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312"/>
        <w:gridCol w:w="3260"/>
      </w:tblGrid>
      <w:tr w:rsidR="00405025" w:rsidRPr="00405025" w14:paraId="269A1E5C" w14:textId="77777777" w:rsidTr="00BE5DD4">
        <w:tblPrEx>
          <w:tblCellMar>
            <w:top w:w="0" w:type="dxa"/>
            <w:bottom w:w="0" w:type="dxa"/>
          </w:tblCellMar>
        </w:tblPrEx>
        <w:tc>
          <w:tcPr>
            <w:tcW w:w="1213" w:type="dxa"/>
            <w:tcBorders>
              <w:top w:val="nil"/>
              <w:bottom w:val="single" w:sz="12" w:space="0" w:color="000000"/>
            </w:tcBorders>
          </w:tcPr>
          <w:p w14:paraId="0B102200" w14:textId="77777777" w:rsidR="00405025" w:rsidRPr="00405025" w:rsidRDefault="00C17913" w:rsidP="00405025">
            <w:pPr>
              <w:spacing w:after="0" w:line="240" w:lineRule="auto"/>
              <w:jc w:val="both"/>
              <w:rPr>
                <w:rFonts w:ascii="Times New Roman" w:eastAsia="Times New Roman" w:hAnsi="Times New Roman"/>
                <w:b/>
                <w:bCs/>
                <w:sz w:val="12"/>
                <w:szCs w:val="12"/>
                <w:lang w:val="en-GB" w:eastAsia="en-US"/>
              </w:rPr>
            </w:pPr>
            <w:r w:rsidRPr="00405025">
              <w:rPr>
                <w:rFonts w:ascii="Times New Roman" w:eastAsia="Times New Roman" w:hAnsi="Times New Roman"/>
                <w:b/>
                <w:bCs/>
                <w:noProof/>
                <w:sz w:val="12"/>
                <w:szCs w:val="12"/>
                <w:lang w:val="en-GB" w:eastAsia="en-US"/>
              </w:rPr>
              <w:drawing>
                <wp:inline distT="0" distB="0" distL="0" distR="0" wp14:anchorId="67651EBE" wp14:editId="63B98E3E">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04F50756" w14:textId="77777777" w:rsidR="00405025" w:rsidRPr="00405025" w:rsidRDefault="00C17913" w:rsidP="00405025">
            <w:pPr>
              <w:spacing w:after="0" w:line="240" w:lineRule="auto"/>
              <w:jc w:val="both"/>
              <w:rPr>
                <w:rFonts w:ascii="Times New Roman" w:eastAsia="Times New Roman" w:hAnsi="Times New Roman"/>
                <w:szCs w:val="24"/>
                <w:lang w:val="en-GB" w:eastAsia="en-US"/>
              </w:rPr>
            </w:pPr>
            <w:r w:rsidRPr="00405025">
              <w:rPr>
                <w:rFonts w:ascii="Times New Roman" w:eastAsia="Times New Roman" w:hAnsi="Times New Roman"/>
                <w:b/>
                <w:noProof/>
                <w:szCs w:val="24"/>
                <w:lang w:val="en-GB" w:eastAsia="en-US"/>
              </w:rPr>
              <w:drawing>
                <wp:inline distT="0" distB="0" distL="0" distR="0" wp14:anchorId="5596490C" wp14:editId="1DB27EDC">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182" w:type="dxa"/>
            <w:gridSpan w:val="3"/>
            <w:tcBorders>
              <w:top w:val="nil"/>
              <w:bottom w:val="single" w:sz="12" w:space="0" w:color="000000"/>
            </w:tcBorders>
          </w:tcPr>
          <w:p w14:paraId="47271D99" w14:textId="77777777" w:rsidR="00405025" w:rsidRPr="00405025" w:rsidRDefault="00405025" w:rsidP="006F3135">
            <w:pPr>
              <w:tabs>
                <w:tab w:val="left" w:pos="1125"/>
                <w:tab w:val="right" w:pos="7611"/>
              </w:tabs>
              <w:spacing w:after="0" w:line="240" w:lineRule="auto"/>
              <w:jc w:val="right"/>
              <w:rPr>
                <w:rFonts w:ascii="Univers" w:eastAsia="Times New Roman" w:hAnsi="Univers"/>
                <w:b/>
                <w:sz w:val="32"/>
                <w:szCs w:val="24"/>
                <w:lang w:val="en-GB" w:eastAsia="en-US"/>
              </w:rPr>
            </w:pPr>
            <w:r w:rsidRPr="00405025">
              <w:rPr>
                <w:rFonts w:ascii="Univers" w:eastAsia="Times New Roman" w:hAnsi="Univers"/>
                <w:b/>
                <w:sz w:val="32"/>
                <w:szCs w:val="24"/>
                <w:lang w:val="en-GB" w:eastAsia="en-US"/>
              </w:rPr>
              <w:tab/>
              <w:t>CBD</w:t>
            </w:r>
          </w:p>
          <w:p w14:paraId="42A748A1" w14:textId="77777777" w:rsidR="00405025" w:rsidRPr="00405025" w:rsidRDefault="00405025" w:rsidP="00405025">
            <w:pPr>
              <w:spacing w:after="0" w:line="240" w:lineRule="auto"/>
              <w:jc w:val="right"/>
              <w:rPr>
                <w:rFonts w:ascii="Times New Roman" w:eastAsia="Times New Roman" w:hAnsi="Times New Roman"/>
                <w:b/>
                <w:sz w:val="28"/>
                <w:szCs w:val="24"/>
                <w:lang w:val="en-GB" w:eastAsia="en-US"/>
              </w:rPr>
            </w:pPr>
          </w:p>
        </w:tc>
      </w:tr>
      <w:tr w:rsidR="00405025" w:rsidRPr="00405025" w14:paraId="1BC593D6" w14:textId="77777777" w:rsidTr="00BE5DD4">
        <w:tblPrEx>
          <w:tblCellMar>
            <w:top w:w="0" w:type="dxa"/>
            <w:bottom w:w="0" w:type="dxa"/>
          </w:tblCellMar>
        </w:tblPrEx>
        <w:trPr>
          <w:trHeight w:val="1693"/>
        </w:trPr>
        <w:tc>
          <w:tcPr>
            <w:tcW w:w="5067" w:type="dxa"/>
            <w:gridSpan w:val="3"/>
            <w:tcBorders>
              <w:top w:val="nil"/>
              <w:bottom w:val="single" w:sz="36" w:space="0" w:color="000000"/>
            </w:tcBorders>
          </w:tcPr>
          <w:p w14:paraId="018B690C" w14:textId="77777777" w:rsidR="00405025" w:rsidRPr="00405025" w:rsidRDefault="00405025" w:rsidP="00405025">
            <w:pPr>
              <w:spacing w:after="0" w:line="240" w:lineRule="auto"/>
              <w:jc w:val="both"/>
              <w:rPr>
                <w:rFonts w:ascii="Times New Roman" w:eastAsia="Times New Roman" w:hAnsi="Times New Roman"/>
                <w:szCs w:val="24"/>
                <w:lang w:val="en-GB" w:eastAsia="en-US"/>
              </w:rPr>
            </w:pPr>
          </w:p>
          <w:p w14:paraId="5C49989F" w14:textId="77777777" w:rsidR="00405025" w:rsidRPr="00405025" w:rsidRDefault="00C17913" w:rsidP="00405025">
            <w:pPr>
              <w:spacing w:after="0" w:line="240" w:lineRule="auto"/>
              <w:jc w:val="both"/>
              <w:rPr>
                <w:rFonts w:ascii="Times New Roman" w:eastAsia="Times New Roman" w:hAnsi="Times New Roman"/>
                <w:szCs w:val="24"/>
                <w:lang w:val="en-GB" w:eastAsia="en-US"/>
              </w:rPr>
            </w:pPr>
            <w:r w:rsidRPr="00405025">
              <w:rPr>
                <w:rFonts w:ascii="Times New Roman" w:eastAsia="Times New Roman" w:hAnsi="Times New Roman"/>
                <w:noProof/>
                <w:szCs w:val="24"/>
                <w:lang w:val="en-GB" w:eastAsia="en-US"/>
              </w:rPr>
              <w:drawing>
                <wp:inline distT="0" distB="0" distL="0" distR="0" wp14:anchorId="3BBDE061" wp14:editId="7E55B750">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0E70EC80" w14:textId="77777777" w:rsidR="00405025" w:rsidRPr="00405025" w:rsidRDefault="00405025" w:rsidP="00405025">
            <w:pPr>
              <w:spacing w:after="0" w:line="240" w:lineRule="auto"/>
              <w:jc w:val="both"/>
              <w:rPr>
                <w:rFonts w:ascii="Univers" w:eastAsia="Times New Roman" w:hAnsi="Univers"/>
                <w:szCs w:val="24"/>
                <w:lang w:val="en-GB" w:eastAsia="en-US"/>
              </w:rPr>
            </w:pPr>
          </w:p>
        </w:tc>
        <w:tc>
          <w:tcPr>
            <w:tcW w:w="1312" w:type="dxa"/>
            <w:tcBorders>
              <w:top w:val="nil"/>
              <w:bottom w:val="single" w:sz="36" w:space="0" w:color="000000"/>
            </w:tcBorders>
          </w:tcPr>
          <w:p w14:paraId="1D2D9630" w14:textId="77777777" w:rsidR="00405025" w:rsidRPr="00405025" w:rsidRDefault="00405025" w:rsidP="00405025">
            <w:pPr>
              <w:spacing w:after="0" w:line="240" w:lineRule="auto"/>
              <w:ind w:left="1478" w:right="-2943"/>
              <w:jc w:val="both"/>
              <w:rPr>
                <w:rFonts w:ascii="Times New Roman" w:eastAsia="Times New Roman" w:hAnsi="Times New Roman"/>
                <w:b/>
                <w:lang w:val="en-GB" w:eastAsia="en-US"/>
              </w:rPr>
            </w:pPr>
          </w:p>
          <w:p w14:paraId="78E75EF0" w14:textId="77777777" w:rsidR="00405025" w:rsidRPr="00405025" w:rsidRDefault="00405025" w:rsidP="00405025">
            <w:pPr>
              <w:spacing w:after="0" w:line="240" w:lineRule="auto"/>
              <w:ind w:left="1478" w:right="-2943"/>
              <w:jc w:val="both"/>
              <w:rPr>
                <w:rFonts w:ascii="Times New Roman" w:eastAsia="Times New Roman" w:hAnsi="Times New Roman"/>
                <w:b/>
                <w:lang w:val="en-GB" w:eastAsia="en-US"/>
              </w:rPr>
            </w:pPr>
          </w:p>
          <w:p w14:paraId="5F322388" w14:textId="77777777" w:rsidR="00405025" w:rsidRPr="00405025" w:rsidRDefault="00405025" w:rsidP="00405025">
            <w:pPr>
              <w:spacing w:after="0" w:line="240" w:lineRule="auto"/>
              <w:ind w:left="1478" w:right="-2943"/>
              <w:jc w:val="both"/>
              <w:rPr>
                <w:rFonts w:ascii="Times New Roman" w:eastAsia="Times New Roman" w:hAnsi="Times New Roman"/>
                <w:b/>
                <w:lang w:val="en-GB" w:eastAsia="en-US"/>
              </w:rPr>
            </w:pPr>
          </w:p>
          <w:p w14:paraId="218A0C79" w14:textId="77777777" w:rsidR="00405025" w:rsidRPr="00405025" w:rsidRDefault="00405025" w:rsidP="00405025">
            <w:pPr>
              <w:spacing w:after="0" w:line="240" w:lineRule="auto"/>
              <w:ind w:right="-2943"/>
              <w:jc w:val="both"/>
              <w:rPr>
                <w:rFonts w:ascii="Times New Roman" w:eastAsia="Times New Roman" w:hAnsi="Times New Roman"/>
                <w:b/>
                <w:u w:val="single"/>
                <w:lang w:val="en-GB" w:eastAsia="en-US"/>
              </w:rPr>
            </w:pPr>
            <w:r w:rsidRPr="00405025">
              <w:rPr>
                <w:rFonts w:ascii="Times New Roman" w:eastAsia="Times New Roman" w:hAnsi="Times New Roman"/>
                <w:b/>
                <w:lang w:val="en-GB" w:eastAsia="en-US"/>
              </w:rPr>
              <w:t xml:space="preserve">  </w:t>
            </w:r>
          </w:p>
          <w:p w14:paraId="480D3F4B" w14:textId="77777777" w:rsidR="00405025" w:rsidRPr="00405025" w:rsidRDefault="00405025" w:rsidP="00405025">
            <w:pPr>
              <w:spacing w:after="0" w:line="240" w:lineRule="auto"/>
              <w:ind w:left="1478" w:right="-2943"/>
              <w:jc w:val="both"/>
              <w:rPr>
                <w:rFonts w:ascii="Times New Roman" w:eastAsia="Times New Roman" w:hAnsi="Times New Roman"/>
                <w:b/>
                <w:color w:val="FF0000"/>
                <w:lang w:val="en-GB" w:eastAsia="en-US"/>
              </w:rPr>
            </w:pPr>
          </w:p>
        </w:tc>
        <w:tc>
          <w:tcPr>
            <w:tcW w:w="3260" w:type="dxa"/>
            <w:tcBorders>
              <w:top w:val="nil"/>
              <w:bottom w:val="single" w:sz="36" w:space="0" w:color="000000"/>
            </w:tcBorders>
          </w:tcPr>
          <w:p w14:paraId="3F420912" w14:textId="77777777" w:rsidR="00405025" w:rsidRPr="00405025" w:rsidRDefault="00405025" w:rsidP="00405025">
            <w:pPr>
              <w:spacing w:after="0" w:line="240" w:lineRule="auto"/>
              <w:ind w:left="34"/>
              <w:jc w:val="both"/>
              <w:rPr>
                <w:rFonts w:ascii="Times New Roman" w:eastAsia="Times New Roman" w:hAnsi="Times New Roman"/>
                <w:lang w:val="en-GB" w:eastAsia="en-US"/>
              </w:rPr>
            </w:pPr>
            <w:r w:rsidRPr="00405025">
              <w:rPr>
                <w:rFonts w:ascii="Times New Roman" w:eastAsia="Times New Roman" w:hAnsi="Times New Roman"/>
                <w:lang w:val="en-GB" w:eastAsia="en-US"/>
              </w:rPr>
              <w:t>Distr.</w:t>
            </w:r>
          </w:p>
          <w:p w14:paraId="6362D5CC" w14:textId="77777777" w:rsidR="00405025" w:rsidRPr="00405025" w:rsidRDefault="00A1120E" w:rsidP="00405025">
            <w:pPr>
              <w:spacing w:after="0" w:line="240" w:lineRule="auto"/>
              <w:ind w:left="34"/>
              <w:jc w:val="both"/>
              <w:rPr>
                <w:rFonts w:ascii="Times New Roman" w:eastAsia="Times New Roman" w:hAnsi="Times New Roman"/>
                <w:lang w:val="en-GB" w:eastAsia="en-US"/>
              </w:rPr>
            </w:pPr>
            <w:r>
              <w:rPr>
                <w:rFonts w:ascii="Times New Roman" w:eastAsia="Times New Roman" w:hAnsi="Times New Roman"/>
                <w:lang w:val="en-GB" w:eastAsia="en-US"/>
              </w:rPr>
              <w:t>GENERAL</w:t>
            </w:r>
          </w:p>
          <w:p w14:paraId="61B0E047" w14:textId="77777777" w:rsidR="00405025" w:rsidRPr="00405025" w:rsidRDefault="00405025" w:rsidP="00405025">
            <w:pPr>
              <w:spacing w:after="0" w:line="240" w:lineRule="auto"/>
              <w:ind w:left="34"/>
              <w:jc w:val="both"/>
              <w:rPr>
                <w:rFonts w:ascii="Times New Roman" w:eastAsia="Times New Roman" w:hAnsi="Times New Roman"/>
                <w:lang w:val="en-GB" w:eastAsia="en-US"/>
              </w:rPr>
            </w:pPr>
          </w:p>
          <w:p w14:paraId="5998F695" w14:textId="77777777" w:rsidR="00405025" w:rsidRPr="00405025" w:rsidRDefault="00405025" w:rsidP="00405025">
            <w:pPr>
              <w:spacing w:after="0" w:line="240" w:lineRule="auto"/>
              <w:ind w:left="34"/>
              <w:jc w:val="both"/>
              <w:rPr>
                <w:rFonts w:ascii="Times New Roman" w:eastAsia="Times New Roman" w:hAnsi="Times New Roman"/>
                <w:lang w:val="en-GB" w:eastAsia="en-US"/>
              </w:rPr>
            </w:pPr>
            <w:r w:rsidRPr="00405025">
              <w:rPr>
                <w:rFonts w:ascii="Times New Roman" w:eastAsia="Times New Roman" w:hAnsi="Times New Roman"/>
                <w:lang w:val="en-GB" w:eastAsia="en-US"/>
              </w:rPr>
              <w:t>UNEP/CBD/COP/</w:t>
            </w:r>
            <w:r w:rsidR="00A1120E">
              <w:rPr>
                <w:rFonts w:ascii="Times New Roman" w:eastAsia="Times New Roman" w:hAnsi="Times New Roman"/>
                <w:lang w:val="en-GB" w:eastAsia="en-US"/>
              </w:rPr>
              <w:t>DEC/XII/2</w:t>
            </w:r>
            <w:r w:rsidR="0009047A">
              <w:rPr>
                <w:rFonts w:ascii="Times New Roman" w:eastAsia="Times New Roman" w:hAnsi="Times New Roman"/>
                <w:lang w:val="en-GB" w:eastAsia="en-US"/>
              </w:rPr>
              <w:t>3</w:t>
            </w:r>
          </w:p>
          <w:p w14:paraId="5C389675" w14:textId="77777777" w:rsidR="00405025" w:rsidRPr="00405025" w:rsidRDefault="00405025" w:rsidP="00405025">
            <w:pPr>
              <w:spacing w:after="0" w:line="240" w:lineRule="auto"/>
              <w:ind w:left="34"/>
              <w:jc w:val="both"/>
              <w:rPr>
                <w:rFonts w:ascii="Times New Roman" w:eastAsia="Times New Roman" w:hAnsi="Times New Roman"/>
                <w:lang w:val="en-GB" w:eastAsia="en-US"/>
              </w:rPr>
            </w:pPr>
            <w:r>
              <w:rPr>
                <w:rFonts w:ascii="Times New Roman" w:eastAsia="Times New Roman" w:hAnsi="Times New Roman"/>
                <w:lang w:val="en-GB" w:eastAsia="en-US"/>
              </w:rPr>
              <w:t>1</w:t>
            </w:r>
            <w:r w:rsidR="00A1120E">
              <w:rPr>
                <w:rFonts w:ascii="Times New Roman" w:eastAsia="Times New Roman" w:hAnsi="Times New Roman"/>
                <w:lang w:val="en-GB" w:eastAsia="en-US"/>
              </w:rPr>
              <w:t>7</w:t>
            </w:r>
            <w:r w:rsidRPr="00405025">
              <w:rPr>
                <w:rFonts w:ascii="Times New Roman" w:eastAsia="Times New Roman" w:hAnsi="Times New Roman"/>
                <w:lang w:val="en-GB" w:eastAsia="en-US"/>
              </w:rPr>
              <w:t xml:space="preserve"> October 2014</w:t>
            </w:r>
          </w:p>
          <w:p w14:paraId="01F0E8AA" w14:textId="77777777" w:rsidR="00405025" w:rsidRPr="00405025" w:rsidRDefault="00405025" w:rsidP="00405025">
            <w:pPr>
              <w:spacing w:after="0" w:line="240" w:lineRule="auto"/>
              <w:ind w:left="34"/>
              <w:jc w:val="both"/>
              <w:rPr>
                <w:rFonts w:ascii="Times New Roman" w:eastAsia="Times New Roman" w:hAnsi="Times New Roman"/>
                <w:lang w:val="en-GB" w:eastAsia="en-US"/>
              </w:rPr>
            </w:pPr>
          </w:p>
          <w:p w14:paraId="121A734A" w14:textId="77777777" w:rsidR="00405025" w:rsidRPr="00405025" w:rsidRDefault="00405025" w:rsidP="00405025">
            <w:pPr>
              <w:spacing w:after="0" w:line="240" w:lineRule="auto"/>
              <w:ind w:left="34"/>
              <w:jc w:val="both"/>
              <w:rPr>
                <w:rFonts w:ascii="Times New Roman" w:eastAsia="Times New Roman" w:hAnsi="Times New Roman"/>
                <w:b/>
                <w:bCs/>
                <w:u w:val="single"/>
                <w:lang w:val="en-GB" w:eastAsia="en-US"/>
              </w:rPr>
            </w:pPr>
            <w:r w:rsidRPr="00405025">
              <w:rPr>
                <w:rFonts w:ascii="Times New Roman" w:eastAsia="Times New Roman" w:hAnsi="Times New Roman"/>
                <w:lang w:val="en-GB" w:eastAsia="en-US"/>
              </w:rPr>
              <w:t>ORIGINAL:  ENGLISH</w:t>
            </w:r>
          </w:p>
        </w:tc>
      </w:tr>
    </w:tbl>
    <w:p w14:paraId="05C53AD5" w14:textId="77777777" w:rsidR="00B6689D" w:rsidRPr="00833F3E" w:rsidRDefault="00B6689D" w:rsidP="00B6689D">
      <w:pPr>
        <w:pStyle w:val="Cornernotation"/>
        <w:ind w:right="3973"/>
        <w:rPr>
          <w:caps/>
          <w:szCs w:val="22"/>
        </w:rPr>
      </w:pPr>
      <w:r w:rsidRPr="00833F3E">
        <w:rPr>
          <w:caps/>
          <w:szCs w:val="22"/>
        </w:rPr>
        <w:t>CONFERENCE OF THE PARTIES TO THE CONVENTION ON BIOLOGICAL DIVERSITY</w:t>
      </w:r>
    </w:p>
    <w:p w14:paraId="7A6EB8CB" w14:textId="77777777" w:rsidR="00B6689D" w:rsidRPr="00833F3E" w:rsidRDefault="00B6689D" w:rsidP="00B6689D">
      <w:pPr>
        <w:pStyle w:val="Cornernotation"/>
        <w:ind w:right="3548"/>
        <w:rPr>
          <w:szCs w:val="22"/>
        </w:rPr>
      </w:pPr>
      <w:r w:rsidRPr="00833F3E">
        <w:rPr>
          <w:szCs w:val="22"/>
        </w:rPr>
        <w:t>Twelfth meeting</w:t>
      </w:r>
    </w:p>
    <w:p w14:paraId="04B44587" w14:textId="77777777" w:rsidR="00B6689D" w:rsidRPr="00C96A3F" w:rsidRDefault="00B6689D" w:rsidP="00B6689D">
      <w:pPr>
        <w:pStyle w:val="Cornernotation"/>
        <w:rPr>
          <w:szCs w:val="22"/>
        </w:rPr>
      </w:pPr>
      <w:r w:rsidRPr="00C96A3F">
        <w:rPr>
          <w:noProof/>
          <w:szCs w:val="22"/>
        </w:rPr>
        <w:t>Pyeongchang</w:t>
      </w:r>
      <w:r w:rsidRPr="00C96A3F">
        <w:rPr>
          <w:szCs w:val="22"/>
        </w:rPr>
        <w:t>, Republic of Korea, 6-17 October 2014</w:t>
      </w:r>
    </w:p>
    <w:p w14:paraId="12DBF03D" w14:textId="77777777" w:rsidR="00B6689D" w:rsidRPr="00833F3E" w:rsidRDefault="00B6689D" w:rsidP="00B6689D">
      <w:pPr>
        <w:pStyle w:val="Cornernotation"/>
        <w:ind w:right="3548"/>
        <w:rPr>
          <w:szCs w:val="22"/>
        </w:rPr>
      </w:pPr>
      <w:r w:rsidRPr="00833F3E">
        <w:rPr>
          <w:szCs w:val="22"/>
        </w:rPr>
        <w:t xml:space="preserve">Agenda item </w:t>
      </w:r>
      <w:r w:rsidR="000E683F" w:rsidRPr="00833F3E">
        <w:rPr>
          <w:szCs w:val="22"/>
        </w:rPr>
        <w:t>21</w:t>
      </w:r>
    </w:p>
    <w:p w14:paraId="1A9BFD60" w14:textId="77777777" w:rsidR="00A1120E" w:rsidRDefault="00A1120E" w:rsidP="00A1120E">
      <w:pPr>
        <w:pStyle w:val="Heading1"/>
        <w:suppressLineNumbers/>
        <w:suppressAutoHyphens/>
        <w:rPr>
          <w:kern w:val="22"/>
          <w:szCs w:val="22"/>
          <w:lang w:eastAsia="ko-KR"/>
        </w:rPr>
      </w:pPr>
      <w:r>
        <w:rPr>
          <w:kern w:val="1"/>
          <w:szCs w:val="22"/>
        </w:rPr>
        <w:t>DECISION ADOPTED BY THE CONFERENCE OF THE PARTIES TO THE CONVENTION ON BIOLOGICAL DIVERSITY AT ITS TWELFTH MEETING</w:t>
      </w:r>
    </w:p>
    <w:p w14:paraId="6D53FB9A" w14:textId="77777777" w:rsidR="00B6689D" w:rsidRPr="002303AC" w:rsidRDefault="0038040D" w:rsidP="003B4ABE">
      <w:pPr>
        <w:pStyle w:val="recommendation-long"/>
      </w:pPr>
      <w:r>
        <w:t>X</w:t>
      </w:r>
      <w:r w:rsidR="0009047A">
        <w:t>II/23</w:t>
      </w:r>
      <w:r w:rsidR="00A1120E">
        <w:t>.</w:t>
      </w:r>
      <w:r w:rsidR="00A1120E">
        <w:tab/>
      </w:r>
      <w:r w:rsidR="00E444E9" w:rsidRPr="002303AC">
        <w:t>Marine and coastal biodiversity: Impacts on marine and coastal</w:t>
      </w:r>
      <w:r w:rsidR="00C96A3F" w:rsidRPr="002303AC">
        <w:br/>
      </w:r>
      <w:r w:rsidR="00E444E9" w:rsidRPr="002303AC">
        <w:t>biodiversity of anthropogenic underwater noise and ocean</w:t>
      </w:r>
      <w:r w:rsidR="00C96A3F" w:rsidRPr="002303AC">
        <w:br/>
      </w:r>
      <w:r w:rsidR="00E444E9" w:rsidRPr="008F32C6">
        <w:t>acid</w:t>
      </w:r>
      <w:r w:rsidR="00E444E9" w:rsidRPr="00E21087">
        <w:t>ification, priority actions to achieve Aichi Biodiversity</w:t>
      </w:r>
      <w:r w:rsidR="00C96A3F" w:rsidRPr="00A1650B">
        <w:br/>
      </w:r>
      <w:r w:rsidR="00E444E9" w:rsidRPr="003B4ABE">
        <w:rPr>
          <w:spacing w:val="-6"/>
        </w:rPr>
        <w:t>Target 10 for coral reefs and closely associated ecosystem</w:t>
      </w:r>
      <w:r w:rsidR="00807BA5">
        <w:rPr>
          <w:spacing w:val="-6"/>
        </w:rPr>
        <w:t>s</w:t>
      </w:r>
      <w:r w:rsidR="00E444E9" w:rsidRPr="003B4ABE">
        <w:rPr>
          <w:spacing w:val="-6"/>
        </w:rPr>
        <w:t>,</w:t>
      </w:r>
      <w:r w:rsidR="00C96A3F" w:rsidRPr="003B4ABE">
        <w:rPr>
          <w:spacing w:val="-6"/>
        </w:rPr>
        <w:br/>
      </w:r>
      <w:r w:rsidR="00E444E9" w:rsidRPr="002303AC">
        <w:t>and marine spatial planning and training initiatives</w:t>
      </w:r>
    </w:p>
    <w:p w14:paraId="49E837D5" w14:textId="77777777" w:rsidR="00132C70" w:rsidRPr="00833F3E" w:rsidRDefault="00132C70" w:rsidP="00833F3E">
      <w:pPr>
        <w:keepNext/>
        <w:spacing w:before="120" w:after="120" w:line="240" w:lineRule="auto"/>
        <w:ind w:firstLine="709"/>
        <w:jc w:val="both"/>
        <w:rPr>
          <w:rFonts w:ascii="Times New Roman" w:hAnsi="Times New Roman"/>
          <w:bCs/>
          <w:i/>
          <w:snapToGrid w:val="0"/>
          <w:kern w:val="20"/>
          <w:lang w:val="en-GB"/>
        </w:rPr>
      </w:pPr>
      <w:r w:rsidRPr="00833F3E">
        <w:rPr>
          <w:rFonts w:ascii="Times New Roman" w:hAnsi="Times New Roman"/>
          <w:bCs/>
          <w:i/>
          <w:snapToGrid w:val="0"/>
          <w:kern w:val="20"/>
          <w:lang w:val="en-GB"/>
        </w:rPr>
        <w:t>The Conference of the Parties</w:t>
      </w:r>
    </w:p>
    <w:p w14:paraId="6CB2CE01" w14:textId="77777777" w:rsidR="001847A7" w:rsidRPr="00833F3E" w:rsidRDefault="001847A7" w:rsidP="00833F3E">
      <w:pPr>
        <w:keepNext/>
        <w:spacing w:before="120" w:after="120" w:line="240" w:lineRule="auto"/>
        <w:ind w:firstLine="720"/>
        <w:jc w:val="both"/>
        <w:rPr>
          <w:rFonts w:ascii="Times New Roman" w:hAnsi="Times New Roman"/>
          <w:bCs/>
          <w:i/>
          <w:snapToGrid w:val="0"/>
          <w:kern w:val="20"/>
          <w:lang w:val="en-GB"/>
        </w:rPr>
      </w:pPr>
      <w:r w:rsidRPr="00833F3E">
        <w:rPr>
          <w:rFonts w:ascii="Times New Roman" w:hAnsi="Times New Roman"/>
          <w:i/>
          <w:kern w:val="20"/>
          <w:lang w:val="en-GB"/>
        </w:rPr>
        <w:t>Impacts of anthropogenic underwater noise on marine and coastal biodiversity</w:t>
      </w:r>
    </w:p>
    <w:p w14:paraId="2295DE39" w14:textId="77777777" w:rsidR="001847A7" w:rsidRPr="00833F3E" w:rsidRDefault="001847A7" w:rsidP="001847A7">
      <w:pPr>
        <w:tabs>
          <w:tab w:val="num" w:pos="360"/>
        </w:tabs>
        <w:spacing w:before="120" w:after="120" w:line="240" w:lineRule="auto"/>
        <w:ind w:firstLine="709"/>
        <w:jc w:val="both"/>
        <w:rPr>
          <w:rFonts w:ascii="Times New Roman" w:hAnsi="Times New Roman"/>
          <w:snapToGrid w:val="0"/>
          <w:kern w:val="20"/>
          <w:lang w:val="en-GB"/>
        </w:rPr>
      </w:pPr>
      <w:r w:rsidRPr="00833F3E">
        <w:rPr>
          <w:rFonts w:ascii="Times New Roman" w:hAnsi="Times New Roman"/>
          <w:snapToGrid w:val="0"/>
          <w:kern w:val="20"/>
          <w:lang w:val="en-GB"/>
        </w:rPr>
        <w:t>1.</w:t>
      </w:r>
      <w:r w:rsidRPr="00833F3E">
        <w:rPr>
          <w:rFonts w:ascii="Times New Roman" w:hAnsi="Times New Roman"/>
          <w:i/>
          <w:snapToGrid w:val="0"/>
          <w:kern w:val="20"/>
          <w:lang w:val="en-GB"/>
        </w:rPr>
        <w:tab/>
        <w:t>Expresses</w:t>
      </w:r>
      <w:r w:rsidRPr="00833F3E">
        <w:rPr>
          <w:rFonts w:ascii="Times New Roman" w:hAnsi="Times New Roman"/>
          <w:snapToGrid w:val="0"/>
          <w:kern w:val="20"/>
          <w:lang w:val="en-GB"/>
        </w:rPr>
        <w:t xml:space="preserve"> </w:t>
      </w:r>
      <w:r w:rsidRPr="00833F3E">
        <w:rPr>
          <w:rFonts w:ascii="Times New Roman" w:hAnsi="Times New Roman"/>
          <w:i/>
          <w:snapToGrid w:val="0"/>
          <w:kern w:val="20"/>
          <w:lang w:val="en-GB"/>
        </w:rPr>
        <w:t>its gratitude</w:t>
      </w:r>
      <w:r w:rsidRPr="00833F3E">
        <w:rPr>
          <w:rFonts w:ascii="Times New Roman" w:hAnsi="Times New Roman"/>
          <w:snapToGrid w:val="0"/>
          <w:kern w:val="20"/>
          <w:lang w:val="en-GB"/>
        </w:rPr>
        <w:t xml:space="preserve"> to the European Commission for providing financial resources for, to the Government of </w:t>
      </w:r>
      <w:r w:rsidRPr="00833F3E">
        <w:rPr>
          <w:rFonts w:ascii="Times New Roman" w:hAnsi="Times New Roman"/>
          <w:kern w:val="20"/>
          <w:lang w:val="en-GB" w:eastAsia="en-CA"/>
        </w:rPr>
        <w:t xml:space="preserve">the United Kingdom of Great Britain and Northern Ireland </w:t>
      </w:r>
      <w:r w:rsidRPr="00833F3E">
        <w:rPr>
          <w:rFonts w:ascii="Times New Roman" w:hAnsi="Times New Roman"/>
          <w:snapToGrid w:val="0"/>
          <w:kern w:val="20"/>
          <w:lang w:val="en-GB"/>
        </w:rPr>
        <w:t xml:space="preserve">for hosting, and to the International Maritime Organization for collaborating in the organization of the </w:t>
      </w:r>
      <w:r w:rsidRPr="00833F3E">
        <w:rPr>
          <w:rFonts w:ascii="Times New Roman" w:hAnsi="Times New Roman"/>
          <w:iCs/>
          <w:kern w:val="20"/>
          <w:lang w:val="en-GB"/>
        </w:rPr>
        <w:t>Expert Workshop on Underwater Noise and its Impacts on Marine and Coastal Biodiversity (IMO Headquarters, London, 25</w:t>
      </w:r>
      <w:r w:rsidRPr="00833F3E">
        <w:rPr>
          <w:rFonts w:ascii="Times New Roman" w:hAnsi="Times New Roman"/>
          <w:iCs/>
          <w:kern w:val="20"/>
          <w:lang w:val="en-GB"/>
        </w:rPr>
        <w:noBreakHyphen/>
        <w:t>27 February 2014);</w:t>
      </w:r>
    </w:p>
    <w:p w14:paraId="6A7AECB9" w14:textId="77777777" w:rsidR="001847A7" w:rsidRPr="00833F3E" w:rsidRDefault="001847A7" w:rsidP="001847A7">
      <w:pPr>
        <w:spacing w:before="120" w:after="120" w:line="240" w:lineRule="auto"/>
        <w:ind w:firstLine="709"/>
        <w:jc w:val="both"/>
        <w:rPr>
          <w:rFonts w:ascii="Times New Roman" w:eastAsia="Times New Roman" w:hAnsi="Times New Roman"/>
          <w:kern w:val="20"/>
          <w:lang w:val="en-GB"/>
        </w:rPr>
      </w:pPr>
      <w:r w:rsidRPr="00833F3E">
        <w:rPr>
          <w:rFonts w:ascii="Times New Roman" w:hAnsi="Times New Roman"/>
          <w:kern w:val="20"/>
          <w:lang w:val="en-GB"/>
        </w:rPr>
        <w:t>2.</w:t>
      </w:r>
      <w:r w:rsidRPr="00833F3E">
        <w:rPr>
          <w:rFonts w:ascii="Times New Roman" w:hAnsi="Times New Roman"/>
          <w:kern w:val="20"/>
          <w:lang w:val="en-GB"/>
        </w:rPr>
        <w:tab/>
      </w:r>
      <w:r w:rsidRPr="00833F3E">
        <w:rPr>
          <w:rFonts w:ascii="Times New Roman" w:eastAsia="Times New Roman" w:hAnsi="Times New Roman"/>
          <w:i/>
          <w:kern w:val="20"/>
          <w:lang w:val="en-GB"/>
        </w:rPr>
        <w:t>Welcomes</w:t>
      </w:r>
      <w:r w:rsidRPr="00833F3E">
        <w:rPr>
          <w:rFonts w:ascii="Times New Roman" w:eastAsia="Times New Roman" w:hAnsi="Times New Roman"/>
          <w:kern w:val="20"/>
          <w:lang w:val="en-GB"/>
        </w:rPr>
        <w:t xml:space="preserve"> the report of the workshop</w:t>
      </w:r>
      <w:r w:rsidRPr="00833F3E">
        <w:rPr>
          <w:rFonts w:ascii="Times New Roman" w:hAnsi="Times New Roman"/>
          <w:kern w:val="20"/>
          <w:vertAlign w:val="superscript"/>
          <w:lang w:val="en-GB"/>
        </w:rPr>
        <w:footnoteReference w:id="1"/>
      </w:r>
      <w:r w:rsidRPr="00833F3E">
        <w:rPr>
          <w:rFonts w:ascii="Times New Roman" w:eastAsia="Times New Roman" w:hAnsi="Times New Roman"/>
          <w:kern w:val="20"/>
          <w:lang w:val="en-GB"/>
        </w:rPr>
        <w:t xml:space="preserve"> and </w:t>
      </w:r>
      <w:r w:rsidRPr="00833F3E">
        <w:rPr>
          <w:rFonts w:ascii="Times New Roman" w:hAnsi="Times New Roman"/>
          <w:i/>
          <w:kern w:val="20"/>
          <w:lang w:val="en-GB"/>
        </w:rPr>
        <w:t>notes</w:t>
      </w:r>
      <w:r w:rsidRPr="00833F3E">
        <w:rPr>
          <w:rFonts w:ascii="Times New Roman" w:hAnsi="Times New Roman"/>
          <w:kern w:val="20"/>
          <w:lang w:val="en-GB"/>
        </w:rPr>
        <w:t xml:space="preserve"> that there has been a significant amount of research into the impacts of underwater noise on aquatic life over the past few decades, but that there remain significant questions that require further study, with the largest gaps in knowledge relating to fishes, invertebrates, turtles and birds, and additional knowledge gaps </w:t>
      </w:r>
      <w:r w:rsidR="00807BA5">
        <w:rPr>
          <w:rFonts w:ascii="Times New Roman" w:hAnsi="Times New Roman"/>
          <w:kern w:val="20"/>
          <w:lang w:val="en-GB"/>
        </w:rPr>
        <w:t>relating to the</w:t>
      </w:r>
      <w:r w:rsidR="00807BA5" w:rsidRPr="00833F3E">
        <w:rPr>
          <w:rFonts w:ascii="Times New Roman" w:hAnsi="Times New Roman"/>
          <w:kern w:val="20"/>
          <w:lang w:val="en-GB"/>
        </w:rPr>
        <w:t xml:space="preserve"> </w:t>
      </w:r>
      <w:r w:rsidRPr="00833F3E">
        <w:rPr>
          <w:rFonts w:ascii="Times New Roman" w:hAnsi="Times New Roman"/>
          <w:kern w:val="20"/>
          <w:lang w:val="en-GB"/>
        </w:rPr>
        <w:t>characteristics of major sound sources, trends in the prevalence and magnitude, as well as the intensity and spatial distribution of underwater noise and the potential impacts of underwater noise on ecosystems and animal populations, including implications of cumulative and synergistic impacts of multiple sources of noise and other stressors;</w:t>
      </w:r>
    </w:p>
    <w:p w14:paraId="08D86202" w14:textId="77777777" w:rsidR="001847A7" w:rsidRPr="00833F3E" w:rsidRDefault="001847A7" w:rsidP="001847A7">
      <w:pPr>
        <w:spacing w:before="120" w:after="120" w:line="240" w:lineRule="auto"/>
        <w:ind w:firstLine="709"/>
        <w:jc w:val="both"/>
        <w:rPr>
          <w:rFonts w:ascii="Times New Roman" w:hAnsi="Times New Roman"/>
          <w:kern w:val="20"/>
          <w:lang w:val="en-GB"/>
        </w:rPr>
      </w:pPr>
      <w:r w:rsidRPr="00833F3E">
        <w:rPr>
          <w:rFonts w:ascii="Times New Roman" w:hAnsi="Times New Roman"/>
          <w:snapToGrid w:val="0"/>
          <w:kern w:val="20"/>
          <w:lang w:val="en-GB"/>
        </w:rPr>
        <w:t>3.</w:t>
      </w:r>
      <w:r w:rsidRPr="00833F3E">
        <w:rPr>
          <w:rFonts w:ascii="Times New Roman" w:hAnsi="Times New Roman"/>
          <w:snapToGrid w:val="0"/>
          <w:kern w:val="20"/>
          <w:lang w:val="en-GB"/>
        </w:rPr>
        <w:tab/>
      </w:r>
      <w:r w:rsidR="00406A7D">
        <w:rPr>
          <w:rFonts w:ascii="Times New Roman" w:hAnsi="Times New Roman"/>
          <w:i/>
          <w:snapToGrid w:val="0"/>
          <w:kern w:val="20"/>
          <w:lang w:val="en-GB"/>
        </w:rPr>
        <w:t>Encourages</w:t>
      </w:r>
      <w:r w:rsidR="00406A7D" w:rsidRPr="00833F3E">
        <w:rPr>
          <w:rFonts w:ascii="Times New Roman" w:hAnsi="Times New Roman"/>
          <w:i/>
          <w:snapToGrid w:val="0"/>
          <w:kern w:val="20"/>
          <w:lang w:val="en-GB"/>
        </w:rPr>
        <w:t xml:space="preserve"> </w:t>
      </w:r>
      <w:r w:rsidRPr="00833F3E">
        <w:rPr>
          <w:rFonts w:ascii="Times New Roman" w:hAnsi="Times New Roman"/>
          <w:snapToGrid w:val="0"/>
          <w:kern w:val="20"/>
          <w:lang w:val="en-GB"/>
        </w:rPr>
        <w:t>Parties and other Governments as well as indigenous and local communities and other relevant stakeholders, to take appropriate measures</w:t>
      </w:r>
      <w:r w:rsidR="005C576B" w:rsidRPr="00833F3E">
        <w:rPr>
          <w:rFonts w:ascii="Times New Roman" w:hAnsi="Times New Roman"/>
          <w:snapToGrid w:val="0"/>
          <w:kern w:val="20"/>
          <w:lang w:val="en-GB"/>
        </w:rPr>
        <w:t xml:space="preserve">, </w:t>
      </w:r>
      <w:r w:rsidR="00406A7D">
        <w:rPr>
          <w:rFonts w:ascii="Times New Roman" w:hAnsi="Times New Roman"/>
          <w:snapToGrid w:val="0"/>
          <w:kern w:val="20"/>
          <w:lang w:val="en-GB"/>
        </w:rPr>
        <w:t>as appropriate and within their competencies,</w:t>
      </w:r>
      <w:r w:rsidR="00406A7D" w:rsidRPr="00833F3E">
        <w:rPr>
          <w:rFonts w:ascii="Times New Roman" w:hAnsi="Times New Roman"/>
          <w:snapToGrid w:val="0"/>
          <w:kern w:val="20"/>
          <w:lang w:val="en-GB"/>
        </w:rPr>
        <w:t xml:space="preserve"> </w:t>
      </w:r>
      <w:r w:rsidR="00A13BD5" w:rsidRPr="00833F3E">
        <w:rPr>
          <w:rFonts w:ascii="Times New Roman" w:hAnsi="Times New Roman"/>
          <w:snapToGrid w:val="0"/>
          <w:kern w:val="20"/>
          <w:lang w:val="en-GB"/>
        </w:rPr>
        <w:t>and</w:t>
      </w:r>
      <w:r w:rsidR="00E36848" w:rsidRPr="00833F3E">
        <w:rPr>
          <w:rFonts w:ascii="Times New Roman" w:hAnsi="Times New Roman"/>
          <w:snapToGrid w:val="0"/>
          <w:kern w:val="20"/>
          <w:lang w:val="en-GB"/>
        </w:rPr>
        <w:t xml:space="preserve"> in accordance with national </w:t>
      </w:r>
      <w:r w:rsidR="00E558A7" w:rsidRPr="00833F3E">
        <w:rPr>
          <w:rFonts w:ascii="Times New Roman" w:hAnsi="Times New Roman"/>
          <w:snapToGrid w:val="0"/>
          <w:kern w:val="20"/>
          <w:lang w:val="en-GB"/>
        </w:rPr>
        <w:t>and international laws</w:t>
      </w:r>
      <w:r w:rsidR="00E36848" w:rsidRPr="00833F3E">
        <w:rPr>
          <w:rFonts w:ascii="Times New Roman" w:hAnsi="Times New Roman"/>
          <w:b/>
          <w:snapToGrid w:val="0"/>
          <w:kern w:val="20"/>
          <w:lang w:val="en-GB"/>
        </w:rPr>
        <w:t>,</w:t>
      </w:r>
      <w:r w:rsidRPr="00833F3E">
        <w:rPr>
          <w:rFonts w:ascii="Times New Roman" w:hAnsi="Times New Roman"/>
          <w:snapToGrid w:val="0"/>
          <w:kern w:val="20"/>
          <w:lang w:val="en-GB"/>
        </w:rPr>
        <w:t xml:space="preserve"> to </w:t>
      </w:r>
      <w:r w:rsidRPr="00833F3E">
        <w:rPr>
          <w:rFonts w:ascii="Times New Roman" w:eastAsia="Times New Roman" w:hAnsi="Times New Roman"/>
          <w:kern w:val="20"/>
          <w:lang w:val="en-GB"/>
        </w:rPr>
        <w:t>avoid, minimize and mitigate the potential significant adverse impacts of anthropogenic underwater noise on marine and coastal biodiversity</w:t>
      </w:r>
      <w:r w:rsidRPr="00833F3E">
        <w:rPr>
          <w:rFonts w:ascii="Times New Roman" w:hAnsi="Times New Roman"/>
          <w:kern w:val="20"/>
          <w:lang w:val="en-GB"/>
        </w:rPr>
        <w:t>,</w:t>
      </w:r>
      <w:r w:rsidR="005C576B" w:rsidRPr="00833F3E">
        <w:rPr>
          <w:rFonts w:ascii="Times New Roman" w:hAnsi="Times New Roman"/>
          <w:kern w:val="20"/>
          <w:lang w:val="en-GB"/>
        </w:rPr>
        <w:t xml:space="preserve"> such as</w:t>
      </w:r>
      <w:r w:rsidRPr="00833F3E">
        <w:rPr>
          <w:rFonts w:ascii="Times New Roman" w:hAnsi="Times New Roman"/>
          <w:kern w:val="20"/>
          <w:lang w:val="en-GB"/>
        </w:rPr>
        <w:t>:</w:t>
      </w:r>
    </w:p>
    <w:p w14:paraId="7034904F" w14:textId="77777777" w:rsidR="001847A7" w:rsidRPr="00005853"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(a)</w:t>
      </w:r>
      <w:r w:rsidRPr="00833F3E">
        <w:rPr>
          <w:rFonts w:ascii="Times New Roman" w:hAnsi="Times New Roman"/>
          <w:snapToGrid w:val="0"/>
          <w:kern w:val="20"/>
          <w:lang w:val="en-GB"/>
        </w:rPr>
        <w:tab/>
        <w:t xml:space="preserve">Defining and differentiating </w:t>
      </w:r>
      <w:r w:rsidRPr="00FD0969">
        <w:rPr>
          <w:rFonts w:ascii="Times New Roman" w:hAnsi="Times New Roman"/>
          <w:snapToGrid w:val="0"/>
          <w:kern w:val="20"/>
          <w:lang w:val="en-GB"/>
        </w:rPr>
        <w:t xml:space="preserve">types or intensities of underwater noise where there are adverse </w:t>
      </w:r>
      <w:r w:rsidRPr="00FD0969">
        <w:rPr>
          <w:rFonts w:ascii="Times New Roman" w:hAnsi="Times New Roman"/>
          <w:noProof/>
          <w:snapToGrid w:val="0"/>
          <w:kern w:val="20"/>
          <w:lang w:val="en-GB"/>
        </w:rPr>
        <w:t>impacts</w:t>
      </w:r>
      <w:r w:rsidRPr="00005853">
        <w:rPr>
          <w:rFonts w:ascii="Times New Roman" w:hAnsi="Times New Roman"/>
          <w:snapToGrid w:val="0"/>
          <w:kern w:val="20"/>
          <w:lang w:val="en-GB"/>
        </w:rPr>
        <w:t>, and characterizing noise by source;</w:t>
      </w:r>
    </w:p>
    <w:p w14:paraId="2B911FA3" w14:textId="77777777" w:rsidR="001847A7" w:rsidRDefault="001847A7" w:rsidP="001847A7">
      <w:pPr>
        <w:spacing w:before="120" w:after="120" w:line="240" w:lineRule="auto"/>
        <w:ind w:firstLine="720"/>
        <w:jc w:val="both"/>
        <w:rPr>
          <w:rFonts w:ascii="Times New Roman" w:eastAsia="MS Mincho" w:hAnsi="Times New Roman"/>
          <w:snapToGrid w:val="0"/>
          <w:kern w:val="20"/>
          <w:lang w:val="en-GB"/>
        </w:rPr>
      </w:pPr>
      <w:r w:rsidRPr="005E08AD">
        <w:rPr>
          <w:rFonts w:ascii="Times New Roman" w:eastAsia="MS Mincho" w:hAnsi="Times New Roman"/>
          <w:snapToGrid w:val="0"/>
          <w:kern w:val="20"/>
          <w:lang w:val="en-GB"/>
        </w:rPr>
        <w:lastRenderedPageBreak/>
        <w:t>(b)</w:t>
      </w:r>
      <w:r w:rsidRPr="005E08AD">
        <w:rPr>
          <w:rFonts w:ascii="Times New Roman" w:eastAsia="MS Mincho" w:hAnsi="Times New Roman"/>
          <w:snapToGrid w:val="0"/>
          <w:kern w:val="20"/>
          <w:lang w:val="en-GB"/>
        </w:rPr>
        <w:tab/>
        <w:t>Conducting further research on the remaining significant knowledge gaps noted in paragraph 2 above</w:t>
      </w:r>
      <w:r w:rsidRPr="00FD0969">
        <w:rPr>
          <w:rFonts w:ascii="Times New Roman" w:eastAsia="MS Mincho" w:hAnsi="Times New Roman"/>
          <w:snapToGrid w:val="0"/>
          <w:kern w:val="20"/>
          <w:lang w:val="en-GB"/>
        </w:rPr>
        <w:t>;</w:t>
      </w:r>
    </w:p>
    <w:p w14:paraId="79776A22"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(c)</w:t>
      </w:r>
      <w:r w:rsidRPr="00833F3E">
        <w:rPr>
          <w:rFonts w:ascii="Times New Roman" w:hAnsi="Times New Roman"/>
          <w:snapToGrid w:val="0"/>
          <w:kern w:val="20"/>
          <w:lang w:val="en-GB"/>
        </w:rPr>
        <w:tab/>
        <w:t>Developing and transferring quieter technologies, and applying the best available practice in all relevant activities;</w:t>
      </w:r>
    </w:p>
    <w:p w14:paraId="752F83D9" w14:textId="77777777" w:rsidR="000E683F"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(d)</w:t>
      </w:r>
      <w:r w:rsidRPr="00833F3E">
        <w:rPr>
          <w:rFonts w:ascii="Times New Roman" w:hAnsi="Times New Roman"/>
          <w:snapToGrid w:val="0"/>
          <w:kern w:val="20"/>
          <w:lang w:val="en-GB"/>
        </w:rPr>
        <w:tab/>
        <w:t xml:space="preserve">Including areas that are affected </w:t>
      </w:r>
      <w:r w:rsidR="00807BA5">
        <w:rPr>
          <w:rFonts w:ascii="Times New Roman" w:hAnsi="Times New Roman"/>
          <w:snapToGrid w:val="0"/>
          <w:kern w:val="20"/>
          <w:lang w:val="en-GB"/>
        </w:rPr>
        <w:t>by</w:t>
      </w:r>
      <w:r w:rsidR="00807BA5" w:rsidRPr="00833F3E">
        <w:rPr>
          <w:rFonts w:ascii="Times New Roman" w:hAnsi="Times New Roman"/>
          <w:snapToGrid w:val="0"/>
          <w:kern w:val="20"/>
          <w:lang w:val="en-GB"/>
        </w:rPr>
        <w:t xml:space="preserve"> </w:t>
      </w:r>
      <w:r w:rsidRPr="00833F3E">
        <w:rPr>
          <w:rFonts w:ascii="Times New Roman" w:hAnsi="Times New Roman"/>
          <w:snapToGrid w:val="0"/>
          <w:kern w:val="20"/>
          <w:lang w:val="en-GB"/>
        </w:rPr>
        <w:t>different levels of sound when mapping the spatial and temporal distribution of sound;</w:t>
      </w:r>
    </w:p>
    <w:p w14:paraId="3AE21272" w14:textId="77777777" w:rsidR="000E683F" w:rsidRPr="00833F3E" w:rsidRDefault="000E683F" w:rsidP="001847A7">
      <w:pPr>
        <w:spacing w:before="120" w:after="120" w:line="240" w:lineRule="auto"/>
        <w:ind w:firstLine="720"/>
        <w:jc w:val="both"/>
        <w:rPr>
          <w:rFonts w:ascii="Times New Roman" w:hAnsi="Times New Roman"/>
          <w:snapToGrid w:val="0"/>
          <w:kern w:val="20"/>
          <w:lang w:val="en-GB"/>
        </w:rPr>
        <w:sectPr w:rsidR="000E683F" w:rsidRPr="00833F3E" w:rsidSect="000E683F">
          <w:headerReference w:type="even" r:id="rId10"/>
          <w:headerReference w:type="default" r:id="rId11"/>
          <w:pgSz w:w="12240" w:h="15840"/>
          <w:pgMar w:top="907" w:right="1440" w:bottom="1077" w:left="1440" w:header="567" w:footer="720" w:gutter="0"/>
          <w:cols w:space="720"/>
          <w:titlePg/>
          <w:docGrid w:linePitch="360"/>
        </w:sectPr>
      </w:pPr>
    </w:p>
    <w:p w14:paraId="0DEA6793"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(e)</w:t>
      </w:r>
      <w:r w:rsidRPr="00833F3E">
        <w:rPr>
          <w:rFonts w:ascii="Times New Roman" w:hAnsi="Times New Roman"/>
          <w:snapToGrid w:val="0"/>
          <w:kern w:val="20"/>
          <w:lang w:val="en-GB"/>
        </w:rPr>
        <w:tab/>
        <w:t>Combining acoustic mapping with habitat mapping of sound-sensitive species with regard to spatial risk assessments</w:t>
      </w:r>
      <w:r w:rsidRPr="00833F3E" w:rsidDel="00DC1CF1">
        <w:rPr>
          <w:rFonts w:ascii="Times New Roman" w:hAnsi="Times New Roman"/>
          <w:snapToGrid w:val="0"/>
          <w:kern w:val="20"/>
          <w:lang w:val="en-GB"/>
        </w:rPr>
        <w:t xml:space="preserve"> </w:t>
      </w:r>
      <w:r w:rsidRPr="00833F3E">
        <w:rPr>
          <w:rFonts w:ascii="Times New Roman" w:hAnsi="Times New Roman"/>
          <w:snapToGrid w:val="0"/>
          <w:kern w:val="20"/>
          <w:lang w:val="en-GB"/>
        </w:rPr>
        <w:t>in order to identify areas where those species may be exposed to noise impacts;</w:t>
      </w:r>
    </w:p>
    <w:p w14:paraId="749422CE"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(f)</w:t>
      </w:r>
      <w:r w:rsidRPr="00833F3E">
        <w:rPr>
          <w:rFonts w:ascii="Times New Roman" w:hAnsi="Times New Roman"/>
          <w:snapToGrid w:val="0"/>
          <w:kern w:val="20"/>
          <w:lang w:val="en-GB"/>
        </w:rPr>
        <w:tab/>
        <w:t>Mitigating and managing anthropogenic underwater noise through the use of spatio</w:t>
      </w:r>
      <w:r w:rsidRPr="00833F3E">
        <w:rPr>
          <w:rFonts w:ascii="Times New Roman" w:hAnsi="Times New Roman"/>
          <w:snapToGrid w:val="0"/>
          <w:kern w:val="20"/>
          <w:lang w:val="en-GB"/>
        </w:rPr>
        <w:noBreakHyphen/>
        <w:t>temporal management of activities, relying on sufficiently detailed temporal and spatial knowledge of species or population distribution patterns combined with the ability to avoid generating noise in the area at those times;</w:t>
      </w:r>
    </w:p>
    <w:p w14:paraId="72081FB6" w14:textId="77777777" w:rsidR="005928EF"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(g)</w:t>
      </w:r>
      <w:r w:rsidRPr="00833F3E">
        <w:rPr>
          <w:rFonts w:ascii="Times New Roman" w:hAnsi="Times New Roman"/>
          <w:snapToGrid w:val="0"/>
          <w:kern w:val="20"/>
          <w:lang w:val="en-GB"/>
        </w:rPr>
        <w:tab/>
        <w:t>Conducting impact assessments</w:t>
      </w:r>
      <w:r w:rsidR="00C8755F" w:rsidRPr="00833F3E">
        <w:rPr>
          <w:rFonts w:ascii="Times New Roman" w:hAnsi="Times New Roman"/>
          <w:snapToGrid w:val="0"/>
          <w:kern w:val="20"/>
          <w:lang w:val="en-GB"/>
        </w:rPr>
        <w:t xml:space="preserve">, where appropriate, for </w:t>
      </w:r>
      <w:r w:rsidRPr="00833F3E">
        <w:rPr>
          <w:rFonts w:ascii="Times New Roman" w:hAnsi="Times New Roman"/>
          <w:snapToGrid w:val="0"/>
          <w:kern w:val="20"/>
          <w:lang w:val="en-GB"/>
        </w:rPr>
        <w:t xml:space="preserve">activities that may have </w:t>
      </w:r>
      <w:r w:rsidR="00C8755F" w:rsidRPr="00833F3E">
        <w:rPr>
          <w:rFonts w:ascii="Times New Roman" w:hAnsi="Times New Roman"/>
          <w:snapToGrid w:val="0"/>
          <w:kern w:val="20"/>
          <w:lang w:val="en-GB"/>
        </w:rPr>
        <w:t xml:space="preserve">significant </w:t>
      </w:r>
      <w:r w:rsidRPr="00833F3E">
        <w:rPr>
          <w:rFonts w:ascii="Times New Roman" w:hAnsi="Times New Roman"/>
          <w:snapToGrid w:val="0"/>
          <w:kern w:val="20"/>
          <w:lang w:val="en-GB"/>
        </w:rPr>
        <w:t>adverse impacts on noise-sensitive species, and carrying out monitoring</w:t>
      </w:r>
      <w:r w:rsidR="00406DDA" w:rsidRPr="00833F3E">
        <w:rPr>
          <w:rFonts w:ascii="Times New Roman" w:hAnsi="Times New Roman"/>
          <w:snapToGrid w:val="0"/>
          <w:kern w:val="20"/>
          <w:lang w:val="en-GB"/>
        </w:rPr>
        <w:t>, where appropriate</w:t>
      </w:r>
      <w:r w:rsidRPr="00833F3E">
        <w:rPr>
          <w:rFonts w:ascii="Times New Roman" w:hAnsi="Times New Roman"/>
          <w:snapToGrid w:val="0"/>
          <w:kern w:val="20"/>
          <w:lang w:val="en-GB"/>
        </w:rPr>
        <w:t>;</w:t>
      </w:r>
    </w:p>
    <w:p w14:paraId="3CB57218"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(h)</w:t>
      </w:r>
      <w:r w:rsidRPr="00833F3E">
        <w:rPr>
          <w:rFonts w:ascii="Times New Roman" w:hAnsi="Times New Roman"/>
          <w:snapToGrid w:val="0"/>
          <w:kern w:val="20"/>
          <w:lang w:val="en-GB"/>
        </w:rPr>
        <w:tab/>
        <w:t>Including noise considerations in the establishment and development of management plans for marine protected areas</w:t>
      </w:r>
      <w:r w:rsidR="005C576B" w:rsidRPr="00833F3E">
        <w:rPr>
          <w:rFonts w:ascii="Times New Roman" w:hAnsi="Times New Roman"/>
          <w:snapToGrid w:val="0"/>
          <w:kern w:val="20"/>
          <w:lang w:val="en-GB"/>
        </w:rPr>
        <w:t xml:space="preserve"> within</w:t>
      </w:r>
      <w:r w:rsidR="00ED7B9B" w:rsidRPr="00833F3E">
        <w:rPr>
          <w:rFonts w:ascii="Times New Roman" w:hAnsi="Times New Roman"/>
          <w:snapToGrid w:val="0"/>
          <w:kern w:val="20"/>
          <w:lang w:val="en-GB"/>
        </w:rPr>
        <w:t xml:space="preserve"> national jurisdic</w:t>
      </w:r>
      <w:r w:rsidR="005C576B" w:rsidRPr="00833F3E">
        <w:rPr>
          <w:rFonts w:ascii="Times New Roman" w:hAnsi="Times New Roman"/>
          <w:snapToGrid w:val="0"/>
          <w:kern w:val="20"/>
          <w:lang w:val="en-GB"/>
        </w:rPr>
        <w:t>tion</w:t>
      </w:r>
      <w:r w:rsidRPr="00833F3E">
        <w:rPr>
          <w:rFonts w:ascii="Times New Roman" w:hAnsi="Times New Roman"/>
          <w:snapToGrid w:val="0"/>
          <w:kern w:val="20"/>
          <w:lang w:val="en-GB"/>
        </w:rPr>
        <w:t xml:space="preserve"> and other relevant plans, as appropriate;</w:t>
      </w:r>
    </w:p>
    <w:p w14:paraId="17E6C8A1"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(i)</w:t>
      </w:r>
      <w:r w:rsidRPr="00833F3E">
        <w:rPr>
          <w:rFonts w:ascii="Times New Roman" w:hAnsi="Times New Roman"/>
          <w:snapToGrid w:val="0"/>
          <w:kern w:val="20"/>
          <w:lang w:val="en-GB"/>
        </w:rPr>
        <w:tab/>
        <w:t>Considering thresholds as a tool to protect sound-sensitive species, taking into account their locations during critical life cycle stages as well as relevant results of research and additional information;</w:t>
      </w:r>
    </w:p>
    <w:p w14:paraId="0BAB8E06"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(j)</w:t>
      </w:r>
      <w:r w:rsidRPr="00833F3E">
        <w:rPr>
          <w:rFonts w:ascii="Times New Roman" w:hAnsi="Times New Roman"/>
          <w:snapToGrid w:val="0"/>
          <w:kern w:val="20"/>
          <w:lang w:val="en-GB"/>
        </w:rPr>
        <w:tab/>
        <w:t>Standardizing metrics and sound measurements so that there are similar measures and approaches for all sounds and in all places;</w:t>
      </w:r>
    </w:p>
    <w:p w14:paraId="4F74453C"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(k)</w:t>
      </w:r>
      <w:r w:rsidRPr="00833F3E">
        <w:rPr>
          <w:rFonts w:ascii="Times New Roman" w:hAnsi="Times New Roman"/>
          <w:snapToGrid w:val="0"/>
          <w:kern w:val="20"/>
          <w:lang w:val="en-GB"/>
        </w:rPr>
        <w:tab/>
        <w:t>Building capacity in developing regions where the awareness and scientific capacity to address this issue has yet to be strengthened;</w:t>
      </w:r>
    </w:p>
    <w:p w14:paraId="3A90EC75"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FD0969">
        <w:rPr>
          <w:rFonts w:ascii="Times New Roman" w:hAnsi="Times New Roman"/>
          <w:snapToGrid w:val="0"/>
          <w:kern w:val="20"/>
          <w:lang w:val="en-GB"/>
        </w:rPr>
        <w:t>(l)</w:t>
      </w:r>
      <w:r w:rsidRPr="00FD0969">
        <w:rPr>
          <w:rFonts w:ascii="Times New Roman" w:hAnsi="Times New Roman"/>
          <w:snapToGrid w:val="0"/>
          <w:kern w:val="20"/>
          <w:lang w:val="en-GB"/>
        </w:rPr>
        <w:tab/>
        <w:t>Engaging industry and other relevant sectors, including</w:t>
      </w:r>
      <w:r w:rsidR="00586BA3" w:rsidRPr="00FD0969">
        <w:rPr>
          <w:rFonts w:ascii="Times New Roman" w:hAnsi="Times New Roman"/>
          <w:snapToGrid w:val="0"/>
          <w:kern w:val="20"/>
          <w:lang w:val="en-GB"/>
        </w:rPr>
        <w:t xml:space="preserve"> </w:t>
      </w:r>
      <w:r w:rsidR="00406DDA" w:rsidRPr="00FD0969">
        <w:rPr>
          <w:rFonts w:ascii="Times New Roman" w:hAnsi="Times New Roman"/>
          <w:snapToGrid w:val="0"/>
          <w:kern w:val="20"/>
          <w:lang w:val="en-GB"/>
        </w:rPr>
        <w:t xml:space="preserve">the </w:t>
      </w:r>
      <w:r w:rsidR="00586BA3" w:rsidRPr="00FD0969">
        <w:rPr>
          <w:rFonts w:ascii="Times New Roman" w:hAnsi="Times New Roman"/>
          <w:snapToGrid w:val="0"/>
          <w:kern w:val="20"/>
          <w:lang w:val="en-GB"/>
        </w:rPr>
        <w:t xml:space="preserve">naval </w:t>
      </w:r>
      <w:r w:rsidR="00406A7D" w:rsidRPr="00FD0969">
        <w:rPr>
          <w:rFonts w:ascii="Times New Roman" w:hAnsi="Times New Roman"/>
          <w:snapToGrid w:val="0"/>
          <w:kern w:val="20"/>
          <w:lang w:val="en-GB"/>
        </w:rPr>
        <w:t>and mining sectors</w:t>
      </w:r>
      <w:r w:rsidRPr="00FD0969">
        <w:rPr>
          <w:rFonts w:ascii="Times New Roman" w:hAnsi="Times New Roman"/>
          <w:snapToGrid w:val="0"/>
          <w:kern w:val="20"/>
          <w:lang w:val="en-GB"/>
        </w:rPr>
        <w:t>, when developing guidelines in order to increase their ownership and participation in the implementation of the guidelines;</w:t>
      </w:r>
    </w:p>
    <w:p w14:paraId="64CC204A"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(m)</w:t>
      </w:r>
      <w:r w:rsidRPr="00833F3E">
        <w:rPr>
          <w:rFonts w:ascii="Times New Roman" w:hAnsi="Times New Roman"/>
          <w:snapToGrid w:val="0"/>
          <w:kern w:val="20"/>
          <w:lang w:val="en-GB"/>
        </w:rPr>
        <w:tab/>
        <w:t xml:space="preserve">Encouraging collaboration and communication among relevant international bodies </w:t>
      </w:r>
      <w:r w:rsidR="00602DB2" w:rsidRPr="00833F3E">
        <w:rPr>
          <w:rFonts w:ascii="Times New Roman" w:hAnsi="Times New Roman"/>
          <w:snapToGrid w:val="0"/>
          <w:kern w:val="20"/>
          <w:lang w:val="en-GB"/>
        </w:rPr>
        <w:t xml:space="preserve">to enhance </w:t>
      </w:r>
      <w:r w:rsidRPr="00833F3E">
        <w:rPr>
          <w:rFonts w:ascii="Times New Roman" w:hAnsi="Times New Roman"/>
          <w:snapToGrid w:val="0"/>
          <w:kern w:val="20"/>
          <w:lang w:val="en-GB"/>
        </w:rPr>
        <w:t>synergies in addressing this issue;</w:t>
      </w:r>
    </w:p>
    <w:p w14:paraId="05FFA448" w14:textId="77777777" w:rsidR="001847A7" w:rsidRPr="00EE140D"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(n)</w:t>
      </w:r>
      <w:r w:rsidRPr="00833F3E">
        <w:rPr>
          <w:rFonts w:ascii="Times New Roman" w:hAnsi="Times New Roman"/>
          <w:snapToGrid w:val="0"/>
          <w:kern w:val="20"/>
          <w:lang w:val="en-GB"/>
        </w:rPr>
        <w:tab/>
        <w:t xml:space="preserve">Linking relevant information on the adverse impacts of underwater noise on sound-sensitive </w:t>
      </w:r>
      <w:r w:rsidRPr="00EC6851">
        <w:rPr>
          <w:rFonts w:ascii="Times New Roman" w:hAnsi="Times New Roman"/>
          <w:snapToGrid w:val="0"/>
          <w:kern w:val="20"/>
          <w:lang w:val="en-GB"/>
        </w:rPr>
        <w:t>species when harmonizing different processes related to marine spatial planning and area-based management</w:t>
      </w:r>
      <w:r w:rsidR="00614625" w:rsidRPr="00234EF9">
        <w:rPr>
          <w:rFonts w:ascii="Times New Roman" w:hAnsi="Times New Roman"/>
          <w:snapToGrid w:val="0"/>
          <w:kern w:val="20"/>
          <w:lang w:val="en-GB"/>
        </w:rPr>
        <w:t>;</w:t>
      </w:r>
    </w:p>
    <w:p w14:paraId="3B4E1920" w14:textId="77777777" w:rsidR="007A51A2" w:rsidRPr="00EC6851" w:rsidRDefault="00405025" w:rsidP="007A51A2">
      <w:pPr>
        <w:spacing w:before="120" w:after="120" w:line="240" w:lineRule="auto"/>
        <w:ind w:firstLine="706"/>
        <w:jc w:val="both"/>
        <w:rPr>
          <w:rFonts w:ascii="Times New Roman" w:hAnsi="Times New Roman"/>
          <w:snapToGrid w:val="0"/>
          <w:kern w:val="20"/>
          <w:lang w:val="en-GB"/>
        </w:rPr>
      </w:pPr>
      <w:r>
        <w:rPr>
          <w:rFonts w:ascii="Times New Roman" w:hAnsi="Times New Roman"/>
          <w:snapToGrid w:val="0"/>
          <w:kern w:val="20"/>
          <w:lang w:val="en-GB"/>
        </w:rPr>
        <w:t>4</w:t>
      </w:r>
      <w:r w:rsidR="007A51A2" w:rsidRPr="00F50AFD">
        <w:rPr>
          <w:rFonts w:ascii="Times New Roman" w:hAnsi="Times New Roman"/>
          <w:snapToGrid w:val="0"/>
          <w:kern w:val="20"/>
          <w:lang w:val="en-GB"/>
        </w:rPr>
        <w:t>.</w:t>
      </w:r>
      <w:r>
        <w:rPr>
          <w:lang w:val="en-GB"/>
        </w:rPr>
        <w:tab/>
      </w:r>
      <w:r w:rsidR="00B93E44" w:rsidRPr="00405025">
        <w:rPr>
          <w:rFonts w:ascii="Times New Roman" w:hAnsi="Times New Roman"/>
          <w:i/>
          <w:snapToGrid w:val="0"/>
          <w:kern w:val="20"/>
          <w:lang w:val="en-GB"/>
        </w:rPr>
        <w:t>Invites</w:t>
      </w:r>
      <w:r w:rsidR="007A51A2" w:rsidRPr="00405025">
        <w:rPr>
          <w:rFonts w:ascii="Times New Roman" w:hAnsi="Times New Roman"/>
          <w:snapToGrid w:val="0"/>
          <w:kern w:val="20"/>
          <w:lang w:val="en-GB"/>
        </w:rPr>
        <w:t xml:space="preserve"> competent</w:t>
      </w:r>
      <w:r w:rsidR="00656D29" w:rsidRPr="00405025">
        <w:rPr>
          <w:rFonts w:ascii="Times New Roman" w:hAnsi="Times New Roman"/>
          <w:snapToGrid w:val="0"/>
          <w:kern w:val="20"/>
          <w:lang w:val="en-GB"/>
        </w:rPr>
        <w:t xml:space="preserve"> intergovernmental</w:t>
      </w:r>
      <w:r w:rsidR="007A51A2" w:rsidRPr="00405025">
        <w:rPr>
          <w:rFonts w:ascii="Times New Roman" w:hAnsi="Times New Roman"/>
          <w:snapToGrid w:val="0"/>
          <w:kern w:val="20"/>
          <w:lang w:val="en-GB"/>
        </w:rPr>
        <w:t xml:space="preserve"> organizations, including the International Maritime Organization, the Convention on the Conservation of Migratory Speci</w:t>
      </w:r>
      <w:r w:rsidR="007A51A2" w:rsidRPr="00113F36">
        <w:rPr>
          <w:rFonts w:ascii="Times New Roman" w:hAnsi="Times New Roman"/>
          <w:snapToGrid w:val="0"/>
          <w:kern w:val="20"/>
          <w:lang w:val="en-GB"/>
        </w:rPr>
        <w:t xml:space="preserve">es of Wild Animals, and the International Whaling Commission, to </w:t>
      </w:r>
      <w:r w:rsidR="000042F3" w:rsidRPr="00113F36">
        <w:rPr>
          <w:rFonts w:ascii="Times New Roman" w:hAnsi="Times New Roman"/>
          <w:snapToGrid w:val="0"/>
          <w:kern w:val="20"/>
          <w:lang w:val="en-GB"/>
        </w:rPr>
        <w:t xml:space="preserve">take </w:t>
      </w:r>
      <w:r w:rsidR="007A51A2" w:rsidRPr="00E60C3C">
        <w:rPr>
          <w:rFonts w:ascii="Times New Roman" w:hAnsi="Times New Roman"/>
          <w:snapToGrid w:val="0"/>
          <w:kern w:val="20"/>
          <w:lang w:val="en-GB"/>
        </w:rPr>
        <w:t>measures within their mandates</w:t>
      </w:r>
      <w:r w:rsidR="00B75AB9" w:rsidRPr="00EC6851">
        <w:rPr>
          <w:rFonts w:ascii="Times New Roman" w:hAnsi="Times New Roman"/>
          <w:snapToGrid w:val="0"/>
          <w:kern w:val="20"/>
          <w:lang w:val="en-GB"/>
        </w:rPr>
        <w:t xml:space="preserve">, if applicable, </w:t>
      </w:r>
      <w:r w:rsidR="000042F3" w:rsidRPr="00EC6851">
        <w:rPr>
          <w:rFonts w:ascii="Times New Roman" w:hAnsi="Times New Roman"/>
          <w:snapToGrid w:val="0"/>
          <w:kern w:val="20"/>
          <w:lang w:val="en-GB"/>
        </w:rPr>
        <w:t xml:space="preserve">and </w:t>
      </w:r>
      <w:r w:rsidR="001D75C4" w:rsidRPr="00EC6851">
        <w:rPr>
          <w:rFonts w:ascii="Times New Roman" w:hAnsi="Times New Roman"/>
          <w:snapToGrid w:val="0"/>
          <w:kern w:val="20"/>
          <w:lang w:val="en-GB"/>
        </w:rPr>
        <w:t xml:space="preserve">to </w:t>
      </w:r>
      <w:r w:rsidR="000042F3" w:rsidRPr="00EC6851">
        <w:rPr>
          <w:rFonts w:ascii="Times New Roman" w:hAnsi="Times New Roman"/>
          <w:snapToGrid w:val="0"/>
          <w:kern w:val="20"/>
          <w:lang w:val="en-GB"/>
        </w:rPr>
        <w:t>assist States</w:t>
      </w:r>
      <w:r w:rsidR="007A51A2" w:rsidRPr="00EC6851">
        <w:rPr>
          <w:rFonts w:ascii="Times New Roman" w:hAnsi="Times New Roman"/>
          <w:snapToGrid w:val="0"/>
          <w:kern w:val="20"/>
          <w:lang w:val="en-GB"/>
        </w:rPr>
        <w:t xml:space="preserve"> </w:t>
      </w:r>
      <w:r w:rsidR="000042F3" w:rsidRPr="00EC6851">
        <w:rPr>
          <w:rFonts w:ascii="Times New Roman" w:hAnsi="Times New Roman"/>
          <w:snapToGrid w:val="0"/>
          <w:kern w:val="20"/>
          <w:lang w:val="en-GB"/>
        </w:rPr>
        <w:t>in taking measures</w:t>
      </w:r>
      <w:r w:rsidR="00243865" w:rsidRPr="00EC6851">
        <w:rPr>
          <w:rFonts w:ascii="Times New Roman" w:hAnsi="Times New Roman"/>
          <w:snapToGrid w:val="0"/>
          <w:kern w:val="20"/>
          <w:lang w:val="en-GB"/>
        </w:rPr>
        <w:t xml:space="preserve">, limited to those that are within the mandates of </w:t>
      </w:r>
      <w:r w:rsidR="004F4C50" w:rsidRPr="00EC6851">
        <w:rPr>
          <w:rFonts w:ascii="Times New Roman" w:hAnsi="Times New Roman"/>
          <w:snapToGrid w:val="0"/>
          <w:kern w:val="20"/>
          <w:lang w:val="en-GB"/>
        </w:rPr>
        <w:t xml:space="preserve">the </w:t>
      </w:r>
      <w:r w:rsidR="00EA73B6">
        <w:rPr>
          <w:rFonts w:ascii="Times New Roman" w:hAnsi="Times New Roman"/>
          <w:snapToGrid w:val="0"/>
          <w:kern w:val="20"/>
          <w:lang w:val="en-GB"/>
        </w:rPr>
        <w:t xml:space="preserve">respective </w:t>
      </w:r>
      <w:r w:rsidR="00243865" w:rsidRPr="00EC6851">
        <w:rPr>
          <w:rFonts w:ascii="Times New Roman" w:hAnsi="Times New Roman"/>
          <w:snapToGrid w:val="0"/>
          <w:kern w:val="20"/>
          <w:lang w:val="en-GB"/>
        </w:rPr>
        <w:t>competent intergovernmental organization</w:t>
      </w:r>
      <w:r w:rsidR="00B75AB9" w:rsidRPr="00EC6851">
        <w:rPr>
          <w:rFonts w:ascii="Times New Roman" w:hAnsi="Times New Roman"/>
          <w:snapToGrid w:val="0"/>
          <w:kern w:val="20"/>
          <w:lang w:val="en-GB"/>
        </w:rPr>
        <w:t>,</w:t>
      </w:r>
      <w:r w:rsidR="000042F3" w:rsidRPr="00EC6851">
        <w:rPr>
          <w:rFonts w:ascii="Times New Roman" w:hAnsi="Times New Roman"/>
          <w:snapToGrid w:val="0"/>
          <w:kern w:val="20"/>
          <w:lang w:val="en-GB"/>
        </w:rPr>
        <w:t xml:space="preserve"> </w:t>
      </w:r>
      <w:r w:rsidR="007A51A2" w:rsidRPr="00EC6851">
        <w:rPr>
          <w:rFonts w:ascii="Times New Roman" w:hAnsi="Times New Roman"/>
          <w:snapToGrid w:val="0"/>
          <w:kern w:val="20"/>
          <w:lang w:val="en-GB"/>
        </w:rPr>
        <w:t>to avoid, minimize and mitigate the potential significant adverse impacts of anthropogenic underwater noise on marine and coastal biodiversity</w:t>
      </w:r>
      <w:r w:rsidR="00274C02">
        <w:rPr>
          <w:rFonts w:ascii="Times New Roman" w:hAnsi="Times New Roman"/>
          <w:snapToGrid w:val="0"/>
          <w:kern w:val="20"/>
          <w:lang w:val="en-GB"/>
        </w:rPr>
        <w:t>,</w:t>
      </w:r>
      <w:r w:rsidR="00EE140D" w:rsidRPr="00EE140D">
        <w:rPr>
          <w:rFonts w:ascii="Times New Roman" w:hAnsi="Times New Roman"/>
          <w:snapToGrid w:val="0"/>
          <w:kern w:val="20"/>
          <w:lang w:val="en-GB"/>
        </w:rPr>
        <w:t xml:space="preserve"> </w:t>
      </w:r>
      <w:r w:rsidR="00EE140D" w:rsidRPr="00EC6851">
        <w:rPr>
          <w:rFonts w:ascii="Times New Roman" w:hAnsi="Times New Roman"/>
          <w:snapToGrid w:val="0"/>
          <w:kern w:val="20"/>
          <w:lang w:val="en-GB"/>
        </w:rPr>
        <w:t>including, where appropriate, giving consideration to the activities set out in paragraphs 3</w:t>
      </w:r>
      <w:r w:rsidR="004D4998">
        <w:rPr>
          <w:rFonts w:ascii="Times New Roman" w:hAnsi="Times New Roman"/>
          <w:snapToGrid w:val="0"/>
          <w:kern w:val="20"/>
          <w:lang w:val="en-GB"/>
        </w:rPr>
        <w:t xml:space="preserve"> </w:t>
      </w:r>
      <w:r w:rsidR="00EE140D" w:rsidRPr="00EC6851">
        <w:rPr>
          <w:rFonts w:ascii="Times New Roman" w:hAnsi="Times New Roman"/>
          <w:snapToGrid w:val="0"/>
          <w:kern w:val="20"/>
          <w:lang w:val="en-GB"/>
        </w:rPr>
        <w:t>(a) to 3</w:t>
      </w:r>
      <w:r w:rsidR="004D4998">
        <w:rPr>
          <w:rFonts w:ascii="Times New Roman" w:hAnsi="Times New Roman"/>
          <w:snapToGrid w:val="0"/>
          <w:kern w:val="20"/>
          <w:lang w:val="en-GB"/>
        </w:rPr>
        <w:t xml:space="preserve"> </w:t>
      </w:r>
      <w:r w:rsidR="00EE140D" w:rsidRPr="00EC6851">
        <w:rPr>
          <w:rFonts w:ascii="Times New Roman" w:hAnsi="Times New Roman"/>
          <w:snapToGrid w:val="0"/>
          <w:kern w:val="20"/>
          <w:lang w:val="en-GB"/>
        </w:rPr>
        <w:t>(n) above</w:t>
      </w:r>
      <w:r w:rsidR="00CD4B2D" w:rsidRPr="00EC6851">
        <w:rPr>
          <w:rFonts w:ascii="Times New Roman" w:hAnsi="Times New Roman"/>
          <w:snapToGrid w:val="0"/>
          <w:kern w:val="20"/>
          <w:lang w:val="en-GB"/>
        </w:rPr>
        <w:t>;</w:t>
      </w:r>
      <w:r w:rsidR="00DF2842" w:rsidRPr="00EC6851">
        <w:rPr>
          <w:rFonts w:ascii="Times New Roman" w:hAnsi="Times New Roman"/>
          <w:snapToGrid w:val="0"/>
          <w:kern w:val="20"/>
          <w:lang w:val="en-GB"/>
        </w:rPr>
        <w:t xml:space="preserve"> </w:t>
      </w:r>
    </w:p>
    <w:p w14:paraId="3E26B897" w14:textId="77777777" w:rsidR="001847A7" w:rsidRPr="007A6E28" w:rsidRDefault="00405025" w:rsidP="001847A7">
      <w:pPr>
        <w:spacing w:before="120" w:after="120" w:line="240" w:lineRule="auto"/>
        <w:ind w:firstLine="706"/>
        <w:jc w:val="both"/>
        <w:rPr>
          <w:rFonts w:ascii="Times New Roman" w:hAnsi="Times New Roman"/>
          <w:snapToGrid w:val="0"/>
          <w:kern w:val="20"/>
          <w:lang w:val="en-GB"/>
        </w:rPr>
      </w:pPr>
      <w:r>
        <w:rPr>
          <w:rFonts w:ascii="Times New Roman" w:hAnsi="Times New Roman"/>
          <w:snapToGrid w:val="0"/>
          <w:kern w:val="20"/>
          <w:lang w:val="en-GB"/>
        </w:rPr>
        <w:t>5</w:t>
      </w:r>
      <w:r w:rsidR="001847A7" w:rsidRPr="007A6E28">
        <w:rPr>
          <w:rFonts w:ascii="Times New Roman" w:hAnsi="Times New Roman"/>
          <w:snapToGrid w:val="0"/>
          <w:kern w:val="20"/>
          <w:lang w:val="en-GB"/>
        </w:rPr>
        <w:t>.</w:t>
      </w:r>
      <w:r w:rsidR="001847A7" w:rsidRPr="007A6E28">
        <w:rPr>
          <w:rFonts w:ascii="Times New Roman" w:hAnsi="Times New Roman"/>
          <w:i/>
          <w:snapToGrid w:val="0"/>
          <w:kern w:val="20"/>
          <w:lang w:val="en-GB"/>
        </w:rPr>
        <w:tab/>
        <w:t xml:space="preserve">Requests </w:t>
      </w:r>
      <w:r w:rsidR="001847A7" w:rsidRPr="007A6E28">
        <w:rPr>
          <w:rFonts w:ascii="Times New Roman" w:hAnsi="Times New Roman"/>
          <w:snapToGrid w:val="0"/>
          <w:kern w:val="20"/>
          <w:lang w:val="en-GB"/>
        </w:rPr>
        <w:t>the</w:t>
      </w:r>
      <w:r w:rsidR="001847A7" w:rsidRPr="007A6E28">
        <w:rPr>
          <w:rFonts w:ascii="Times New Roman" w:hAnsi="Times New Roman"/>
          <w:i/>
          <w:snapToGrid w:val="0"/>
          <w:kern w:val="20"/>
          <w:lang w:val="en-GB"/>
        </w:rPr>
        <w:t xml:space="preserve"> </w:t>
      </w:r>
      <w:r w:rsidR="001847A7" w:rsidRPr="007A6E28">
        <w:rPr>
          <w:rFonts w:ascii="Times New Roman" w:hAnsi="Times New Roman"/>
          <w:snapToGrid w:val="0"/>
          <w:kern w:val="20"/>
          <w:lang w:val="en-GB"/>
        </w:rPr>
        <w:t>Executive Secretary:</w:t>
      </w:r>
    </w:p>
    <w:p w14:paraId="6E845C22" w14:textId="77777777" w:rsidR="001847A7" w:rsidRPr="00833F3E" w:rsidRDefault="00174C75" w:rsidP="001847A7">
      <w:pPr>
        <w:spacing w:before="120" w:after="120" w:line="240" w:lineRule="auto"/>
        <w:ind w:firstLine="706"/>
        <w:jc w:val="both"/>
        <w:rPr>
          <w:rFonts w:ascii="Times New Roman" w:hAnsi="Times New Roman"/>
          <w:snapToGrid w:val="0"/>
          <w:kern w:val="20"/>
          <w:lang w:val="en-GB"/>
        </w:rPr>
      </w:pPr>
      <w:r>
        <w:rPr>
          <w:rFonts w:ascii="Times New Roman" w:hAnsi="Times New Roman"/>
          <w:snapToGrid w:val="0"/>
          <w:kern w:val="20"/>
          <w:lang w:val="en-GB"/>
        </w:rPr>
        <w:t>(a)</w:t>
      </w:r>
      <w:r w:rsidR="001847A7" w:rsidRPr="00833F3E">
        <w:rPr>
          <w:rFonts w:ascii="Times New Roman" w:hAnsi="Times New Roman"/>
          <w:snapToGrid w:val="0"/>
          <w:kern w:val="20"/>
          <w:lang w:val="en-GB"/>
        </w:rPr>
        <w:tab/>
        <w:t xml:space="preserve">To further facilitate collaboration among Parties, other Governments and relevant organizations, on the </w:t>
      </w:r>
      <w:r w:rsidR="00807BA5">
        <w:rPr>
          <w:rFonts w:ascii="Times New Roman" w:hAnsi="Times New Roman"/>
          <w:snapToGrid w:val="0"/>
          <w:kern w:val="20"/>
          <w:lang w:val="en-GB"/>
        </w:rPr>
        <w:t>measures</w:t>
      </w:r>
      <w:r w:rsidR="00807BA5" w:rsidRPr="00833F3E">
        <w:rPr>
          <w:rFonts w:ascii="Times New Roman" w:hAnsi="Times New Roman"/>
          <w:snapToGrid w:val="0"/>
          <w:kern w:val="20"/>
          <w:lang w:val="en-GB"/>
        </w:rPr>
        <w:t xml:space="preserve"> </w:t>
      </w:r>
      <w:r w:rsidR="001847A7" w:rsidRPr="00833F3E">
        <w:rPr>
          <w:rFonts w:ascii="Times New Roman" w:hAnsi="Times New Roman"/>
          <w:snapToGrid w:val="0"/>
          <w:kern w:val="20"/>
          <w:lang w:val="en-GB"/>
        </w:rPr>
        <w:t>referred to in paragraph 3 above;</w:t>
      </w:r>
    </w:p>
    <w:p w14:paraId="66CF780A" w14:textId="77777777" w:rsidR="001847A7" w:rsidRPr="00833F3E" w:rsidRDefault="00174C75" w:rsidP="001847A7">
      <w:pPr>
        <w:spacing w:before="120" w:after="120" w:line="240" w:lineRule="auto"/>
        <w:ind w:firstLine="706"/>
        <w:jc w:val="both"/>
        <w:rPr>
          <w:rFonts w:ascii="Times New Roman" w:hAnsi="Times New Roman"/>
          <w:b/>
          <w:bCs/>
          <w:i/>
          <w:snapToGrid w:val="0"/>
          <w:kern w:val="20"/>
          <w:lang w:val="en-GB"/>
        </w:rPr>
      </w:pPr>
      <w:r w:rsidRPr="00FD0969">
        <w:rPr>
          <w:rFonts w:ascii="Times New Roman" w:hAnsi="Times New Roman"/>
          <w:snapToGrid w:val="0"/>
          <w:kern w:val="20"/>
          <w:lang w:val="en-GB"/>
        </w:rPr>
        <w:t>(b)</w:t>
      </w:r>
      <w:r w:rsidR="001847A7" w:rsidRPr="00FD0969">
        <w:rPr>
          <w:rFonts w:ascii="Times New Roman" w:hAnsi="Times New Roman"/>
          <w:snapToGrid w:val="0"/>
          <w:kern w:val="20"/>
          <w:lang w:val="en-GB"/>
        </w:rPr>
        <w:tab/>
        <w:t xml:space="preserve">To compile and synthesize relevant scientific and technical information concerning the elements specified in paragraph 3 above, </w:t>
      </w:r>
      <w:r w:rsidR="001847A7" w:rsidRPr="00FD0969">
        <w:rPr>
          <w:rFonts w:ascii="Times New Roman" w:eastAsia="Times New Roman" w:hAnsi="Times New Roman"/>
          <w:kern w:val="20"/>
          <w:lang w:val="en-GB"/>
        </w:rPr>
        <w:t xml:space="preserve">as well as information on related measures taken </w:t>
      </w:r>
      <w:r w:rsidR="001847A7" w:rsidRPr="00FD0969">
        <w:rPr>
          <w:rFonts w:ascii="Times New Roman" w:hAnsi="Times New Roman"/>
          <w:snapToGrid w:val="0"/>
          <w:kern w:val="20"/>
          <w:lang w:val="en-GB"/>
        </w:rPr>
        <w:t xml:space="preserve">by Parties, other Governments and competent organizations, and to make this compilation available as information </w:t>
      </w:r>
      <w:r w:rsidR="001847A7" w:rsidRPr="00FD0969">
        <w:rPr>
          <w:rFonts w:ascii="Times New Roman" w:hAnsi="Times New Roman"/>
          <w:snapToGrid w:val="0"/>
          <w:kern w:val="20"/>
          <w:lang w:val="en-GB"/>
        </w:rPr>
        <w:lastRenderedPageBreak/>
        <w:t>for a meeting of the Subsidiary Body on Scientific, Technical and Technological Advice to be held prior to the thirteenth meeting of the Conference of the Parties, with a view to disseminating the results of the synthesis, including successful experiences, through the clearing-house mechanism or other means;</w:t>
      </w:r>
    </w:p>
    <w:p w14:paraId="403D02DB" w14:textId="77777777" w:rsidR="001847A7" w:rsidRPr="00833F3E" w:rsidRDefault="001847A7" w:rsidP="001847A7">
      <w:pPr>
        <w:keepNext/>
        <w:spacing w:before="120" w:after="120" w:line="240" w:lineRule="auto"/>
        <w:jc w:val="both"/>
        <w:rPr>
          <w:rFonts w:ascii="Times New Roman" w:hAnsi="Times New Roman"/>
          <w:bCs/>
          <w:i/>
          <w:snapToGrid w:val="0"/>
          <w:kern w:val="20"/>
          <w:lang w:val="en-GB"/>
        </w:rPr>
      </w:pPr>
      <w:r w:rsidRPr="00833F3E">
        <w:rPr>
          <w:rFonts w:ascii="Times New Roman" w:hAnsi="Times New Roman"/>
          <w:bCs/>
          <w:i/>
          <w:snapToGrid w:val="0"/>
          <w:kern w:val="20"/>
          <w:lang w:val="en-GB"/>
        </w:rPr>
        <w:t>Impacts of ocean acidification on marine and coastal biodiversity</w:t>
      </w:r>
    </w:p>
    <w:p w14:paraId="7FA3629F" w14:textId="77777777" w:rsidR="001847A7" w:rsidRPr="00833F3E" w:rsidRDefault="001847A7" w:rsidP="001847A7">
      <w:pPr>
        <w:keepNext/>
        <w:spacing w:before="120" w:after="120" w:line="240" w:lineRule="auto"/>
        <w:ind w:firstLine="720"/>
        <w:jc w:val="both"/>
        <w:rPr>
          <w:rFonts w:ascii="Times New Roman" w:hAnsi="Times New Roman"/>
          <w:i/>
          <w:snapToGrid w:val="0"/>
          <w:kern w:val="20"/>
          <w:lang w:val="en-GB"/>
        </w:rPr>
      </w:pPr>
      <w:r w:rsidRPr="00833F3E">
        <w:rPr>
          <w:rFonts w:ascii="Times New Roman" w:hAnsi="Times New Roman"/>
          <w:i/>
          <w:snapToGrid w:val="0"/>
          <w:kern w:val="20"/>
          <w:lang w:val="en-GB"/>
        </w:rPr>
        <w:t xml:space="preserve">Recalling </w:t>
      </w:r>
      <w:r w:rsidRPr="00833F3E">
        <w:rPr>
          <w:rFonts w:ascii="Times New Roman" w:hAnsi="Times New Roman"/>
          <w:snapToGrid w:val="0"/>
          <w:kern w:val="20"/>
          <w:lang w:val="en-GB"/>
        </w:rPr>
        <w:t xml:space="preserve">paragraphs 63 to 67 of decision X/29 and </w:t>
      </w:r>
      <w:r w:rsidRPr="00833F3E">
        <w:rPr>
          <w:rFonts w:ascii="Times New Roman" w:hAnsi="Times New Roman"/>
          <w:kern w:val="20"/>
          <w:lang w:val="en-GB"/>
        </w:rPr>
        <w:t>paragraph 23</w:t>
      </w:r>
      <w:r w:rsidRPr="00833F3E">
        <w:rPr>
          <w:rFonts w:ascii="Times New Roman" w:hAnsi="Times New Roman"/>
          <w:snapToGrid w:val="0"/>
          <w:kern w:val="20"/>
          <w:lang w:val="en-GB"/>
        </w:rPr>
        <w:t xml:space="preserve"> of decision XI/18 A,</w:t>
      </w:r>
    </w:p>
    <w:p w14:paraId="3A0B7083" w14:textId="77777777" w:rsidR="001847A7" w:rsidRPr="00833F3E" w:rsidRDefault="00405025" w:rsidP="001847A7">
      <w:pPr>
        <w:spacing w:before="120" w:after="120" w:line="240" w:lineRule="auto"/>
        <w:ind w:firstLine="720"/>
        <w:jc w:val="both"/>
        <w:rPr>
          <w:rFonts w:ascii="Times New Roman" w:hAnsi="Times New Roman"/>
          <w:snapToGrid w:val="0"/>
          <w:kern w:val="20"/>
          <w:lang w:val="en-GB"/>
        </w:rPr>
      </w:pPr>
      <w:r>
        <w:rPr>
          <w:rFonts w:ascii="Times New Roman" w:hAnsi="Times New Roman"/>
          <w:snapToGrid w:val="0"/>
          <w:kern w:val="20"/>
          <w:lang w:val="en-GB"/>
        </w:rPr>
        <w:t>6</w:t>
      </w:r>
      <w:r w:rsidR="001847A7" w:rsidRPr="00833F3E">
        <w:rPr>
          <w:rFonts w:ascii="Times New Roman" w:hAnsi="Times New Roman"/>
          <w:snapToGrid w:val="0"/>
          <w:kern w:val="20"/>
          <w:lang w:val="en-GB"/>
        </w:rPr>
        <w:t>.</w:t>
      </w:r>
      <w:r w:rsidR="001847A7" w:rsidRPr="00833F3E">
        <w:rPr>
          <w:rFonts w:ascii="Times New Roman" w:hAnsi="Times New Roman"/>
          <w:i/>
          <w:snapToGrid w:val="0"/>
          <w:kern w:val="20"/>
          <w:lang w:val="en-GB"/>
        </w:rPr>
        <w:tab/>
        <w:t>Expresses</w:t>
      </w:r>
      <w:r w:rsidR="001847A7" w:rsidRPr="00833F3E">
        <w:rPr>
          <w:rFonts w:ascii="Times New Roman" w:hAnsi="Times New Roman"/>
          <w:snapToGrid w:val="0"/>
          <w:kern w:val="20"/>
          <w:lang w:val="en-GB"/>
        </w:rPr>
        <w:t xml:space="preserve"> </w:t>
      </w:r>
      <w:r w:rsidR="001847A7" w:rsidRPr="00833F3E">
        <w:rPr>
          <w:rFonts w:ascii="Times New Roman" w:hAnsi="Times New Roman"/>
          <w:i/>
          <w:snapToGrid w:val="0"/>
          <w:kern w:val="20"/>
          <w:lang w:val="en-GB"/>
        </w:rPr>
        <w:t>its gratitude</w:t>
      </w:r>
      <w:r w:rsidR="001847A7" w:rsidRPr="00833F3E">
        <w:rPr>
          <w:rFonts w:ascii="Times New Roman" w:hAnsi="Times New Roman"/>
          <w:snapToGrid w:val="0"/>
          <w:kern w:val="20"/>
          <w:lang w:val="en-GB"/>
        </w:rPr>
        <w:t xml:space="preserve"> to the Government of </w:t>
      </w:r>
      <w:r w:rsidR="001847A7" w:rsidRPr="00833F3E">
        <w:rPr>
          <w:rFonts w:ascii="Times New Roman" w:hAnsi="Times New Roman"/>
          <w:kern w:val="20"/>
          <w:lang w:val="en-GB" w:eastAsia="en-CA"/>
        </w:rPr>
        <w:t xml:space="preserve">the United Kingdom of Great Britain and Northern Ireland </w:t>
      </w:r>
      <w:r w:rsidR="001847A7" w:rsidRPr="00833F3E">
        <w:rPr>
          <w:rFonts w:ascii="Times New Roman" w:hAnsi="Times New Roman"/>
          <w:snapToGrid w:val="0"/>
          <w:kern w:val="20"/>
          <w:lang w:val="en-GB"/>
        </w:rPr>
        <w:t xml:space="preserve">for supporting the </w:t>
      </w:r>
      <w:r w:rsidR="001847A7" w:rsidRPr="00833F3E">
        <w:rPr>
          <w:rFonts w:ascii="Times New Roman" w:hAnsi="Times New Roman"/>
          <w:kern w:val="20"/>
          <w:lang w:val="en-GB" w:eastAsia="en-CA"/>
        </w:rPr>
        <w:t>scientific compilation, coordination and synthesis work for</w:t>
      </w:r>
      <w:r w:rsidR="001847A7" w:rsidRPr="00833F3E">
        <w:rPr>
          <w:rFonts w:ascii="Times New Roman" w:hAnsi="Times New Roman"/>
          <w:kern w:val="20"/>
          <w:lang w:val="en-GB"/>
        </w:rPr>
        <w:t>,</w:t>
      </w:r>
      <w:r w:rsidR="001847A7" w:rsidRPr="00833F3E">
        <w:rPr>
          <w:rFonts w:ascii="Times New Roman" w:hAnsi="Times New Roman"/>
          <w:snapToGrid w:val="0"/>
          <w:kern w:val="20"/>
          <w:lang w:val="en-GB"/>
        </w:rPr>
        <w:t xml:space="preserve"> </w:t>
      </w:r>
      <w:r w:rsidR="001847A7" w:rsidRPr="00833F3E">
        <w:rPr>
          <w:rFonts w:ascii="Times New Roman" w:hAnsi="Times New Roman"/>
          <w:kern w:val="20"/>
          <w:lang w:val="en-GB"/>
        </w:rPr>
        <w:t xml:space="preserve">and </w:t>
      </w:r>
      <w:r w:rsidR="00314C14" w:rsidRPr="00833F3E">
        <w:rPr>
          <w:rFonts w:ascii="Times New Roman" w:hAnsi="Times New Roman"/>
          <w:kern w:val="20"/>
          <w:lang w:val="en-GB"/>
        </w:rPr>
        <w:t xml:space="preserve">to the </w:t>
      </w:r>
      <w:r w:rsidR="001847A7" w:rsidRPr="00833F3E">
        <w:rPr>
          <w:rFonts w:ascii="Times New Roman" w:hAnsi="Times New Roman"/>
          <w:kern w:val="20"/>
          <w:lang w:val="en-GB" w:eastAsia="en-CA"/>
        </w:rPr>
        <w:t>international experts</w:t>
      </w:r>
      <w:r w:rsidR="001847A7" w:rsidRPr="00833F3E">
        <w:rPr>
          <w:rFonts w:ascii="Times New Roman" w:hAnsi="Times New Roman"/>
          <w:snapToGrid w:val="0"/>
          <w:kern w:val="20"/>
          <w:lang w:val="en-GB"/>
        </w:rPr>
        <w:t xml:space="preserve"> for contributing to the preparation of a systematic review document on the impacts of ocean acidification on biodiversity and ecosystem functions,</w:t>
      </w:r>
      <w:bookmarkStart w:id="0" w:name="_Ref391454103"/>
      <w:r w:rsidR="001847A7" w:rsidRPr="00833F3E">
        <w:rPr>
          <w:rFonts w:ascii="Times New Roman" w:hAnsi="Times New Roman"/>
          <w:snapToGrid w:val="0"/>
          <w:kern w:val="20"/>
          <w:vertAlign w:val="superscript"/>
          <w:lang w:val="en-GB"/>
        </w:rPr>
        <w:footnoteReference w:id="2"/>
      </w:r>
      <w:bookmarkEnd w:id="0"/>
      <w:r w:rsidR="001847A7" w:rsidRPr="00833F3E">
        <w:rPr>
          <w:rFonts w:ascii="Times New Roman" w:hAnsi="Times New Roman"/>
          <w:snapToGrid w:val="0"/>
          <w:kern w:val="20"/>
          <w:lang w:val="en-GB"/>
        </w:rPr>
        <w:t xml:space="preserve"> which provides a targeted synthesis of the biodiversity implications of ocean acidification for marine and coastal systems, including information on the less-reported paleo</w:t>
      </w:r>
      <w:r w:rsidR="001847A7" w:rsidRPr="00833F3E">
        <w:rPr>
          <w:rFonts w:ascii="Times New Roman" w:hAnsi="Times New Roman"/>
          <w:snapToGrid w:val="0"/>
          <w:kern w:val="20"/>
          <w:lang w:val="en-GB"/>
        </w:rPr>
        <w:noBreakHyphen/>
        <w:t xml:space="preserve">oceanographic research, and </w:t>
      </w:r>
      <w:r w:rsidR="00B93E44" w:rsidRPr="00833F3E">
        <w:rPr>
          <w:rFonts w:ascii="Times New Roman" w:hAnsi="Times New Roman"/>
          <w:i/>
          <w:snapToGrid w:val="0"/>
          <w:kern w:val="20"/>
          <w:lang w:val="en-GB"/>
        </w:rPr>
        <w:t>welcomes</w:t>
      </w:r>
      <w:r w:rsidR="001847A7" w:rsidRPr="00833F3E">
        <w:rPr>
          <w:rFonts w:ascii="Times New Roman" w:hAnsi="Times New Roman"/>
          <w:snapToGrid w:val="0"/>
          <w:kern w:val="20"/>
          <w:lang w:val="en-GB"/>
        </w:rPr>
        <w:t xml:space="preserve"> this</w:t>
      </w:r>
      <w:r w:rsidR="001847A7" w:rsidRPr="00833F3E">
        <w:rPr>
          <w:rFonts w:ascii="Times New Roman" w:hAnsi="Times New Roman"/>
          <w:kern w:val="20"/>
          <w:lang w:val="en-GB"/>
        </w:rPr>
        <w:t xml:space="preserve"> updated synthesis of the impacts of ocean acidification on marine biodiversity</w:t>
      </w:r>
      <w:r w:rsidR="001847A7" w:rsidRPr="00833F3E">
        <w:rPr>
          <w:rFonts w:ascii="Times New Roman" w:hAnsi="Times New Roman"/>
          <w:snapToGrid w:val="0"/>
          <w:kern w:val="20"/>
          <w:lang w:val="en-GB"/>
        </w:rPr>
        <w:t>;</w:t>
      </w:r>
    </w:p>
    <w:p w14:paraId="63E82A14" w14:textId="77777777" w:rsidR="001847A7" w:rsidRPr="00833F3E" w:rsidRDefault="00405025" w:rsidP="001847A7">
      <w:pPr>
        <w:spacing w:before="120" w:after="120" w:line="240" w:lineRule="auto"/>
        <w:ind w:firstLine="720"/>
        <w:jc w:val="both"/>
        <w:rPr>
          <w:rFonts w:ascii="Times New Roman" w:hAnsi="Times New Roman"/>
          <w:snapToGrid w:val="0"/>
          <w:kern w:val="20"/>
          <w:lang w:val="en-GB"/>
        </w:rPr>
      </w:pPr>
      <w:r>
        <w:rPr>
          <w:rFonts w:ascii="Times New Roman" w:hAnsi="Times New Roman"/>
          <w:snapToGrid w:val="0"/>
          <w:kern w:val="20"/>
          <w:lang w:val="en-GB"/>
        </w:rPr>
        <w:t>7</w:t>
      </w:r>
      <w:r w:rsidR="001847A7" w:rsidRPr="00833F3E">
        <w:rPr>
          <w:rFonts w:ascii="Times New Roman" w:hAnsi="Times New Roman"/>
          <w:snapToGrid w:val="0"/>
          <w:kern w:val="20"/>
          <w:lang w:val="en-GB"/>
        </w:rPr>
        <w:t>.</w:t>
      </w:r>
      <w:r w:rsidR="001847A7" w:rsidRPr="00833F3E">
        <w:rPr>
          <w:rFonts w:ascii="Times New Roman" w:hAnsi="Times New Roman"/>
          <w:snapToGrid w:val="0"/>
          <w:kern w:val="20"/>
          <w:lang w:val="en-GB"/>
        </w:rPr>
        <w:tab/>
      </w:r>
      <w:r w:rsidR="001847A7" w:rsidRPr="00833F3E">
        <w:rPr>
          <w:rFonts w:ascii="Times New Roman" w:hAnsi="Times New Roman"/>
          <w:i/>
          <w:snapToGrid w:val="0"/>
          <w:kern w:val="20"/>
          <w:lang w:val="en-GB"/>
        </w:rPr>
        <w:t>Notes</w:t>
      </w:r>
      <w:r w:rsidR="001847A7" w:rsidRPr="00833F3E">
        <w:rPr>
          <w:rFonts w:ascii="Times New Roman" w:hAnsi="Times New Roman"/>
          <w:kern w:val="20"/>
          <w:lang w:val="en-GB"/>
        </w:rPr>
        <w:t xml:space="preserve"> and </w:t>
      </w:r>
      <w:r w:rsidR="00B93E44" w:rsidRPr="00833F3E">
        <w:rPr>
          <w:rFonts w:ascii="Times New Roman" w:hAnsi="Times New Roman"/>
          <w:i/>
          <w:kern w:val="20"/>
          <w:lang w:val="en-GB"/>
        </w:rPr>
        <w:t>expresses</w:t>
      </w:r>
      <w:r w:rsidR="001847A7" w:rsidRPr="00833F3E">
        <w:rPr>
          <w:rFonts w:ascii="Times New Roman" w:hAnsi="Times New Roman"/>
          <w:kern w:val="20"/>
          <w:lang w:val="en-GB"/>
        </w:rPr>
        <w:t xml:space="preserve"> its concern that,</w:t>
      </w:r>
      <w:r w:rsidR="001847A7" w:rsidRPr="00833F3E">
        <w:rPr>
          <w:rFonts w:ascii="Times New Roman" w:hAnsi="Times New Roman"/>
          <w:snapToGrid w:val="0"/>
          <w:kern w:val="20"/>
          <w:lang w:val="en-GB"/>
        </w:rPr>
        <w:t xml:space="preserve"> in waters where pH is already naturally comparatively low (for example, in high latitudes, coastal upwelling regions on the shelf slope and </w:t>
      </w:r>
      <w:r w:rsidR="001847A7" w:rsidRPr="00833F3E">
        <w:rPr>
          <w:rFonts w:ascii="Times New Roman" w:hAnsi="Times New Roman"/>
          <w:kern w:val="20"/>
          <w:lang w:val="en-GB"/>
        </w:rPr>
        <w:t>brackish water areas with low alkalinity, such as the Baltic Sea</w:t>
      </w:r>
      <w:r w:rsidR="001847A7" w:rsidRPr="00833F3E">
        <w:rPr>
          <w:rFonts w:ascii="Times New Roman" w:hAnsi="Times New Roman"/>
          <w:snapToGrid w:val="0"/>
          <w:kern w:val="20"/>
          <w:lang w:val="en-GB"/>
        </w:rPr>
        <w:t xml:space="preserve">), widespread under-saturation of both aragonite and calcite is expected to develop during the twenty-first century, and that benthic and planktonic </w:t>
      </w:r>
      <w:r w:rsidR="001847A7" w:rsidRPr="00833F3E">
        <w:rPr>
          <w:rFonts w:ascii="Times New Roman" w:hAnsi="Times New Roman"/>
          <w:noProof/>
          <w:snapToGrid w:val="0"/>
          <w:kern w:val="20"/>
          <w:lang w:val="en-GB"/>
        </w:rPr>
        <w:t>calcifiers</w:t>
      </w:r>
      <w:r w:rsidR="001847A7" w:rsidRPr="00833F3E">
        <w:rPr>
          <w:rFonts w:ascii="Times New Roman" w:hAnsi="Times New Roman"/>
          <w:snapToGrid w:val="0"/>
          <w:kern w:val="20"/>
          <w:lang w:val="en-GB"/>
        </w:rPr>
        <w:t xml:space="preserve"> </w:t>
      </w:r>
      <w:r w:rsidR="00314C14" w:rsidRPr="00833F3E">
        <w:rPr>
          <w:rFonts w:ascii="Times New Roman" w:hAnsi="Times New Roman"/>
          <w:snapToGrid w:val="0"/>
          <w:kern w:val="20"/>
          <w:lang w:val="en-GB"/>
        </w:rPr>
        <w:t xml:space="preserve">are </w:t>
      </w:r>
      <w:r w:rsidR="001847A7" w:rsidRPr="00833F3E">
        <w:rPr>
          <w:rFonts w:ascii="Times New Roman" w:hAnsi="Times New Roman"/>
          <w:snapToGrid w:val="0"/>
          <w:kern w:val="20"/>
          <w:lang w:val="en-GB"/>
        </w:rPr>
        <w:t xml:space="preserve">among the organisms likely to be affected, as well as </w:t>
      </w:r>
      <w:r w:rsidR="001847A7" w:rsidRPr="00833F3E">
        <w:rPr>
          <w:rFonts w:ascii="Times New Roman" w:hAnsi="Times New Roman"/>
          <w:kern w:val="20"/>
          <w:lang w:val="en-GB"/>
        </w:rPr>
        <w:t>cold</w:t>
      </w:r>
      <w:r w:rsidR="001847A7" w:rsidRPr="00833F3E">
        <w:rPr>
          <w:rFonts w:ascii="Times New Roman" w:hAnsi="Times New Roman"/>
          <w:kern w:val="20"/>
          <w:lang w:val="en-GB"/>
        </w:rPr>
        <w:noBreakHyphen/>
        <w:t>water</w:t>
      </w:r>
      <w:r w:rsidR="001847A7" w:rsidRPr="00833F3E">
        <w:rPr>
          <w:rFonts w:ascii="Times New Roman" w:hAnsi="Times New Roman"/>
          <w:snapToGrid w:val="0"/>
          <w:kern w:val="20"/>
          <w:lang w:val="en-GB"/>
        </w:rPr>
        <w:t xml:space="preserve"> corals and the structural integrity of their habitats;</w:t>
      </w:r>
    </w:p>
    <w:p w14:paraId="5CA32EF6" w14:textId="77777777" w:rsidR="001847A7" w:rsidRPr="00833F3E" w:rsidRDefault="00405025" w:rsidP="001847A7">
      <w:pPr>
        <w:spacing w:before="120" w:after="120" w:line="240" w:lineRule="auto"/>
        <w:ind w:firstLine="720"/>
        <w:jc w:val="both"/>
        <w:rPr>
          <w:rFonts w:ascii="Times New Roman" w:hAnsi="Times New Roman"/>
          <w:snapToGrid w:val="0"/>
          <w:kern w:val="20"/>
          <w:lang w:val="en-GB"/>
        </w:rPr>
      </w:pPr>
      <w:r>
        <w:rPr>
          <w:rFonts w:ascii="Times New Roman" w:hAnsi="Times New Roman"/>
          <w:snapToGrid w:val="0"/>
          <w:kern w:val="20"/>
          <w:lang w:val="en-GB"/>
        </w:rPr>
        <w:t>8</w:t>
      </w:r>
      <w:r w:rsidR="001847A7" w:rsidRPr="00833F3E">
        <w:rPr>
          <w:rFonts w:ascii="Times New Roman" w:hAnsi="Times New Roman"/>
          <w:snapToGrid w:val="0"/>
          <w:kern w:val="20"/>
          <w:lang w:val="en-GB"/>
        </w:rPr>
        <w:t>.</w:t>
      </w:r>
      <w:r w:rsidR="001847A7" w:rsidRPr="00833F3E">
        <w:rPr>
          <w:rFonts w:ascii="Times New Roman" w:hAnsi="Times New Roman"/>
          <w:snapToGrid w:val="0"/>
          <w:kern w:val="20"/>
          <w:lang w:val="en-GB"/>
        </w:rPr>
        <w:tab/>
      </w:r>
      <w:r w:rsidR="001847A7" w:rsidRPr="00833F3E">
        <w:rPr>
          <w:rFonts w:ascii="Times New Roman" w:hAnsi="Times New Roman"/>
          <w:i/>
          <w:snapToGrid w:val="0"/>
          <w:kern w:val="20"/>
          <w:lang w:val="en-GB"/>
        </w:rPr>
        <w:t>Urges</w:t>
      </w:r>
      <w:r w:rsidR="001847A7" w:rsidRPr="00833F3E">
        <w:rPr>
          <w:rFonts w:ascii="Times New Roman" w:hAnsi="Times New Roman"/>
          <w:snapToGrid w:val="0"/>
          <w:kern w:val="20"/>
          <w:lang w:val="en-GB"/>
        </w:rPr>
        <w:t xml:space="preserve"> Parties and </w:t>
      </w:r>
      <w:r w:rsidR="001847A7" w:rsidRPr="00833F3E">
        <w:rPr>
          <w:rFonts w:ascii="Times New Roman" w:hAnsi="Times New Roman"/>
          <w:i/>
          <w:snapToGrid w:val="0"/>
          <w:kern w:val="20"/>
          <w:lang w:val="en-GB"/>
        </w:rPr>
        <w:t>invites</w:t>
      </w:r>
      <w:r w:rsidR="001847A7" w:rsidRPr="00833F3E">
        <w:rPr>
          <w:rFonts w:ascii="Times New Roman" w:hAnsi="Times New Roman"/>
          <w:snapToGrid w:val="0"/>
          <w:kern w:val="20"/>
          <w:lang w:val="en-GB"/>
        </w:rPr>
        <w:t xml:space="preserve"> other Governments, the Intergovernmental Oceanographic Commission of the United Nations Educational, Scientific and Cultural Organization, relevant scientific groups, and other relevant organizations, to further enhance their international collaboration to improve the monitoring of ocean acidification, closely linked to other global ocean observing systems, noting that a well-integrated global monitoring network for ocean acidification is crucial to improve understanding of current variability and to develop models that provide projections of future conditions;</w:t>
      </w:r>
    </w:p>
    <w:p w14:paraId="7B4D6A35" w14:textId="77777777" w:rsidR="001847A7" w:rsidRPr="00833F3E" w:rsidRDefault="00405025" w:rsidP="001847A7">
      <w:pPr>
        <w:tabs>
          <w:tab w:val="num" w:pos="360"/>
        </w:tabs>
        <w:spacing w:before="120" w:after="120" w:line="240" w:lineRule="auto"/>
        <w:ind w:firstLine="709"/>
        <w:jc w:val="both"/>
        <w:rPr>
          <w:rFonts w:ascii="Times New Roman" w:hAnsi="Times New Roman"/>
          <w:snapToGrid w:val="0"/>
          <w:kern w:val="20"/>
          <w:lang w:val="en-GB"/>
        </w:rPr>
      </w:pPr>
      <w:r>
        <w:rPr>
          <w:rFonts w:ascii="Times New Roman" w:hAnsi="Times New Roman"/>
          <w:snapToGrid w:val="0"/>
          <w:kern w:val="20"/>
          <w:lang w:val="en-GB"/>
        </w:rPr>
        <w:t>9</w:t>
      </w:r>
      <w:r w:rsidR="001847A7" w:rsidRPr="00833F3E">
        <w:rPr>
          <w:rFonts w:ascii="Times New Roman" w:hAnsi="Times New Roman"/>
          <w:snapToGrid w:val="0"/>
          <w:kern w:val="20"/>
          <w:lang w:val="en-GB"/>
        </w:rPr>
        <w:t>.</w:t>
      </w:r>
      <w:r w:rsidR="001847A7" w:rsidRPr="00833F3E">
        <w:rPr>
          <w:rFonts w:ascii="Times New Roman" w:hAnsi="Times New Roman"/>
          <w:i/>
          <w:snapToGrid w:val="0"/>
          <w:kern w:val="20"/>
          <w:lang w:val="en-GB"/>
        </w:rPr>
        <w:tab/>
      </w:r>
      <w:r w:rsidR="001847A7" w:rsidRPr="00833F3E">
        <w:rPr>
          <w:rFonts w:ascii="Times New Roman" w:hAnsi="Times New Roman"/>
          <w:i/>
          <w:kern w:val="20"/>
          <w:lang w:val="en-GB"/>
        </w:rPr>
        <w:t xml:space="preserve">Requests </w:t>
      </w:r>
      <w:r w:rsidR="001847A7" w:rsidRPr="00833F3E">
        <w:rPr>
          <w:rFonts w:ascii="Times New Roman" w:hAnsi="Times New Roman"/>
          <w:kern w:val="20"/>
          <w:lang w:val="en-GB"/>
        </w:rPr>
        <w:t>the</w:t>
      </w:r>
      <w:r w:rsidR="001847A7" w:rsidRPr="00833F3E">
        <w:rPr>
          <w:rFonts w:ascii="Times New Roman" w:hAnsi="Times New Roman"/>
          <w:i/>
          <w:kern w:val="20"/>
          <w:lang w:val="en-GB"/>
        </w:rPr>
        <w:t xml:space="preserve"> </w:t>
      </w:r>
      <w:r w:rsidR="001847A7" w:rsidRPr="00833F3E">
        <w:rPr>
          <w:rFonts w:ascii="Times New Roman" w:hAnsi="Times New Roman"/>
          <w:kern w:val="20"/>
          <w:lang w:val="en-GB"/>
        </w:rPr>
        <w:t>Executive Secretary</w:t>
      </w:r>
      <w:r w:rsidR="001847A7" w:rsidRPr="00833F3E">
        <w:rPr>
          <w:rFonts w:ascii="Times New Roman" w:hAnsi="Times New Roman"/>
          <w:snapToGrid w:val="0"/>
          <w:kern w:val="20"/>
          <w:lang w:val="en-GB"/>
        </w:rPr>
        <w:t xml:space="preserve"> to forward the updated synthesis of the impacts of ocean acidification on marine biodiversity</w:t>
      </w:r>
      <w:r w:rsidR="00CB3C4E" w:rsidRPr="00EC6851">
        <w:rPr>
          <w:rFonts w:ascii="Times New Roman" w:hAnsi="Times New Roman"/>
          <w:snapToGrid w:val="0"/>
          <w:kern w:val="20"/>
          <w:vertAlign w:val="superscript"/>
          <w:lang w:val="en-GB"/>
        </w:rPr>
        <w:t>2</w:t>
      </w:r>
      <w:r w:rsidR="00DF2842">
        <w:rPr>
          <w:rFonts w:ascii="Times New Roman" w:hAnsi="Times New Roman"/>
          <w:snapToGrid w:val="0"/>
          <w:kern w:val="20"/>
          <w:vertAlign w:val="superscript"/>
          <w:lang w:val="en-GB"/>
        </w:rPr>
        <w:t xml:space="preserve"> </w:t>
      </w:r>
      <w:r w:rsidR="001847A7" w:rsidRPr="00EC6851">
        <w:rPr>
          <w:rFonts w:ascii="Times New Roman" w:hAnsi="Times New Roman"/>
          <w:snapToGrid w:val="0"/>
          <w:kern w:val="20"/>
          <w:vertAlign w:val="superscript"/>
          <w:lang w:val="en-GB"/>
        </w:rPr>
        <w:t xml:space="preserve"> </w:t>
      </w:r>
      <w:r w:rsidR="001847A7" w:rsidRPr="00833F3E">
        <w:rPr>
          <w:rFonts w:ascii="Times New Roman" w:hAnsi="Times New Roman"/>
          <w:snapToGrid w:val="0"/>
          <w:kern w:val="20"/>
          <w:lang w:val="en-GB"/>
        </w:rPr>
        <w:t>to Parties, other Governments and relevant organizations and to transmit it to the Secretariat of the United Nations Framework Convention on Climate Change,</w:t>
      </w:r>
      <w:r w:rsidR="001847A7" w:rsidRPr="00833F3E">
        <w:rPr>
          <w:rFonts w:ascii="Times New Roman" w:hAnsi="Times New Roman"/>
          <w:kern w:val="20"/>
          <w:lang w:val="en-GB"/>
        </w:rPr>
        <w:t xml:space="preserve"> and to continue to collaborate with</w:t>
      </w:r>
      <w:r w:rsidR="001847A7" w:rsidRPr="00833F3E">
        <w:rPr>
          <w:rFonts w:ascii="Times New Roman" w:hAnsi="Times New Roman"/>
          <w:snapToGrid w:val="0"/>
          <w:kern w:val="20"/>
          <w:lang w:val="en-GB"/>
        </w:rPr>
        <w:t xml:space="preserve"> the Intergovernmental Oceanographic Commission of the United Nations Educational, Scientific and Cultural Organization, relevant scientific groups, other relevant organizations, and indigenous and local communities in order </w:t>
      </w:r>
      <w:r w:rsidR="001847A7" w:rsidRPr="00833F3E">
        <w:rPr>
          <w:rFonts w:ascii="Times New Roman" w:hAnsi="Times New Roman"/>
          <w:kern w:val="20"/>
          <w:lang w:val="en-GB"/>
        </w:rPr>
        <w:t>to raise awareness</w:t>
      </w:r>
      <w:r w:rsidR="001847A7" w:rsidRPr="00833F3E">
        <w:rPr>
          <w:rFonts w:ascii="Times New Roman" w:hAnsi="Times New Roman"/>
          <w:snapToGrid w:val="0"/>
          <w:kern w:val="20"/>
          <w:lang w:val="en-GB"/>
        </w:rPr>
        <w:t xml:space="preserve"> of the key findings of the updated synthesis and</w:t>
      </w:r>
      <w:r w:rsidR="001847A7" w:rsidRPr="00833F3E">
        <w:rPr>
          <w:rFonts w:ascii="Times New Roman" w:hAnsi="Times New Roman"/>
          <w:kern w:val="20"/>
          <w:lang w:val="en-GB"/>
        </w:rPr>
        <w:t xml:space="preserve"> facilitate</w:t>
      </w:r>
      <w:r w:rsidR="001847A7" w:rsidRPr="00833F3E">
        <w:rPr>
          <w:rFonts w:ascii="Times New Roman" w:hAnsi="Times New Roman"/>
          <w:snapToGrid w:val="0"/>
          <w:kern w:val="20"/>
          <w:lang w:val="en-GB"/>
        </w:rPr>
        <w:t xml:space="preserve"> incorporating these findings into relevant national strategies and action plans concerning conservation and sustainable use of marine and coastal biodiversity as well as developing relevant research and monitoring programmes at the global, regional and national levels;</w:t>
      </w:r>
    </w:p>
    <w:p w14:paraId="63F06119" w14:textId="77777777" w:rsidR="001847A7" w:rsidRPr="00833F3E" w:rsidRDefault="00405025" w:rsidP="001847A7">
      <w:pPr>
        <w:spacing w:before="120" w:after="120" w:line="240" w:lineRule="auto"/>
        <w:ind w:firstLine="720"/>
        <w:jc w:val="both"/>
        <w:rPr>
          <w:rFonts w:ascii="Times New Roman" w:hAnsi="Times New Roman"/>
          <w:kern w:val="20"/>
          <w:lang w:val="en-GB"/>
        </w:rPr>
      </w:pPr>
      <w:r>
        <w:rPr>
          <w:rFonts w:ascii="Times New Roman" w:hAnsi="Times New Roman"/>
          <w:snapToGrid w:val="0"/>
          <w:kern w:val="20"/>
          <w:lang w:val="en-GB"/>
        </w:rPr>
        <w:t>10</w:t>
      </w:r>
      <w:r w:rsidR="001847A7" w:rsidRPr="00833F3E">
        <w:rPr>
          <w:rFonts w:ascii="Times New Roman" w:hAnsi="Times New Roman"/>
          <w:snapToGrid w:val="0"/>
          <w:kern w:val="20"/>
          <w:lang w:val="en-GB"/>
        </w:rPr>
        <w:t>.</w:t>
      </w:r>
      <w:r w:rsidR="001847A7" w:rsidRPr="00833F3E">
        <w:rPr>
          <w:rFonts w:ascii="Times New Roman" w:hAnsi="Times New Roman"/>
          <w:snapToGrid w:val="0"/>
          <w:kern w:val="20"/>
          <w:lang w:val="en-GB"/>
        </w:rPr>
        <w:tab/>
      </w:r>
      <w:r w:rsidR="001847A7" w:rsidRPr="00833F3E">
        <w:rPr>
          <w:rFonts w:ascii="Times New Roman" w:hAnsi="Times New Roman"/>
          <w:i/>
          <w:snapToGrid w:val="0"/>
          <w:kern w:val="20"/>
          <w:lang w:val="en-GB"/>
        </w:rPr>
        <w:t>Recalling</w:t>
      </w:r>
      <w:r w:rsidR="001847A7" w:rsidRPr="00833F3E">
        <w:rPr>
          <w:rFonts w:ascii="Times New Roman" w:hAnsi="Times New Roman"/>
          <w:snapToGrid w:val="0"/>
          <w:kern w:val="20"/>
          <w:lang w:val="en-GB"/>
        </w:rPr>
        <w:t xml:space="preserve"> </w:t>
      </w:r>
      <w:r w:rsidR="001847A7" w:rsidRPr="00833F3E">
        <w:rPr>
          <w:rFonts w:ascii="Times New Roman" w:eastAsia="Times New Roman" w:hAnsi="Times New Roman"/>
          <w:kern w:val="20"/>
          <w:lang w:val="en-GB"/>
        </w:rPr>
        <w:t xml:space="preserve">paragraph 2 of decision XI/21, </w:t>
      </w:r>
      <w:r w:rsidR="001847A7" w:rsidRPr="00833F3E">
        <w:rPr>
          <w:rFonts w:ascii="Times New Roman" w:eastAsia="Times New Roman" w:hAnsi="Times New Roman"/>
          <w:i/>
          <w:kern w:val="20"/>
          <w:lang w:val="en-GB"/>
        </w:rPr>
        <w:t>invites</w:t>
      </w:r>
      <w:r w:rsidR="001847A7" w:rsidRPr="00833F3E">
        <w:rPr>
          <w:rFonts w:ascii="Times New Roman" w:eastAsia="Times New Roman" w:hAnsi="Times New Roman"/>
          <w:kern w:val="20"/>
          <w:lang w:val="en-GB"/>
        </w:rPr>
        <w:t xml:space="preserve"> Parties, other Governments, relevant organizations, and indigenous and local communities to consider the information contained in the updated synthesis of the impacts of the ocean acidification on marine biodiversity</w:t>
      </w:r>
      <w:r w:rsidR="00CB3C4E" w:rsidRPr="003207AB">
        <w:rPr>
          <w:rFonts w:ascii="Times New Roman" w:eastAsia="Times New Roman" w:hAnsi="Times New Roman"/>
          <w:kern w:val="20"/>
          <w:vertAlign w:val="superscript"/>
          <w:lang w:val="en-GB"/>
        </w:rPr>
        <w:t>2</w:t>
      </w:r>
      <w:r w:rsidR="001847A7" w:rsidRPr="00833F3E">
        <w:rPr>
          <w:rFonts w:ascii="Times New Roman" w:hAnsi="Times New Roman"/>
          <w:kern w:val="20"/>
          <w:lang w:val="en-GB"/>
        </w:rPr>
        <w:t xml:space="preserve"> </w:t>
      </w:r>
      <w:r w:rsidR="001847A7" w:rsidRPr="00833F3E">
        <w:rPr>
          <w:rFonts w:ascii="Times New Roman" w:eastAsia="Times New Roman" w:hAnsi="Times New Roman"/>
          <w:kern w:val="20"/>
          <w:lang w:val="en-GB"/>
        </w:rPr>
        <w:t xml:space="preserve">for their work under relevant processes, including those within the framework of the </w:t>
      </w:r>
      <w:r w:rsidR="001847A7" w:rsidRPr="00833F3E">
        <w:rPr>
          <w:rFonts w:ascii="Times New Roman" w:hAnsi="Times New Roman"/>
          <w:kern w:val="20"/>
          <w:lang w:val="en-GB"/>
        </w:rPr>
        <w:t>United Nations Framework Convention on Climate Change</w:t>
      </w:r>
      <w:r w:rsidR="001847A7" w:rsidRPr="00833F3E">
        <w:rPr>
          <w:rFonts w:ascii="Times New Roman" w:eastAsia="Times New Roman" w:hAnsi="Times New Roman"/>
          <w:kern w:val="20"/>
          <w:lang w:val="en-GB"/>
        </w:rPr>
        <w:t>;</w:t>
      </w:r>
      <w:r w:rsidR="001847A7" w:rsidRPr="00833F3E">
        <w:rPr>
          <w:rFonts w:ascii="Times New Roman" w:eastAsia="Times New Roman" w:hAnsi="Times New Roman"/>
          <w:kern w:val="20"/>
          <w:vertAlign w:val="superscript"/>
          <w:lang w:val="en-GB"/>
        </w:rPr>
        <w:footnoteReference w:id="3"/>
      </w:r>
    </w:p>
    <w:p w14:paraId="17C9E0DD" w14:textId="77777777" w:rsidR="001847A7" w:rsidRPr="00833F3E" w:rsidRDefault="001847A7" w:rsidP="001847A7">
      <w:pPr>
        <w:spacing w:before="120" w:after="120" w:line="240" w:lineRule="auto"/>
        <w:ind w:firstLine="720"/>
        <w:jc w:val="both"/>
        <w:rPr>
          <w:rFonts w:ascii="Times New Roman" w:hAnsi="Times New Roman"/>
          <w:kern w:val="20"/>
          <w:lang w:val="en-GB"/>
        </w:rPr>
      </w:pPr>
      <w:r w:rsidRPr="00833F3E">
        <w:rPr>
          <w:rFonts w:ascii="Times New Roman" w:hAnsi="Times New Roman"/>
          <w:i/>
          <w:kern w:val="20"/>
          <w:lang w:val="en-GB"/>
        </w:rPr>
        <w:t>Priority actions to achieve Aichi Biodiversity Target 10 for coral reefs and closely associated ecosystems</w:t>
      </w:r>
    </w:p>
    <w:p w14:paraId="36C43D87" w14:textId="77777777" w:rsidR="00940D04" w:rsidRDefault="001847A7" w:rsidP="00F806D5">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bCs/>
          <w:snapToGrid w:val="0"/>
          <w:kern w:val="20"/>
          <w:lang w:val="en-GB"/>
        </w:rPr>
        <w:t>1</w:t>
      </w:r>
      <w:r w:rsidR="00405025">
        <w:rPr>
          <w:rFonts w:ascii="Times New Roman" w:hAnsi="Times New Roman"/>
          <w:bCs/>
          <w:snapToGrid w:val="0"/>
          <w:kern w:val="20"/>
          <w:lang w:val="en-GB"/>
        </w:rPr>
        <w:t>1</w:t>
      </w:r>
      <w:r w:rsidRPr="00833F3E">
        <w:rPr>
          <w:rFonts w:ascii="Times New Roman" w:hAnsi="Times New Roman"/>
          <w:bCs/>
          <w:snapToGrid w:val="0"/>
          <w:kern w:val="20"/>
          <w:lang w:val="en-GB"/>
        </w:rPr>
        <w:t>.</w:t>
      </w:r>
      <w:r w:rsidRPr="00833F3E">
        <w:rPr>
          <w:rFonts w:ascii="Times New Roman" w:hAnsi="Times New Roman"/>
          <w:bCs/>
          <w:snapToGrid w:val="0"/>
          <w:kern w:val="20"/>
          <w:lang w:val="en-GB"/>
        </w:rPr>
        <w:tab/>
      </w:r>
      <w:r w:rsidRPr="00833F3E">
        <w:rPr>
          <w:rFonts w:ascii="Times New Roman" w:hAnsi="Times New Roman"/>
          <w:bCs/>
          <w:i/>
          <w:snapToGrid w:val="0"/>
          <w:kern w:val="20"/>
          <w:lang w:val="en-GB"/>
        </w:rPr>
        <w:t>Recalling</w:t>
      </w:r>
      <w:r w:rsidRPr="00833F3E">
        <w:rPr>
          <w:rFonts w:ascii="Times New Roman" w:hAnsi="Times New Roman"/>
          <w:bCs/>
          <w:snapToGrid w:val="0"/>
          <w:kern w:val="20"/>
          <w:lang w:val="en-GB"/>
        </w:rPr>
        <w:t xml:space="preserve"> paragraph 9 of decision XI/18 A</w:t>
      </w:r>
      <w:r w:rsidRPr="00833F3E">
        <w:rPr>
          <w:rFonts w:ascii="Times New Roman" w:hAnsi="Times New Roman"/>
          <w:snapToGrid w:val="0"/>
          <w:kern w:val="20"/>
          <w:lang w:val="en-GB"/>
        </w:rPr>
        <w:t xml:space="preserve">, </w:t>
      </w:r>
      <w:r w:rsidRPr="00833F3E">
        <w:rPr>
          <w:rFonts w:ascii="Times New Roman" w:hAnsi="Times New Roman"/>
          <w:i/>
          <w:kern w:val="20"/>
          <w:lang w:val="en-GB"/>
        </w:rPr>
        <w:t xml:space="preserve">adopts </w:t>
      </w:r>
      <w:r w:rsidRPr="00833F3E">
        <w:rPr>
          <w:rFonts w:ascii="Times New Roman" w:hAnsi="Times New Roman"/>
          <w:kern w:val="20"/>
          <w:lang w:val="en-GB"/>
        </w:rPr>
        <w:t xml:space="preserve">the priority actions to achieve Aichi Biodiversity Target 10 for coral reefs and closely associated ecosystems as contained in the annex to this decision, as an addendum to the programme of work on marine and coastal biodiversity, in order to update the specific </w:t>
      </w:r>
      <w:r w:rsidRPr="00833F3E">
        <w:rPr>
          <w:rFonts w:ascii="Times New Roman" w:hAnsi="Times New Roman"/>
          <w:noProof/>
          <w:kern w:val="20"/>
          <w:lang w:val="en-GB"/>
        </w:rPr>
        <w:t>workplan</w:t>
      </w:r>
      <w:r w:rsidRPr="00833F3E">
        <w:rPr>
          <w:rFonts w:ascii="Times New Roman" w:hAnsi="Times New Roman"/>
          <w:kern w:val="20"/>
          <w:lang w:val="en-GB"/>
        </w:rPr>
        <w:t xml:space="preserve"> on coral bleaching</w:t>
      </w:r>
      <w:r w:rsidRPr="00833F3E">
        <w:rPr>
          <w:rFonts w:ascii="Times New Roman" w:hAnsi="Times New Roman"/>
          <w:kern w:val="20"/>
          <w:vertAlign w:val="superscript"/>
          <w:lang w:val="en-GB"/>
        </w:rPr>
        <w:footnoteReference w:id="4"/>
      </w:r>
      <w:r w:rsidRPr="00833F3E">
        <w:rPr>
          <w:rFonts w:ascii="Times New Roman" w:hAnsi="Times New Roman"/>
          <w:kern w:val="20"/>
          <w:lang w:val="en-GB"/>
        </w:rPr>
        <w:t xml:space="preserve"> of the programme of work, and </w:t>
      </w:r>
      <w:r w:rsidRPr="00833F3E">
        <w:rPr>
          <w:rFonts w:ascii="Times New Roman" w:hAnsi="Times New Roman"/>
          <w:i/>
          <w:kern w:val="20"/>
          <w:lang w:val="en-GB"/>
        </w:rPr>
        <w:t>urges</w:t>
      </w:r>
      <w:r w:rsidRPr="00833F3E">
        <w:rPr>
          <w:rFonts w:ascii="Times New Roman" w:hAnsi="Times New Roman"/>
          <w:kern w:val="20"/>
          <w:lang w:val="en-GB"/>
        </w:rPr>
        <w:t xml:space="preserve"> Parties and </w:t>
      </w:r>
      <w:r w:rsidRPr="00833F3E">
        <w:rPr>
          <w:rFonts w:ascii="Times New Roman" w:hAnsi="Times New Roman"/>
          <w:i/>
          <w:kern w:val="20"/>
          <w:lang w:val="en-GB"/>
        </w:rPr>
        <w:t>invites</w:t>
      </w:r>
      <w:r w:rsidRPr="00833F3E">
        <w:rPr>
          <w:rFonts w:ascii="Times New Roman" w:hAnsi="Times New Roman"/>
          <w:kern w:val="20"/>
          <w:lang w:val="en-GB"/>
        </w:rPr>
        <w:t xml:space="preserve"> </w:t>
      </w:r>
      <w:r w:rsidRPr="00833F3E">
        <w:rPr>
          <w:rFonts w:ascii="Times New Roman" w:hAnsi="Times New Roman"/>
          <w:kern w:val="20"/>
          <w:lang w:val="en-GB"/>
        </w:rPr>
        <w:lastRenderedPageBreak/>
        <w:t>other Governments and relevant organizations to implement the activities contained therein, where applicable and in accordance with national capacity and circumstances, for enhanced implementation</w:t>
      </w:r>
      <w:r w:rsidRPr="00833F3E">
        <w:rPr>
          <w:rFonts w:ascii="Times New Roman" w:hAnsi="Times New Roman"/>
          <w:snapToGrid w:val="0"/>
          <w:kern w:val="20"/>
          <w:lang w:val="en-GB"/>
        </w:rPr>
        <w:t xml:space="preserve"> toward achieving Aichi Biodiversity Target 10;</w:t>
      </w:r>
      <w:r w:rsidR="00F806D5">
        <w:rPr>
          <w:rFonts w:ascii="Times New Roman" w:hAnsi="Times New Roman"/>
          <w:snapToGrid w:val="0"/>
          <w:kern w:val="20"/>
          <w:lang w:val="en-GB"/>
        </w:rPr>
        <w:t xml:space="preserve"> </w:t>
      </w:r>
    </w:p>
    <w:p w14:paraId="21792336" w14:textId="77777777" w:rsidR="00F806D5" w:rsidRDefault="00940D04" w:rsidP="00F806D5">
      <w:pPr>
        <w:spacing w:before="120" w:after="120" w:line="240" w:lineRule="auto"/>
        <w:ind w:firstLine="720"/>
        <w:jc w:val="both"/>
        <w:rPr>
          <w:rFonts w:ascii="Times New Roman" w:hAnsi="Times New Roman"/>
          <w:snapToGrid w:val="0"/>
          <w:kern w:val="20"/>
          <w:lang w:val="en-GB"/>
        </w:rPr>
      </w:pPr>
      <w:r>
        <w:rPr>
          <w:rFonts w:ascii="Times New Roman" w:hAnsi="Times New Roman"/>
          <w:snapToGrid w:val="0"/>
          <w:kern w:val="20"/>
          <w:lang w:val="en-GB"/>
        </w:rPr>
        <w:t>1</w:t>
      </w:r>
      <w:r w:rsidR="00405025">
        <w:rPr>
          <w:rFonts w:ascii="Times New Roman" w:hAnsi="Times New Roman"/>
          <w:snapToGrid w:val="0"/>
          <w:kern w:val="20"/>
          <w:lang w:val="en-GB"/>
        </w:rPr>
        <w:t>2</w:t>
      </w:r>
      <w:r>
        <w:rPr>
          <w:rFonts w:ascii="Times New Roman" w:hAnsi="Times New Roman"/>
          <w:snapToGrid w:val="0"/>
          <w:kern w:val="20"/>
          <w:lang w:val="en-GB"/>
        </w:rPr>
        <w:t>.</w:t>
      </w:r>
      <w:r>
        <w:rPr>
          <w:rFonts w:ascii="Times New Roman" w:hAnsi="Times New Roman"/>
          <w:snapToGrid w:val="0"/>
          <w:kern w:val="20"/>
          <w:lang w:val="en-GB"/>
        </w:rPr>
        <w:tab/>
      </w:r>
      <w:r w:rsidR="004D4998">
        <w:rPr>
          <w:rFonts w:ascii="Times New Roman" w:hAnsi="Times New Roman"/>
          <w:i/>
          <w:snapToGrid w:val="0"/>
          <w:kern w:val="20"/>
          <w:lang w:val="en-GB"/>
        </w:rPr>
        <w:t>R</w:t>
      </w:r>
      <w:r w:rsidR="00F806D5" w:rsidRPr="00F806D5">
        <w:rPr>
          <w:rFonts w:ascii="Times New Roman" w:hAnsi="Times New Roman"/>
          <w:i/>
          <w:snapToGrid w:val="0"/>
          <w:kern w:val="20"/>
          <w:lang w:val="en-GB"/>
        </w:rPr>
        <w:t>equests</w:t>
      </w:r>
      <w:r w:rsidR="00F806D5">
        <w:rPr>
          <w:rFonts w:ascii="Times New Roman" w:hAnsi="Times New Roman"/>
          <w:snapToGrid w:val="0"/>
          <w:kern w:val="20"/>
          <w:lang w:val="en-GB"/>
        </w:rPr>
        <w:t xml:space="preserve"> t</w:t>
      </w:r>
      <w:r w:rsidR="00F806D5" w:rsidRPr="00F806D5">
        <w:rPr>
          <w:rFonts w:ascii="Times New Roman" w:hAnsi="Times New Roman"/>
          <w:snapToGrid w:val="0"/>
          <w:kern w:val="20"/>
          <w:lang w:val="en-GB"/>
        </w:rPr>
        <w:t>he Executive Secretary to</w:t>
      </w:r>
      <w:r w:rsidR="00F806D5">
        <w:rPr>
          <w:rFonts w:ascii="Times New Roman" w:hAnsi="Times New Roman"/>
          <w:snapToGrid w:val="0"/>
          <w:kern w:val="20"/>
          <w:lang w:val="en-GB"/>
        </w:rPr>
        <w:t xml:space="preserve"> f</w:t>
      </w:r>
      <w:r w:rsidR="00F806D5" w:rsidRPr="00F806D5">
        <w:rPr>
          <w:rFonts w:ascii="Times New Roman" w:hAnsi="Times New Roman"/>
          <w:snapToGrid w:val="0"/>
          <w:kern w:val="20"/>
          <w:lang w:val="en-GB"/>
        </w:rPr>
        <w:t xml:space="preserve">acilitate strengthening of international and regional cooperation in support of national implementation of </w:t>
      </w:r>
      <w:r w:rsidR="00FE034C">
        <w:rPr>
          <w:rFonts w:ascii="Times New Roman" w:hAnsi="Times New Roman"/>
          <w:snapToGrid w:val="0"/>
          <w:kern w:val="20"/>
          <w:lang w:val="en-GB"/>
        </w:rPr>
        <w:t xml:space="preserve">the </w:t>
      </w:r>
      <w:r w:rsidR="00F806D5" w:rsidRPr="00F806D5">
        <w:rPr>
          <w:rFonts w:ascii="Times New Roman" w:hAnsi="Times New Roman"/>
          <w:snapToGrid w:val="0"/>
          <w:kern w:val="20"/>
          <w:lang w:val="en-GB"/>
        </w:rPr>
        <w:t xml:space="preserve">priority actions, as </w:t>
      </w:r>
      <w:r w:rsidR="008F289C">
        <w:rPr>
          <w:rFonts w:ascii="Times New Roman" w:hAnsi="Times New Roman"/>
          <w:snapToGrid w:val="0"/>
          <w:kern w:val="20"/>
          <w:lang w:val="en-GB"/>
        </w:rPr>
        <w:t>contained</w:t>
      </w:r>
      <w:r w:rsidR="008F289C" w:rsidRPr="00F806D5">
        <w:rPr>
          <w:rFonts w:ascii="Times New Roman" w:hAnsi="Times New Roman"/>
          <w:snapToGrid w:val="0"/>
          <w:kern w:val="20"/>
          <w:lang w:val="en-GB"/>
        </w:rPr>
        <w:t xml:space="preserve"> </w:t>
      </w:r>
      <w:r w:rsidR="00F806D5">
        <w:rPr>
          <w:rFonts w:ascii="Times New Roman" w:hAnsi="Times New Roman"/>
          <w:snapToGrid w:val="0"/>
          <w:kern w:val="20"/>
          <w:lang w:val="en-GB"/>
        </w:rPr>
        <w:t>in the annex</w:t>
      </w:r>
      <w:r w:rsidR="00F806D5" w:rsidRPr="00F806D5">
        <w:rPr>
          <w:rFonts w:ascii="Times New Roman" w:hAnsi="Times New Roman"/>
          <w:snapToGrid w:val="0"/>
          <w:kern w:val="20"/>
          <w:lang w:val="en-GB"/>
        </w:rPr>
        <w:t xml:space="preserve">, and </w:t>
      </w:r>
      <w:r w:rsidR="00806C9F">
        <w:rPr>
          <w:rFonts w:ascii="Times New Roman" w:hAnsi="Times New Roman"/>
          <w:snapToGrid w:val="0"/>
          <w:kern w:val="20"/>
          <w:lang w:val="en-GB"/>
        </w:rPr>
        <w:t xml:space="preserve">to </w:t>
      </w:r>
      <w:r w:rsidR="00F806D5" w:rsidRPr="00F806D5">
        <w:rPr>
          <w:rFonts w:ascii="Times New Roman" w:hAnsi="Times New Roman"/>
          <w:snapToGrid w:val="0"/>
          <w:kern w:val="20"/>
          <w:lang w:val="en-GB"/>
        </w:rPr>
        <w:t>develop a global coral</w:t>
      </w:r>
      <w:r w:rsidR="00806C9F">
        <w:rPr>
          <w:rFonts w:ascii="Times New Roman" w:hAnsi="Times New Roman"/>
          <w:snapToGrid w:val="0"/>
          <w:kern w:val="20"/>
          <w:lang w:val="en-GB"/>
        </w:rPr>
        <w:t xml:space="preserve"> </w:t>
      </w:r>
      <w:r w:rsidR="00F806D5" w:rsidRPr="00F806D5">
        <w:rPr>
          <w:rFonts w:ascii="Times New Roman" w:hAnsi="Times New Roman"/>
          <w:snapToGrid w:val="0"/>
          <w:kern w:val="20"/>
          <w:lang w:val="en-GB"/>
        </w:rPr>
        <w:t xml:space="preserve">reef portal linked to the website of the Convention and existing global (e.g.,  the International Coral Reef Initiative) and regional initiatives </w:t>
      </w:r>
      <w:r w:rsidR="00280743">
        <w:rPr>
          <w:rFonts w:ascii="Times New Roman" w:hAnsi="Times New Roman"/>
          <w:snapToGrid w:val="0"/>
          <w:kern w:val="20"/>
          <w:lang w:val="en-GB"/>
        </w:rPr>
        <w:t xml:space="preserve">(e.g., </w:t>
      </w:r>
      <w:r w:rsidR="00280743" w:rsidRPr="00F806D5">
        <w:rPr>
          <w:rFonts w:ascii="Times New Roman" w:hAnsi="Times New Roman"/>
          <w:snapToGrid w:val="0"/>
          <w:kern w:val="20"/>
          <w:lang w:val="en-GB"/>
        </w:rPr>
        <w:t>the Coral Tri</w:t>
      </w:r>
      <w:r w:rsidR="0009047A">
        <w:rPr>
          <w:rFonts w:ascii="Times New Roman" w:hAnsi="Times New Roman"/>
          <w:snapToGrid w:val="0"/>
          <w:kern w:val="20"/>
          <w:lang w:val="en-GB"/>
        </w:rPr>
        <w:t>angle Initiative on Coral Reefs and</w:t>
      </w:r>
      <w:r w:rsidR="00280743" w:rsidRPr="00F806D5">
        <w:rPr>
          <w:rFonts w:ascii="Times New Roman" w:hAnsi="Times New Roman"/>
          <w:snapToGrid w:val="0"/>
          <w:kern w:val="20"/>
          <w:lang w:val="en-GB"/>
        </w:rPr>
        <w:t xml:space="preserve"> Fisheries and Food Security</w:t>
      </w:r>
      <w:r w:rsidR="00280743">
        <w:rPr>
          <w:rFonts w:ascii="Times New Roman" w:hAnsi="Times New Roman"/>
          <w:snapToGrid w:val="0"/>
          <w:kern w:val="20"/>
          <w:lang w:val="en-GB"/>
        </w:rPr>
        <w:t>)</w:t>
      </w:r>
      <w:r w:rsidR="00280743" w:rsidRPr="00F806D5">
        <w:rPr>
          <w:rFonts w:ascii="Times New Roman" w:hAnsi="Times New Roman"/>
          <w:snapToGrid w:val="0"/>
          <w:kern w:val="20"/>
          <w:lang w:val="en-GB"/>
        </w:rPr>
        <w:t xml:space="preserve"> </w:t>
      </w:r>
      <w:r w:rsidR="00F806D5" w:rsidRPr="00F806D5">
        <w:rPr>
          <w:rFonts w:ascii="Times New Roman" w:hAnsi="Times New Roman"/>
          <w:snapToGrid w:val="0"/>
          <w:kern w:val="20"/>
          <w:lang w:val="en-GB"/>
        </w:rPr>
        <w:t>to facilitate technical collaboration and voluntary information</w:t>
      </w:r>
      <w:r w:rsidR="00847B6D">
        <w:rPr>
          <w:rFonts w:ascii="Times New Roman" w:hAnsi="Times New Roman"/>
          <w:snapToGrid w:val="0"/>
          <w:kern w:val="20"/>
          <w:lang w:val="en-GB"/>
        </w:rPr>
        <w:t>-</w:t>
      </w:r>
      <w:r w:rsidR="00F806D5" w:rsidRPr="00F806D5">
        <w:rPr>
          <w:rFonts w:ascii="Times New Roman" w:hAnsi="Times New Roman"/>
          <w:snapToGrid w:val="0"/>
          <w:kern w:val="20"/>
          <w:lang w:val="en-GB"/>
        </w:rPr>
        <w:t>sharing on all aspects of sustainable management of coral reefs and related ecosystems</w:t>
      </w:r>
      <w:r w:rsidR="00F806D5">
        <w:rPr>
          <w:rFonts w:ascii="Times New Roman" w:hAnsi="Times New Roman"/>
          <w:snapToGrid w:val="0"/>
          <w:kern w:val="20"/>
          <w:lang w:val="en-GB"/>
        </w:rPr>
        <w:t>;</w:t>
      </w:r>
    </w:p>
    <w:p w14:paraId="3F4886D0" w14:textId="77777777" w:rsidR="001847A7" w:rsidRDefault="001847A7" w:rsidP="00833F3E">
      <w:pPr>
        <w:spacing w:before="120" w:after="120" w:line="240" w:lineRule="auto"/>
        <w:ind w:firstLine="720"/>
        <w:jc w:val="both"/>
        <w:rPr>
          <w:rFonts w:ascii="Times New Roman" w:eastAsia="Times New Roman" w:hAnsi="Times New Roman"/>
          <w:kern w:val="20"/>
          <w:lang w:val="en-GB"/>
        </w:rPr>
      </w:pPr>
      <w:r w:rsidRPr="00187EE0">
        <w:rPr>
          <w:rFonts w:ascii="Times New Roman" w:hAnsi="Times New Roman"/>
          <w:snapToGrid w:val="0"/>
          <w:kern w:val="20"/>
          <w:lang w:val="en-GB"/>
        </w:rPr>
        <w:t>1</w:t>
      </w:r>
      <w:r w:rsidR="00405025">
        <w:rPr>
          <w:rFonts w:ascii="Times New Roman" w:hAnsi="Times New Roman"/>
          <w:snapToGrid w:val="0"/>
          <w:kern w:val="20"/>
          <w:lang w:val="en-GB"/>
        </w:rPr>
        <w:t>3</w:t>
      </w:r>
      <w:r w:rsidRPr="00187EE0">
        <w:rPr>
          <w:rFonts w:ascii="Times New Roman" w:hAnsi="Times New Roman"/>
          <w:snapToGrid w:val="0"/>
          <w:kern w:val="20"/>
          <w:lang w:val="en-GB"/>
        </w:rPr>
        <w:t>.</w:t>
      </w:r>
      <w:r w:rsidRPr="00187EE0">
        <w:rPr>
          <w:rFonts w:ascii="Times New Roman" w:hAnsi="Times New Roman"/>
          <w:snapToGrid w:val="0"/>
          <w:kern w:val="20"/>
          <w:lang w:val="en-GB"/>
        </w:rPr>
        <w:tab/>
      </w:r>
      <w:r w:rsidRPr="00187EE0">
        <w:rPr>
          <w:rFonts w:ascii="Times New Roman" w:eastAsia="Times New Roman" w:hAnsi="Times New Roman"/>
          <w:i/>
          <w:kern w:val="20"/>
          <w:lang w:val="en-GB"/>
        </w:rPr>
        <w:t>Recalls</w:t>
      </w:r>
      <w:r w:rsidRPr="00187EE0">
        <w:rPr>
          <w:rFonts w:ascii="Times New Roman" w:hAnsi="Times New Roman"/>
          <w:i/>
          <w:kern w:val="20"/>
          <w:lang w:val="en-GB"/>
        </w:rPr>
        <w:t xml:space="preserve"> </w:t>
      </w:r>
      <w:r w:rsidRPr="00187EE0">
        <w:rPr>
          <w:rFonts w:ascii="Times New Roman" w:hAnsi="Times New Roman"/>
          <w:kern w:val="20"/>
          <w:lang w:val="en-GB"/>
        </w:rPr>
        <w:t>the findings of</w:t>
      </w:r>
      <w:r w:rsidRPr="00187EE0">
        <w:rPr>
          <w:rFonts w:ascii="Times New Roman" w:hAnsi="Times New Roman"/>
          <w:i/>
          <w:kern w:val="20"/>
          <w:lang w:val="en-GB"/>
        </w:rPr>
        <w:t xml:space="preserve"> </w:t>
      </w:r>
      <w:r w:rsidR="008F289C">
        <w:rPr>
          <w:rFonts w:ascii="Times New Roman" w:eastAsia="Times New Roman" w:hAnsi="Times New Roman"/>
          <w:kern w:val="20"/>
          <w:lang w:val="en-GB"/>
        </w:rPr>
        <w:t>the</w:t>
      </w:r>
      <w:r w:rsidRPr="00CC5CE7">
        <w:rPr>
          <w:rFonts w:ascii="Times New Roman" w:eastAsia="Times New Roman" w:hAnsi="Times New Roman"/>
          <w:kern w:val="20"/>
          <w:lang w:val="en-GB"/>
        </w:rPr>
        <w:t xml:space="preserve"> </w:t>
      </w:r>
      <w:r w:rsidRPr="00075F95">
        <w:rPr>
          <w:rFonts w:ascii="Times New Roman" w:eastAsia="Times New Roman" w:hAnsi="Times New Roman"/>
          <w:i/>
          <w:kern w:val="20"/>
          <w:lang w:val="en-GB"/>
        </w:rPr>
        <w:t>Fifth Assessment Report</w:t>
      </w:r>
      <w:r w:rsidRPr="00187EE0">
        <w:rPr>
          <w:rFonts w:ascii="Times New Roman" w:hAnsi="Times New Roman"/>
          <w:kern w:val="20"/>
          <w:vertAlign w:val="superscript"/>
          <w:lang w:val="en-GB"/>
        </w:rPr>
        <w:footnoteReference w:id="5"/>
      </w:r>
      <w:r w:rsidRPr="00187EE0">
        <w:rPr>
          <w:rFonts w:ascii="Times New Roman" w:hAnsi="Times New Roman"/>
          <w:kern w:val="20"/>
          <w:lang w:val="en-GB"/>
        </w:rPr>
        <w:t xml:space="preserve"> </w:t>
      </w:r>
      <w:r w:rsidR="002303AC" w:rsidRPr="00CC5CE7">
        <w:rPr>
          <w:rFonts w:ascii="Times New Roman" w:eastAsia="Times New Roman" w:hAnsi="Times New Roman"/>
          <w:kern w:val="20"/>
          <w:lang w:val="en-GB"/>
        </w:rPr>
        <w:t>of the Intergovernm</w:t>
      </w:r>
      <w:r w:rsidR="002303AC">
        <w:rPr>
          <w:rFonts w:ascii="Times New Roman" w:eastAsia="Times New Roman" w:hAnsi="Times New Roman"/>
          <w:kern w:val="20"/>
          <w:lang w:val="en-GB"/>
        </w:rPr>
        <w:t>ental Panel on Climate Change</w:t>
      </w:r>
      <w:r w:rsidR="002303AC" w:rsidRPr="002303AC">
        <w:rPr>
          <w:rFonts w:ascii="Times New Roman" w:eastAsia="Times New Roman" w:hAnsi="Times New Roman"/>
          <w:kern w:val="20"/>
          <w:lang w:val="en-GB"/>
        </w:rPr>
        <w:t xml:space="preserve"> </w:t>
      </w:r>
      <w:r w:rsidR="002303AC">
        <w:rPr>
          <w:rFonts w:ascii="Times New Roman" w:eastAsia="Times New Roman" w:hAnsi="Times New Roman"/>
          <w:kern w:val="20"/>
          <w:lang w:val="en-GB"/>
        </w:rPr>
        <w:t>(</w:t>
      </w:r>
      <w:r w:rsidR="002303AC" w:rsidRPr="00CC5CE7">
        <w:rPr>
          <w:rFonts w:ascii="Times New Roman" w:eastAsia="Times New Roman" w:hAnsi="Times New Roman"/>
          <w:kern w:val="20"/>
          <w:lang w:val="en-GB"/>
        </w:rPr>
        <w:t>Working Group II</w:t>
      </w:r>
      <w:r w:rsidR="002303AC">
        <w:rPr>
          <w:rFonts w:ascii="Times New Roman" w:eastAsia="Times New Roman" w:hAnsi="Times New Roman"/>
          <w:kern w:val="20"/>
          <w:lang w:val="en-GB"/>
        </w:rPr>
        <w:t>),</w:t>
      </w:r>
      <w:r w:rsidR="002303AC" w:rsidRPr="00CC5CE7">
        <w:rPr>
          <w:rFonts w:ascii="Times New Roman" w:eastAsia="Times New Roman" w:hAnsi="Times New Roman"/>
          <w:kern w:val="20"/>
          <w:lang w:val="en-GB"/>
        </w:rPr>
        <w:t xml:space="preserve"> </w:t>
      </w:r>
      <w:r w:rsidRPr="00187EE0">
        <w:rPr>
          <w:rFonts w:ascii="Times New Roman" w:eastAsia="Times New Roman" w:hAnsi="Times New Roman"/>
          <w:kern w:val="20"/>
          <w:lang w:val="en-GB"/>
        </w:rPr>
        <w:t>which states that</w:t>
      </w:r>
      <w:r w:rsidR="002303AC">
        <w:rPr>
          <w:rFonts w:ascii="Times New Roman" w:eastAsia="Times New Roman" w:hAnsi="Times New Roman"/>
          <w:kern w:val="20"/>
          <w:lang w:val="en-GB"/>
        </w:rPr>
        <w:t>,</w:t>
      </w:r>
      <w:r w:rsidRPr="00187EE0">
        <w:rPr>
          <w:rFonts w:ascii="Times New Roman" w:eastAsia="Times New Roman" w:hAnsi="Times New Roman"/>
          <w:kern w:val="20"/>
          <w:lang w:val="en-GB"/>
        </w:rPr>
        <w:t xml:space="preserve"> </w:t>
      </w:r>
      <w:r w:rsidR="002303AC" w:rsidRPr="003B4ABE">
        <w:rPr>
          <w:rFonts w:ascii="Times New Roman" w:eastAsia="Times New Roman" w:hAnsi="Times New Roman"/>
          <w:kern w:val="20"/>
          <w:lang w:val="en-GB"/>
        </w:rPr>
        <w:t>with</w:t>
      </w:r>
      <w:r w:rsidR="002303AC" w:rsidRPr="00187EE0">
        <w:rPr>
          <w:rFonts w:ascii="Times New Roman" w:eastAsia="Times New Roman" w:hAnsi="Times New Roman"/>
          <w:kern w:val="20"/>
          <w:lang w:val="en-GB"/>
        </w:rPr>
        <w:t xml:space="preserve"> additional warming of 2°C</w:t>
      </w:r>
      <w:r w:rsidR="008F32C6">
        <w:rPr>
          <w:rFonts w:ascii="Times New Roman" w:eastAsia="Times New Roman" w:hAnsi="Times New Roman"/>
          <w:kern w:val="20"/>
          <w:lang w:val="en-GB"/>
        </w:rPr>
        <w:t>,</w:t>
      </w:r>
      <w:r w:rsidR="002303AC" w:rsidRPr="00187EE0">
        <w:rPr>
          <w:rFonts w:ascii="Times New Roman" w:eastAsia="Times New Roman" w:hAnsi="Times New Roman"/>
          <w:kern w:val="20"/>
          <w:lang w:val="en-GB"/>
        </w:rPr>
        <w:t xml:space="preserve"> </w:t>
      </w:r>
      <w:r w:rsidRPr="00187EE0">
        <w:rPr>
          <w:rFonts w:ascii="Times New Roman" w:eastAsia="Times New Roman" w:hAnsi="Times New Roman"/>
          <w:kern w:val="20"/>
          <w:lang w:val="en-GB"/>
        </w:rPr>
        <w:t xml:space="preserve">many species and systems with limited adaptive capacity </w:t>
      </w:r>
      <w:r w:rsidR="00E21087">
        <w:rPr>
          <w:rFonts w:ascii="Times New Roman" w:eastAsia="Times New Roman" w:hAnsi="Times New Roman"/>
          <w:kern w:val="20"/>
          <w:lang w:val="en-GB"/>
        </w:rPr>
        <w:t>would be</w:t>
      </w:r>
      <w:r w:rsidR="00E21087" w:rsidRPr="00187EE0">
        <w:rPr>
          <w:rFonts w:ascii="Times New Roman" w:eastAsia="Times New Roman" w:hAnsi="Times New Roman"/>
          <w:kern w:val="20"/>
          <w:lang w:val="en-GB"/>
        </w:rPr>
        <w:t xml:space="preserve"> </w:t>
      </w:r>
      <w:r w:rsidRPr="00187EE0">
        <w:rPr>
          <w:rFonts w:ascii="Times New Roman" w:eastAsia="Times New Roman" w:hAnsi="Times New Roman"/>
          <w:kern w:val="20"/>
          <w:lang w:val="en-GB"/>
        </w:rPr>
        <w:t>subject to very high risks, particularly Arctic</w:t>
      </w:r>
      <w:r w:rsidR="00187EE0" w:rsidRPr="00187EE0">
        <w:rPr>
          <w:rFonts w:ascii="Times New Roman" w:eastAsia="Times New Roman" w:hAnsi="Times New Roman"/>
          <w:kern w:val="20"/>
          <w:lang w:val="en-GB"/>
        </w:rPr>
        <w:t>-</w:t>
      </w:r>
      <w:r w:rsidRPr="00187EE0">
        <w:rPr>
          <w:rFonts w:ascii="Times New Roman" w:eastAsia="Times New Roman" w:hAnsi="Times New Roman"/>
          <w:kern w:val="20"/>
          <w:lang w:val="en-GB"/>
        </w:rPr>
        <w:t>sea</w:t>
      </w:r>
      <w:r w:rsidR="00187EE0" w:rsidRPr="00187EE0">
        <w:rPr>
          <w:rFonts w:ascii="Times New Roman" w:eastAsia="Times New Roman" w:hAnsi="Times New Roman"/>
          <w:kern w:val="20"/>
          <w:lang w:val="en-GB"/>
        </w:rPr>
        <w:t>-</w:t>
      </w:r>
      <w:r w:rsidRPr="00187EE0">
        <w:rPr>
          <w:rFonts w:ascii="Times New Roman" w:eastAsia="Times New Roman" w:hAnsi="Times New Roman"/>
          <w:kern w:val="20"/>
          <w:lang w:val="en-GB"/>
        </w:rPr>
        <w:t>ice and coral</w:t>
      </w:r>
      <w:r w:rsidR="00E4734F">
        <w:rPr>
          <w:rFonts w:ascii="Times New Roman" w:eastAsia="Times New Roman" w:hAnsi="Times New Roman"/>
          <w:kern w:val="20"/>
          <w:lang w:val="en-GB"/>
        </w:rPr>
        <w:t>-</w:t>
      </w:r>
      <w:r w:rsidRPr="00187EE0">
        <w:rPr>
          <w:rFonts w:ascii="Times New Roman" w:eastAsia="Times New Roman" w:hAnsi="Times New Roman"/>
          <w:kern w:val="20"/>
          <w:lang w:val="en-GB"/>
        </w:rPr>
        <w:t>reef systems</w:t>
      </w:r>
      <w:r w:rsidR="00960618">
        <w:rPr>
          <w:rFonts w:ascii="Times New Roman" w:eastAsia="Times New Roman" w:hAnsi="Times New Roman"/>
          <w:kern w:val="20"/>
          <w:lang w:val="en-GB"/>
        </w:rPr>
        <w:t>,</w:t>
      </w:r>
      <w:r w:rsidRPr="00CC5CE7">
        <w:rPr>
          <w:rFonts w:ascii="Times New Roman" w:eastAsia="Times New Roman" w:hAnsi="Times New Roman"/>
          <w:kern w:val="20"/>
          <w:lang w:val="en-GB"/>
        </w:rPr>
        <w:t xml:space="preserve"> and </w:t>
      </w:r>
      <w:r w:rsidRPr="00B75AB9">
        <w:rPr>
          <w:rFonts w:ascii="Times New Roman" w:eastAsia="Times New Roman" w:hAnsi="Times New Roman"/>
          <w:i/>
          <w:kern w:val="20"/>
          <w:lang w:val="en-GB"/>
        </w:rPr>
        <w:t>notes</w:t>
      </w:r>
      <w:r w:rsidRPr="00CC5CE7">
        <w:rPr>
          <w:rFonts w:ascii="Times New Roman" w:eastAsia="Times New Roman" w:hAnsi="Times New Roman"/>
          <w:kern w:val="20"/>
          <w:lang w:val="en-GB"/>
        </w:rPr>
        <w:t xml:space="preserve"> the relevance of Aichi Biodiversity Target 10 in this regard;</w:t>
      </w:r>
    </w:p>
    <w:p w14:paraId="5C68BC3E"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1</w:t>
      </w:r>
      <w:r w:rsidR="00405025">
        <w:rPr>
          <w:rFonts w:ascii="Times New Roman" w:hAnsi="Times New Roman"/>
          <w:snapToGrid w:val="0"/>
          <w:kern w:val="20"/>
          <w:lang w:val="en-GB"/>
        </w:rPr>
        <w:t>4</w:t>
      </w:r>
      <w:r w:rsidRPr="00833F3E">
        <w:rPr>
          <w:rFonts w:ascii="Times New Roman" w:hAnsi="Times New Roman"/>
          <w:snapToGrid w:val="0"/>
          <w:kern w:val="20"/>
          <w:lang w:val="en-GB"/>
        </w:rPr>
        <w:t>.</w:t>
      </w:r>
      <w:r w:rsidRPr="00833F3E">
        <w:rPr>
          <w:rFonts w:ascii="Times New Roman" w:hAnsi="Times New Roman"/>
          <w:snapToGrid w:val="0"/>
          <w:kern w:val="20"/>
          <w:lang w:val="en-GB"/>
        </w:rPr>
        <w:tab/>
      </w:r>
      <w:r w:rsidRPr="00833F3E">
        <w:rPr>
          <w:rFonts w:ascii="Times New Roman" w:hAnsi="Times New Roman"/>
          <w:i/>
          <w:snapToGrid w:val="0"/>
          <w:kern w:val="20"/>
          <w:lang w:val="en-GB"/>
        </w:rPr>
        <w:t xml:space="preserve">Recognizing </w:t>
      </w:r>
      <w:r w:rsidRPr="00833F3E">
        <w:rPr>
          <w:rFonts w:ascii="Times New Roman" w:hAnsi="Times New Roman"/>
          <w:snapToGrid w:val="0"/>
          <w:kern w:val="20"/>
          <w:lang w:val="en-GB"/>
        </w:rPr>
        <w:t xml:space="preserve">that increased sea temperature also increases risks to coral reefs from pathogens and that there are additional interactions, often synergistic, among all these stressors, </w:t>
      </w:r>
      <w:r w:rsidRPr="00833F3E">
        <w:rPr>
          <w:rFonts w:ascii="Times New Roman" w:hAnsi="Times New Roman"/>
          <w:i/>
          <w:snapToGrid w:val="0"/>
          <w:kern w:val="20"/>
          <w:lang w:val="en-GB"/>
        </w:rPr>
        <w:t xml:space="preserve">urges </w:t>
      </w:r>
      <w:r w:rsidRPr="00833F3E">
        <w:rPr>
          <w:rFonts w:ascii="Times New Roman" w:hAnsi="Times New Roman"/>
          <w:snapToGrid w:val="0"/>
          <w:kern w:val="20"/>
          <w:lang w:val="en-GB"/>
        </w:rPr>
        <w:t xml:space="preserve">Parties and </w:t>
      </w:r>
      <w:r w:rsidRPr="00833F3E">
        <w:rPr>
          <w:rFonts w:ascii="Times New Roman" w:hAnsi="Times New Roman"/>
          <w:i/>
          <w:snapToGrid w:val="0"/>
          <w:kern w:val="20"/>
          <w:lang w:val="en-GB"/>
        </w:rPr>
        <w:t>invites</w:t>
      </w:r>
      <w:r w:rsidRPr="00833F3E">
        <w:rPr>
          <w:rFonts w:ascii="Times New Roman" w:hAnsi="Times New Roman"/>
          <w:snapToGrid w:val="0"/>
          <w:kern w:val="20"/>
          <w:lang w:val="en-GB"/>
        </w:rPr>
        <w:t xml:space="preserve"> other Governments and relevant organizations </w:t>
      </w:r>
      <w:r w:rsidRPr="00833F3E">
        <w:rPr>
          <w:rFonts w:ascii="Times New Roman" w:hAnsi="Times New Roman"/>
          <w:kern w:val="20"/>
          <w:lang w:val="en-GB"/>
        </w:rPr>
        <w:t xml:space="preserve">to consolidate and further strengthen current efforts at the local, national, regional and global levels to manage </w:t>
      </w:r>
      <w:r w:rsidRPr="00833F3E">
        <w:rPr>
          <w:rFonts w:ascii="Times New Roman" w:hAnsi="Times New Roman"/>
          <w:snapToGrid w:val="0"/>
          <w:kern w:val="20"/>
          <w:lang w:val="en-GB"/>
        </w:rPr>
        <w:t xml:space="preserve">coral reefs as </w:t>
      </w:r>
      <w:r w:rsidRPr="00833F3E">
        <w:rPr>
          <w:rFonts w:ascii="Times New Roman" w:hAnsi="Times New Roman"/>
          <w:kern w:val="20"/>
          <w:lang w:val="en-GB"/>
        </w:rPr>
        <w:t>socio-ecological</w:t>
      </w:r>
      <w:r w:rsidRPr="00833F3E">
        <w:rPr>
          <w:rFonts w:ascii="Times New Roman" w:hAnsi="Times New Roman"/>
          <w:snapToGrid w:val="0"/>
          <w:kern w:val="20"/>
          <w:lang w:val="en-GB"/>
        </w:rPr>
        <w:t xml:space="preserve"> systems undergoing change due to the interactive effects of multiple stressors, including both global stressors (for example, rising sea temperature, the effects of tropical storms and rising sea levels, as well as ocean acidification) and local stressors (for example, overfishing, destructive fishing practices, land-based and sea</w:t>
      </w:r>
      <w:r w:rsidRPr="00833F3E">
        <w:rPr>
          <w:rFonts w:ascii="Times New Roman" w:hAnsi="Times New Roman"/>
          <w:snapToGrid w:val="0"/>
          <w:kern w:val="20"/>
          <w:lang w:val="en-GB"/>
        </w:rPr>
        <w:noBreakHyphen/>
        <w:t>based pollution, coastal development, tourism and recreational use, etc.), focusing on actions that address, in particular:</w:t>
      </w:r>
    </w:p>
    <w:p w14:paraId="390A78D5" w14:textId="77777777" w:rsidR="001847A7" w:rsidRPr="00833F3E" w:rsidRDefault="001847A7" w:rsidP="001847A7">
      <w:pPr>
        <w:spacing w:before="120" w:after="120" w:line="240" w:lineRule="auto"/>
        <w:ind w:firstLine="720"/>
        <w:jc w:val="both"/>
        <w:rPr>
          <w:rFonts w:ascii="Times New Roman" w:hAnsi="Times New Roman"/>
          <w:b/>
          <w:snapToGrid w:val="0"/>
          <w:kern w:val="20"/>
          <w:lang w:val="en-GB"/>
        </w:rPr>
      </w:pPr>
      <w:r w:rsidRPr="00833F3E">
        <w:rPr>
          <w:rFonts w:ascii="Times New Roman" w:hAnsi="Times New Roman"/>
          <w:snapToGrid w:val="0"/>
          <w:kern w:val="20"/>
          <w:lang w:val="en-GB"/>
        </w:rPr>
        <w:t>(a)</w:t>
      </w:r>
      <w:r w:rsidRPr="00833F3E">
        <w:rPr>
          <w:rFonts w:ascii="Times New Roman" w:hAnsi="Times New Roman"/>
          <w:snapToGrid w:val="0"/>
          <w:kern w:val="20"/>
          <w:lang w:val="en-GB"/>
        </w:rPr>
        <w:tab/>
        <w:t>Reducing the impacts of multiple stressors, in particular by addressing those stressors that are more tractable at the regional, national and local levels, noting that this would have multiple benefits;</w:t>
      </w:r>
    </w:p>
    <w:p w14:paraId="61CA42D7"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(b)</w:t>
      </w:r>
      <w:r w:rsidRPr="00833F3E">
        <w:rPr>
          <w:rFonts w:ascii="Times New Roman" w:hAnsi="Times New Roman"/>
          <w:snapToGrid w:val="0"/>
          <w:kern w:val="20"/>
          <w:lang w:val="en-GB"/>
        </w:rPr>
        <w:tab/>
        <w:t>Enhancing the resilience of coral reefs and closely associated ecosystems through ecosystem-based adaptation to enable the continued provisioning of goods and services;</w:t>
      </w:r>
    </w:p>
    <w:p w14:paraId="27732C8A"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(c)</w:t>
      </w:r>
      <w:r w:rsidRPr="00833F3E">
        <w:rPr>
          <w:rFonts w:ascii="Times New Roman" w:hAnsi="Times New Roman"/>
          <w:snapToGrid w:val="0"/>
          <w:kern w:val="20"/>
          <w:lang w:val="en-GB"/>
        </w:rPr>
        <w:tab/>
        <w:t>Maintaining sustainable livelihoods and food security in reef-dependent coastal communities</w:t>
      </w:r>
      <w:r w:rsidR="003B352C">
        <w:rPr>
          <w:rFonts w:ascii="Times New Roman" w:hAnsi="Times New Roman"/>
          <w:snapToGrid w:val="0"/>
          <w:kern w:val="20"/>
          <w:lang w:val="en-GB"/>
        </w:rPr>
        <w:t>, including indigenous and local communities,</w:t>
      </w:r>
      <w:r w:rsidRPr="00833F3E">
        <w:rPr>
          <w:rFonts w:ascii="Times New Roman" w:hAnsi="Times New Roman"/>
          <w:snapToGrid w:val="0"/>
          <w:kern w:val="20"/>
          <w:lang w:val="en-GB"/>
        </w:rPr>
        <w:t xml:space="preserve"> and providing for viable alternative livelihoods, where appropriate;</w:t>
      </w:r>
    </w:p>
    <w:p w14:paraId="08807C55"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(d)</w:t>
      </w:r>
      <w:r w:rsidRPr="00833F3E">
        <w:rPr>
          <w:rFonts w:ascii="Times New Roman" w:hAnsi="Times New Roman"/>
          <w:snapToGrid w:val="0"/>
          <w:kern w:val="20"/>
          <w:lang w:val="en-GB"/>
        </w:rPr>
        <w:tab/>
        <w:t>Increasing the capability of local and national managers to forecast and plan proactively for climate risks and associated secondary effects, applying ecosystem-based adaptation measures;</w:t>
      </w:r>
    </w:p>
    <w:p w14:paraId="442E8652" w14:textId="77777777" w:rsidR="001847A7"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(e)</w:t>
      </w:r>
      <w:r w:rsidRPr="00833F3E">
        <w:rPr>
          <w:rFonts w:ascii="Times New Roman" w:hAnsi="Times New Roman"/>
          <w:snapToGrid w:val="0"/>
          <w:kern w:val="20"/>
          <w:lang w:val="en-GB"/>
        </w:rPr>
        <w:tab/>
        <w:t>Enhancing international and regional cooperation in support of national implementation of priority actions, building upon existing international and regional initiatives and creating synergies with various relevant areas of work within the Convention;</w:t>
      </w:r>
    </w:p>
    <w:p w14:paraId="47E3CF88" w14:textId="77777777" w:rsidR="001847A7" w:rsidRDefault="001847A7" w:rsidP="001847A7">
      <w:pPr>
        <w:spacing w:before="120" w:after="120" w:line="240" w:lineRule="auto"/>
        <w:ind w:firstLine="720"/>
        <w:jc w:val="both"/>
        <w:rPr>
          <w:rFonts w:ascii="Times New Roman" w:hAnsi="Times New Roman"/>
          <w:kern w:val="20"/>
          <w:lang w:val="en-GB"/>
        </w:rPr>
      </w:pPr>
      <w:r w:rsidRPr="00833F3E">
        <w:rPr>
          <w:rFonts w:ascii="Times New Roman" w:hAnsi="Times New Roman"/>
          <w:snapToGrid w:val="0"/>
          <w:kern w:val="20"/>
          <w:lang w:val="en-GB"/>
        </w:rPr>
        <w:t>1</w:t>
      </w:r>
      <w:r w:rsidR="00405025">
        <w:rPr>
          <w:rFonts w:ascii="Times New Roman" w:hAnsi="Times New Roman"/>
          <w:snapToGrid w:val="0"/>
          <w:kern w:val="20"/>
          <w:lang w:val="en-GB"/>
        </w:rPr>
        <w:t>5</w:t>
      </w:r>
      <w:r w:rsidRPr="00833F3E">
        <w:rPr>
          <w:rFonts w:ascii="Times New Roman" w:hAnsi="Times New Roman"/>
          <w:snapToGrid w:val="0"/>
          <w:kern w:val="20"/>
          <w:lang w:val="en-GB"/>
        </w:rPr>
        <w:t>.</w:t>
      </w:r>
      <w:r w:rsidRPr="00833F3E">
        <w:rPr>
          <w:rFonts w:ascii="Times New Roman" w:hAnsi="Times New Roman"/>
          <w:snapToGrid w:val="0"/>
          <w:kern w:val="20"/>
          <w:lang w:val="en-GB"/>
        </w:rPr>
        <w:tab/>
      </w:r>
      <w:r w:rsidRPr="00833F3E">
        <w:rPr>
          <w:rFonts w:ascii="Times New Roman" w:hAnsi="Times New Roman"/>
          <w:i/>
          <w:snapToGrid w:val="0"/>
          <w:kern w:val="20"/>
          <w:lang w:val="en-GB"/>
        </w:rPr>
        <w:t>Recalling</w:t>
      </w:r>
      <w:r w:rsidRPr="00833F3E">
        <w:rPr>
          <w:rFonts w:ascii="Times New Roman" w:hAnsi="Times New Roman"/>
          <w:snapToGrid w:val="0"/>
          <w:kern w:val="20"/>
          <w:lang w:val="en-GB"/>
        </w:rPr>
        <w:t xml:space="preserve"> paragraph 14 of decision XI/18 A, </w:t>
      </w:r>
      <w:r w:rsidRPr="00833F3E">
        <w:rPr>
          <w:rFonts w:ascii="Times New Roman" w:hAnsi="Times New Roman"/>
          <w:i/>
          <w:kern w:val="20"/>
          <w:lang w:val="en-GB"/>
        </w:rPr>
        <w:t>r</w:t>
      </w:r>
      <w:r w:rsidRPr="00833F3E">
        <w:rPr>
          <w:rFonts w:ascii="Times New Roman" w:hAnsi="Times New Roman"/>
          <w:i/>
          <w:snapToGrid w:val="0"/>
          <w:kern w:val="20"/>
          <w:lang w:val="en-GB"/>
        </w:rPr>
        <w:t>equests</w:t>
      </w:r>
      <w:r w:rsidRPr="00833F3E">
        <w:rPr>
          <w:rFonts w:ascii="Times New Roman" w:hAnsi="Times New Roman"/>
          <w:snapToGrid w:val="0"/>
          <w:kern w:val="20"/>
          <w:lang w:val="en-GB"/>
        </w:rPr>
        <w:t xml:space="preserve"> the Executive Secretary, in collaboration with Parties, other Governments and relevant organizations, to facilitate the implementation of the </w:t>
      </w:r>
      <w:r w:rsidRPr="00833F3E">
        <w:rPr>
          <w:rFonts w:ascii="Times New Roman" w:hAnsi="Times New Roman"/>
          <w:kern w:val="20"/>
          <w:lang w:val="en-GB"/>
        </w:rPr>
        <w:t>priority actions to achieve Aichi Biodiversity Target 10 for coral reefs and closely associated ecosystems, as contained in annex to this decision,</w:t>
      </w:r>
      <w:r w:rsidRPr="00833F3E" w:rsidDel="00790CCF">
        <w:rPr>
          <w:rFonts w:ascii="Times New Roman" w:hAnsi="Times New Roman"/>
          <w:kern w:val="20"/>
          <w:lang w:val="en-GB"/>
        </w:rPr>
        <w:t xml:space="preserve"> </w:t>
      </w:r>
      <w:r w:rsidRPr="00833F3E">
        <w:rPr>
          <w:rFonts w:ascii="Times New Roman" w:hAnsi="Times New Roman"/>
          <w:kern w:val="20"/>
          <w:lang w:val="en-GB"/>
        </w:rPr>
        <w:t>by organizing capacity</w:t>
      </w:r>
      <w:r w:rsidRPr="00833F3E">
        <w:rPr>
          <w:rFonts w:ascii="Times New Roman" w:hAnsi="Times New Roman"/>
          <w:kern w:val="20"/>
          <w:lang w:val="en-GB"/>
        </w:rPr>
        <w:noBreakHyphen/>
        <w:t>building workshops and developing information-sharing mechanisms on experiences and lessons learned from various implementation activities;</w:t>
      </w:r>
    </w:p>
    <w:p w14:paraId="099D62C9" w14:textId="77777777" w:rsidR="001847A7" w:rsidRDefault="001847A7" w:rsidP="001847A7">
      <w:pPr>
        <w:spacing w:before="120" w:after="120" w:line="240" w:lineRule="auto"/>
        <w:ind w:firstLine="720"/>
        <w:jc w:val="both"/>
        <w:rPr>
          <w:rFonts w:ascii="Times New Roman" w:hAnsi="Times New Roman"/>
          <w:kern w:val="20"/>
          <w:lang w:val="en-GB"/>
        </w:rPr>
      </w:pPr>
      <w:r w:rsidRPr="00833F3E">
        <w:rPr>
          <w:rFonts w:ascii="Times New Roman" w:hAnsi="Times New Roman"/>
          <w:kern w:val="20"/>
          <w:lang w:val="en-GB"/>
        </w:rPr>
        <w:t>1</w:t>
      </w:r>
      <w:r w:rsidR="00405025">
        <w:rPr>
          <w:rFonts w:ascii="Times New Roman" w:hAnsi="Times New Roman"/>
          <w:kern w:val="20"/>
          <w:lang w:val="en-GB"/>
        </w:rPr>
        <w:t>6</w:t>
      </w:r>
      <w:r w:rsidRPr="00833F3E">
        <w:rPr>
          <w:rFonts w:ascii="Times New Roman" w:hAnsi="Times New Roman"/>
          <w:kern w:val="20"/>
          <w:lang w:val="en-GB"/>
        </w:rPr>
        <w:t>.</w:t>
      </w:r>
      <w:r w:rsidRPr="00833F3E">
        <w:rPr>
          <w:rFonts w:ascii="Times New Roman" w:hAnsi="Times New Roman"/>
          <w:kern w:val="20"/>
          <w:lang w:val="en-GB"/>
        </w:rPr>
        <w:tab/>
      </w:r>
      <w:r w:rsidRPr="00833F3E">
        <w:rPr>
          <w:rFonts w:ascii="Times New Roman" w:hAnsi="Times New Roman"/>
          <w:i/>
          <w:kern w:val="20"/>
          <w:lang w:val="en-GB"/>
        </w:rPr>
        <w:t>Noting</w:t>
      </w:r>
      <w:r w:rsidRPr="00833F3E">
        <w:rPr>
          <w:rFonts w:ascii="Times New Roman" w:hAnsi="Times New Roman"/>
          <w:kern w:val="20"/>
          <w:lang w:val="en-GB"/>
        </w:rPr>
        <w:t xml:space="preserve"> that deep</w:t>
      </w:r>
      <w:r w:rsidRPr="00833F3E">
        <w:rPr>
          <w:rFonts w:ascii="Times New Roman" w:hAnsi="Times New Roman"/>
          <w:kern w:val="20"/>
          <w:lang w:val="en-GB"/>
        </w:rPr>
        <w:noBreakHyphen/>
        <w:t>water corals and many other cold-water organisms are also vulnerable to the impacts of ocean acidification but are impacted by additional stressors that are different from those affecting warm</w:t>
      </w:r>
      <w:r w:rsidRPr="00833F3E">
        <w:rPr>
          <w:rFonts w:ascii="Times New Roman" w:hAnsi="Times New Roman"/>
          <w:kern w:val="20"/>
          <w:lang w:val="en-GB"/>
        </w:rPr>
        <w:noBreakHyphen/>
        <w:t xml:space="preserve">water coral reefs, and </w:t>
      </w:r>
      <w:r w:rsidRPr="00833F3E">
        <w:rPr>
          <w:rFonts w:ascii="Times New Roman" w:hAnsi="Times New Roman"/>
          <w:i/>
          <w:kern w:val="20"/>
          <w:lang w:val="en-GB"/>
        </w:rPr>
        <w:t xml:space="preserve">recognizing </w:t>
      </w:r>
      <w:r w:rsidRPr="00833F3E">
        <w:rPr>
          <w:rFonts w:ascii="Times New Roman" w:hAnsi="Times New Roman"/>
          <w:kern w:val="20"/>
          <w:lang w:val="en-GB"/>
        </w:rPr>
        <w:t xml:space="preserve">the need for further work to identify the location and condition of deep-water corals and to understand the impacts of human activities on these corals, </w:t>
      </w:r>
      <w:r w:rsidRPr="00833F3E">
        <w:rPr>
          <w:rFonts w:ascii="Times New Roman" w:hAnsi="Times New Roman"/>
          <w:i/>
          <w:kern w:val="20"/>
          <w:lang w:val="en-GB"/>
        </w:rPr>
        <w:t xml:space="preserve">requests </w:t>
      </w:r>
      <w:r w:rsidRPr="00833F3E">
        <w:rPr>
          <w:rFonts w:ascii="Times New Roman" w:hAnsi="Times New Roman"/>
          <w:kern w:val="20"/>
          <w:lang w:val="en-GB"/>
        </w:rPr>
        <w:t xml:space="preserve">the Executive Secretary to prepare, in collaboration with Parties, other Governments and relevant </w:t>
      </w:r>
      <w:r w:rsidRPr="00833F3E">
        <w:rPr>
          <w:rFonts w:ascii="Times New Roman" w:hAnsi="Times New Roman"/>
          <w:kern w:val="20"/>
          <w:lang w:val="en-GB"/>
        </w:rPr>
        <w:lastRenderedPageBreak/>
        <w:t xml:space="preserve">organizations, a draft specific </w:t>
      </w:r>
      <w:r w:rsidRPr="00833F3E">
        <w:rPr>
          <w:rFonts w:ascii="Times New Roman" w:hAnsi="Times New Roman"/>
          <w:noProof/>
          <w:kern w:val="20"/>
          <w:lang w:val="en-GB"/>
        </w:rPr>
        <w:t>workplan</w:t>
      </w:r>
      <w:r w:rsidRPr="00833F3E">
        <w:rPr>
          <w:rFonts w:ascii="Times New Roman" w:hAnsi="Times New Roman"/>
          <w:kern w:val="20"/>
          <w:lang w:val="en-GB"/>
        </w:rPr>
        <w:t xml:space="preserve"> on biodiversity and acidification in cold-water areas, building upon </w:t>
      </w:r>
      <w:r w:rsidRPr="00833F3E">
        <w:rPr>
          <w:rFonts w:ascii="Times New Roman" w:hAnsi="Times New Roman"/>
          <w:snapToGrid w:val="0"/>
          <w:kern w:val="20"/>
          <w:lang w:val="en-GB"/>
        </w:rPr>
        <w:t>the e</w:t>
      </w:r>
      <w:r w:rsidRPr="00833F3E">
        <w:rPr>
          <w:rFonts w:ascii="Times New Roman" w:hAnsi="Times New Roman"/>
          <w:kern w:val="20"/>
          <w:lang w:val="en-GB"/>
        </w:rPr>
        <w:t xml:space="preserve">lements of a </w:t>
      </w:r>
      <w:r w:rsidRPr="00833F3E">
        <w:rPr>
          <w:rFonts w:ascii="Times New Roman" w:hAnsi="Times New Roman"/>
          <w:noProof/>
          <w:kern w:val="20"/>
          <w:lang w:val="en-GB"/>
        </w:rPr>
        <w:t>workplan</w:t>
      </w:r>
      <w:r w:rsidRPr="00833F3E">
        <w:rPr>
          <w:rFonts w:ascii="Times New Roman" w:hAnsi="Times New Roman"/>
          <w:kern w:val="20"/>
          <w:lang w:val="en-GB"/>
        </w:rPr>
        <w:t xml:space="preserve"> on physical degradation and destruction of coral reefs, including cold</w:t>
      </w:r>
      <w:r w:rsidRPr="00833F3E">
        <w:rPr>
          <w:rFonts w:ascii="Times New Roman" w:hAnsi="Times New Roman"/>
          <w:kern w:val="20"/>
          <w:lang w:val="en-GB"/>
        </w:rPr>
        <w:noBreakHyphen/>
        <w:t>water corals</w:t>
      </w:r>
      <w:r w:rsidRPr="00833F3E">
        <w:rPr>
          <w:rFonts w:ascii="Times New Roman" w:hAnsi="Times New Roman"/>
          <w:kern w:val="20"/>
          <w:vertAlign w:val="superscript"/>
          <w:lang w:val="en-GB"/>
        </w:rPr>
        <w:footnoteReference w:id="6"/>
      </w:r>
      <w:r w:rsidRPr="00833F3E">
        <w:rPr>
          <w:rFonts w:ascii="Times New Roman" w:hAnsi="Times New Roman"/>
          <w:snapToGrid w:val="0"/>
          <w:kern w:val="20"/>
          <w:lang w:val="en-GB"/>
        </w:rPr>
        <w:t xml:space="preserve"> and </w:t>
      </w:r>
      <w:r w:rsidRPr="00833F3E">
        <w:rPr>
          <w:rFonts w:ascii="Times New Roman" w:hAnsi="Times New Roman"/>
          <w:kern w:val="20"/>
          <w:lang w:val="en-GB"/>
        </w:rPr>
        <w:t xml:space="preserve">in close linkage with relevant work under the Convention, such as the description of areas meeting the scientific criteria for ecologically or biologically significant marine areas, </w:t>
      </w:r>
      <w:r w:rsidRPr="00A1650B">
        <w:rPr>
          <w:rFonts w:ascii="Times New Roman" w:hAnsi="Times New Roman"/>
          <w:kern w:val="20"/>
          <w:lang w:val="en-GB"/>
        </w:rPr>
        <w:t xml:space="preserve">and </w:t>
      </w:r>
      <w:r w:rsidR="004D3401" w:rsidRPr="00A1650B">
        <w:rPr>
          <w:rFonts w:ascii="Times New Roman" w:hAnsi="Times New Roman"/>
          <w:kern w:val="20"/>
          <w:lang w:val="en-GB"/>
        </w:rPr>
        <w:t xml:space="preserve">with </w:t>
      </w:r>
      <w:r w:rsidRPr="00A1650B">
        <w:rPr>
          <w:rFonts w:ascii="Times New Roman" w:hAnsi="Times New Roman"/>
          <w:kern w:val="20"/>
          <w:lang w:val="en-GB"/>
        </w:rPr>
        <w:t xml:space="preserve">relevant </w:t>
      </w:r>
      <w:r w:rsidR="004D3401" w:rsidRPr="003A46FE">
        <w:rPr>
          <w:rFonts w:ascii="Times New Roman" w:hAnsi="Times New Roman"/>
          <w:kern w:val="20"/>
          <w:lang w:val="en-GB"/>
        </w:rPr>
        <w:t xml:space="preserve">work of </w:t>
      </w:r>
      <w:r w:rsidRPr="003B4ABE">
        <w:rPr>
          <w:rFonts w:ascii="Times New Roman" w:hAnsi="Times New Roman"/>
          <w:kern w:val="20"/>
          <w:lang w:val="en-GB"/>
        </w:rPr>
        <w:t>competent</w:t>
      </w:r>
      <w:r w:rsidRPr="00833F3E">
        <w:rPr>
          <w:rFonts w:ascii="Times New Roman" w:hAnsi="Times New Roman"/>
          <w:kern w:val="20"/>
          <w:lang w:val="en-GB"/>
        </w:rPr>
        <w:t xml:space="preserve"> organizations, such as the Food and Agriculture Organization of the United Nations for its work on vulnerable marine ecosystems (VMEs), and to submit the draft specific </w:t>
      </w:r>
      <w:r w:rsidRPr="00833F3E">
        <w:rPr>
          <w:rFonts w:ascii="Times New Roman" w:hAnsi="Times New Roman"/>
          <w:noProof/>
          <w:kern w:val="20"/>
          <w:lang w:val="en-GB"/>
        </w:rPr>
        <w:t>workplan</w:t>
      </w:r>
      <w:r w:rsidRPr="00833F3E">
        <w:rPr>
          <w:rFonts w:ascii="Times New Roman" w:hAnsi="Times New Roman"/>
          <w:kern w:val="20"/>
          <w:lang w:val="en-GB"/>
        </w:rPr>
        <w:t xml:space="preserve"> on biodiversity and acidification in cold-water areas to a future meeting of the Subsidiary Body </w:t>
      </w:r>
      <w:r w:rsidRPr="00833F3E">
        <w:rPr>
          <w:rFonts w:ascii="Times New Roman" w:hAnsi="Times New Roman"/>
          <w:snapToGrid w:val="0"/>
          <w:kern w:val="20"/>
          <w:lang w:val="en-GB"/>
        </w:rPr>
        <w:t>on Scientific, Technical and Technological Advice</w:t>
      </w:r>
      <w:r w:rsidRPr="00833F3E">
        <w:rPr>
          <w:rFonts w:ascii="Times New Roman" w:hAnsi="Times New Roman"/>
          <w:kern w:val="20"/>
          <w:lang w:val="en-GB"/>
        </w:rPr>
        <w:t xml:space="preserve"> for consideration prior to the thirteenth meeting of the Conference of the Parties;</w:t>
      </w:r>
    </w:p>
    <w:p w14:paraId="75E36C58" w14:textId="77777777" w:rsidR="001847A7" w:rsidRPr="00833F3E" w:rsidRDefault="001847A7" w:rsidP="001847A7">
      <w:pPr>
        <w:spacing w:before="120" w:after="120" w:line="240" w:lineRule="auto"/>
        <w:jc w:val="both"/>
        <w:rPr>
          <w:rFonts w:ascii="Times New Roman" w:hAnsi="Times New Roman"/>
          <w:i/>
          <w:kern w:val="20"/>
          <w:lang w:val="en-GB"/>
        </w:rPr>
      </w:pPr>
      <w:r w:rsidRPr="00833F3E">
        <w:rPr>
          <w:rFonts w:ascii="Times New Roman" w:hAnsi="Times New Roman"/>
          <w:i/>
          <w:kern w:val="20"/>
          <w:lang w:val="en-GB"/>
        </w:rPr>
        <w:t>Marine spatial planning and training initiatives</w:t>
      </w:r>
    </w:p>
    <w:p w14:paraId="30C05612" w14:textId="77777777" w:rsidR="00655A58" w:rsidRPr="00833F3E" w:rsidRDefault="001847A7" w:rsidP="00EC6851">
      <w:pPr>
        <w:spacing w:before="120" w:after="120" w:line="240" w:lineRule="auto"/>
        <w:ind w:firstLine="720"/>
        <w:jc w:val="both"/>
        <w:rPr>
          <w:rFonts w:ascii="Times New Roman" w:hAnsi="Times New Roman"/>
          <w:bCs/>
          <w:snapToGrid w:val="0"/>
          <w:kern w:val="20"/>
          <w:lang w:val="en-GB"/>
        </w:rPr>
      </w:pPr>
      <w:r w:rsidRPr="00833F3E">
        <w:rPr>
          <w:rFonts w:ascii="Times New Roman" w:hAnsi="Times New Roman"/>
          <w:bCs/>
          <w:snapToGrid w:val="0"/>
          <w:kern w:val="20"/>
          <w:lang w:val="en-GB"/>
        </w:rPr>
        <w:t>1</w:t>
      </w:r>
      <w:r w:rsidR="00405025">
        <w:rPr>
          <w:rFonts w:ascii="Times New Roman" w:hAnsi="Times New Roman"/>
          <w:bCs/>
          <w:snapToGrid w:val="0"/>
          <w:kern w:val="20"/>
          <w:lang w:val="en-GB"/>
        </w:rPr>
        <w:t>7</w:t>
      </w:r>
      <w:r w:rsidRPr="00833F3E">
        <w:rPr>
          <w:rFonts w:ascii="Times New Roman" w:hAnsi="Times New Roman"/>
          <w:bCs/>
          <w:snapToGrid w:val="0"/>
          <w:kern w:val="20"/>
          <w:lang w:val="en-GB"/>
        </w:rPr>
        <w:t>.</w:t>
      </w:r>
      <w:r w:rsidRPr="00833F3E">
        <w:rPr>
          <w:rFonts w:ascii="Times New Roman" w:hAnsi="Times New Roman"/>
          <w:bCs/>
          <w:snapToGrid w:val="0"/>
          <w:kern w:val="20"/>
          <w:lang w:val="en-GB"/>
        </w:rPr>
        <w:tab/>
      </w:r>
      <w:r w:rsidRPr="00833F3E">
        <w:rPr>
          <w:rFonts w:ascii="Times New Roman" w:hAnsi="Times New Roman"/>
          <w:bCs/>
          <w:i/>
          <w:snapToGrid w:val="0"/>
          <w:kern w:val="20"/>
          <w:lang w:val="en-GB"/>
        </w:rPr>
        <w:t xml:space="preserve">Welcomes </w:t>
      </w:r>
      <w:r w:rsidRPr="00833F3E">
        <w:rPr>
          <w:rFonts w:ascii="Times New Roman" w:hAnsi="Times New Roman"/>
          <w:bCs/>
          <w:snapToGrid w:val="0"/>
          <w:kern w:val="20"/>
          <w:lang w:val="en-GB"/>
        </w:rPr>
        <w:t xml:space="preserve">the work of the United Nations Environment Programme, including the contributions from regional seas organizations and other competent regional initiatives, and the Scientific and Technical Advisory Panel of the Global Environment Facility, as well as a range of contributing partners, towards strengthening the practical use of marine spatial planning, and </w:t>
      </w:r>
      <w:r w:rsidRPr="00833F3E">
        <w:rPr>
          <w:rFonts w:ascii="Times New Roman" w:hAnsi="Times New Roman"/>
          <w:bCs/>
          <w:i/>
          <w:snapToGrid w:val="0"/>
          <w:kern w:val="20"/>
          <w:lang w:val="en-GB"/>
        </w:rPr>
        <w:t>requests</w:t>
      </w:r>
      <w:r w:rsidRPr="00833F3E">
        <w:rPr>
          <w:rFonts w:ascii="Times New Roman" w:hAnsi="Times New Roman"/>
          <w:bCs/>
          <w:snapToGrid w:val="0"/>
          <w:kern w:val="20"/>
          <w:lang w:val="en-GB"/>
        </w:rPr>
        <w:t xml:space="preserve"> the Executive Secretary to further expand collaboration with these organizations and other relevant initiatives, in particular the Food and Agriculture Organization of the United Nations for its work on vulnerable marine ecosystems, the International Maritime Organization for its work on particularly sensitive sea areas (PSSA),</w:t>
      </w:r>
      <w:r w:rsidRPr="00833F3E">
        <w:rPr>
          <w:rFonts w:ascii="Times New Roman" w:hAnsi="Times New Roman"/>
          <w:kern w:val="20"/>
          <w:lang w:val="en-GB"/>
        </w:rPr>
        <w:t xml:space="preserve"> </w:t>
      </w:r>
      <w:r w:rsidRPr="00833F3E">
        <w:rPr>
          <w:rFonts w:ascii="Times New Roman" w:hAnsi="Times New Roman"/>
          <w:bCs/>
          <w:snapToGrid w:val="0"/>
          <w:kern w:val="20"/>
          <w:lang w:val="en-GB"/>
        </w:rPr>
        <w:t>and the Intergovernmental Oceanographic Commission of the United Nations Educational, Scientific and Cultural Organization for its work on tools for marine spatial planning;</w:t>
      </w:r>
    </w:p>
    <w:p w14:paraId="5DB2ABCE" w14:textId="77777777" w:rsidR="001847A7" w:rsidRDefault="00174C75" w:rsidP="001847A7">
      <w:pPr>
        <w:spacing w:before="120" w:after="120" w:line="240" w:lineRule="auto"/>
        <w:ind w:firstLine="720"/>
        <w:jc w:val="both"/>
        <w:rPr>
          <w:rFonts w:ascii="Times New Roman" w:hAnsi="Times New Roman"/>
          <w:snapToGrid w:val="0"/>
          <w:kern w:val="20"/>
          <w:lang w:val="en-GB"/>
        </w:rPr>
      </w:pPr>
      <w:r>
        <w:rPr>
          <w:rFonts w:ascii="Times New Roman" w:hAnsi="Times New Roman"/>
          <w:snapToGrid w:val="0"/>
          <w:kern w:val="20"/>
          <w:lang w:val="en-GB"/>
        </w:rPr>
        <w:t>1</w:t>
      </w:r>
      <w:r w:rsidR="00405025">
        <w:rPr>
          <w:rFonts w:ascii="Times New Roman" w:hAnsi="Times New Roman"/>
          <w:snapToGrid w:val="0"/>
          <w:kern w:val="20"/>
          <w:lang w:val="en-GB"/>
        </w:rPr>
        <w:t>8</w:t>
      </w:r>
      <w:r>
        <w:rPr>
          <w:rFonts w:ascii="Times New Roman" w:hAnsi="Times New Roman"/>
          <w:snapToGrid w:val="0"/>
          <w:kern w:val="20"/>
          <w:lang w:val="en-GB"/>
        </w:rPr>
        <w:t>.</w:t>
      </w:r>
      <w:r w:rsidR="001847A7" w:rsidRPr="00833F3E">
        <w:rPr>
          <w:rFonts w:ascii="Times New Roman" w:hAnsi="Times New Roman"/>
          <w:snapToGrid w:val="0"/>
          <w:kern w:val="20"/>
          <w:lang w:val="en-GB"/>
        </w:rPr>
        <w:tab/>
      </w:r>
      <w:r w:rsidR="001847A7" w:rsidRPr="00833F3E">
        <w:rPr>
          <w:rFonts w:ascii="Times New Roman" w:hAnsi="Times New Roman"/>
          <w:i/>
          <w:snapToGrid w:val="0"/>
          <w:kern w:val="20"/>
          <w:lang w:val="en-GB"/>
        </w:rPr>
        <w:t>Recognizing</w:t>
      </w:r>
      <w:r w:rsidR="001847A7" w:rsidRPr="00833F3E">
        <w:rPr>
          <w:rFonts w:ascii="Times New Roman" w:hAnsi="Times New Roman"/>
          <w:snapToGrid w:val="0"/>
          <w:kern w:val="20"/>
          <w:lang w:val="en-GB"/>
        </w:rPr>
        <w:t xml:space="preserve"> that marine spatial planning is a useful tool for applying the ecosystem approach to marine and coastal management, and </w:t>
      </w:r>
      <w:r w:rsidR="001847A7" w:rsidRPr="00833F3E">
        <w:rPr>
          <w:rFonts w:ascii="Times New Roman" w:hAnsi="Times New Roman"/>
          <w:i/>
          <w:snapToGrid w:val="0"/>
          <w:kern w:val="20"/>
          <w:lang w:val="en-GB"/>
        </w:rPr>
        <w:t xml:space="preserve">considering </w:t>
      </w:r>
      <w:r w:rsidR="001847A7" w:rsidRPr="00833F3E">
        <w:rPr>
          <w:rFonts w:ascii="Times New Roman" w:hAnsi="Times New Roman"/>
          <w:snapToGrid w:val="0"/>
          <w:kern w:val="20"/>
          <w:lang w:val="en-GB"/>
        </w:rPr>
        <w:t xml:space="preserve">the challenges associated with its implementation, </w:t>
      </w:r>
      <w:r w:rsidR="001847A7" w:rsidRPr="00833F3E">
        <w:rPr>
          <w:rFonts w:ascii="Times New Roman" w:hAnsi="Times New Roman"/>
          <w:i/>
          <w:snapToGrid w:val="0"/>
          <w:kern w:val="20"/>
          <w:lang w:val="en-GB"/>
        </w:rPr>
        <w:t xml:space="preserve">requests </w:t>
      </w:r>
      <w:r w:rsidR="001847A7" w:rsidRPr="00833F3E">
        <w:rPr>
          <w:rFonts w:ascii="Times New Roman" w:hAnsi="Times New Roman"/>
          <w:snapToGrid w:val="0"/>
          <w:kern w:val="20"/>
          <w:lang w:val="en-GB"/>
        </w:rPr>
        <w:t xml:space="preserve">the Executive Secretary and </w:t>
      </w:r>
      <w:r w:rsidR="001847A7" w:rsidRPr="00833F3E">
        <w:rPr>
          <w:rFonts w:ascii="Times New Roman" w:hAnsi="Times New Roman"/>
          <w:i/>
          <w:snapToGrid w:val="0"/>
          <w:kern w:val="20"/>
          <w:lang w:val="en-GB"/>
        </w:rPr>
        <w:t>invites</w:t>
      </w:r>
      <w:r w:rsidR="001847A7" w:rsidRPr="00833F3E">
        <w:rPr>
          <w:rFonts w:ascii="Times New Roman" w:hAnsi="Times New Roman"/>
          <w:snapToGrid w:val="0"/>
          <w:kern w:val="20"/>
          <w:lang w:val="en-GB"/>
        </w:rPr>
        <w:t xml:space="preserve"> relevant organizations to advance their work on enhancing methods and tools, including monitoring measures, for marine spatial planning;</w:t>
      </w:r>
    </w:p>
    <w:p w14:paraId="2A75F1AD" w14:textId="77777777" w:rsidR="001847A7" w:rsidRDefault="001847A7" w:rsidP="001847A7">
      <w:pPr>
        <w:spacing w:before="120" w:after="120" w:line="240" w:lineRule="auto"/>
        <w:ind w:firstLine="720"/>
        <w:jc w:val="both"/>
        <w:rPr>
          <w:rFonts w:ascii="Times New Roman" w:hAnsi="Times New Roman"/>
          <w:bCs/>
          <w:snapToGrid w:val="0"/>
          <w:kern w:val="20"/>
          <w:lang w:val="en-GB"/>
        </w:rPr>
      </w:pPr>
      <w:r w:rsidRPr="00833F3E">
        <w:rPr>
          <w:rFonts w:ascii="Times New Roman" w:hAnsi="Times New Roman"/>
          <w:bCs/>
          <w:snapToGrid w:val="0"/>
          <w:kern w:val="20"/>
          <w:lang w:val="en-GB"/>
        </w:rPr>
        <w:t>1</w:t>
      </w:r>
      <w:r w:rsidR="00405025">
        <w:rPr>
          <w:rFonts w:ascii="Times New Roman" w:hAnsi="Times New Roman"/>
          <w:bCs/>
          <w:snapToGrid w:val="0"/>
          <w:kern w:val="20"/>
          <w:lang w:val="en-GB"/>
        </w:rPr>
        <w:t>9</w:t>
      </w:r>
      <w:r w:rsidRPr="00833F3E">
        <w:rPr>
          <w:rFonts w:ascii="Times New Roman" w:hAnsi="Times New Roman"/>
          <w:bCs/>
          <w:snapToGrid w:val="0"/>
          <w:kern w:val="20"/>
          <w:lang w:val="en-GB"/>
        </w:rPr>
        <w:t>.</w:t>
      </w:r>
      <w:r w:rsidRPr="00833F3E">
        <w:rPr>
          <w:rFonts w:ascii="Times New Roman" w:hAnsi="Times New Roman"/>
          <w:bCs/>
          <w:snapToGrid w:val="0"/>
          <w:kern w:val="20"/>
          <w:lang w:val="en-GB"/>
        </w:rPr>
        <w:tab/>
      </w:r>
      <w:r w:rsidRPr="00833F3E">
        <w:rPr>
          <w:rFonts w:ascii="Times New Roman" w:hAnsi="Times New Roman"/>
          <w:bCs/>
          <w:i/>
          <w:snapToGrid w:val="0"/>
          <w:kern w:val="20"/>
          <w:lang w:val="en-GB"/>
        </w:rPr>
        <w:t>Requests</w:t>
      </w:r>
      <w:r w:rsidRPr="00833F3E">
        <w:rPr>
          <w:rFonts w:ascii="Times New Roman" w:hAnsi="Times New Roman"/>
          <w:bCs/>
          <w:snapToGrid w:val="0"/>
          <w:kern w:val="20"/>
          <w:lang w:val="en-GB"/>
        </w:rPr>
        <w:t xml:space="preserve"> the Executive Secretary to facilitate, through technical training and the information-sharing mechanism on ecologically</w:t>
      </w:r>
      <w:r w:rsidR="00DF516D">
        <w:rPr>
          <w:rFonts w:ascii="Times New Roman" w:hAnsi="Times New Roman"/>
          <w:bCs/>
          <w:snapToGrid w:val="0"/>
          <w:kern w:val="20"/>
          <w:lang w:val="en-GB"/>
        </w:rPr>
        <w:t xml:space="preserve"> </w:t>
      </w:r>
      <w:r w:rsidRPr="00833F3E">
        <w:rPr>
          <w:rFonts w:ascii="Times New Roman" w:hAnsi="Times New Roman"/>
          <w:bCs/>
          <w:snapToGrid w:val="0"/>
          <w:kern w:val="20"/>
          <w:lang w:val="en-GB"/>
        </w:rPr>
        <w:t>or biologically significant marine areas, the use of scientific information compiled for the description of areas meeting the scientific criteria for ecologically or biologically significant marine areas</w:t>
      </w:r>
      <w:r w:rsidRPr="00833F3E" w:rsidDel="00EC298A">
        <w:rPr>
          <w:rFonts w:ascii="Times New Roman" w:hAnsi="Times New Roman"/>
          <w:bCs/>
          <w:snapToGrid w:val="0"/>
          <w:kern w:val="20"/>
          <w:lang w:val="en-GB"/>
        </w:rPr>
        <w:t xml:space="preserve"> </w:t>
      </w:r>
      <w:r w:rsidRPr="00833F3E">
        <w:rPr>
          <w:rFonts w:ascii="Times New Roman" w:hAnsi="Times New Roman"/>
          <w:bCs/>
          <w:snapToGrid w:val="0"/>
          <w:kern w:val="20"/>
          <w:lang w:val="en-GB"/>
        </w:rPr>
        <w:t>to support efforts, at the regional or national level, on the use of marine spatial planning by Parties and competent intergovernmental organizations;</w:t>
      </w:r>
    </w:p>
    <w:p w14:paraId="09C54CA6" w14:textId="77777777" w:rsidR="001847A7" w:rsidRDefault="00405025" w:rsidP="001847A7">
      <w:pPr>
        <w:spacing w:before="120" w:after="120" w:line="240" w:lineRule="auto"/>
        <w:ind w:firstLine="720"/>
        <w:jc w:val="both"/>
        <w:rPr>
          <w:rFonts w:ascii="Times New Roman" w:hAnsi="Times New Roman"/>
          <w:snapToGrid w:val="0"/>
          <w:kern w:val="20"/>
          <w:lang w:val="en-GB"/>
        </w:rPr>
      </w:pPr>
      <w:r>
        <w:rPr>
          <w:rFonts w:ascii="Times New Roman" w:hAnsi="Times New Roman"/>
          <w:bCs/>
          <w:snapToGrid w:val="0"/>
          <w:kern w:val="20"/>
          <w:lang w:val="en-GB"/>
        </w:rPr>
        <w:t>20</w:t>
      </w:r>
      <w:r w:rsidR="001847A7" w:rsidRPr="00833F3E">
        <w:rPr>
          <w:rFonts w:ascii="Times New Roman" w:hAnsi="Times New Roman"/>
          <w:bCs/>
          <w:snapToGrid w:val="0"/>
          <w:kern w:val="20"/>
          <w:lang w:val="en-GB"/>
        </w:rPr>
        <w:t>.</w:t>
      </w:r>
      <w:r w:rsidR="001847A7" w:rsidRPr="00833F3E">
        <w:rPr>
          <w:rFonts w:ascii="Times New Roman" w:hAnsi="Times New Roman"/>
          <w:bCs/>
          <w:snapToGrid w:val="0"/>
          <w:kern w:val="20"/>
          <w:lang w:val="en-GB"/>
        </w:rPr>
        <w:tab/>
      </w:r>
      <w:r w:rsidR="001847A7" w:rsidRPr="00833F3E">
        <w:rPr>
          <w:rFonts w:ascii="Times New Roman" w:hAnsi="Times New Roman"/>
          <w:i/>
          <w:snapToGrid w:val="0"/>
          <w:kern w:val="20"/>
          <w:lang w:val="en-GB"/>
        </w:rPr>
        <w:t>Expresses</w:t>
      </w:r>
      <w:r w:rsidR="001847A7" w:rsidRPr="00833F3E">
        <w:rPr>
          <w:rFonts w:ascii="Times New Roman" w:hAnsi="Times New Roman"/>
          <w:snapToGrid w:val="0"/>
          <w:kern w:val="20"/>
          <w:lang w:val="en-GB"/>
        </w:rPr>
        <w:t xml:space="preserve"> </w:t>
      </w:r>
      <w:r w:rsidR="001847A7" w:rsidRPr="00833F3E">
        <w:rPr>
          <w:rFonts w:ascii="Times New Roman" w:hAnsi="Times New Roman"/>
          <w:i/>
          <w:snapToGrid w:val="0"/>
          <w:kern w:val="20"/>
          <w:lang w:val="en-GB"/>
        </w:rPr>
        <w:t>its gratitude</w:t>
      </w:r>
      <w:r w:rsidR="001847A7" w:rsidRPr="00833F3E">
        <w:rPr>
          <w:rFonts w:ascii="Times New Roman" w:hAnsi="Times New Roman"/>
          <w:snapToGrid w:val="0"/>
          <w:kern w:val="20"/>
          <w:lang w:val="en-GB"/>
        </w:rPr>
        <w:t xml:space="preserve"> to the Government of Japan, through the Japan Biodiversity Fund, for providing financial resources for, the Governments of Senegal and China for hosting, the Food and Agriculture Organization of the United Nations, the United Nations Environment Programme, the Abidjan Convention Secretariat, </w:t>
      </w:r>
      <w:r w:rsidR="001847A7" w:rsidRPr="00833F3E">
        <w:rPr>
          <w:rFonts w:ascii="Times New Roman" w:hAnsi="Times New Roman"/>
          <w:kern w:val="20"/>
          <w:lang w:val="en-GB"/>
        </w:rPr>
        <w:t>Partnerships in Environmental Management for the Seas of East Asia, the Commonwealth Scientific and Industrial Research Organisation (</w:t>
      </w:r>
      <w:r w:rsidR="001847A7" w:rsidRPr="00833F3E">
        <w:rPr>
          <w:rFonts w:ascii="Times New Roman" w:hAnsi="Times New Roman"/>
          <w:snapToGrid w:val="0"/>
          <w:kern w:val="20"/>
          <w:lang w:val="en-GB"/>
        </w:rPr>
        <w:t>Australia), and various other partner organizations for collaborating and providing scientific and technical contributions for the organization of Sustainable Ocean Initiative capacity</w:t>
      </w:r>
      <w:r w:rsidR="001847A7" w:rsidRPr="00833F3E">
        <w:rPr>
          <w:rFonts w:ascii="Times New Roman" w:hAnsi="Times New Roman"/>
          <w:snapToGrid w:val="0"/>
          <w:kern w:val="20"/>
          <w:lang w:val="en-GB"/>
        </w:rPr>
        <w:noBreakHyphen/>
        <w:t>building workshops for West Africa (4 to 8 February 2013) and East, South and South</w:t>
      </w:r>
      <w:r w:rsidR="001847A7" w:rsidRPr="00833F3E">
        <w:rPr>
          <w:rFonts w:ascii="Times New Roman" w:hAnsi="Times New Roman"/>
          <w:snapToGrid w:val="0"/>
          <w:kern w:val="20"/>
          <w:lang w:val="en-GB"/>
        </w:rPr>
        <w:noBreakHyphen/>
        <w:t xml:space="preserve">East Asia (9 to 13 December 2013), and </w:t>
      </w:r>
      <w:r w:rsidR="001847A7" w:rsidRPr="00833F3E">
        <w:rPr>
          <w:rFonts w:ascii="Times New Roman" w:hAnsi="Times New Roman"/>
          <w:i/>
          <w:snapToGrid w:val="0"/>
          <w:kern w:val="20"/>
          <w:lang w:val="en-GB"/>
        </w:rPr>
        <w:t>welcomes</w:t>
      </w:r>
      <w:r w:rsidR="001847A7" w:rsidRPr="00833F3E">
        <w:rPr>
          <w:rFonts w:ascii="Times New Roman" w:hAnsi="Times New Roman"/>
          <w:snapToGrid w:val="0"/>
          <w:kern w:val="20"/>
          <w:lang w:val="en-GB"/>
        </w:rPr>
        <w:t xml:space="preserve"> the capacity</w:t>
      </w:r>
      <w:r w:rsidR="001847A7" w:rsidRPr="00833F3E">
        <w:rPr>
          <w:rFonts w:ascii="Times New Roman" w:hAnsi="Times New Roman"/>
          <w:snapToGrid w:val="0"/>
          <w:kern w:val="20"/>
          <w:lang w:val="en-GB"/>
        </w:rPr>
        <w:noBreakHyphen/>
        <w:t>building initiatives being facilitated by the Executive Secretary through the Sustainable Ocean Initiative in collaboration with Parties and relevant organizations;</w:t>
      </w:r>
    </w:p>
    <w:p w14:paraId="711A24C3" w14:textId="77777777" w:rsidR="001847A7" w:rsidRDefault="00405025" w:rsidP="001847A7">
      <w:pPr>
        <w:spacing w:before="120" w:after="120" w:line="240" w:lineRule="auto"/>
        <w:ind w:firstLine="720"/>
        <w:jc w:val="both"/>
        <w:rPr>
          <w:rFonts w:ascii="Times New Roman" w:hAnsi="Times New Roman"/>
          <w:snapToGrid w:val="0"/>
          <w:kern w:val="20"/>
          <w:lang w:val="en-GB"/>
        </w:rPr>
      </w:pPr>
      <w:r>
        <w:rPr>
          <w:rFonts w:ascii="Times New Roman" w:hAnsi="Times New Roman"/>
          <w:snapToGrid w:val="0"/>
          <w:kern w:val="20"/>
          <w:lang w:val="en-GB"/>
        </w:rPr>
        <w:t>21</w:t>
      </w:r>
      <w:r w:rsidR="001847A7" w:rsidRPr="00833F3E">
        <w:rPr>
          <w:rFonts w:ascii="Times New Roman" w:hAnsi="Times New Roman"/>
          <w:snapToGrid w:val="0"/>
          <w:kern w:val="20"/>
          <w:lang w:val="en-GB"/>
        </w:rPr>
        <w:t>.</w:t>
      </w:r>
      <w:r w:rsidR="001847A7" w:rsidRPr="00833F3E">
        <w:rPr>
          <w:rFonts w:ascii="Times New Roman" w:hAnsi="Times New Roman"/>
          <w:snapToGrid w:val="0"/>
          <w:kern w:val="20"/>
          <w:lang w:val="en-GB"/>
        </w:rPr>
        <w:tab/>
      </w:r>
      <w:r w:rsidR="001847A7" w:rsidRPr="00833F3E">
        <w:rPr>
          <w:rFonts w:ascii="Times New Roman" w:hAnsi="Times New Roman"/>
          <w:i/>
          <w:snapToGrid w:val="0"/>
          <w:kern w:val="20"/>
          <w:lang w:val="en-GB"/>
        </w:rPr>
        <w:t>Recalling</w:t>
      </w:r>
      <w:r w:rsidR="001847A7" w:rsidRPr="00833F3E">
        <w:rPr>
          <w:rFonts w:ascii="Times New Roman" w:hAnsi="Times New Roman"/>
          <w:snapToGrid w:val="0"/>
          <w:kern w:val="20"/>
          <w:lang w:val="en-GB"/>
        </w:rPr>
        <w:t xml:space="preserve"> paragraph 20 of decision X/29</w:t>
      </w:r>
      <w:r w:rsidR="00AF5971">
        <w:rPr>
          <w:rFonts w:ascii="Times New Roman" w:hAnsi="Times New Roman"/>
          <w:snapToGrid w:val="0"/>
          <w:kern w:val="20"/>
          <w:lang w:val="en-GB"/>
        </w:rPr>
        <w:t xml:space="preserve"> </w:t>
      </w:r>
      <w:r w:rsidR="000571FC">
        <w:rPr>
          <w:rFonts w:ascii="Times New Roman" w:hAnsi="Times New Roman"/>
          <w:kern w:val="20"/>
          <w:lang w:val="en-GB"/>
        </w:rPr>
        <w:t xml:space="preserve">and also </w:t>
      </w:r>
      <w:r w:rsidR="000571FC">
        <w:rPr>
          <w:rFonts w:ascii="Times New Roman" w:hAnsi="Times New Roman"/>
          <w:snapToGrid w:val="0"/>
          <w:kern w:val="20"/>
          <w:lang w:val="en-GB"/>
        </w:rPr>
        <w:t>taking into account paragraph 7 of Article 20 of the Convention</w:t>
      </w:r>
      <w:r w:rsidR="00AF5971">
        <w:rPr>
          <w:rFonts w:ascii="Times New Roman" w:hAnsi="Times New Roman"/>
          <w:snapToGrid w:val="0"/>
          <w:kern w:val="20"/>
          <w:lang w:val="en-GB"/>
        </w:rPr>
        <w:t>, as appropriate</w:t>
      </w:r>
      <w:r w:rsidR="001847A7" w:rsidRPr="00833F3E">
        <w:rPr>
          <w:rFonts w:ascii="Times New Roman" w:hAnsi="Times New Roman"/>
          <w:snapToGrid w:val="0"/>
          <w:kern w:val="20"/>
          <w:lang w:val="en-GB"/>
        </w:rPr>
        <w:t xml:space="preserve">, </w:t>
      </w:r>
      <w:r w:rsidR="001847A7" w:rsidRPr="00833F3E">
        <w:rPr>
          <w:rFonts w:ascii="Times New Roman" w:hAnsi="Times New Roman"/>
          <w:i/>
          <w:snapToGrid w:val="0"/>
          <w:kern w:val="20"/>
          <w:lang w:val="en-GB"/>
        </w:rPr>
        <w:t>invites</w:t>
      </w:r>
      <w:r w:rsidR="001847A7" w:rsidRPr="00833F3E">
        <w:rPr>
          <w:rFonts w:ascii="Times New Roman" w:hAnsi="Times New Roman"/>
          <w:snapToGrid w:val="0"/>
          <w:kern w:val="20"/>
          <w:lang w:val="en-GB"/>
        </w:rPr>
        <w:t xml:space="preserve"> </w:t>
      </w:r>
      <w:r w:rsidR="001847A7" w:rsidRPr="00833F3E">
        <w:rPr>
          <w:rFonts w:ascii="Times New Roman" w:hAnsi="Times New Roman"/>
          <w:kern w:val="20"/>
          <w:lang w:val="en-GB"/>
        </w:rPr>
        <w:t xml:space="preserve">donors and funding agencies, as appropriate, to continue to extend support for capacity-building to developing countries, in particular the least developed countries and small island developing States, as well as countries with economies in transition, in order to further accelerate existing efforts towards achieving </w:t>
      </w:r>
      <w:r w:rsidR="00113F36">
        <w:rPr>
          <w:rFonts w:ascii="Times New Roman" w:hAnsi="Times New Roman"/>
          <w:kern w:val="20"/>
          <w:lang w:val="en-GB"/>
        </w:rPr>
        <w:t xml:space="preserve">the </w:t>
      </w:r>
      <w:r w:rsidR="001847A7" w:rsidRPr="00833F3E">
        <w:rPr>
          <w:rFonts w:ascii="Times New Roman" w:hAnsi="Times New Roman"/>
          <w:kern w:val="20"/>
          <w:lang w:val="en-GB"/>
        </w:rPr>
        <w:t>Aichi Biodiversity Targets in marine and coastal areas</w:t>
      </w:r>
      <w:r w:rsidR="001847A7" w:rsidRPr="00833F3E">
        <w:rPr>
          <w:rFonts w:ascii="Times New Roman" w:hAnsi="Times New Roman"/>
          <w:snapToGrid w:val="0"/>
          <w:kern w:val="20"/>
          <w:lang w:val="en-GB"/>
        </w:rPr>
        <w:t>;</w:t>
      </w:r>
    </w:p>
    <w:p w14:paraId="13015058" w14:textId="77777777" w:rsidR="006C03DF" w:rsidRDefault="001847A7" w:rsidP="00B75AB9">
      <w:pPr>
        <w:spacing w:before="120" w:after="120" w:line="240" w:lineRule="auto"/>
        <w:ind w:firstLine="720"/>
        <w:jc w:val="both"/>
        <w:rPr>
          <w:rFonts w:ascii="Times New Roman" w:hAnsi="Times New Roman"/>
          <w:kern w:val="20"/>
          <w:lang w:val="en-GB"/>
        </w:rPr>
      </w:pPr>
      <w:r w:rsidRPr="00833F3E">
        <w:rPr>
          <w:rFonts w:ascii="Times New Roman" w:hAnsi="Times New Roman"/>
          <w:snapToGrid w:val="0"/>
          <w:kern w:val="20"/>
          <w:lang w:val="en-GB"/>
        </w:rPr>
        <w:t>2</w:t>
      </w:r>
      <w:r w:rsidR="00405025">
        <w:rPr>
          <w:rFonts w:ascii="Times New Roman" w:hAnsi="Times New Roman"/>
          <w:snapToGrid w:val="0"/>
          <w:kern w:val="20"/>
          <w:lang w:val="en-GB"/>
        </w:rPr>
        <w:t>2</w:t>
      </w:r>
      <w:r w:rsidRPr="00833F3E">
        <w:rPr>
          <w:rFonts w:ascii="Times New Roman" w:hAnsi="Times New Roman"/>
          <w:snapToGrid w:val="0"/>
          <w:kern w:val="20"/>
          <w:lang w:val="en-GB"/>
        </w:rPr>
        <w:t>.</w:t>
      </w:r>
      <w:r w:rsidRPr="00833F3E">
        <w:rPr>
          <w:rFonts w:ascii="Times New Roman" w:hAnsi="Times New Roman"/>
          <w:snapToGrid w:val="0"/>
          <w:kern w:val="20"/>
          <w:lang w:val="en-GB"/>
        </w:rPr>
        <w:tab/>
      </w:r>
      <w:r w:rsidRPr="00833F3E">
        <w:rPr>
          <w:rFonts w:ascii="Times New Roman" w:hAnsi="Times New Roman"/>
          <w:i/>
          <w:snapToGrid w:val="0"/>
          <w:kern w:val="20"/>
          <w:lang w:val="en-GB"/>
        </w:rPr>
        <w:t xml:space="preserve">Requests </w:t>
      </w:r>
      <w:r w:rsidRPr="00833F3E">
        <w:rPr>
          <w:rFonts w:ascii="Times New Roman" w:hAnsi="Times New Roman"/>
          <w:snapToGrid w:val="0"/>
          <w:kern w:val="20"/>
          <w:lang w:val="en-GB"/>
        </w:rPr>
        <w:t>the Executive Secretary to organize</w:t>
      </w:r>
      <w:r w:rsidRPr="00833F3E">
        <w:rPr>
          <w:rFonts w:ascii="Times New Roman" w:hAnsi="Times New Roman"/>
          <w:kern w:val="20"/>
          <w:lang w:val="en-GB"/>
        </w:rPr>
        <w:t>, in collaboration with Parties and relevant organizations, additional capacity</w:t>
      </w:r>
      <w:r w:rsidRPr="00833F3E">
        <w:rPr>
          <w:rFonts w:ascii="Times New Roman" w:hAnsi="Times New Roman"/>
          <w:kern w:val="20"/>
          <w:lang w:val="en-GB"/>
        </w:rPr>
        <w:noBreakHyphen/>
        <w:t xml:space="preserve">building workshops and partnership activities within the framework of </w:t>
      </w:r>
      <w:r w:rsidRPr="00833F3E">
        <w:rPr>
          <w:rFonts w:ascii="Times New Roman" w:hAnsi="Times New Roman"/>
          <w:kern w:val="20"/>
          <w:lang w:val="en-GB"/>
        </w:rPr>
        <w:lastRenderedPageBreak/>
        <w:t>the Sustainable Ocean Initiative, to address priority issues identified for respective regions concerning the achievement of Aichi Biodiversity Targets in marine and coastal areas.</w:t>
      </w:r>
    </w:p>
    <w:p w14:paraId="3473EB0E" w14:textId="77777777" w:rsidR="006C03DF" w:rsidRPr="00833F3E" w:rsidRDefault="006C03DF" w:rsidP="00FD5263">
      <w:pPr>
        <w:spacing w:before="120" w:after="120" w:line="240" w:lineRule="auto"/>
        <w:jc w:val="both"/>
        <w:rPr>
          <w:rFonts w:ascii="Times New Roman" w:hAnsi="Times New Roman"/>
          <w:kern w:val="20"/>
          <w:lang w:val="en-GB"/>
        </w:rPr>
      </w:pPr>
    </w:p>
    <w:p w14:paraId="5E0D3C92" w14:textId="77777777" w:rsidR="001847A7" w:rsidRPr="00833F3E" w:rsidRDefault="001847A7" w:rsidP="001847A7">
      <w:pPr>
        <w:keepNext/>
        <w:spacing w:before="120" w:after="120" w:line="240" w:lineRule="auto"/>
        <w:jc w:val="center"/>
        <w:outlineLvl w:val="2"/>
        <w:rPr>
          <w:rFonts w:ascii="Times New Roman" w:hAnsi="Times New Roman"/>
          <w:i/>
          <w:caps/>
          <w:kern w:val="20"/>
          <w:lang w:val="en-GB"/>
        </w:rPr>
      </w:pPr>
      <w:r w:rsidRPr="00833F3E">
        <w:rPr>
          <w:rFonts w:ascii="Times New Roman" w:hAnsi="Times New Roman"/>
          <w:i/>
          <w:kern w:val="20"/>
          <w:lang w:val="en-GB"/>
        </w:rPr>
        <w:t>Annex</w:t>
      </w:r>
    </w:p>
    <w:p w14:paraId="3CD987A1" w14:textId="77777777" w:rsidR="001847A7" w:rsidRPr="00833F3E" w:rsidRDefault="001847A7" w:rsidP="001847A7">
      <w:pPr>
        <w:keepNext/>
        <w:spacing w:before="120" w:after="120" w:line="240" w:lineRule="auto"/>
        <w:jc w:val="center"/>
        <w:outlineLvl w:val="0"/>
        <w:rPr>
          <w:rFonts w:ascii="Times New Roman" w:hAnsi="Times New Roman"/>
          <w:b/>
          <w:caps/>
          <w:kern w:val="20"/>
          <w:lang w:val="en-GB"/>
        </w:rPr>
      </w:pPr>
      <w:r w:rsidRPr="00833F3E">
        <w:rPr>
          <w:rFonts w:ascii="Times New Roman" w:hAnsi="Times New Roman"/>
          <w:b/>
          <w:caps/>
          <w:kern w:val="20"/>
          <w:lang w:val="en-GB"/>
        </w:rPr>
        <w:t>Priority actions to achieve aichi biodiversity target 10 for coral reefs</w:t>
      </w:r>
      <w:r w:rsidR="00EF2451">
        <w:rPr>
          <w:rFonts w:ascii="Times New Roman" w:hAnsi="Times New Roman"/>
          <w:b/>
          <w:caps/>
          <w:kern w:val="20"/>
          <w:lang w:val="en-GB"/>
        </w:rPr>
        <w:t xml:space="preserve"> </w:t>
      </w:r>
      <w:r w:rsidRPr="00833F3E">
        <w:rPr>
          <w:rFonts w:ascii="Times New Roman" w:hAnsi="Times New Roman"/>
          <w:b/>
          <w:caps/>
          <w:kern w:val="20"/>
          <w:lang w:val="en-GB"/>
        </w:rPr>
        <w:t>and closely associated ecosystems</w:t>
      </w:r>
    </w:p>
    <w:p w14:paraId="0034F61F" w14:textId="77777777" w:rsidR="001847A7" w:rsidRPr="00833F3E" w:rsidRDefault="001847A7" w:rsidP="001847A7">
      <w:pPr>
        <w:spacing w:before="120" w:after="120" w:line="240" w:lineRule="auto"/>
        <w:jc w:val="both"/>
        <w:rPr>
          <w:rFonts w:ascii="Times New Roman" w:hAnsi="Times New Roman"/>
          <w:snapToGrid w:val="0"/>
          <w:kern w:val="20"/>
          <w:lang w:val="en-GB"/>
        </w:rPr>
      </w:pPr>
      <w:r w:rsidRPr="00833F3E">
        <w:rPr>
          <w:rFonts w:ascii="Times New Roman" w:hAnsi="Times New Roman"/>
          <w:kern w:val="20"/>
          <w:lang w:val="en-GB"/>
        </w:rPr>
        <w:t>1.</w:t>
      </w:r>
      <w:r w:rsidRPr="00833F3E">
        <w:rPr>
          <w:rFonts w:ascii="Times New Roman" w:hAnsi="Times New Roman"/>
          <w:kern w:val="20"/>
          <w:lang w:val="en-GB"/>
        </w:rPr>
        <w:tab/>
        <w:t xml:space="preserve">Pursuant to paragraph 13 of decision XI/18 A, the following action items were prepared </w:t>
      </w:r>
      <w:r w:rsidRPr="00833F3E">
        <w:rPr>
          <w:rFonts w:ascii="Times New Roman" w:hAnsi="Times New Roman"/>
          <w:snapToGrid w:val="0"/>
          <w:kern w:val="20"/>
          <w:lang w:val="en-GB"/>
        </w:rPr>
        <w:t xml:space="preserve">to update the specific </w:t>
      </w:r>
      <w:r w:rsidRPr="00833F3E">
        <w:rPr>
          <w:rFonts w:ascii="Times New Roman" w:hAnsi="Times New Roman"/>
          <w:noProof/>
          <w:snapToGrid w:val="0"/>
          <w:kern w:val="20"/>
          <w:lang w:val="en-GB"/>
        </w:rPr>
        <w:t>workplan</w:t>
      </w:r>
      <w:r w:rsidRPr="00833F3E">
        <w:rPr>
          <w:rFonts w:ascii="Times New Roman" w:hAnsi="Times New Roman"/>
          <w:snapToGrid w:val="0"/>
          <w:kern w:val="20"/>
          <w:lang w:val="en-GB"/>
        </w:rPr>
        <w:t xml:space="preserve"> on coral bleaching (appendix 1 of annex I to decision </w:t>
      </w:r>
      <w:r w:rsidRPr="00833F3E">
        <w:rPr>
          <w:rFonts w:ascii="Times New Roman" w:hAnsi="Times New Roman"/>
          <w:kern w:val="20"/>
          <w:lang w:val="en-GB"/>
        </w:rPr>
        <w:t>VII/5)</w:t>
      </w:r>
      <w:r w:rsidRPr="00833F3E">
        <w:rPr>
          <w:rFonts w:ascii="Times New Roman" w:hAnsi="Times New Roman"/>
          <w:snapToGrid w:val="0"/>
          <w:kern w:val="20"/>
          <w:lang w:val="en-GB"/>
        </w:rPr>
        <w:t xml:space="preserve"> through an addendum to the </w:t>
      </w:r>
      <w:r w:rsidRPr="00833F3E">
        <w:rPr>
          <w:rFonts w:ascii="Times New Roman" w:hAnsi="Times New Roman"/>
          <w:noProof/>
          <w:snapToGrid w:val="0"/>
          <w:kern w:val="20"/>
          <w:lang w:val="en-GB"/>
        </w:rPr>
        <w:t>workplan</w:t>
      </w:r>
      <w:r w:rsidRPr="00833F3E">
        <w:rPr>
          <w:rFonts w:ascii="Times New Roman" w:hAnsi="Times New Roman"/>
          <w:snapToGrid w:val="0"/>
          <w:kern w:val="20"/>
          <w:lang w:val="en-GB"/>
        </w:rPr>
        <w:t>, taking into account the submissions</w:t>
      </w:r>
      <w:r w:rsidRPr="00833F3E">
        <w:rPr>
          <w:rFonts w:ascii="Times New Roman" w:hAnsi="Times New Roman"/>
          <w:kern w:val="20"/>
          <w:vertAlign w:val="superscript"/>
          <w:lang w:val="en-GB"/>
        </w:rPr>
        <w:footnoteReference w:id="7"/>
      </w:r>
      <w:r w:rsidRPr="00833F3E">
        <w:rPr>
          <w:rFonts w:ascii="Times New Roman" w:hAnsi="Times New Roman"/>
          <w:snapToGrid w:val="0"/>
          <w:kern w:val="20"/>
          <w:lang w:val="en-GB"/>
        </w:rPr>
        <w:t xml:space="preserve"> made by Parties, other Governments and relevant organizations in response to notification </w:t>
      </w:r>
      <w:r w:rsidRPr="00833F3E">
        <w:rPr>
          <w:rFonts w:ascii="Times New Roman" w:hAnsi="Times New Roman"/>
          <w:kern w:val="20"/>
          <w:lang w:val="en-GB"/>
        </w:rPr>
        <w:t>2013-108.</w:t>
      </w:r>
      <w:r w:rsidRPr="00833F3E">
        <w:rPr>
          <w:rFonts w:ascii="Times New Roman" w:hAnsi="Times New Roman"/>
          <w:kern w:val="20"/>
          <w:vertAlign w:val="superscript"/>
          <w:lang w:val="en-GB"/>
        </w:rPr>
        <w:footnoteReference w:id="8"/>
      </w:r>
    </w:p>
    <w:p w14:paraId="0AD2B372" w14:textId="77777777" w:rsidR="001847A7" w:rsidRPr="00833F3E" w:rsidRDefault="001847A7" w:rsidP="001847A7">
      <w:pPr>
        <w:spacing w:before="120" w:after="120" w:line="240" w:lineRule="auto"/>
        <w:jc w:val="both"/>
        <w:rPr>
          <w:rFonts w:ascii="Times New Roman" w:hAnsi="Times New Roman"/>
          <w:kern w:val="20"/>
          <w:lang w:val="en-GB"/>
        </w:rPr>
      </w:pPr>
      <w:r w:rsidRPr="00833F3E">
        <w:rPr>
          <w:rFonts w:ascii="Times New Roman" w:hAnsi="Times New Roman"/>
          <w:snapToGrid w:val="0"/>
          <w:kern w:val="20"/>
          <w:lang w:val="en-GB"/>
        </w:rPr>
        <w:t>2.</w:t>
      </w:r>
      <w:r w:rsidRPr="00833F3E">
        <w:rPr>
          <w:rFonts w:ascii="Times New Roman" w:hAnsi="Times New Roman"/>
          <w:snapToGrid w:val="0"/>
          <w:kern w:val="20"/>
          <w:lang w:val="en-GB"/>
        </w:rPr>
        <w:tab/>
        <w:t xml:space="preserve">As such, the action items build on the existing specific </w:t>
      </w:r>
      <w:r w:rsidRPr="00833F3E">
        <w:rPr>
          <w:rFonts w:ascii="Times New Roman" w:hAnsi="Times New Roman"/>
          <w:noProof/>
          <w:snapToGrid w:val="0"/>
          <w:kern w:val="20"/>
          <w:lang w:val="en-GB"/>
        </w:rPr>
        <w:t>workplan</w:t>
      </w:r>
      <w:r w:rsidRPr="00833F3E">
        <w:rPr>
          <w:rFonts w:ascii="Times New Roman" w:hAnsi="Times New Roman"/>
          <w:snapToGrid w:val="0"/>
          <w:kern w:val="20"/>
          <w:lang w:val="en-GB"/>
        </w:rPr>
        <w:t xml:space="preserve"> (appendix 1 of annex I to decision </w:t>
      </w:r>
      <w:r w:rsidRPr="00833F3E">
        <w:rPr>
          <w:rFonts w:ascii="Times New Roman" w:hAnsi="Times New Roman"/>
          <w:kern w:val="20"/>
          <w:lang w:val="en-GB"/>
        </w:rPr>
        <w:t>VII/5)</w:t>
      </w:r>
      <w:r w:rsidRPr="00833F3E">
        <w:rPr>
          <w:rFonts w:ascii="Times New Roman" w:hAnsi="Times New Roman"/>
          <w:snapToGrid w:val="0"/>
          <w:kern w:val="20"/>
          <w:lang w:val="en-GB"/>
        </w:rPr>
        <w:t xml:space="preserve"> and are in line with operational objective 2.3 of the elaborated programme of work on marine and coastal biological diversity (annex I to decision VII/5) as well as the e</w:t>
      </w:r>
      <w:r w:rsidRPr="00833F3E">
        <w:rPr>
          <w:rFonts w:ascii="Times New Roman" w:hAnsi="Times New Roman"/>
          <w:kern w:val="20"/>
          <w:lang w:val="en-GB"/>
        </w:rPr>
        <w:t xml:space="preserve">lements of a </w:t>
      </w:r>
      <w:r w:rsidRPr="00833F3E">
        <w:rPr>
          <w:rFonts w:ascii="Times New Roman" w:hAnsi="Times New Roman"/>
          <w:noProof/>
          <w:kern w:val="20"/>
          <w:lang w:val="en-GB"/>
        </w:rPr>
        <w:t>workplan</w:t>
      </w:r>
      <w:r w:rsidRPr="00833F3E">
        <w:rPr>
          <w:rFonts w:ascii="Times New Roman" w:hAnsi="Times New Roman"/>
          <w:kern w:val="20"/>
          <w:lang w:val="en-GB"/>
        </w:rPr>
        <w:t xml:space="preserve"> on physical degradation and destruction of coral reefs, including cold</w:t>
      </w:r>
      <w:r w:rsidRPr="00833F3E">
        <w:rPr>
          <w:rFonts w:ascii="Times New Roman" w:hAnsi="Times New Roman"/>
          <w:kern w:val="20"/>
          <w:lang w:val="en-GB"/>
        </w:rPr>
        <w:noBreakHyphen/>
        <w:t>water corals</w:t>
      </w:r>
      <w:r w:rsidRPr="00833F3E">
        <w:rPr>
          <w:rFonts w:ascii="Times New Roman" w:hAnsi="Times New Roman"/>
          <w:snapToGrid w:val="0"/>
          <w:kern w:val="20"/>
          <w:lang w:val="en-GB"/>
        </w:rPr>
        <w:t xml:space="preserve"> (appendix 2 of annex I to decision VII/5).</w:t>
      </w:r>
    </w:p>
    <w:p w14:paraId="503AC806" w14:textId="77777777" w:rsidR="001847A7" w:rsidRPr="00833F3E" w:rsidRDefault="001847A7" w:rsidP="001847A7">
      <w:pPr>
        <w:autoSpaceDE w:val="0"/>
        <w:autoSpaceDN w:val="0"/>
        <w:adjustRightInd w:val="0"/>
        <w:spacing w:before="120" w:after="120" w:line="240" w:lineRule="auto"/>
        <w:jc w:val="both"/>
        <w:rPr>
          <w:rFonts w:ascii="Times New Roman" w:hAnsi="Times New Roman"/>
          <w:i/>
          <w:kern w:val="20"/>
          <w:lang w:val="en-GB"/>
        </w:rPr>
      </w:pPr>
      <w:r w:rsidRPr="00833F3E">
        <w:rPr>
          <w:rFonts w:ascii="Times New Roman" w:hAnsi="Times New Roman"/>
          <w:kern w:val="20"/>
          <w:lang w:val="en-GB"/>
        </w:rPr>
        <w:t>3.</w:t>
      </w:r>
      <w:r w:rsidRPr="00833F3E">
        <w:rPr>
          <w:rFonts w:ascii="Times New Roman" w:hAnsi="Times New Roman"/>
          <w:kern w:val="20"/>
          <w:lang w:val="en-GB"/>
        </w:rPr>
        <w:tab/>
        <w:t xml:space="preserve">The priority actions will contribute to the achievement of Aichi Biodiversity Target 10: </w:t>
      </w:r>
      <w:r w:rsidRPr="00833F3E">
        <w:rPr>
          <w:rFonts w:ascii="Times New Roman" w:hAnsi="Times New Roman"/>
          <w:i/>
          <w:kern w:val="20"/>
          <w:lang w:val="en-GB"/>
        </w:rPr>
        <w:t>By 2015, the multiple anthropogenic pressures on coral reefs, and other</w:t>
      </w:r>
      <w:r w:rsidRPr="00833F3E">
        <w:rPr>
          <w:rFonts w:ascii="Times New Roman" w:hAnsi="Times New Roman"/>
          <w:bCs/>
          <w:i/>
          <w:kern w:val="20"/>
          <w:lang w:val="en-GB"/>
        </w:rPr>
        <w:t xml:space="preserve"> vulnerable ecosystems </w:t>
      </w:r>
      <w:r w:rsidRPr="00833F3E">
        <w:rPr>
          <w:rFonts w:ascii="Times New Roman" w:hAnsi="Times New Roman"/>
          <w:i/>
          <w:kern w:val="20"/>
          <w:lang w:val="en-GB"/>
        </w:rPr>
        <w:t xml:space="preserve">impacted by climate change or ocean acidification are minimized, so as to </w:t>
      </w:r>
      <w:r w:rsidRPr="00833F3E">
        <w:rPr>
          <w:rFonts w:ascii="Times New Roman" w:hAnsi="Times New Roman"/>
          <w:bCs/>
          <w:i/>
          <w:kern w:val="20"/>
          <w:lang w:val="en-GB"/>
        </w:rPr>
        <w:t>maintain their integrity and functioning</w:t>
      </w:r>
      <w:r w:rsidRPr="00833F3E">
        <w:rPr>
          <w:rFonts w:ascii="Times New Roman" w:hAnsi="Times New Roman"/>
          <w:bCs/>
          <w:kern w:val="20"/>
          <w:lang w:val="en-GB"/>
        </w:rPr>
        <w:t xml:space="preserve">. </w:t>
      </w:r>
      <w:r w:rsidR="004D3401">
        <w:rPr>
          <w:rFonts w:ascii="Times New Roman" w:hAnsi="Times New Roman"/>
          <w:bCs/>
          <w:kern w:val="20"/>
          <w:lang w:val="en-GB"/>
        </w:rPr>
        <w:t>They</w:t>
      </w:r>
      <w:r w:rsidRPr="00833F3E">
        <w:rPr>
          <w:rFonts w:ascii="Times New Roman" w:hAnsi="Times New Roman"/>
          <w:bCs/>
          <w:kern w:val="20"/>
          <w:lang w:val="en-GB"/>
        </w:rPr>
        <w:t xml:space="preserve"> will also facilitate achieving Aichi Biodiversity Targets 6 and 11.</w:t>
      </w:r>
    </w:p>
    <w:p w14:paraId="7A186B74" w14:textId="77777777" w:rsidR="001847A7" w:rsidRPr="00833F3E" w:rsidRDefault="001847A7" w:rsidP="001847A7">
      <w:pPr>
        <w:spacing w:before="120" w:after="120" w:line="240" w:lineRule="auto"/>
        <w:jc w:val="both"/>
        <w:rPr>
          <w:rFonts w:ascii="Times New Roman" w:hAnsi="Times New Roman"/>
          <w:snapToGrid w:val="0"/>
          <w:kern w:val="20"/>
          <w:lang w:val="en-GB"/>
        </w:rPr>
      </w:pPr>
      <w:r w:rsidRPr="00833F3E">
        <w:rPr>
          <w:rFonts w:ascii="Times New Roman" w:hAnsi="Times New Roman"/>
          <w:kern w:val="20"/>
          <w:lang w:val="en-GB"/>
        </w:rPr>
        <w:t>4.</w:t>
      </w:r>
      <w:r w:rsidRPr="00833F3E">
        <w:rPr>
          <w:rFonts w:ascii="Times New Roman" w:hAnsi="Times New Roman"/>
          <w:kern w:val="20"/>
          <w:lang w:val="en-GB"/>
        </w:rPr>
        <w:tab/>
        <w:t xml:space="preserve">The priority actions aim to address the urgent need to consolidate and further strengthen current efforts at local, national, regional and global levels to manage </w:t>
      </w:r>
      <w:r w:rsidRPr="00833F3E">
        <w:rPr>
          <w:rFonts w:ascii="Times New Roman" w:hAnsi="Times New Roman"/>
          <w:snapToGrid w:val="0"/>
          <w:kern w:val="20"/>
          <w:lang w:val="en-GB"/>
        </w:rPr>
        <w:t xml:space="preserve">coral reefs as socio-ecological systems undergoing change due to the interactive effects of multiple stressors, including both global stressors (e.g., rising sea temperature, the effects of tropical storms and rising sea levels, as well as ocean acidification,) and local stressors (e.g., overfishing, destructive fishing practices, land-based and sea-based pollution, coastal development, tourism and recreational use, </w:t>
      </w:r>
      <w:r w:rsidRPr="00833F3E">
        <w:rPr>
          <w:rFonts w:ascii="Times New Roman" w:hAnsi="Times New Roman"/>
          <w:noProof/>
          <w:snapToGrid w:val="0"/>
          <w:kern w:val="20"/>
          <w:lang w:val="en-GB"/>
        </w:rPr>
        <w:t>etc</w:t>
      </w:r>
      <w:r w:rsidRPr="00833F3E">
        <w:rPr>
          <w:rFonts w:ascii="Times New Roman" w:hAnsi="Times New Roman"/>
          <w:snapToGrid w:val="0"/>
          <w:kern w:val="20"/>
          <w:lang w:val="en-GB"/>
        </w:rPr>
        <w:t>). The priority actions recognize that increased sea temperature also increases risks to coral reefs from pathogens and that there are additional interactions, often synergistic, among all these stressors.</w:t>
      </w:r>
    </w:p>
    <w:p w14:paraId="15DF3788" w14:textId="77777777" w:rsidR="001847A7" w:rsidRPr="00833F3E" w:rsidRDefault="001847A7" w:rsidP="001847A7">
      <w:pPr>
        <w:spacing w:before="120" w:after="120" w:line="240" w:lineRule="auto"/>
        <w:jc w:val="both"/>
        <w:rPr>
          <w:rFonts w:ascii="Times New Roman" w:hAnsi="Times New Roman"/>
          <w:snapToGrid w:val="0"/>
          <w:kern w:val="20"/>
          <w:lang w:val="en-GB"/>
        </w:rPr>
      </w:pPr>
      <w:r w:rsidRPr="00833F3E">
        <w:rPr>
          <w:rFonts w:ascii="Times New Roman" w:hAnsi="Times New Roman"/>
          <w:snapToGrid w:val="0"/>
          <w:kern w:val="20"/>
          <w:lang w:val="en-GB"/>
        </w:rPr>
        <w:t>5.</w:t>
      </w:r>
      <w:r w:rsidRPr="00833F3E">
        <w:rPr>
          <w:rFonts w:ascii="Times New Roman" w:hAnsi="Times New Roman"/>
          <w:snapToGrid w:val="0"/>
          <w:kern w:val="20"/>
          <w:lang w:val="en-GB"/>
        </w:rPr>
        <w:tab/>
        <w:t>In particular, the priority actions focus on actions that will help:</w:t>
      </w:r>
    </w:p>
    <w:p w14:paraId="2F620F95"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(a)</w:t>
      </w:r>
      <w:r w:rsidRPr="00833F3E">
        <w:rPr>
          <w:rFonts w:ascii="Times New Roman" w:hAnsi="Times New Roman"/>
          <w:snapToGrid w:val="0"/>
          <w:kern w:val="20"/>
          <w:lang w:val="en-GB"/>
        </w:rPr>
        <w:tab/>
        <w:t xml:space="preserve">Reduce the impacts of multiple stressors, in particular by addressing those stressors that are more tractable at the regional, national and local levels, noting </w:t>
      </w:r>
      <w:r w:rsidR="003A46FE">
        <w:rPr>
          <w:rFonts w:ascii="Times New Roman" w:hAnsi="Times New Roman"/>
          <w:snapToGrid w:val="0"/>
          <w:kern w:val="20"/>
          <w:lang w:val="en-GB"/>
        </w:rPr>
        <w:t xml:space="preserve">that </w:t>
      </w:r>
      <w:r w:rsidRPr="00833F3E">
        <w:rPr>
          <w:rFonts w:ascii="Times New Roman" w:hAnsi="Times New Roman"/>
          <w:snapToGrid w:val="0"/>
          <w:kern w:val="20"/>
          <w:lang w:val="en-GB"/>
        </w:rPr>
        <w:t xml:space="preserve">this would have multiple benefits and </w:t>
      </w:r>
      <w:r w:rsidR="003A46FE">
        <w:rPr>
          <w:rFonts w:ascii="Times New Roman" w:hAnsi="Times New Roman"/>
          <w:snapToGrid w:val="0"/>
          <w:kern w:val="20"/>
          <w:lang w:val="en-GB"/>
        </w:rPr>
        <w:t>that</w:t>
      </w:r>
      <w:r w:rsidR="003A46FE" w:rsidRPr="00833F3E">
        <w:rPr>
          <w:rFonts w:ascii="Times New Roman" w:hAnsi="Times New Roman"/>
          <w:snapToGrid w:val="0"/>
          <w:kern w:val="20"/>
          <w:lang w:val="en-GB"/>
        </w:rPr>
        <w:t xml:space="preserve"> </w:t>
      </w:r>
      <w:r w:rsidRPr="00833F3E">
        <w:rPr>
          <w:rFonts w:ascii="Times New Roman" w:hAnsi="Times New Roman"/>
          <w:snapToGrid w:val="0"/>
          <w:kern w:val="20"/>
          <w:lang w:val="en-GB"/>
        </w:rPr>
        <w:t>benefits can be expected regardless of the impacts of ocean acidification;</w:t>
      </w:r>
    </w:p>
    <w:p w14:paraId="5FFCA34A"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(b)</w:t>
      </w:r>
      <w:r w:rsidRPr="00833F3E">
        <w:rPr>
          <w:rFonts w:ascii="Times New Roman" w:hAnsi="Times New Roman"/>
          <w:snapToGrid w:val="0"/>
          <w:kern w:val="20"/>
          <w:lang w:val="en-GB"/>
        </w:rPr>
        <w:tab/>
        <w:t>Enhance the resilience of coral reefs and closely associated ecosystems through ecosystem-based adaptation to enable the continued provisioning of goods and services;</w:t>
      </w:r>
    </w:p>
    <w:p w14:paraId="7A1137C1"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(c)</w:t>
      </w:r>
      <w:r w:rsidRPr="00833F3E">
        <w:rPr>
          <w:rFonts w:ascii="Times New Roman" w:hAnsi="Times New Roman"/>
          <w:snapToGrid w:val="0"/>
          <w:kern w:val="20"/>
          <w:lang w:val="en-GB"/>
        </w:rPr>
        <w:tab/>
        <w:t>Maintain sustainable livelihoods and food security in reef-dependent coastal communities</w:t>
      </w:r>
      <w:r w:rsidR="00406A7D">
        <w:rPr>
          <w:rFonts w:ascii="Times New Roman" w:hAnsi="Times New Roman"/>
          <w:snapToGrid w:val="0"/>
          <w:kern w:val="20"/>
          <w:lang w:val="en-GB"/>
        </w:rPr>
        <w:t>, including indigenous and local communities,</w:t>
      </w:r>
      <w:r w:rsidRPr="00833F3E">
        <w:rPr>
          <w:rFonts w:ascii="Times New Roman" w:hAnsi="Times New Roman"/>
          <w:snapToGrid w:val="0"/>
          <w:kern w:val="20"/>
          <w:lang w:val="en-GB"/>
        </w:rPr>
        <w:t xml:space="preserve"> and provide for viable alternative livelihoods, where appropriate;</w:t>
      </w:r>
    </w:p>
    <w:p w14:paraId="0194DA35"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(d)</w:t>
      </w:r>
      <w:r w:rsidRPr="00833F3E">
        <w:rPr>
          <w:rFonts w:ascii="Times New Roman" w:hAnsi="Times New Roman"/>
          <w:snapToGrid w:val="0"/>
          <w:kern w:val="20"/>
          <w:lang w:val="en-GB"/>
        </w:rPr>
        <w:tab/>
        <w:t>Increase the capability of local and national managers to forecast and plan proactively for climate risks and associated secondary effects, applying ecosystem-based adaptation measures; and</w:t>
      </w:r>
    </w:p>
    <w:p w14:paraId="4683D6BB" w14:textId="77777777" w:rsidR="001847A7" w:rsidRPr="00833F3E" w:rsidRDefault="001847A7" w:rsidP="001847A7">
      <w:pPr>
        <w:spacing w:before="120" w:after="120" w:line="240" w:lineRule="auto"/>
        <w:ind w:firstLine="720"/>
        <w:jc w:val="both"/>
        <w:rPr>
          <w:rFonts w:ascii="Times New Roman" w:hAnsi="Times New Roman"/>
          <w:snapToGrid w:val="0"/>
          <w:kern w:val="20"/>
          <w:lang w:val="en-GB"/>
        </w:rPr>
      </w:pPr>
      <w:r w:rsidRPr="00833F3E">
        <w:rPr>
          <w:rFonts w:ascii="Times New Roman" w:hAnsi="Times New Roman"/>
          <w:snapToGrid w:val="0"/>
          <w:kern w:val="20"/>
          <w:lang w:val="en-GB"/>
        </w:rPr>
        <w:t>(e)</w:t>
      </w:r>
      <w:r w:rsidRPr="00833F3E">
        <w:rPr>
          <w:rFonts w:ascii="Times New Roman" w:hAnsi="Times New Roman"/>
          <w:snapToGrid w:val="0"/>
          <w:kern w:val="20"/>
          <w:lang w:val="en-GB"/>
        </w:rPr>
        <w:tab/>
        <w:t>Enhance international and regional cooperation in support of national implementation of priority actions, building upon existing international and regional initiatives and creating synergies with various relevant areas of work within the Convention.</w:t>
      </w:r>
    </w:p>
    <w:p w14:paraId="4AD1959B" w14:textId="77777777" w:rsidR="001847A7" w:rsidRPr="00833F3E" w:rsidRDefault="001847A7" w:rsidP="001847A7">
      <w:pPr>
        <w:spacing w:before="120" w:after="120" w:line="240" w:lineRule="auto"/>
        <w:jc w:val="both"/>
        <w:rPr>
          <w:rFonts w:ascii="Times New Roman" w:hAnsi="Times New Roman"/>
          <w:kern w:val="20"/>
          <w:lang w:val="en-GB"/>
        </w:rPr>
      </w:pPr>
      <w:r w:rsidRPr="00833F3E">
        <w:rPr>
          <w:rFonts w:ascii="Times New Roman" w:hAnsi="Times New Roman"/>
          <w:kern w:val="20"/>
          <w:lang w:val="en-GB"/>
        </w:rPr>
        <w:t>6.</w:t>
      </w:r>
      <w:r w:rsidRPr="00833F3E">
        <w:rPr>
          <w:rFonts w:ascii="Times New Roman" w:hAnsi="Times New Roman"/>
          <w:snapToGrid w:val="0"/>
          <w:kern w:val="20"/>
          <w:lang w:val="en-GB"/>
        </w:rPr>
        <w:tab/>
        <w:t xml:space="preserve">To this end, Parties should develop </w:t>
      </w:r>
      <w:r w:rsidRPr="00833F3E">
        <w:rPr>
          <w:rFonts w:ascii="Times New Roman" w:hAnsi="Times New Roman"/>
          <w:kern w:val="20"/>
          <w:lang w:val="en-GB"/>
        </w:rPr>
        <w:t>national coral reef action strategies</w:t>
      </w:r>
      <w:r w:rsidRPr="00833F3E">
        <w:rPr>
          <w:rFonts w:ascii="Times New Roman" w:hAnsi="Times New Roman"/>
          <w:i/>
          <w:kern w:val="20"/>
          <w:lang w:val="en-GB"/>
        </w:rPr>
        <w:t xml:space="preserve">, </w:t>
      </w:r>
      <w:r w:rsidRPr="00833F3E">
        <w:rPr>
          <w:rFonts w:ascii="Times New Roman" w:hAnsi="Times New Roman"/>
          <w:kern w:val="20"/>
          <w:lang w:val="en-GB"/>
        </w:rPr>
        <w:t xml:space="preserve">or equivalent policies, strategies, plans or programmes, consolidating existing national initiatives, as platforms to mobilize </w:t>
      </w:r>
      <w:r w:rsidRPr="00833F3E">
        <w:rPr>
          <w:rFonts w:ascii="Times New Roman" w:hAnsi="Times New Roman"/>
          <w:kern w:val="20"/>
          <w:lang w:val="en-GB"/>
        </w:rPr>
        <w:lastRenderedPageBreak/>
        <w:t>inter</w:t>
      </w:r>
      <w:r w:rsidRPr="00833F3E">
        <w:rPr>
          <w:rFonts w:ascii="Times New Roman" w:hAnsi="Times New Roman"/>
          <w:kern w:val="20"/>
          <w:lang w:val="en-GB"/>
        </w:rPr>
        <w:noBreakHyphen/>
        <w:t>agency and cross-</w:t>
      </w:r>
      <w:r w:rsidRPr="00833F3E">
        <w:rPr>
          <w:rFonts w:ascii="Times New Roman" w:hAnsi="Times New Roman"/>
          <w:noProof/>
          <w:kern w:val="20"/>
          <w:lang w:val="en-GB"/>
        </w:rPr>
        <w:t>sectoral</w:t>
      </w:r>
      <w:r w:rsidRPr="00833F3E">
        <w:rPr>
          <w:rFonts w:ascii="Times New Roman" w:hAnsi="Times New Roman"/>
          <w:kern w:val="20"/>
          <w:lang w:val="en-GB"/>
        </w:rPr>
        <w:t xml:space="preserve"> partnerships, as well as close coordination among national and subnational governments and</w:t>
      </w:r>
      <w:r w:rsidR="00406A7D">
        <w:rPr>
          <w:rFonts w:ascii="Times New Roman" w:hAnsi="Times New Roman"/>
          <w:kern w:val="20"/>
          <w:lang w:val="en-GB"/>
        </w:rPr>
        <w:t xml:space="preserve"> with indigenous and</w:t>
      </w:r>
      <w:r w:rsidRPr="00833F3E">
        <w:rPr>
          <w:rFonts w:ascii="Times New Roman" w:hAnsi="Times New Roman"/>
          <w:kern w:val="20"/>
          <w:lang w:val="en-GB"/>
        </w:rPr>
        <w:t xml:space="preserve"> local communities. National strategies should be complemented by regional strategies to address common stressors. National and regional strategies could include </w:t>
      </w:r>
      <w:r w:rsidR="004D3401">
        <w:rPr>
          <w:rFonts w:ascii="Times New Roman" w:hAnsi="Times New Roman"/>
          <w:kern w:val="20"/>
          <w:lang w:val="en-GB"/>
        </w:rPr>
        <w:t>actions outlined below</w:t>
      </w:r>
      <w:r w:rsidRPr="00833F3E">
        <w:rPr>
          <w:rFonts w:ascii="Times New Roman" w:hAnsi="Times New Roman"/>
          <w:kern w:val="20"/>
          <w:lang w:val="en-GB"/>
        </w:rPr>
        <w:t>.</w:t>
      </w:r>
    </w:p>
    <w:p w14:paraId="65654029" w14:textId="77777777" w:rsidR="001847A7" w:rsidRPr="00833F3E" w:rsidRDefault="001847A7" w:rsidP="001847A7">
      <w:pPr>
        <w:spacing w:before="120" w:after="120" w:line="240" w:lineRule="auto"/>
        <w:jc w:val="both"/>
        <w:rPr>
          <w:rFonts w:ascii="Times New Roman" w:hAnsi="Times New Roman"/>
          <w:kern w:val="20"/>
          <w:shd w:val="clear" w:color="auto" w:fill="FFFFFF"/>
          <w:lang w:val="en-GB"/>
        </w:rPr>
      </w:pPr>
      <w:r w:rsidRPr="00833F3E">
        <w:rPr>
          <w:rFonts w:ascii="Times New Roman" w:hAnsi="Times New Roman"/>
          <w:snapToGrid w:val="0"/>
          <w:kern w:val="20"/>
          <w:lang w:val="en-GB"/>
        </w:rPr>
        <w:t>7.</w:t>
      </w:r>
      <w:r w:rsidRPr="00833F3E">
        <w:rPr>
          <w:rFonts w:ascii="Times New Roman" w:hAnsi="Times New Roman"/>
          <w:snapToGrid w:val="0"/>
          <w:kern w:val="20"/>
          <w:lang w:val="en-GB"/>
        </w:rPr>
        <w:tab/>
        <w:t xml:space="preserve">Recalling paragraph 4 of decision XI/20, </w:t>
      </w:r>
      <w:r w:rsidRPr="00833F3E">
        <w:rPr>
          <w:rFonts w:ascii="Times New Roman" w:hAnsi="Times New Roman"/>
          <w:kern w:val="20"/>
          <w:lang w:val="en-GB"/>
        </w:rPr>
        <w:t xml:space="preserve">Parties are also urged to advocate and contribute to effective carbon dioxide emission reductions, </w:t>
      </w:r>
      <w:r w:rsidRPr="00833F3E">
        <w:rPr>
          <w:rFonts w:ascii="Times New Roman" w:hAnsi="Times New Roman"/>
          <w:kern w:val="20"/>
          <w:shd w:val="clear" w:color="auto" w:fill="FFFFFF"/>
          <w:lang w:val="en-GB"/>
        </w:rPr>
        <w:t xml:space="preserve">by reducing anthropogenic emissions by sources and by increasing removals by sinks of greenhouse gases under the United Nations Framework Convention on Climate Change, noting also the relevance of the Convention on Biological Diversity and other </w:t>
      </w:r>
      <w:r w:rsidRPr="0055274E">
        <w:rPr>
          <w:rFonts w:ascii="Times New Roman" w:hAnsi="Times New Roman"/>
          <w:kern w:val="20"/>
          <w:shd w:val="clear" w:color="auto" w:fill="FFFFFF"/>
          <w:lang w:val="en-GB"/>
        </w:rPr>
        <w:t>instruments.</w:t>
      </w:r>
      <w:r w:rsidRPr="003B4ABE">
        <w:rPr>
          <w:rFonts w:ascii="Times New Roman" w:hAnsi="Times New Roman"/>
          <w:kern w:val="20"/>
          <w:shd w:val="clear" w:color="auto" w:fill="FFFFFF"/>
          <w:vertAlign w:val="superscript"/>
          <w:lang w:val="en-GB"/>
        </w:rPr>
        <w:footnoteReference w:id="9"/>
      </w:r>
    </w:p>
    <w:p w14:paraId="785B5176" w14:textId="77777777" w:rsidR="001847A7" w:rsidRPr="00833F3E" w:rsidRDefault="001847A7" w:rsidP="001847A7">
      <w:pPr>
        <w:spacing w:before="120" w:after="120" w:line="240" w:lineRule="auto"/>
        <w:jc w:val="both"/>
        <w:rPr>
          <w:rFonts w:ascii="Times New Roman" w:hAnsi="Times New Roman"/>
          <w:i/>
          <w:kern w:val="20"/>
          <w:lang w:val="en-GB"/>
        </w:rPr>
      </w:pPr>
      <w:r w:rsidRPr="00833F3E">
        <w:rPr>
          <w:rFonts w:ascii="Times New Roman" w:hAnsi="Times New Roman"/>
          <w:i/>
          <w:kern w:val="20"/>
          <w:shd w:val="clear" w:color="auto" w:fill="FFFFFF"/>
          <w:lang w:val="en-GB"/>
        </w:rPr>
        <w:t>Parties are encouraged to undertake the following actions:</w:t>
      </w:r>
    </w:p>
    <w:p w14:paraId="625123A3" w14:textId="77777777" w:rsidR="001847A7" w:rsidRPr="00833F3E" w:rsidRDefault="001847A7" w:rsidP="001847A7">
      <w:pPr>
        <w:spacing w:before="120" w:after="120" w:line="240" w:lineRule="auto"/>
        <w:jc w:val="both"/>
        <w:rPr>
          <w:rFonts w:ascii="Times New Roman" w:hAnsi="Times New Roman"/>
          <w:snapToGrid w:val="0"/>
          <w:kern w:val="20"/>
          <w:lang w:val="en-GB"/>
        </w:rPr>
      </w:pPr>
      <w:r w:rsidRPr="00833F3E">
        <w:rPr>
          <w:rFonts w:ascii="Times New Roman" w:hAnsi="Times New Roman"/>
          <w:kern w:val="20"/>
          <w:lang w:val="en-GB"/>
        </w:rPr>
        <w:t>8.</w:t>
      </w:r>
      <w:r w:rsidRPr="00833F3E">
        <w:rPr>
          <w:rFonts w:ascii="Times New Roman" w:hAnsi="Times New Roman"/>
          <w:kern w:val="20"/>
          <w:lang w:val="en-GB"/>
        </w:rPr>
        <w:tab/>
        <w:t xml:space="preserve">Strengthen existing </w:t>
      </w:r>
      <w:r w:rsidRPr="00833F3E">
        <w:rPr>
          <w:rFonts w:ascii="Times New Roman" w:hAnsi="Times New Roman"/>
          <w:noProof/>
          <w:kern w:val="20"/>
          <w:lang w:val="en-GB"/>
        </w:rPr>
        <w:t>sectoral</w:t>
      </w:r>
      <w:r w:rsidRPr="00833F3E">
        <w:rPr>
          <w:rFonts w:ascii="Times New Roman" w:hAnsi="Times New Roman"/>
          <w:kern w:val="20"/>
          <w:lang w:val="en-GB"/>
        </w:rPr>
        <w:t xml:space="preserve"> and cross-</w:t>
      </w:r>
      <w:r w:rsidRPr="00833F3E">
        <w:rPr>
          <w:rFonts w:ascii="Times New Roman" w:hAnsi="Times New Roman"/>
          <w:noProof/>
          <w:kern w:val="20"/>
          <w:lang w:val="en-GB"/>
        </w:rPr>
        <w:t>sectoral</w:t>
      </w:r>
      <w:r w:rsidRPr="00833F3E">
        <w:rPr>
          <w:rFonts w:ascii="Times New Roman" w:hAnsi="Times New Roman"/>
          <w:kern w:val="20"/>
          <w:lang w:val="en-GB"/>
        </w:rPr>
        <w:t xml:space="preserve"> management to address local stressors, such as </w:t>
      </w:r>
      <w:r w:rsidRPr="00833F3E">
        <w:rPr>
          <w:rFonts w:ascii="Times New Roman" w:hAnsi="Times New Roman"/>
          <w:snapToGrid w:val="0"/>
          <w:kern w:val="20"/>
          <w:lang w:val="en-GB"/>
        </w:rPr>
        <w:t>overfishing, destructive fishing practices, land- and sea-based pollution, coastal development, tourism and recreational use:</w:t>
      </w:r>
    </w:p>
    <w:p w14:paraId="5DD10326" w14:textId="77777777" w:rsidR="001847A7" w:rsidRPr="00833F3E" w:rsidRDefault="001847A7" w:rsidP="001847A7">
      <w:pPr>
        <w:spacing w:before="120" w:after="120" w:line="240" w:lineRule="auto"/>
        <w:ind w:left="720"/>
        <w:jc w:val="both"/>
        <w:rPr>
          <w:rFonts w:ascii="Times New Roman" w:hAnsi="Times New Roman"/>
          <w:kern w:val="20"/>
          <w:lang w:val="en-GB"/>
        </w:rPr>
      </w:pPr>
      <w:r w:rsidRPr="00833F3E">
        <w:rPr>
          <w:rFonts w:ascii="Times New Roman" w:hAnsi="Times New Roman"/>
          <w:kern w:val="20"/>
          <w:lang w:val="en-GB"/>
        </w:rPr>
        <w:t>8.1.</w:t>
      </w:r>
      <w:r w:rsidRPr="00833F3E">
        <w:rPr>
          <w:rFonts w:ascii="Times New Roman" w:hAnsi="Times New Roman"/>
          <w:kern w:val="20"/>
          <w:lang w:val="en-GB"/>
        </w:rPr>
        <w:tab/>
        <w:t>Sustainably manage fisheries for coral reefs</w:t>
      </w:r>
      <w:r w:rsidRPr="00833F3E">
        <w:rPr>
          <w:rFonts w:ascii="Times New Roman" w:hAnsi="Times New Roman"/>
          <w:b/>
          <w:kern w:val="20"/>
          <w:lang w:val="en-GB"/>
        </w:rPr>
        <w:t xml:space="preserve"> </w:t>
      </w:r>
      <w:r w:rsidRPr="00833F3E">
        <w:rPr>
          <w:rFonts w:ascii="Times New Roman" w:hAnsi="Times New Roman"/>
          <w:kern w:val="20"/>
          <w:lang w:val="en-GB"/>
        </w:rPr>
        <w:t>and closely associated ecosystems:</w:t>
      </w:r>
    </w:p>
    <w:p w14:paraId="3672A7F7" w14:textId="77777777" w:rsidR="001847A7" w:rsidRPr="00833F3E" w:rsidRDefault="001847A7" w:rsidP="001847A7">
      <w:pPr>
        <w:numPr>
          <w:ilvl w:val="0"/>
          <w:numId w:val="15"/>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Conduct</w:t>
      </w:r>
      <w:r w:rsidRPr="00833F3E">
        <w:rPr>
          <w:rFonts w:ascii="Times New Roman" w:eastAsia="MS Mincho" w:hAnsi="Times New Roman"/>
          <w:kern w:val="20"/>
          <w:lang w:val="en-GB"/>
        </w:rPr>
        <w:t xml:space="preserve"> national assessments</w:t>
      </w:r>
      <w:r w:rsidR="00125281" w:rsidRPr="00833F3E">
        <w:rPr>
          <w:rFonts w:ascii="Times New Roman" w:eastAsia="MS Mincho" w:hAnsi="Times New Roman"/>
          <w:kern w:val="20"/>
          <w:lang w:val="en-GB"/>
        </w:rPr>
        <w:t xml:space="preserve"> </w:t>
      </w:r>
      <w:r w:rsidRPr="00833F3E">
        <w:rPr>
          <w:rFonts w:ascii="Times New Roman" w:eastAsia="MS Mincho" w:hAnsi="Times New Roman"/>
          <w:kern w:val="20"/>
          <w:lang w:val="en-GB"/>
        </w:rPr>
        <w:t xml:space="preserve">to determine the level of </w:t>
      </w:r>
      <w:r w:rsidRPr="00833F3E">
        <w:rPr>
          <w:rFonts w:ascii="Times New Roman" w:hAnsi="Times New Roman"/>
          <w:kern w:val="20"/>
          <w:lang w:val="en-GB"/>
        </w:rPr>
        <w:t>unsustainable fishing practices;</w:t>
      </w:r>
    </w:p>
    <w:p w14:paraId="67A27C6E" w14:textId="77777777" w:rsidR="001847A7" w:rsidRPr="00075F95" w:rsidRDefault="001847A7" w:rsidP="001847A7">
      <w:pPr>
        <w:numPr>
          <w:ilvl w:val="0"/>
          <w:numId w:val="15"/>
        </w:numPr>
        <w:spacing w:before="120" w:after="120" w:line="240" w:lineRule="auto"/>
        <w:jc w:val="both"/>
        <w:rPr>
          <w:rFonts w:ascii="Times New Roman" w:hAnsi="Times New Roman"/>
          <w:kern w:val="20"/>
          <w:lang w:val="en-GB"/>
        </w:rPr>
      </w:pPr>
      <w:r w:rsidRPr="00075F95">
        <w:rPr>
          <w:rFonts w:ascii="Times New Roman" w:hAnsi="Times New Roman"/>
          <w:kern w:val="20"/>
          <w:lang w:val="en-GB"/>
        </w:rPr>
        <w:t>Promote community-based measures</w:t>
      </w:r>
      <w:r w:rsidR="002046E0" w:rsidRPr="00075F95">
        <w:rPr>
          <w:rFonts w:ascii="Times New Roman" w:hAnsi="Times New Roman"/>
          <w:kern w:val="20"/>
          <w:lang w:val="en-GB"/>
        </w:rPr>
        <w:t>, including community rights-based management,</w:t>
      </w:r>
      <w:r w:rsidRPr="00075F95">
        <w:rPr>
          <w:rFonts w:ascii="Times New Roman" w:hAnsi="Times New Roman"/>
          <w:kern w:val="20"/>
          <w:lang w:val="en-GB"/>
        </w:rPr>
        <w:t xml:space="preserve"> to manage fisheries sustainably;</w:t>
      </w:r>
    </w:p>
    <w:p w14:paraId="5F8C6FA9" w14:textId="77777777" w:rsidR="001847A7" w:rsidRPr="00833F3E" w:rsidRDefault="001847A7" w:rsidP="001847A7">
      <w:pPr>
        <w:numPr>
          <w:ilvl w:val="0"/>
          <w:numId w:val="15"/>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Introduce new, or strengthen existing, national regulations and management measures, including the application of the ecosystem approach to fisheries, to address unsustainable fishing practices, including overfishing, illegal, unreported and unregulated fishing and destructive fishing practices, and ensure effective enforcement, using relevant guidelines of the Food and Agriculture Organization of the United Nations;</w:t>
      </w:r>
      <w:r w:rsidRPr="00833F3E">
        <w:rPr>
          <w:rFonts w:ascii="Times New Roman" w:hAnsi="Times New Roman"/>
          <w:kern w:val="20"/>
          <w:vertAlign w:val="superscript"/>
          <w:lang w:val="en-GB"/>
        </w:rPr>
        <w:footnoteReference w:id="10"/>
      </w:r>
    </w:p>
    <w:p w14:paraId="29A48F39" w14:textId="77777777" w:rsidR="001847A7" w:rsidRPr="00833F3E" w:rsidRDefault="001847A7" w:rsidP="001847A7">
      <w:pPr>
        <w:numPr>
          <w:ilvl w:val="0"/>
          <w:numId w:val="15"/>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 xml:space="preserve">Identify and implement </w:t>
      </w:r>
      <w:r w:rsidR="00024CFC" w:rsidRPr="00833F3E">
        <w:rPr>
          <w:rFonts w:ascii="Times New Roman" w:hAnsi="Times New Roman"/>
          <w:kern w:val="20"/>
          <w:lang w:val="en-GB"/>
        </w:rPr>
        <w:t xml:space="preserve">appropriate and practical </w:t>
      </w:r>
      <w:r w:rsidRPr="00833F3E">
        <w:rPr>
          <w:rFonts w:ascii="Times New Roman" w:hAnsi="Times New Roman"/>
          <w:kern w:val="20"/>
          <w:lang w:val="en-GB"/>
        </w:rPr>
        <w:t>management measures for multispecies reef fisheries to reduce unsustainable fishing practices;</w:t>
      </w:r>
    </w:p>
    <w:p w14:paraId="2917359B" w14:textId="77777777" w:rsidR="001847A7" w:rsidRPr="00833F3E" w:rsidRDefault="001847A7" w:rsidP="00125281">
      <w:pPr>
        <w:numPr>
          <w:ilvl w:val="0"/>
          <w:numId w:val="15"/>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 xml:space="preserve">Sustainably manage populations of key reef fish and invertebrate species targeted by export-driven fisheries or by the aquarium and curio trades, through </w:t>
      </w:r>
      <w:r w:rsidR="00125281" w:rsidRPr="00833F3E">
        <w:rPr>
          <w:rFonts w:ascii="Times New Roman" w:hAnsi="Times New Roman"/>
          <w:kern w:val="20"/>
          <w:lang w:val="en-GB"/>
        </w:rPr>
        <w:t xml:space="preserve">appropriate and practical </w:t>
      </w:r>
      <w:r w:rsidRPr="00833F3E">
        <w:rPr>
          <w:rFonts w:ascii="Times New Roman" w:hAnsi="Times New Roman"/>
          <w:kern w:val="20"/>
          <w:lang w:val="en-GB"/>
        </w:rPr>
        <w:t>measures;</w:t>
      </w:r>
    </w:p>
    <w:p w14:paraId="7A70421D" w14:textId="77777777" w:rsidR="001847A7" w:rsidRPr="00833F3E" w:rsidRDefault="001847A7" w:rsidP="001847A7">
      <w:pPr>
        <w:numPr>
          <w:ilvl w:val="0"/>
          <w:numId w:val="15"/>
        </w:numPr>
        <w:spacing w:before="120" w:after="120" w:line="240" w:lineRule="auto"/>
        <w:jc w:val="both"/>
        <w:rPr>
          <w:rFonts w:ascii="Times New Roman" w:hAnsi="Times New Roman"/>
          <w:kern w:val="20"/>
          <w:lang w:val="en-GB"/>
        </w:rPr>
      </w:pPr>
      <w:r w:rsidRPr="00833F3E">
        <w:rPr>
          <w:rFonts w:ascii="Times New Roman" w:eastAsia="MS Mincho" w:hAnsi="Times New Roman"/>
          <w:kern w:val="20"/>
          <w:lang w:val="en-GB"/>
        </w:rPr>
        <w:t xml:space="preserve">Prioritize the recovery and sustainable management of </w:t>
      </w:r>
      <w:r w:rsidR="00125281" w:rsidRPr="00833F3E">
        <w:rPr>
          <w:rFonts w:ascii="Times New Roman" w:eastAsia="MS Mincho" w:hAnsi="Times New Roman"/>
          <w:kern w:val="20"/>
          <w:lang w:val="en-GB"/>
        </w:rPr>
        <w:t xml:space="preserve">reef </w:t>
      </w:r>
      <w:r w:rsidRPr="00833F3E">
        <w:rPr>
          <w:rFonts w:ascii="Times New Roman" w:eastAsia="MS Mincho" w:hAnsi="Times New Roman"/>
          <w:kern w:val="20"/>
          <w:lang w:val="en-GB"/>
        </w:rPr>
        <w:t>species with key ecological functions</w:t>
      </w:r>
      <w:r w:rsidR="000726F2" w:rsidRPr="00833F3E">
        <w:rPr>
          <w:rFonts w:ascii="Times New Roman" w:eastAsia="MS Mincho" w:hAnsi="Times New Roman"/>
          <w:kern w:val="20"/>
          <w:lang w:val="en-GB"/>
        </w:rPr>
        <w:t>, in particular herbivorous reef fish populations</w:t>
      </w:r>
      <w:r w:rsidRPr="00833F3E">
        <w:rPr>
          <w:rFonts w:ascii="Times New Roman" w:hAnsi="Times New Roman"/>
          <w:kern w:val="20"/>
          <w:lang w:val="en-GB"/>
        </w:rPr>
        <w:t>.</w:t>
      </w:r>
    </w:p>
    <w:p w14:paraId="3FA54553" w14:textId="77777777" w:rsidR="001847A7" w:rsidRPr="00833F3E" w:rsidRDefault="001847A7" w:rsidP="001847A7">
      <w:pPr>
        <w:spacing w:before="120" w:after="120" w:line="240" w:lineRule="auto"/>
        <w:ind w:left="720"/>
        <w:jc w:val="both"/>
        <w:rPr>
          <w:rFonts w:ascii="Times New Roman" w:hAnsi="Times New Roman"/>
          <w:kern w:val="20"/>
          <w:lang w:val="en-GB"/>
        </w:rPr>
      </w:pPr>
      <w:r w:rsidRPr="00833F3E">
        <w:rPr>
          <w:rFonts w:ascii="Times New Roman" w:hAnsi="Times New Roman"/>
          <w:kern w:val="20"/>
          <w:lang w:val="en-GB"/>
        </w:rPr>
        <w:t>8.2.</w:t>
      </w:r>
      <w:r w:rsidRPr="00833F3E">
        <w:rPr>
          <w:rFonts w:ascii="Times New Roman" w:hAnsi="Times New Roman"/>
          <w:kern w:val="20"/>
          <w:lang w:val="en-GB"/>
        </w:rPr>
        <w:tab/>
        <w:t>Manage land-based and sea-based sources of pollution:</w:t>
      </w:r>
    </w:p>
    <w:p w14:paraId="4261657B" w14:textId="77777777" w:rsidR="001847A7" w:rsidRPr="00833F3E" w:rsidRDefault="001847A7" w:rsidP="001847A7">
      <w:pPr>
        <w:numPr>
          <w:ilvl w:val="0"/>
          <w:numId w:val="17"/>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Identify all sources of significant land-based and sea-based pollutants affecting coral reefs and set up comprehensive national/local water quality monitoring programmes;</w:t>
      </w:r>
    </w:p>
    <w:p w14:paraId="2D7F01D7" w14:textId="77777777" w:rsidR="001847A7" w:rsidRPr="00833F3E" w:rsidRDefault="001847A7" w:rsidP="001847A7">
      <w:pPr>
        <w:numPr>
          <w:ilvl w:val="0"/>
          <w:numId w:val="17"/>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 xml:space="preserve">Implement comprehensive watershed and coastal water quality management plans that reduce all major types of pollution, especially those causing eutrophication, </w:t>
      </w:r>
      <w:r w:rsidRPr="00833F3E">
        <w:rPr>
          <w:rFonts w:ascii="Times New Roman" w:hAnsi="Times New Roman"/>
          <w:noProof/>
          <w:kern w:val="20"/>
          <w:lang w:val="en-GB"/>
        </w:rPr>
        <w:t>sublethal</w:t>
      </w:r>
      <w:r w:rsidRPr="00833F3E">
        <w:rPr>
          <w:rFonts w:ascii="Times New Roman" w:hAnsi="Times New Roman"/>
          <w:kern w:val="20"/>
          <w:lang w:val="en-GB"/>
        </w:rPr>
        <w:t xml:space="preserve"> effects on corals, lower seawater pH or other negative impacts;</w:t>
      </w:r>
    </w:p>
    <w:p w14:paraId="7C766CFE" w14:textId="77777777" w:rsidR="001847A7" w:rsidRPr="00FD0969" w:rsidRDefault="001847A7" w:rsidP="001847A7">
      <w:pPr>
        <w:numPr>
          <w:ilvl w:val="0"/>
          <w:numId w:val="17"/>
        </w:numPr>
        <w:spacing w:before="120" w:after="120" w:line="240" w:lineRule="auto"/>
        <w:jc w:val="both"/>
        <w:rPr>
          <w:rFonts w:ascii="Times New Roman" w:hAnsi="Times New Roman"/>
          <w:kern w:val="20"/>
          <w:lang w:val="en-GB"/>
        </w:rPr>
      </w:pPr>
      <w:r w:rsidRPr="00FD0969">
        <w:rPr>
          <w:rFonts w:ascii="Times New Roman" w:hAnsi="Times New Roman"/>
          <w:kern w:val="20"/>
          <w:lang w:val="en-GB"/>
        </w:rPr>
        <w:t xml:space="preserve">Implement watershed management policies that </w:t>
      </w:r>
      <w:r w:rsidR="004D3401">
        <w:rPr>
          <w:rFonts w:ascii="Times New Roman" w:hAnsi="Times New Roman"/>
          <w:kern w:val="20"/>
          <w:lang w:val="en-GB"/>
        </w:rPr>
        <w:t>include</w:t>
      </w:r>
      <w:r w:rsidR="004D3401" w:rsidRPr="00FD0969">
        <w:rPr>
          <w:rFonts w:ascii="Times New Roman" w:hAnsi="Times New Roman"/>
          <w:kern w:val="20"/>
          <w:lang w:val="en-GB"/>
        </w:rPr>
        <w:t xml:space="preserve"> </w:t>
      </w:r>
      <w:r w:rsidRPr="00FD0969">
        <w:rPr>
          <w:rFonts w:ascii="Times New Roman" w:hAnsi="Times New Roman"/>
          <w:kern w:val="20"/>
          <w:lang w:val="en-GB"/>
        </w:rPr>
        <w:t>reforestation; erosion control; runoff reduction; sustainable agriculture and mining; reduction of pesticides, herbicides, fertilizer and other agrochemical use, and wastewater management and treatment;</w:t>
      </w:r>
    </w:p>
    <w:p w14:paraId="66404EF2" w14:textId="77777777" w:rsidR="001847A7" w:rsidRPr="00833F3E" w:rsidRDefault="001847A7" w:rsidP="001847A7">
      <w:pPr>
        <w:numPr>
          <w:ilvl w:val="0"/>
          <w:numId w:val="17"/>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Prioritize the reduction of nutrient and sediment pollution from watersheds, and the management of pollution “hotspots” (areas that produce the highest pollution loads);</w:t>
      </w:r>
    </w:p>
    <w:p w14:paraId="4C2191B9" w14:textId="77777777" w:rsidR="001847A7" w:rsidRPr="00833F3E" w:rsidRDefault="001847A7" w:rsidP="001847A7">
      <w:pPr>
        <w:numPr>
          <w:ilvl w:val="0"/>
          <w:numId w:val="17"/>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 xml:space="preserve">Implement best practice standards for marinas, docks, </w:t>
      </w:r>
      <w:r w:rsidRPr="00833F3E">
        <w:rPr>
          <w:rFonts w:ascii="Times New Roman" w:hAnsi="Times New Roman"/>
          <w:noProof/>
          <w:kern w:val="20"/>
          <w:lang w:val="en-GB"/>
        </w:rPr>
        <w:t>mariculture</w:t>
      </w:r>
      <w:r w:rsidRPr="00833F3E">
        <w:rPr>
          <w:rFonts w:ascii="Times New Roman" w:hAnsi="Times New Roman"/>
          <w:kern w:val="20"/>
          <w:lang w:val="en-GB"/>
        </w:rPr>
        <w:t>, tourism or recreational operations conducted in coral reefs or adjacent environments</w:t>
      </w:r>
      <w:r w:rsidR="004D3401">
        <w:rPr>
          <w:rFonts w:ascii="Times New Roman" w:hAnsi="Times New Roman"/>
          <w:kern w:val="20"/>
          <w:lang w:val="en-GB"/>
        </w:rPr>
        <w:t>.</w:t>
      </w:r>
    </w:p>
    <w:p w14:paraId="3EE0510E" w14:textId="77777777" w:rsidR="001847A7" w:rsidRPr="00833F3E" w:rsidRDefault="001847A7" w:rsidP="001847A7">
      <w:pPr>
        <w:spacing w:before="120" w:after="120" w:line="240" w:lineRule="auto"/>
        <w:ind w:left="1440" w:hanging="720"/>
        <w:jc w:val="both"/>
        <w:rPr>
          <w:rFonts w:ascii="Times New Roman" w:hAnsi="Times New Roman"/>
          <w:kern w:val="20"/>
          <w:lang w:val="en-GB"/>
        </w:rPr>
      </w:pPr>
      <w:r w:rsidRPr="00833F3E">
        <w:rPr>
          <w:rFonts w:ascii="Times New Roman" w:hAnsi="Times New Roman"/>
          <w:kern w:val="20"/>
          <w:lang w:val="en-GB"/>
        </w:rPr>
        <w:lastRenderedPageBreak/>
        <w:t>8.3.</w:t>
      </w:r>
      <w:r w:rsidRPr="00833F3E">
        <w:rPr>
          <w:rFonts w:ascii="Times New Roman" w:hAnsi="Times New Roman"/>
          <w:kern w:val="20"/>
          <w:lang w:val="en-GB"/>
        </w:rPr>
        <w:tab/>
        <w:t>Increase</w:t>
      </w:r>
      <w:r w:rsidR="00ED7B9B" w:rsidRPr="00833F3E">
        <w:rPr>
          <w:rFonts w:ascii="Times New Roman" w:hAnsi="Times New Roman"/>
          <w:kern w:val="20"/>
          <w:lang w:val="en-GB"/>
        </w:rPr>
        <w:t>, within their national jurisdiction</w:t>
      </w:r>
      <w:r w:rsidR="00224A1F" w:rsidRPr="00833F3E">
        <w:rPr>
          <w:rFonts w:ascii="Times New Roman" w:hAnsi="Times New Roman"/>
          <w:kern w:val="20"/>
          <w:lang w:val="en-GB"/>
        </w:rPr>
        <w:t>s</w:t>
      </w:r>
      <w:r w:rsidR="00ED7B9B" w:rsidRPr="00833F3E">
        <w:rPr>
          <w:rFonts w:ascii="Times New Roman" w:hAnsi="Times New Roman"/>
          <w:kern w:val="20"/>
          <w:lang w:val="en-GB"/>
        </w:rPr>
        <w:t>,</w:t>
      </w:r>
      <w:r w:rsidRPr="00833F3E">
        <w:rPr>
          <w:rFonts w:ascii="Times New Roman" w:hAnsi="Times New Roman"/>
          <w:kern w:val="20"/>
          <w:lang w:val="en-GB"/>
        </w:rPr>
        <w:t xml:space="preserve"> spatial coverage and effectiveness of marine and coastal protected and managed areas in coral reefs and closely associated ecosystems:</w:t>
      </w:r>
    </w:p>
    <w:p w14:paraId="3E9260AD" w14:textId="77777777" w:rsidR="001847A7" w:rsidRPr="00833F3E" w:rsidRDefault="001847A7" w:rsidP="001847A7">
      <w:pPr>
        <w:numPr>
          <w:ilvl w:val="0"/>
          <w:numId w:val="18"/>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 xml:space="preserve">Improve the management of existing areas protecting coral reefs and related ecosystems, including mangrove and </w:t>
      </w:r>
      <w:r w:rsidRPr="00833F3E">
        <w:rPr>
          <w:rFonts w:ascii="Times New Roman" w:hAnsi="Times New Roman"/>
          <w:noProof/>
          <w:kern w:val="20"/>
          <w:lang w:val="en-GB"/>
        </w:rPr>
        <w:t>seagrass</w:t>
      </w:r>
      <w:r w:rsidRPr="00833F3E">
        <w:rPr>
          <w:rFonts w:ascii="Times New Roman" w:hAnsi="Times New Roman"/>
          <w:kern w:val="20"/>
          <w:lang w:val="en-GB"/>
        </w:rPr>
        <w:t xml:space="preserve"> habitats, so that they meet their management and broader ecological objectives;</w:t>
      </w:r>
    </w:p>
    <w:p w14:paraId="1093977B" w14:textId="77777777" w:rsidR="001847A7" w:rsidRPr="00833F3E" w:rsidRDefault="001847A7" w:rsidP="001847A7">
      <w:pPr>
        <w:numPr>
          <w:ilvl w:val="0"/>
          <w:numId w:val="18"/>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Prioritize the full protection of existing healthy, resilient and resistant coral reefs through the development and effective management of marine and coastal protected areas or as part of locally managed marine areas (LMMAs);</w:t>
      </w:r>
    </w:p>
    <w:p w14:paraId="0926F9DE" w14:textId="77777777" w:rsidR="001847A7" w:rsidRPr="00833F3E" w:rsidRDefault="001847A7" w:rsidP="001847A7">
      <w:pPr>
        <w:numPr>
          <w:ilvl w:val="0"/>
          <w:numId w:val="18"/>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 xml:space="preserve">Integrate ecological and social resilience factors of coral reefs and closely associated ecosystems into </w:t>
      </w:r>
      <w:r w:rsidR="004D3401">
        <w:rPr>
          <w:rFonts w:ascii="Times New Roman" w:hAnsi="Times New Roman"/>
          <w:kern w:val="20"/>
          <w:lang w:val="en-GB"/>
        </w:rPr>
        <w:t xml:space="preserve">the </w:t>
      </w:r>
      <w:r w:rsidRPr="00833F3E">
        <w:rPr>
          <w:rFonts w:ascii="Times New Roman" w:hAnsi="Times New Roman"/>
          <w:kern w:val="20"/>
          <w:lang w:val="en-GB"/>
        </w:rPr>
        <w:t>design and management of marine protected area networks;</w:t>
      </w:r>
    </w:p>
    <w:p w14:paraId="374C6542" w14:textId="77777777" w:rsidR="001847A7" w:rsidRPr="00833F3E" w:rsidRDefault="001847A7" w:rsidP="001847A7">
      <w:pPr>
        <w:numPr>
          <w:ilvl w:val="0"/>
          <w:numId w:val="18"/>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Prioritize the enhancement of conservation and management measures for coral reefs and closely associated ecosystems in areas described to meet the scientific criteria for ecologically or biologically significant marine areas;</w:t>
      </w:r>
    </w:p>
    <w:p w14:paraId="08D563E1" w14:textId="77777777" w:rsidR="001847A7" w:rsidRPr="00833F3E" w:rsidRDefault="001847A7" w:rsidP="001847A7">
      <w:pPr>
        <w:numPr>
          <w:ilvl w:val="0"/>
          <w:numId w:val="18"/>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Improve the design of coral reef related marine protected area networks to improve the ability of coral reefs to cope with future climate and ocean change effects;</w:t>
      </w:r>
    </w:p>
    <w:p w14:paraId="7D656C7A" w14:textId="77777777" w:rsidR="001847A7" w:rsidRPr="00833F3E" w:rsidRDefault="001847A7" w:rsidP="001847A7">
      <w:pPr>
        <w:numPr>
          <w:ilvl w:val="0"/>
          <w:numId w:val="18"/>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Develop adaptation plans for marine protected areas to help improve the resilience of ecosystems, giving priority to coral reefs and related ecosystems;</w:t>
      </w:r>
    </w:p>
    <w:p w14:paraId="36FF77F0" w14:textId="77777777" w:rsidR="001847A7" w:rsidRPr="00833F3E" w:rsidRDefault="001847A7" w:rsidP="001847A7">
      <w:pPr>
        <w:numPr>
          <w:ilvl w:val="0"/>
          <w:numId w:val="18"/>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Encourage and support community-based marine managed areas, in line with national policies for marine and coastal management, national or legislative frameworks or other measures</w:t>
      </w:r>
      <w:r w:rsidR="004D3401">
        <w:rPr>
          <w:rFonts w:ascii="Times New Roman" w:hAnsi="Times New Roman"/>
          <w:kern w:val="20"/>
          <w:lang w:val="en-GB"/>
        </w:rPr>
        <w:t>.</w:t>
      </w:r>
    </w:p>
    <w:p w14:paraId="01A8F028" w14:textId="77777777" w:rsidR="001847A7" w:rsidRPr="00833F3E" w:rsidRDefault="001847A7" w:rsidP="001847A7">
      <w:pPr>
        <w:spacing w:before="120" w:after="120" w:line="240" w:lineRule="auto"/>
        <w:ind w:left="1440" w:hanging="720"/>
        <w:jc w:val="both"/>
        <w:rPr>
          <w:rFonts w:ascii="Times New Roman" w:hAnsi="Times New Roman"/>
          <w:kern w:val="20"/>
          <w:lang w:val="en-GB"/>
        </w:rPr>
      </w:pPr>
      <w:r w:rsidRPr="00833F3E">
        <w:rPr>
          <w:rFonts w:ascii="Times New Roman" w:hAnsi="Times New Roman"/>
          <w:kern w:val="20"/>
          <w:lang w:val="en-GB"/>
        </w:rPr>
        <w:t>8.4.</w:t>
      </w:r>
      <w:r w:rsidRPr="00833F3E">
        <w:rPr>
          <w:rFonts w:ascii="Times New Roman" w:hAnsi="Times New Roman"/>
          <w:kern w:val="20"/>
          <w:lang w:val="en-GB"/>
        </w:rPr>
        <w:tab/>
        <w:t>Manage coastal development to ensure that the health and resilience of coral reef ecosystems are not adversely impacted:</w:t>
      </w:r>
    </w:p>
    <w:p w14:paraId="4911EA53" w14:textId="77777777" w:rsidR="001847A7" w:rsidRPr="00833F3E" w:rsidRDefault="001847A7" w:rsidP="001847A7">
      <w:pPr>
        <w:numPr>
          <w:ilvl w:val="0"/>
          <w:numId w:val="19"/>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 xml:space="preserve">Prioritize the protection of coral reef ecosystems in coastal development and </w:t>
      </w:r>
      <w:r w:rsidR="004D3401">
        <w:rPr>
          <w:rFonts w:ascii="Times New Roman" w:hAnsi="Times New Roman"/>
          <w:kern w:val="20"/>
          <w:lang w:val="en-GB"/>
        </w:rPr>
        <w:t xml:space="preserve">in </w:t>
      </w:r>
      <w:r w:rsidRPr="00833F3E">
        <w:rPr>
          <w:rFonts w:ascii="Times New Roman" w:hAnsi="Times New Roman"/>
          <w:kern w:val="20"/>
          <w:lang w:val="en-GB"/>
        </w:rPr>
        <w:t>land-use and sea-use management in coastal areas, through the application of area-based management measures, such as marine and coastal protected areas and/or marine spatial planning;</w:t>
      </w:r>
    </w:p>
    <w:p w14:paraId="4F574A0B" w14:textId="77777777" w:rsidR="001847A7" w:rsidRPr="00833F3E" w:rsidRDefault="001847A7" w:rsidP="001847A7">
      <w:pPr>
        <w:numPr>
          <w:ilvl w:val="0"/>
          <w:numId w:val="19"/>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 xml:space="preserve">Ensure that </w:t>
      </w:r>
      <w:r w:rsidR="004D3401">
        <w:rPr>
          <w:rFonts w:ascii="Times New Roman" w:hAnsi="Times New Roman"/>
          <w:kern w:val="20"/>
          <w:lang w:val="en-GB"/>
        </w:rPr>
        <w:t xml:space="preserve">the </w:t>
      </w:r>
      <w:r w:rsidRPr="00833F3E">
        <w:rPr>
          <w:rFonts w:ascii="Times New Roman" w:hAnsi="Times New Roman"/>
          <w:kern w:val="20"/>
          <w:lang w:val="en-GB"/>
        </w:rPr>
        <w:t xml:space="preserve">consideration of long-term climate related impacts </w:t>
      </w:r>
      <w:r w:rsidR="004D3401">
        <w:rPr>
          <w:rFonts w:ascii="Times New Roman" w:hAnsi="Times New Roman"/>
          <w:kern w:val="20"/>
          <w:lang w:val="en-GB"/>
        </w:rPr>
        <w:t>is</w:t>
      </w:r>
      <w:r w:rsidR="004D3401" w:rsidRPr="00833F3E">
        <w:rPr>
          <w:rFonts w:ascii="Times New Roman" w:hAnsi="Times New Roman"/>
          <w:kern w:val="20"/>
          <w:lang w:val="en-GB"/>
        </w:rPr>
        <w:t xml:space="preserve"> </w:t>
      </w:r>
      <w:r w:rsidRPr="00833F3E">
        <w:rPr>
          <w:rFonts w:ascii="Times New Roman" w:hAnsi="Times New Roman"/>
          <w:kern w:val="20"/>
          <w:lang w:val="en-GB"/>
        </w:rPr>
        <w:t>integrated into coastal development and land-use and sea-use planning;</w:t>
      </w:r>
    </w:p>
    <w:p w14:paraId="62C06FC5" w14:textId="77777777" w:rsidR="001847A7" w:rsidRPr="00833F3E" w:rsidRDefault="001847A7" w:rsidP="001847A7">
      <w:pPr>
        <w:numPr>
          <w:ilvl w:val="0"/>
          <w:numId w:val="19"/>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Manage impacts from large-scale tourism development and consequent habitat loss and alteration in coral reefs and closely associated ecosystems, and support sustainable tourism by providing socioeconomic incentives and empowering coastal community for eco-tourism operation.</w:t>
      </w:r>
    </w:p>
    <w:p w14:paraId="0B8CC85D" w14:textId="77777777" w:rsidR="001847A7" w:rsidRPr="00833F3E" w:rsidRDefault="001847A7" w:rsidP="001847A7">
      <w:pPr>
        <w:spacing w:before="120" w:after="120" w:line="240" w:lineRule="auto"/>
        <w:jc w:val="both"/>
        <w:rPr>
          <w:rFonts w:ascii="Times New Roman" w:hAnsi="Times New Roman"/>
          <w:kern w:val="20"/>
          <w:lang w:val="en-GB"/>
        </w:rPr>
      </w:pPr>
      <w:r w:rsidRPr="00833F3E">
        <w:rPr>
          <w:rFonts w:ascii="Times New Roman" w:hAnsi="Times New Roman"/>
          <w:kern w:val="20"/>
          <w:lang w:val="en-GB"/>
        </w:rPr>
        <w:t>9.</w:t>
      </w:r>
      <w:r w:rsidRPr="00833F3E">
        <w:rPr>
          <w:rFonts w:ascii="Times New Roman" w:hAnsi="Times New Roman"/>
          <w:kern w:val="20"/>
          <w:lang w:val="en-GB"/>
        </w:rPr>
        <w:tab/>
        <w:t>Identify and apply measures to improve the adaptive capacity of coral reef-based socio</w:t>
      </w:r>
      <w:r w:rsidRPr="00833F3E">
        <w:rPr>
          <w:rFonts w:ascii="Times New Roman" w:hAnsi="Times New Roman"/>
          <w:kern w:val="20"/>
          <w:lang w:val="en-GB"/>
        </w:rPr>
        <w:noBreakHyphen/>
        <w:t>ecological systems within the local context, which will ensure sustainable livelihoods of reef</w:t>
      </w:r>
      <w:r w:rsidRPr="00833F3E">
        <w:rPr>
          <w:rFonts w:ascii="Times New Roman" w:hAnsi="Times New Roman"/>
          <w:kern w:val="20"/>
          <w:lang w:val="en-GB"/>
        </w:rPr>
        <w:noBreakHyphen/>
        <w:t xml:space="preserve">dependent </w:t>
      </w:r>
      <w:r w:rsidR="00AD25B6">
        <w:rPr>
          <w:rFonts w:ascii="Times New Roman" w:hAnsi="Times New Roman"/>
          <w:kern w:val="20"/>
          <w:lang w:val="en-GB"/>
        </w:rPr>
        <w:t>coastal</w:t>
      </w:r>
      <w:r w:rsidR="00AD25B6" w:rsidRPr="00833F3E">
        <w:rPr>
          <w:rFonts w:ascii="Times New Roman" w:hAnsi="Times New Roman"/>
          <w:kern w:val="20"/>
          <w:lang w:val="en-GB"/>
        </w:rPr>
        <w:t xml:space="preserve"> </w:t>
      </w:r>
      <w:r w:rsidRPr="00833F3E">
        <w:rPr>
          <w:rFonts w:ascii="Times New Roman" w:hAnsi="Times New Roman"/>
          <w:kern w:val="20"/>
          <w:lang w:val="en-GB"/>
        </w:rPr>
        <w:t>communities</w:t>
      </w:r>
      <w:r w:rsidR="00406A7D">
        <w:rPr>
          <w:rFonts w:ascii="Times New Roman" w:hAnsi="Times New Roman"/>
          <w:kern w:val="20"/>
          <w:lang w:val="en-GB"/>
        </w:rPr>
        <w:t>, including indigenous and local communities,</w:t>
      </w:r>
      <w:r w:rsidRPr="00833F3E">
        <w:rPr>
          <w:rFonts w:ascii="Times New Roman" w:hAnsi="Times New Roman"/>
          <w:kern w:val="20"/>
          <w:lang w:val="en-GB"/>
        </w:rPr>
        <w:t xml:space="preserve"> and provide for viable alternative livelihoods:</w:t>
      </w:r>
    </w:p>
    <w:p w14:paraId="32EF4B90" w14:textId="77777777" w:rsidR="001847A7" w:rsidRPr="00833F3E" w:rsidRDefault="001847A7" w:rsidP="001847A7">
      <w:pPr>
        <w:numPr>
          <w:ilvl w:val="0"/>
          <w:numId w:val="23"/>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Develop and apply socio-ecological vulnerability monitoring and assessment protocols in coral reef regions, including socio-ecological vulnerability maps</w:t>
      </w:r>
      <w:r w:rsidR="004D3401">
        <w:rPr>
          <w:rFonts w:ascii="Times New Roman" w:hAnsi="Times New Roman"/>
          <w:kern w:val="20"/>
          <w:lang w:val="en-GB"/>
        </w:rPr>
        <w:t>,</w:t>
      </w:r>
      <w:r w:rsidRPr="00833F3E">
        <w:rPr>
          <w:rFonts w:ascii="Times New Roman" w:hAnsi="Times New Roman"/>
          <w:kern w:val="20"/>
          <w:lang w:val="en-GB"/>
        </w:rPr>
        <w:t xml:space="preserve"> and identify highly vulnerable areas for prioritizing management actions and to inform planning and management as part of a resilience- and ecosystem-based approach;</w:t>
      </w:r>
    </w:p>
    <w:p w14:paraId="21329A7F" w14:textId="77777777" w:rsidR="001847A7" w:rsidRPr="00833F3E" w:rsidRDefault="001847A7" w:rsidP="001847A7">
      <w:pPr>
        <w:numPr>
          <w:ilvl w:val="0"/>
          <w:numId w:val="23"/>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 xml:space="preserve">Prioritize poverty-reduction programmes for reef-dependent </w:t>
      </w:r>
      <w:r w:rsidR="002046E0">
        <w:rPr>
          <w:rFonts w:ascii="Times New Roman" w:hAnsi="Times New Roman"/>
          <w:kern w:val="20"/>
          <w:lang w:val="en-GB"/>
        </w:rPr>
        <w:t xml:space="preserve">coastal </w:t>
      </w:r>
      <w:r w:rsidRPr="00833F3E">
        <w:rPr>
          <w:rFonts w:ascii="Times New Roman" w:hAnsi="Times New Roman"/>
          <w:kern w:val="20"/>
          <w:lang w:val="en-GB"/>
        </w:rPr>
        <w:t>communities,</w:t>
      </w:r>
      <w:r w:rsidR="002046E0">
        <w:rPr>
          <w:rFonts w:ascii="Times New Roman" w:hAnsi="Times New Roman"/>
          <w:kern w:val="20"/>
          <w:lang w:val="en-GB"/>
        </w:rPr>
        <w:t xml:space="preserve"> including indigenous and local communities,</w:t>
      </w:r>
      <w:r w:rsidRPr="00833F3E">
        <w:rPr>
          <w:rFonts w:ascii="Times New Roman" w:hAnsi="Times New Roman"/>
          <w:kern w:val="20"/>
          <w:lang w:val="en-GB"/>
        </w:rPr>
        <w:t xml:space="preserve"> to promote livelihood strategies that are socially and ecologically resilient and to reduce poverty-induced overexploitation of reef ecosystems;</w:t>
      </w:r>
    </w:p>
    <w:p w14:paraId="2D5DC30B" w14:textId="77777777" w:rsidR="001847A7" w:rsidRPr="00833F3E" w:rsidRDefault="001847A7" w:rsidP="001847A7">
      <w:pPr>
        <w:numPr>
          <w:ilvl w:val="0"/>
          <w:numId w:val="23"/>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Develop and implement socioeconomic incentives to encourage coastal communities</w:t>
      </w:r>
      <w:r w:rsidR="002046E0">
        <w:rPr>
          <w:rFonts w:ascii="Times New Roman" w:hAnsi="Times New Roman"/>
          <w:kern w:val="20"/>
          <w:lang w:val="en-GB"/>
        </w:rPr>
        <w:t>, including indigenous and local communities,</w:t>
      </w:r>
      <w:r w:rsidRPr="00833F3E">
        <w:rPr>
          <w:rFonts w:ascii="Times New Roman" w:hAnsi="Times New Roman"/>
          <w:kern w:val="20"/>
          <w:lang w:val="en-GB"/>
        </w:rPr>
        <w:t xml:space="preserve"> to play a central role in conservation and sustainable use of coral reefs and closely associated ecosystems, including through, inter </w:t>
      </w:r>
      <w:r w:rsidRPr="00833F3E">
        <w:rPr>
          <w:rFonts w:ascii="Times New Roman" w:hAnsi="Times New Roman"/>
          <w:kern w:val="20"/>
          <w:lang w:val="en-GB"/>
        </w:rPr>
        <w:lastRenderedPageBreak/>
        <w:t>alia, the use of tax benefits or other economic incentives for sustainable fishing, conservation agreements that reward users who forego unsustainable activities, and community-based conservation trust funds supported by fees from ecotourism and fines for unsustainable use;</w:t>
      </w:r>
    </w:p>
    <w:p w14:paraId="01104CB9" w14:textId="77777777" w:rsidR="001847A7" w:rsidRPr="00833F3E" w:rsidRDefault="001847A7" w:rsidP="001847A7">
      <w:pPr>
        <w:numPr>
          <w:ilvl w:val="0"/>
          <w:numId w:val="23"/>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 xml:space="preserve">Apply ecosystem-based adaptation tools and indicators for use in coral reef regions and incorporate </w:t>
      </w:r>
      <w:r w:rsidR="004D3401" w:rsidRPr="00833F3E">
        <w:rPr>
          <w:rFonts w:ascii="Times New Roman" w:hAnsi="Times New Roman"/>
          <w:kern w:val="20"/>
          <w:lang w:val="en-GB"/>
        </w:rPr>
        <w:t>ecosystem-based adaptation</w:t>
      </w:r>
      <w:r w:rsidR="004D3401" w:rsidRPr="00833F3E" w:rsidDel="004D3401">
        <w:rPr>
          <w:rFonts w:ascii="Times New Roman" w:hAnsi="Times New Roman"/>
          <w:noProof/>
          <w:kern w:val="20"/>
          <w:lang w:val="en-GB"/>
        </w:rPr>
        <w:t xml:space="preserve"> </w:t>
      </w:r>
      <w:r w:rsidRPr="00833F3E">
        <w:rPr>
          <w:rFonts w:ascii="Times New Roman" w:hAnsi="Times New Roman"/>
          <w:kern w:val="20"/>
          <w:lang w:val="en-GB"/>
        </w:rPr>
        <w:t>principles and practices into coral reef management;</w:t>
      </w:r>
    </w:p>
    <w:p w14:paraId="695C12DF" w14:textId="77777777" w:rsidR="001847A7" w:rsidRPr="00833F3E" w:rsidRDefault="001847A7" w:rsidP="001847A7">
      <w:pPr>
        <w:numPr>
          <w:ilvl w:val="0"/>
          <w:numId w:val="23"/>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Incorporate social drivers of coral reef degradation, such as projected human population increase and food security needs, into forecasts of multiple stressor impacts.</w:t>
      </w:r>
    </w:p>
    <w:p w14:paraId="0C4CE1AA" w14:textId="77777777" w:rsidR="001847A7" w:rsidRPr="00833F3E" w:rsidRDefault="001847A7" w:rsidP="001847A7">
      <w:pPr>
        <w:spacing w:before="120" w:after="120" w:line="240" w:lineRule="auto"/>
        <w:jc w:val="both"/>
        <w:rPr>
          <w:rFonts w:ascii="Times New Roman" w:hAnsi="Times New Roman"/>
          <w:kern w:val="20"/>
          <w:lang w:val="en-GB"/>
        </w:rPr>
      </w:pPr>
      <w:r w:rsidRPr="00833F3E">
        <w:rPr>
          <w:rFonts w:ascii="Times New Roman" w:hAnsi="Times New Roman"/>
          <w:kern w:val="20"/>
          <w:lang w:val="en-GB"/>
        </w:rPr>
        <w:t>10.</w:t>
      </w:r>
      <w:r w:rsidRPr="00833F3E">
        <w:rPr>
          <w:rFonts w:ascii="Times New Roman" w:hAnsi="Times New Roman"/>
          <w:kern w:val="20"/>
          <w:lang w:val="en-GB"/>
        </w:rPr>
        <w:tab/>
        <w:t xml:space="preserve">Establish or further enhance integrated management and coordination mechanisms to effectively address multiple stressors to coral reefs, including through the implementation of national coral reef action strategies/plans, as described </w:t>
      </w:r>
      <w:r w:rsidR="004D3401">
        <w:rPr>
          <w:rFonts w:ascii="Times New Roman" w:hAnsi="Times New Roman"/>
          <w:kern w:val="20"/>
          <w:lang w:val="en-GB"/>
        </w:rPr>
        <w:t xml:space="preserve">in paragraph 6 </w:t>
      </w:r>
      <w:r w:rsidRPr="00833F3E">
        <w:rPr>
          <w:rFonts w:ascii="Times New Roman" w:hAnsi="Times New Roman"/>
          <w:kern w:val="20"/>
          <w:lang w:val="en-GB"/>
        </w:rPr>
        <w:t>above:</w:t>
      </w:r>
    </w:p>
    <w:p w14:paraId="7C79DDDE" w14:textId="77777777" w:rsidR="001847A7" w:rsidRPr="00833F3E" w:rsidRDefault="001847A7" w:rsidP="001847A7">
      <w:pPr>
        <w:numPr>
          <w:ilvl w:val="0"/>
          <w:numId w:val="24"/>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Integrate ecosystem-based approaches for management and adaptation into development planning and legislative frameworks at the local, subnational and national level, and identify and remove barriers to implementation;</w:t>
      </w:r>
    </w:p>
    <w:p w14:paraId="6A4186CE" w14:textId="77777777" w:rsidR="001847A7" w:rsidRPr="00833F3E" w:rsidRDefault="001847A7" w:rsidP="001847A7">
      <w:pPr>
        <w:numPr>
          <w:ilvl w:val="0"/>
          <w:numId w:val="24"/>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Apply cross-</w:t>
      </w:r>
      <w:r w:rsidRPr="00833F3E">
        <w:rPr>
          <w:rFonts w:ascii="Times New Roman" w:hAnsi="Times New Roman"/>
          <w:noProof/>
          <w:kern w:val="20"/>
          <w:lang w:val="en-GB"/>
        </w:rPr>
        <w:t>sectoral</w:t>
      </w:r>
      <w:r w:rsidRPr="00833F3E">
        <w:rPr>
          <w:rFonts w:ascii="Times New Roman" w:hAnsi="Times New Roman"/>
          <w:kern w:val="20"/>
          <w:lang w:val="en-GB"/>
        </w:rPr>
        <w:t>, area-based management tools, including watershed and marine spatial planning approaches, to effectively reduce local stressors from multiple sources and mitigate their impacts to coral reefs and closely associated ecosystems;</w:t>
      </w:r>
    </w:p>
    <w:p w14:paraId="6EDD8219" w14:textId="77777777" w:rsidR="001847A7" w:rsidRPr="00833F3E" w:rsidRDefault="001847A7" w:rsidP="001847A7">
      <w:pPr>
        <w:numPr>
          <w:ilvl w:val="0"/>
          <w:numId w:val="24"/>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Incorporate watershed-based management approaches into reef management through the application of an integrated land-sea planning approach;</w:t>
      </w:r>
    </w:p>
    <w:p w14:paraId="42D4DD30" w14:textId="77777777" w:rsidR="001847A7" w:rsidRPr="00833F3E" w:rsidRDefault="001847A7" w:rsidP="001847A7">
      <w:pPr>
        <w:numPr>
          <w:ilvl w:val="0"/>
          <w:numId w:val="24"/>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Integrate national coral reef action strategies/plans into existing national mechanisms</w:t>
      </w:r>
      <w:r w:rsidRPr="00833F3E">
        <w:rPr>
          <w:rFonts w:ascii="Times New Roman" w:hAnsi="Times New Roman"/>
          <w:kern w:val="20"/>
          <w:vertAlign w:val="superscript"/>
          <w:lang w:val="en-GB"/>
        </w:rPr>
        <w:footnoteReference w:id="11"/>
      </w:r>
      <w:r w:rsidRPr="00833F3E">
        <w:rPr>
          <w:rFonts w:ascii="Times New Roman" w:hAnsi="Times New Roman"/>
          <w:kern w:val="20"/>
          <w:vertAlign w:val="superscript"/>
          <w:lang w:val="en-GB"/>
        </w:rPr>
        <w:t xml:space="preserve"> </w:t>
      </w:r>
      <w:r w:rsidRPr="00833F3E">
        <w:rPr>
          <w:rFonts w:ascii="Times New Roman" w:hAnsi="Times New Roman"/>
          <w:kern w:val="20"/>
          <w:lang w:val="en-GB"/>
        </w:rPr>
        <w:t>and broader national priorities such as poverty reduction and sustainable development strategies (including those for population</w:t>
      </w:r>
      <w:r w:rsidR="004D3401">
        <w:rPr>
          <w:rFonts w:ascii="Times New Roman" w:hAnsi="Times New Roman"/>
          <w:kern w:val="20"/>
          <w:lang w:val="en-GB"/>
        </w:rPr>
        <w:t>)</w:t>
      </w:r>
      <w:r w:rsidRPr="00833F3E">
        <w:rPr>
          <w:rFonts w:ascii="Times New Roman" w:hAnsi="Times New Roman"/>
          <w:kern w:val="20"/>
          <w:lang w:val="en-GB"/>
        </w:rPr>
        <w:t xml:space="preserve"> health, coastal development and food security);</w:t>
      </w:r>
    </w:p>
    <w:p w14:paraId="7B3647AF" w14:textId="77777777" w:rsidR="001847A7" w:rsidRPr="00833F3E" w:rsidRDefault="001847A7" w:rsidP="001847A7">
      <w:pPr>
        <w:numPr>
          <w:ilvl w:val="0"/>
          <w:numId w:val="24"/>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Set in place an inter-agency steering committee at national and/or subnational levels, as appropriate, to coordinate, support and monitor the implementation of national coral reef action strategies/plans;</w:t>
      </w:r>
    </w:p>
    <w:p w14:paraId="6C690F30" w14:textId="77777777" w:rsidR="001847A7" w:rsidRPr="00833F3E" w:rsidRDefault="001847A7" w:rsidP="001847A7">
      <w:pPr>
        <w:numPr>
          <w:ilvl w:val="0"/>
          <w:numId w:val="24"/>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 xml:space="preserve">Empower </w:t>
      </w:r>
      <w:r w:rsidR="00406A7D">
        <w:rPr>
          <w:rFonts w:ascii="Times New Roman" w:hAnsi="Times New Roman"/>
          <w:kern w:val="20"/>
          <w:lang w:val="en-GB"/>
        </w:rPr>
        <w:t>coastal</w:t>
      </w:r>
      <w:r w:rsidR="00406A7D" w:rsidRPr="00833F3E">
        <w:rPr>
          <w:rFonts w:ascii="Times New Roman" w:hAnsi="Times New Roman"/>
          <w:kern w:val="20"/>
          <w:lang w:val="en-GB"/>
        </w:rPr>
        <w:t xml:space="preserve"> </w:t>
      </w:r>
      <w:r w:rsidRPr="00833F3E">
        <w:rPr>
          <w:rFonts w:ascii="Times New Roman" w:hAnsi="Times New Roman"/>
          <w:kern w:val="20"/>
          <w:lang w:val="en-GB"/>
        </w:rPr>
        <w:t>communities</w:t>
      </w:r>
      <w:r w:rsidR="00406A7D">
        <w:rPr>
          <w:rFonts w:ascii="Times New Roman" w:hAnsi="Times New Roman"/>
          <w:kern w:val="20"/>
          <w:lang w:val="en-GB"/>
        </w:rPr>
        <w:t>, including indigenous and local communities,</w:t>
      </w:r>
      <w:r w:rsidRPr="00833F3E">
        <w:rPr>
          <w:rFonts w:ascii="Times New Roman" w:hAnsi="Times New Roman"/>
          <w:kern w:val="20"/>
          <w:lang w:val="en-GB"/>
        </w:rPr>
        <w:t xml:space="preserve"> in reef-management, particularly in remote regions or where capacity is low, by providing necessary resources and capacity</w:t>
      </w:r>
      <w:r w:rsidRPr="00833F3E">
        <w:rPr>
          <w:rFonts w:ascii="Times New Roman" w:hAnsi="Times New Roman"/>
          <w:kern w:val="20"/>
          <w:lang w:val="en-GB"/>
        </w:rPr>
        <w:noBreakHyphen/>
        <w:t>building, and devolution of management responsibilities in line with national/subnational management guidelines</w:t>
      </w:r>
      <w:r w:rsidR="00D57CEA" w:rsidRPr="00833F3E">
        <w:rPr>
          <w:rFonts w:ascii="Times New Roman" w:hAnsi="Times New Roman"/>
          <w:kern w:val="20"/>
          <w:lang w:val="en-GB"/>
        </w:rPr>
        <w:t>;</w:t>
      </w:r>
    </w:p>
    <w:p w14:paraId="1578A5FE" w14:textId="77777777" w:rsidR="00D57CEA" w:rsidRPr="00833F3E" w:rsidRDefault="000726F2" w:rsidP="00D57CEA">
      <w:pPr>
        <w:numPr>
          <w:ilvl w:val="0"/>
          <w:numId w:val="24"/>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Enhance</w:t>
      </w:r>
      <w:r w:rsidR="00D57CEA" w:rsidRPr="00833F3E">
        <w:rPr>
          <w:rFonts w:ascii="Times New Roman" w:hAnsi="Times New Roman"/>
          <w:kern w:val="20"/>
          <w:lang w:val="en-GB"/>
        </w:rPr>
        <w:t xml:space="preserve"> </w:t>
      </w:r>
      <w:r w:rsidRPr="00833F3E">
        <w:rPr>
          <w:rFonts w:ascii="Times New Roman" w:hAnsi="Times New Roman"/>
          <w:kern w:val="20"/>
          <w:lang w:val="en-GB"/>
        </w:rPr>
        <w:t xml:space="preserve">public awareness </w:t>
      </w:r>
      <w:r w:rsidR="00D57CEA" w:rsidRPr="00833F3E">
        <w:rPr>
          <w:rFonts w:ascii="Times New Roman" w:hAnsi="Times New Roman"/>
          <w:kern w:val="20"/>
          <w:lang w:val="en-GB"/>
        </w:rPr>
        <w:t>o</w:t>
      </w:r>
      <w:r w:rsidRPr="00833F3E">
        <w:rPr>
          <w:rFonts w:ascii="Times New Roman" w:hAnsi="Times New Roman"/>
          <w:kern w:val="20"/>
          <w:lang w:val="en-GB"/>
        </w:rPr>
        <w:t>f</w:t>
      </w:r>
      <w:r w:rsidR="00D57CEA" w:rsidRPr="00833F3E">
        <w:rPr>
          <w:rFonts w:ascii="Times New Roman" w:hAnsi="Times New Roman"/>
          <w:kern w:val="20"/>
          <w:lang w:val="en-GB"/>
        </w:rPr>
        <w:t xml:space="preserve"> the</w:t>
      </w:r>
      <w:r w:rsidR="002046E0">
        <w:rPr>
          <w:rFonts w:ascii="Times New Roman" w:hAnsi="Times New Roman"/>
          <w:kern w:val="20"/>
          <w:lang w:val="en-GB"/>
        </w:rPr>
        <w:t xml:space="preserve"> socio-cultural and environmental</w:t>
      </w:r>
      <w:r w:rsidR="00D57CEA" w:rsidRPr="00833F3E">
        <w:rPr>
          <w:rFonts w:ascii="Times New Roman" w:hAnsi="Times New Roman"/>
          <w:kern w:val="20"/>
          <w:lang w:val="en-GB"/>
        </w:rPr>
        <w:t xml:space="preserve"> v</w:t>
      </w:r>
      <w:r w:rsidR="00D57CEA" w:rsidRPr="00CE42CC">
        <w:rPr>
          <w:rFonts w:ascii="Times New Roman" w:hAnsi="Times New Roman"/>
          <w:color w:val="000000"/>
          <w:kern w:val="20"/>
          <w:lang w:val="en-GB"/>
        </w:rPr>
        <w:t>alue</w:t>
      </w:r>
      <w:r w:rsidR="00075F95" w:rsidRPr="00CE42CC">
        <w:rPr>
          <w:rFonts w:ascii="Times New Roman" w:hAnsi="Times New Roman"/>
          <w:color w:val="000000"/>
          <w:kern w:val="20"/>
          <w:lang w:val="en-GB"/>
        </w:rPr>
        <w:t>s</w:t>
      </w:r>
      <w:r w:rsidR="00D57CEA" w:rsidRPr="00CE42CC">
        <w:rPr>
          <w:rFonts w:ascii="Times New Roman" w:hAnsi="Times New Roman"/>
          <w:color w:val="000000"/>
          <w:kern w:val="20"/>
          <w:lang w:val="en-GB"/>
        </w:rPr>
        <w:t xml:space="preserve"> </w:t>
      </w:r>
      <w:r w:rsidR="00D57CEA" w:rsidRPr="00833F3E">
        <w:rPr>
          <w:rFonts w:ascii="Times New Roman" w:hAnsi="Times New Roman"/>
          <w:kern w:val="20"/>
          <w:lang w:val="en-GB"/>
        </w:rPr>
        <w:t>of coral reefs a</w:t>
      </w:r>
      <w:r w:rsidR="00180243" w:rsidRPr="00833F3E">
        <w:rPr>
          <w:rFonts w:ascii="Times New Roman" w:hAnsi="Times New Roman"/>
          <w:kern w:val="20"/>
          <w:lang w:val="en-GB"/>
        </w:rPr>
        <w:t>nd</w:t>
      </w:r>
      <w:r w:rsidRPr="00833F3E">
        <w:rPr>
          <w:rFonts w:ascii="Times New Roman" w:hAnsi="Times New Roman"/>
          <w:kern w:val="20"/>
          <w:lang w:val="en-GB"/>
        </w:rPr>
        <w:t xml:space="preserve"> </w:t>
      </w:r>
      <w:r w:rsidR="009B37EF" w:rsidRPr="00833F3E">
        <w:rPr>
          <w:rFonts w:ascii="Times New Roman" w:hAnsi="Times New Roman"/>
          <w:kern w:val="20"/>
          <w:lang w:val="en-GB"/>
        </w:rPr>
        <w:t>improve the capacity</w:t>
      </w:r>
      <w:r w:rsidR="00602DB2" w:rsidRPr="00833F3E">
        <w:rPr>
          <w:rFonts w:ascii="Times New Roman" w:hAnsi="Times New Roman"/>
          <w:kern w:val="20"/>
          <w:lang w:val="en-GB"/>
        </w:rPr>
        <w:t xml:space="preserve"> of </w:t>
      </w:r>
      <w:r w:rsidR="00392868" w:rsidRPr="00833F3E">
        <w:rPr>
          <w:rFonts w:ascii="Times New Roman" w:hAnsi="Times New Roman"/>
          <w:kern w:val="20"/>
          <w:lang w:val="en-GB"/>
        </w:rPr>
        <w:t>civil society</w:t>
      </w:r>
      <w:r w:rsidR="009B37EF" w:rsidRPr="00833F3E">
        <w:rPr>
          <w:rFonts w:ascii="Times New Roman" w:hAnsi="Times New Roman"/>
          <w:kern w:val="20"/>
          <w:lang w:val="en-GB"/>
        </w:rPr>
        <w:t xml:space="preserve"> to contribute to </w:t>
      </w:r>
      <w:r w:rsidR="00D57CEA" w:rsidRPr="00833F3E">
        <w:rPr>
          <w:rFonts w:ascii="Times New Roman" w:hAnsi="Times New Roman"/>
          <w:kern w:val="20"/>
          <w:lang w:val="en-GB"/>
        </w:rPr>
        <w:t>monitoring</w:t>
      </w:r>
      <w:r w:rsidR="009B37EF" w:rsidRPr="00833F3E">
        <w:rPr>
          <w:rFonts w:ascii="Times New Roman" w:hAnsi="Times New Roman"/>
          <w:kern w:val="20"/>
          <w:lang w:val="en-GB"/>
        </w:rPr>
        <w:t>, including</w:t>
      </w:r>
      <w:r w:rsidR="00D57CEA" w:rsidRPr="00833F3E">
        <w:rPr>
          <w:rFonts w:ascii="Times New Roman" w:hAnsi="Times New Roman"/>
          <w:kern w:val="20"/>
          <w:lang w:val="en-GB"/>
        </w:rPr>
        <w:t xml:space="preserve"> </w:t>
      </w:r>
      <w:r w:rsidR="009B37EF" w:rsidRPr="00833F3E">
        <w:rPr>
          <w:rFonts w:ascii="Times New Roman" w:hAnsi="Times New Roman"/>
          <w:kern w:val="20"/>
          <w:lang w:val="en-GB"/>
        </w:rPr>
        <w:t>through the use of</w:t>
      </w:r>
      <w:r w:rsidR="00D57CEA" w:rsidRPr="00833F3E">
        <w:rPr>
          <w:rFonts w:ascii="Times New Roman" w:hAnsi="Times New Roman"/>
          <w:kern w:val="20"/>
          <w:lang w:val="en-GB"/>
        </w:rPr>
        <w:t xml:space="preserve"> mobile data applications.</w:t>
      </w:r>
    </w:p>
    <w:p w14:paraId="5084B6FF" w14:textId="77777777" w:rsidR="001847A7" w:rsidRPr="00833F3E" w:rsidRDefault="001847A7" w:rsidP="001847A7">
      <w:pPr>
        <w:spacing w:before="120" w:after="120" w:line="240" w:lineRule="auto"/>
        <w:jc w:val="both"/>
        <w:rPr>
          <w:rFonts w:ascii="Times New Roman" w:hAnsi="Times New Roman"/>
          <w:kern w:val="20"/>
          <w:lang w:val="en-GB"/>
        </w:rPr>
      </w:pPr>
      <w:r w:rsidRPr="00833F3E">
        <w:rPr>
          <w:rFonts w:ascii="Times New Roman" w:hAnsi="Times New Roman"/>
          <w:kern w:val="20"/>
          <w:lang w:val="en-GB"/>
        </w:rPr>
        <w:t>11.</w:t>
      </w:r>
      <w:r w:rsidRPr="00833F3E">
        <w:rPr>
          <w:rFonts w:ascii="Times New Roman" w:hAnsi="Times New Roman"/>
          <w:kern w:val="20"/>
          <w:lang w:val="en-GB"/>
        </w:rPr>
        <w:tab/>
      </w:r>
      <w:r w:rsidR="00406A7D">
        <w:rPr>
          <w:rFonts w:ascii="Times New Roman" w:hAnsi="Times New Roman"/>
          <w:kern w:val="20"/>
          <w:lang w:val="en-GB"/>
        </w:rPr>
        <w:t xml:space="preserve">Promote activities </w:t>
      </w:r>
      <w:r w:rsidRPr="00833F3E">
        <w:rPr>
          <w:rFonts w:ascii="Times New Roman" w:hAnsi="Times New Roman"/>
          <w:kern w:val="20"/>
          <w:lang w:val="en-GB"/>
        </w:rPr>
        <w:t>with regard to information exchange, knowledge sharing, awareness building, capacity</w:t>
      </w:r>
      <w:r w:rsidRPr="00833F3E">
        <w:rPr>
          <w:rFonts w:ascii="Times New Roman" w:hAnsi="Times New Roman"/>
          <w:kern w:val="20"/>
          <w:lang w:val="en-GB"/>
        </w:rPr>
        <w:noBreakHyphen/>
        <w:t>building, sustainable financing, and research and monitoring:</w:t>
      </w:r>
    </w:p>
    <w:p w14:paraId="0E6D378C" w14:textId="77777777" w:rsidR="001847A7" w:rsidRPr="00833F3E" w:rsidRDefault="001847A7" w:rsidP="001847A7">
      <w:pPr>
        <w:spacing w:before="120" w:after="120" w:line="240" w:lineRule="auto"/>
        <w:ind w:left="720"/>
        <w:jc w:val="both"/>
        <w:rPr>
          <w:rFonts w:ascii="Times New Roman" w:hAnsi="Times New Roman"/>
          <w:kern w:val="20"/>
          <w:lang w:val="en-GB"/>
        </w:rPr>
      </w:pPr>
      <w:r w:rsidRPr="00833F3E">
        <w:rPr>
          <w:rFonts w:ascii="Times New Roman" w:hAnsi="Times New Roman"/>
          <w:kern w:val="20"/>
          <w:lang w:val="en-GB"/>
        </w:rPr>
        <w:t>11.1.</w:t>
      </w:r>
      <w:r w:rsidRPr="00833F3E">
        <w:rPr>
          <w:rFonts w:ascii="Times New Roman" w:hAnsi="Times New Roman"/>
          <w:kern w:val="20"/>
          <w:lang w:val="en-GB"/>
        </w:rPr>
        <w:tab/>
        <w:t>Education, awareness and capacity</w:t>
      </w:r>
      <w:r w:rsidRPr="00833F3E">
        <w:rPr>
          <w:rFonts w:ascii="Times New Roman" w:hAnsi="Times New Roman"/>
          <w:kern w:val="20"/>
          <w:lang w:val="en-GB"/>
        </w:rPr>
        <w:noBreakHyphen/>
        <w:t>building:</w:t>
      </w:r>
    </w:p>
    <w:p w14:paraId="0EF8A059" w14:textId="77777777" w:rsidR="001847A7" w:rsidRPr="00833F3E" w:rsidRDefault="001847A7" w:rsidP="001847A7">
      <w:pPr>
        <w:numPr>
          <w:ilvl w:val="0"/>
          <w:numId w:val="20"/>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Develop or expand national and regional networks of</w:t>
      </w:r>
      <w:r w:rsidR="00AD25B6" w:rsidRPr="00AD25B6">
        <w:rPr>
          <w:rFonts w:ascii="Times New Roman" w:hAnsi="Times New Roman"/>
          <w:kern w:val="20"/>
          <w:lang w:val="en-GB"/>
        </w:rPr>
        <w:t xml:space="preserve"> </w:t>
      </w:r>
      <w:r w:rsidRPr="00833F3E">
        <w:rPr>
          <w:rFonts w:ascii="Times New Roman" w:hAnsi="Times New Roman"/>
          <w:kern w:val="20"/>
          <w:lang w:val="en-GB"/>
        </w:rPr>
        <w:t>coral reef managers to promote exchange of information, knowledge and best practices;</w:t>
      </w:r>
    </w:p>
    <w:p w14:paraId="732C296E" w14:textId="77777777" w:rsidR="001847A7" w:rsidRPr="00833F3E" w:rsidRDefault="001847A7" w:rsidP="001847A7">
      <w:pPr>
        <w:numPr>
          <w:ilvl w:val="0"/>
          <w:numId w:val="20"/>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Facilitate wide implementation of existing training programmes on priority tools and approaches for coral reef management and develop additional training materials in support of implementing priority actions;</w:t>
      </w:r>
    </w:p>
    <w:p w14:paraId="003E5C86" w14:textId="77777777" w:rsidR="001847A7" w:rsidRPr="00833F3E" w:rsidRDefault="001847A7" w:rsidP="001847A7">
      <w:pPr>
        <w:numPr>
          <w:ilvl w:val="0"/>
          <w:numId w:val="20"/>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Integrate information about coral reefs, environmental conservation and ecosystem-based management into existing curricula at all levels of national education systems;</w:t>
      </w:r>
    </w:p>
    <w:p w14:paraId="73702205" w14:textId="77777777" w:rsidR="001847A7" w:rsidRPr="00833F3E" w:rsidRDefault="001847A7" w:rsidP="001847A7">
      <w:pPr>
        <w:numPr>
          <w:ilvl w:val="0"/>
          <w:numId w:val="20"/>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lastRenderedPageBreak/>
        <w:t>Develop and implement targeted education and awareness campaigns for diverse stakeholders on how communities and stakeholders can increase coral reef resilience by reducing the direct threats facing coral reefs;</w:t>
      </w:r>
    </w:p>
    <w:p w14:paraId="2FD61381" w14:textId="77777777" w:rsidR="001847A7" w:rsidRPr="00833F3E" w:rsidRDefault="001847A7" w:rsidP="001847A7">
      <w:pPr>
        <w:numPr>
          <w:ilvl w:val="0"/>
          <w:numId w:val="20"/>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Provide training and other capacity development opportunities in support of community</w:t>
      </w:r>
      <w:r w:rsidRPr="00833F3E">
        <w:rPr>
          <w:rFonts w:ascii="Times New Roman" w:hAnsi="Times New Roman"/>
          <w:kern w:val="20"/>
          <w:lang w:val="en-GB"/>
        </w:rPr>
        <w:noBreakHyphen/>
        <w:t>based management initiatives that increase socio-ecological resilience at the local or subnational level.</w:t>
      </w:r>
    </w:p>
    <w:p w14:paraId="42B6FD20" w14:textId="77777777" w:rsidR="001847A7" w:rsidRPr="00833F3E" w:rsidRDefault="001847A7" w:rsidP="001847A7">
      <w:pPr>
        <w:spacing w:before="120" w:after="120" w:line="240" w:lineRule="auto"/>
        <w:ind w:left="720"/>
        <w:jc w:val="both"/>
        <w:rPr>
          <w:rFonts w:ascii="Times New Roman" w:hAnsi="Times New Roman"/>
          <w:kern w:val="20"/>
          <w:lang w:val="en-GB"/>
        </w:rPr>
      </w:pPr>
      <w:r w:rsidRPr="00833F3E">
        <w:rPr>
          <w:rFonts w:ascii="Times New Roman" w:hAnsi="Times New Roman"/>
          <w:kern w:val="20"/>
          <w:lang w:val="en-GB"/>
        </w:rPr>
        <w:t>11.2.</w:t>
      </w:r>
      <w:r w:rsidRPr="00833F3E">
        <w:rPr>
          <w:rFonts w:ascii="Times New Roman" w:hAnsi="Times New Roman"/>
          <w:kern w:val="20"/>
          <w:lang w:val="en-GB"/>
        </w:rPr>
        <w:tab/>
        <w:t>Sustainable financing:</w:t>
      </w:r>
    </w:p>
    <w:p w14:paraId="0119967C" w14:textId="77777777" w:rsidR="001847A7" w:rsidRPr="00833F3E" w:rsidRDefault="001847A7" w:rsidP="001847A7">
      <w:pPr>
        <w:numPr>
          <w:ilvl w:val="0"/>
          <w:numId w:val="21"/>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 xml:space="preserve">Secure, through national </w:t>
      </w:r>
      <w:r w:rsidRPr="00833F3E">
        <w:rPr>
          <w:rFonts w:ascii="Times New Roman" w:hAnsi="Times New Roman"/>
          <w:noProof/>
          <w:kern w:val="20"/>
          <w:lang w:val="en-GB"/>
        </w:rPr>
        <w:t>sectoral</w:t>
      </w:r>
      <w:r w:rsidRPr="00833F3E">
        <w:rPr>
          <w:rFonts w:ascii="Times New Roman" w:hAnsi="Times New Roman"/>
          <w:kern w:val="20"/>
          <w:lang w:val="en-GB"/>
        </w:rPr>
        <w:t xml:space="preserve"> budget systems (e.g., fisheries, environment, climate</w:t>
      </w:r>
      <w:r w:rsidR="00E864E3">
        <w:rPr>
          <w:rFonts w:ascii="Times New Roman" w:hAnsi="Times New Roman"/>
          <w:kern w:val="20"/>
          <w:lang w:val="en-GB"/>
        </w:rPr>
        <w:noBreakHyphen/>
      </w:r>
      <w:r w:rsidRPr="00833F3E">
        <w:rPr>
          <w:rFonts w:ascii="Times New Roman" w:hAnsi="Times New Roman"/>
          <w:kern w:val="20"/>
          <w:lang w:val="en-GB"/>
        </w:rPr>
        <w:t>change adaptation fund, coastal development, tourism, etc.), the necessary financial resources to implement national coral reef action strategies;</w:t>
      </w:r>
    </w:p>
    <w:p w14:paraId="4DAECF10" w14:textId="77777777" w:rsidR="001847A7" w:rsidRPr="00833F3E" w:rsidRDefault="001847A7" w:rsidP="001847A7">
      <w:pPr>
        <w:numPr>
          <w:ilvl w:val="0"/>
          <w:numId w:val="21"/>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Apply comprehensive and diverse financing schemes for coral reef management, and explore opportunities for innovative financing to support local implementation;</w:t>
      </w:r>
    </w:p>
    <w:p w14:paraId="464A859C" w14:textId="77777777" w:rsidR="001847A7" w:rsidRPr="00833F3E" w:rsidRDefault="001847A7" w:rsidP="001847A7">
      <w:pPr>
        <w:numPr>
          <w:ilvl w:val="0"/>
          <w:numId w:val="21"/>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Remove key bottlenecks and improve access to funding through capacity</w:t>
      </w:r>
      <w:r w:rsidRPr="00833F3E">
        <w:rPr>
          <w:rFonts w:ascii="Times New Roman" w:hAnsi="Times New Roman"/>
          <w:kern w:val="20"/>
          <w:lang w:val="en-GB"/>
        </w:rPr>
        <w:noBreakHyphen/>
        <w:t>building and streamlining of funding processes;</w:t>
      </w:r>
    </w:p>
    <w:p w14:paraId="33F48D16" w14:textId="77777777" w:rsidR="001847A7" w:rsidRPr="00833F3E" w:rsidRDefault="001847A7" w:rsidP="001847A7">
      <w:pPr>
        <w:numPr>
          <w:ilvl w:val="0"/>
          <w:numId w:val="21"/>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Demonstrate and increase awareness of the socioeconomic importance of coral reefs and associated ecosystems to local and national economies.</w:t>
      </w:r>
    </w:p>
    <w:p w14:paraId="47D54F8C" w14:textId="77777777" w:rsidR="001847A7" w:rsidRPr="00833F3E" w:rsidRDefault="001847A7" w:rsidP="001847A7">
      <w:pPr>
        <w:spacing w:before="120" w:after="120" w:line="240" w:lineRule="auto"/>
        <w:ind w:left="720"/>
        <w:jc w:val="both"/>
        <w:rPr>
          <w:rFonts w:ascii="Times New Roman" w:hAnsi="Times New Roman"/>
          <w:kern w:val="20"/>
          <w:lang w:val="en-GB"/>
        </w:rPr>
      </w:pPr>
      <w:r w:rsidRPr="00833F3E">
        <w:rPr>
          <w:rFonts w:ascii="Times New Roman" w:hAnsi="Times New Roman"/>
          <w:kern w:val="20"/>
          <w:lang w:val="en-GB"/>
        </w:rPr>
        <w:t>11.3.</w:t>
      </w:r>
      <w:r w:rsidRPr="00833F3E">
        <w:rPr>
          <w:rFonts w:ascii="Times New Roman" w:hAnsi="Times New Roman"/>
          <w:kern w:val="20"/>
          <w:lang w:val="en-GB"/>
        </w:rPr>
        <w:tab/>
        <w:t>Research and monitoring programmes:</w:t>
      </w:r>
    </w:p>
    <w:p w14:paraId="5D597D6F" w14:textId="77777777" w:rsidR="001847A7" w:rsidRPr="00833F3E" w:rsidRDefault="001847A7" w:rsidP="001847A7">
      <w:pPr>
        <w:numPr>
          <w:ilvl w:val="0"/>
          <w:numId w:val="22"/>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Research on multiple stressor interactions and effects on coral reefs</w:t>
      </w:r>
      <w:r w:rsidR="004D3401">
        <w:rPr>
          <w:rFonts w:ascii="Times New Roman" w:hAnsi="Times New Roman"/>
          <w:kern w:val="20"/>
          <w:lang w:val="en-GB"/>
        </w:rPr>
        <w:t>,</w:t>
      </w:r>
      <w:r w:rsidRPr="00833F3E">
        <w:rPr>
          <w:rFonts w:ascii="Times New Roman" w:hAnsi="Times New Roman"/>
          <w:kern w:val="20"/>
          <w:lang w:val="en-GB"/>
        </w:rPr>
        <w:t xml:space="preserve"> at the species, population and ecosystem level</w:t>
      </w:r>
      <w:r w:rsidR="004D3401">
        <w:rPr>
          <w:rFonts w:ascii="Times New Roman" w:hAnsi="Times New Roman"/>
          <w:kern w:val="20"/>
          <w:lang w:val="en-GB"/>
        </w:rPr>
        <w:t>s,</w:t>
      </w:r>
      <w:r w:rsidRPr="00833F3E">
        <w:rPr>
          <w:rFonts w:ascii="Times New Roman" w:hAnsi="Times New Roman"/>
          <w:kern w:val="20"/>
          <w:lang w:val="en-GB"/>
        </w:rPr>
        <w:t xml:space="preserve"> to identify the most damaging local stressors affecting coral reefs ecosystems at the site-based level;</w:t>
      </w:r>
    </w:p>
    <w:p w14:paraId="4D2DE16B" w14:textId="77777777" w:rsidR="001847A7" w:rsidRPr="00833F3E" w:rsidRDefault="001847A7" w:rsidP="001847A7">
      <w:pPr>
        <w:numPr>
          <w:ilvl w:val="0"/>
          <w:numId w:val="22"/>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Research to support a resilience-based approach to coral reef management that is embedded within an integrated ecosystem-based management framework;</w:t>
      </w:r>
    </w:p>
    <w:p w14:paraId="742D9465" w14:textId="77777777" w:rsidR="001847A7" w:rsidRPr="00833F3E" w:rsidRDefault="001847A7" w:rsidP="001847A7">
      <w:pPr>
        <w:numPr>
          <w:ilvl w:val="0"/>
          <w:numId w:val="22"/>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Develop and implement early warning systems for major reef health incidents such as bleaching or disease events, tropical storms and flood plumes;</w:t>
      </w:r>
    </w:p>
    <w:p w14:paraId="13A2CE52" w14:textId="77777777" w:rsidR="001847A7" w:rsidRPr="00833F3E" w:rsidRDefault="001847A7" w:rsidP="001847A7">
      <w:pPr>
        <w:numPr>
          <w:ilvl w:val="0"/>
          <w:numId w:val="22"/>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Develop water chemistry monitoring programmes for coastal and inshore waters to determine the natural spatial and temporal variability of ocean carbon chemistry, and detect trends;</w:t>
      </w:r>
    </w:p>
    <w:p w14:paraId="67D1DB5B" w14:textId="77777777" w:rsidR="001847A7" w:rsidRPr="00833F3E" w:rsidRDefault="001847A7" w:rsidP="001847A7">
      <w:pPr>
        <w:numPr>
          <w:ilvl w:val="0"/>
          <w:numId w:val="22"/>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Research on the sensitivity of species, habitats and communities within coral reefs to changes in ocean carbon chemistry and whether there is a potential for adaptation to ocean acidification in reef organisms;</w:t>
      </w:r>
    </w:p>
    <w:p w14:paraId="78D91B68" w14:textId="77777777" w:rsidR="001847A7" w:rsidRPr="00833F3E" w:rsidRDefault="001847A7" w:rsidP="001847A7">
      <w:pPr>
        <w:numPr>
          <w:ilvl w:val="0"/>
          <w:numId w:val="22"/>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Incorporate into the framework of management actions a set of broadly applicable and robust indicators for resilience and stressor assessment, and use these indicators to support regular assessments of management effectiveness;</w:t>
      </w:r>
    </w:p>
    <w:p w14:paraId="3BFD4D75" w14:textId="77777777" w:rsidR="001847A7" w:rsidRPr="00833F3E" w:rsidRDefault="001847A7" w:rsidP="001847A7">
      <w:pPr>
        <w:numPr>
          <w:ilvl w:val="0"/>
          <w:numId w:val="22"/>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Further develop ecological and socioeconomic criteria and variables for use in vulnerability assessments in coral reef regions, building on existing work;</w:t>
      </w:r>
    </w:p>
    <w:p w14:paraId="7F9151E6" w14:textId="77777777" w:rsidR="001847A7" w:rsidRPr="00833F3E" w:rsidRDefault="001847A7" w:rsidP="001847A7">
      <w:pPr>
        <w:numPr>
          <w:ilvl w:val="0"/>
          <w:numId w:val="22"/>
        </w:numPr>
        <w:spacing w:before="120" w:after="120" w:line="240" w:lineRule="auto"/>
        <w:jc w:val="both"/>
        <w:rPr>
          <w:rFonts w:ascii="Times New Roman" w:hAnsi="Times New Roman"/>
          <w:kern w:val="20"/>
          <w:lang w:val="en-GB"/>
        </w:rPr>
      </w:pPr>
      <w:r w:rsidRPr="00833F3E">
        <w:rPr>
          <w:rFonts w:ascii="Times New Roman" w:hAnsi="Times New Roman"/>
          <w:kern w:val="20"/>
          <w:lang w:val="en-GB"/>
        </w:rPr>
        <w:t>Develop mapping tools that combine data on the current status of coral reefs, management efforts and their effectiveness with predictive modelling of stressor effects to generate future scenarios of reef condition and ecosystem service provision.</w:t>
      </w:r>
    </w:p>
    <w:p w14:paraId="04FFE0F1" w14:textId="77777777" w:rsidR="001847A7" w:rsidRPr="00833F3E" w:rsidRDefault="000E683F" w:rsidP="00D74654">
      <w:pPr>
        <w:spacing w:before="120" w:after="120" w:line="240" w:lineRule="auto"/>
        <w:jc w:val="center"/>
        <w:rPr>
          <w:rFonts w:ascii="Times New Roman" w:hAnsi="Times New Roman"/>
          <w:bCs/>
          <w:snapToGrid w:val="0"/>
          <w:kern w:val="20"/>
          <w:lang w:val="en-GB"/>
        </w:rPr>
      </w:pPr>
      <w:r w:rsidRPr="00833F3E">
        <w:rPr>
          <w:rFonts w:ascii="Times New Roman" w:hAnsi="Times New Roman"/>
          <w:lang w:val="en-GB"/>
        </w:rPr>
        <w:t>_________</w:t>
      </w:r>
    </w:p>
    <w:sectPr w:rsidR="001847A7" w:rsidRPr="00833F3E" w:rsidSect="00833F3E">
      <w:type w:val="continuous"/>
      <w:pgSz w:w="12240" w:h="15840"/>
      <w:pgMar w:top="907" w:right="1440" w:bottom="1077"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49434" w14:textId="77777777" w:rsidR="00DC0571" w:rsidRDefault="00DC0571" w:rsidP="00132C70">
      <w:pPr>
        <w:spacing w:after="0" w:line="240" w:lineRule="auto"/>
      </w:pPr>
      <w:r>
        <w:separator/>
      </w:r>
    </w:p>
  </w:endnote>
  <w:endnote w:type="continuationSeparator" w:id="0">
    <w:p w14:paraId="0CEDCA07" w14:textId="77777777" w:rsidR="00DC0571" w:rsidRDefault="00DC0571" w:rsidP="00132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Lucida Grande">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imes Regular">
    <w:panose1 w:val="020B0604020202020204"/>
    <w:charset w:val="00"/>
    <w:family w:val="auto"/>
    <w:notTrueType/>
    <w:pitch w:val="default"/>
    <w:sig w:usb0="00000003" w:usb1="00000000" w:usb2="00000000" w:usb3="00000000" w:csb0="00000001" w:csb1="00000000"/>
  </w:font>
  <w:font w:name="Myriad Pro">
    <w:altName w:val="Arial"/>
    <w:panose1 w:val="020B0604020202020204"/>
    <w:charset w:val="00"/>
    <w:family w:val="swiss"/>
    <w:notTrueType/>
    <w:pitch w:val="variable"/>
    <w:sig w:usb0="00000001" w:usb1="00000001" w:usb2="00000000" w:usb3="00000000" w:csb0="0000019F" w:csb1="00000000"/>
  </w:font>
  <w:font w:name="Liberation Serif">
    <w:altName w:val="Times New Roman"/>
    <w:panose1 w:val="020B0604020202020204"/>
    <w:charset w:val="01"/>
    <w:family w:val="roman"/>
    <w:pitch w:val="variable"/>
  </w:font>
  <w:font w:name="Lohit Hindi">
    <w:altName w:val="MS Mincho"/>
    <w:panose1 w:val="020B0604020202020204"/>
    <w:charset w:val="80"/>
    <w:family w:val="auto"/>
    <w:pitch w:val="variable"/>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8331E" w14:textId="77777777" w:rsidR="00DC0571" w:rsidRDefault="00DC0571" w:rsidP="00132C70">
      <w:pPr>
        <w:spacing w:after="0" w:line="240" w:lineRule="auto"/>
      </w:pPr>
      <w:r>
        <w:separator/>
      </w:r>
    </w:p>
  </w:footnote>
  <w:footnote w:type="continuationSeparator" w:id="0">
    <w:p w14:paraId="58764DCD" w14:textId="77777777" w:rsidR="00DC0571" w:rsidRDefault="00DC0571" w:rsidP="00132C70">
      <w:pPr>
        <w:spacing w:after="0" w:line="240" w:lineRule="auto"/>
      </w:pPr>
      <w:r>
        <w:continuationSeparator/>
      </w:r>
    </w:p>
  </w:footnote>
  <w:footnote w:id="1">
    <w:p w14:paraId="164E2474" w14:textId="77777777" w:rsidR="00EC6851" w:rsidRPr="006512FF" w:rsidRDefault="00EC6851" w:rsidP="001847A7">
      <w:pPr>
        <w:pStyle w:val="FootnoteText"/>
        <w:suppressLineNumbers/>
        <w:suppressAutoHyphens/>
        <w:ind w:firstLine="0"/>
        <w:jc w:val="left"/>
        <w:rPr>
          <w:kern w:val="18"/>
          <w:szCs w:val="18"/>
        </w:rPr>
      </w:pPr>
      <w:r w:rsidRPr="006512FF">
        <w:rPr>
          <w:rStyle w:val="FootnoteReference"/>
          <w:kern w:val="18"/>
          <w:szCs w:val="18"/>
          <w:u w:val="none"/>
          <w:vertAlign w:val="superscript"/>
        </w:rPr>
        <w:footnoteRef/>
      </w:r>
      <w:r w:rsidRPr="006512FF">
        <w:rPr>
          <w:kern w:val="18"/>
          <w:szCs w:val="18"/>
          <w:vertAlign w:val="superscript"/>
        </w:rPr>
        <w:t xml:space="preserve"> </w:t>
      </w:r>
      <w:r w:rsidRPr="006512FF">
        <w:rPr>
          <w:kern w:val="18"/>
          <w:szCs w:val="18"/>
        </w:rPr>
        <w:t>UNEP/CBD/MCB/EM/2014/1/2.</w:t>
      </w:r>
    </w:p>
  </w:footnote>
  <w:footnote w:id="2">
    <w:p w14:paraId="4ED92C77" w14:textId="77777777" w:rsidR="00EC6851" w:rsidRPr="006512FF" w:rsidRDefault="00EC6851" w:rsidP="001847A7">
      <w:pPr>
        <w:pStyle w:val="FootnoteText"/>
        <w:suppressLineNumbers/>
        <w:suppressAutoHyphens/>
        <w:ind w:firstLine="0"/>
        <w:jc w:val="left"/>
        <w:rPr>
          <w:kern w:val="18"/>
          <w:szCs w:val="18"/>
        </w:rPr>
      </w:pPr>
      <w:r w:rsidRPr="006512FF">
        <w:rPr>
          <w:rStyle w:val="FootnoteReference"/>
          <w:kern w:val="18"/>
          <w:szCs w:val="18"/>
          <w:u w:val="none"/>
          <w:vertAlign w:val="superscript"/>
        </w:rPr>
        <w:footnoteRef/>
      </w:r>
      <w:r w:rsidRPr="006512FF">
        <w:rPr>
          <w:kern w:val="18"/>
          <w:szCs w:val="18"/>
          <w:vertAlign w:val="superscript"/>
        </w:rPr>
        <w:t xml:space="preserve"> </w:t>
      </w:r>
      <w:r w:rsidRPr="006512FF">
        <w:rPr>
          <w:kern w:val="18"/>
          <w:szCs w:val="18"/>
        </w:rPr>
        <w:t>UNEP/CBD/SBSTTA/18/INF/6.</w:t>
      </w:r>
    </w:p>
  </w:footnote>
  <w:footnote w:id="3">
    <w:p w14:paraId="7C8B9F27" w14:textId="77777777" w:rsidR="00EC6851" w:rsidRPr="006512FF" w:rsidRDefault="00EC6851" w:rsidP="001847A7">
      <w:pPr>
        <w:pStyle w:val="FootnoteText"/>
        <w:suppressLineNumbers/>
        <w:suppressAutoHyphens/>
        <w:ind w:firstLine="0"/>
        <w:jc w:val="left"/>
        <w:rPr>
          <w:kern w:val="18"/>
          <w:szCs w:val="18"/>
        </w:rPr>
      </w:pPr>
      <w:r w:rsidRPr="006512FF">
        <w:rPr>
          <w:rStyle w:val="FootnoteReference"/>
          <w:kern w:val="18"/>
          <w:szCs w:val="18"/>
          <w:u w:val="none"/>
          <w:vertAlign w:val="superscript"/>
        </w:rPr>
        <w:footnoteRef/>
      </w:r>
      <w:r w:rsidRPr="006512FF">
        <w:rPr>
          <w:kern w:val="18"/>
          <w:szCs w:val="18"/>
        </w:rPr>
        <w:t xml:space="preserve"> </w:t>
      </w:r>
      <w:r w:rsidRPr="006512FF">
        <w:rPr>
          <w:color w:val="000000"/>
          <w:kern w:val="18"/>
          <w:szCs w:val="18"/>
        </w:rPr>
        <w:t xml:space="preserve">United </w:t>
      </w:r>
      <w:r w:rsidRPr="006512FF">
        <w:rPr>
          <w:kern w:val="18"/>
          <w:szCs w:val="18"/>
        </w:rPr>
        <w:t>Nations</w:t>
      </w:r>
      <w:r w:rsidRPr="006512FF">
        <w:rPr>
          <w:color w:val="000000"/>
          <w:kern w:val="18"/>
          <w:szCs w:val="18"/>
        </w:rPr>
        <w:t xml:space="preserve">, </w:t>
      </w:r>
      <w:r w:rsidRPr="006512FF">
        <w:rPr>
          <w:i/>
          <w:iCs/>
          <w:color w:val="000000"/>
          <w:kern w:val="18"/>
          <w:szCs w:val="18"/>
        </w:rPr>
        <w:t>Treaty Series</w:t>
      </w:r>
      <w:r w:rsidRPr="006512FF">
        <w:rPr>
          <w:iCs/>
          <w:color w:val="000000"/>
          <w:kern w:val="18"/>
          <w:szCs w:val="18"/>
        </w:rPr>
        <w:t>,</w:t>
      </w:r>
      <w:r w:rsidRPr="006512FF">
        <w:rPr>
          <w:i/>
          <w:iCs/>
          <w:color w:val="000000"/>
          <w:kern w:val="18"/>
          <w:szCs w:val="18"/>
        </w:rPr>
        <w:t xml:space="preserve"> </w:t>
      </w:r>
      <w:r w:rsidRPr="006512FF">
        <w:rPr>
          <w:color w:val="000000"/>
          <w:kern w:val="18"/>
          <w:szCs w:val="18"/>
        </w:rPr>
        <w:t>vol. 1771, No. 30822.</w:t>
      </w:r>
    </w:p>
  </w:footnote>
  <w:footnote w:id="4">
    <w:p w14:paraId="136597C7" w14:textId="77777777" w:rsidR="00EC6851" w:rsidRPr="006512FF" w:rsidRDefault="00EC6851" w:rsidP="001847A7">
      <w:pPr>
        <w:pStyle w:val="FootnoteText"/>
        <w:suppressLineNumbers/>
        <w:suppressAutoHyphens/>
        <w:ind w:firstLine="0"/>
        <w:jc w:val="left"/>
        <w:rPr>
          <w:kern w:val="18"/>
          <w:szCs w:val="18"/>
        </w:rPr>
      </w:pPr>
      <w:r w:rsidRPr="006512FF">
        <w:rPr>
          <w:rStyle w:val="FootnoteReference"/>
          <w:kern w:val="18"/>
          <w:szCs w:val="18"/>
          <w:u w:val="none"/>
          <w:vertAlign w:val="superscript"/>
        </w:rPr>
        <w:footnoteRef/>
      </w:r>
      <w:r w:rsidRPr="006512FF">
        <w:rPr>
          <w:kern w:val="18"/>
          <w:szCs w:val="18"/>
        </w:rPr>
        <w:t xml:space="preserve"> Decision VII/5, annex I, Appendix 1.</w:t>
      </w:r>
    </w:p>
  </w:footnote>
  <w:footnote w:id="5">
    <w:p w14:paraId="3B7C6377" w14:textId="77777777" w:rsidR="00EC6851" w:rsidRPr="006512FF" w:rsidRDefault="00EC6851" w:rsidP="001847A7">
      <w:pPr>
        <w:pStyle w:val="FootnoteText"/>
        <w:suppressLineNumbers/>
        <w:suppressAutoHyphens/>
        <w:ind w:firstLine="0"/>
        <w:jc w:val="left"/>
        <w:rPr>
          <w:kern w:val="18"/>
          <w:szCs w:val="18"/>
        </w:rPr>
      </w:pPr>
      <w:r w:rsidRPr="006512FF">
        <w:rPr>
          <w:rStyle w:val="FootnoteReference"/>
          <w:kern w:val="18"/>
          <w:szCs w:val="18"/>
          <w:u w:val="none"/>
          <w:vertAlign w:val="superscript"/>
        </w:rPr>
        <w:footnoteRef/>
      </w:r>
      <w:r w:rsidRPr="006512FF">
        <w:rPr>
          <w:kern w:val="18"/>
          <w:szCs w:val="18"/>
        </w:rPr>
        <w:t xml:space="preserve"> Intergovernmental Panel on Climate Change, </w:t>
      </w:r>
      <w:r w:rsidRPr="006512FF">
        <w:rPr>
          <w:i/>
          <w:kern w:val="18"/>
          <w:szCs w:val="18"/>
        </w:rPr>
        <w:t>Climate Change 2014: Impacts, Adaptation and Vulnerability</w:t>
      </w:r>
      <w:r w:rsidRPr="006512FF">
        <w:rPr>
          <w:kern w:val="18"/>
          <w:szCs w:val="18"/>
        </w:rPr>
        <w:t xml:space="preserve"> (available at https://www.ipcc.ch/report/ar5/wg2).</w:t>
      </w:r>
    </w:p>
  </w:footnote>
  <w:footnote w:id="6">
    <w:p w14:paraId="2E00B295" w14:textId="77777777" w:rsidR="00EC6851" w:rsidRPr="006512FF" w:rsidRDefault="00EC6851" w:rsidP="001847A7">
      <w:pPr>
        <w:pStyle w:val="FootnoteText"/>
        <w:ind w:firstLine="0"/>
        <w:jc w:val="left"/>
        <w:rPr>
          <w:kern w:val="18"/>
          <w:szCs w:val="18"/>
        </w:rPr>
      </w:pPr>
      <w:r w:rsidRPr="006512FF">
        <w:rPr>
          <w:rStyle w:val="FootnoteReference"/>
          <w:kern w:val="18"/>
          <w:szCs w:val="18"/>
          <w:u w:val="none"/>
          <w:vertAlign w:val="superscript"/>
        </w:rPr>
        <w:footnoteRef/>
      </w:r>
      <w:r w:rsidRPr="006512FF">
        <w:rPr>
          <w:kern w:val="18"/>
          <w:szCs w:val="18"/>
        </w:rPr>
        <w:t xml:space="preserve"> </w:t>
      </w:r>
      <w:r w:rsidRPr="006512FF">
        <w:rPr>
          <w:snapToGrid w:val="0"/>
          <w:kern w:val="18"/>
          <w:szCs w:val="18"/>
        </w:rPr>
        <w:t>Decision VII/5, annex I, appendix 2.</w:t>
      </w:r>
    </w:p>
  </w:footnote>
  <w:footnote w:id="7">
    <w:p w14:paraId="6BCFDC9C" w14:textId="77777777" w:rsidR="00EC6851" w:rsidRPr="006512FF" w:rsidRDefault="00EC6851" w:rsidP="001847A7">
      <w:pPr>
        <w:pStyle w:val="FootnoteText"/>
        <w:suppressLineNumbers/>
        <w:suppressAutoHyphens/>
        <w:ind w:firstLine="0"/>
        <w:jc w:val="left"/>
        <w:rPr>
          <w:kern w:val="18"/>
          <w:szCs w:val="18"/>
        </w:rPr>
      </w:pPr>
      <w:r w:rsidRPr="006512FF">
        <w:rPr>
          <w:rStyle w:val="FootnoteReference"/>
          <w:kern w:val="18"/>
          <w:szCs w:val="18"/>
          <w:u w:val="none"/>
          <w:vertAlign w:val="superscript"/>
        </w:rPr>
        <w:footnoteRef/>
      </w:r>
      <w:r w:rsidRPr="006512FF">
        <w:rPr>
          <w:kern w:val="18"/>
          <w:szCs w:val="18"/>
        </w:rPr>
        <w:t xml:space="preserve"> </w:t>
      </w:r>
      <w:r>
        <w:rPr>
          <w:noProof/>
          <w:kern w:val="18"/>
          <w:szCs w:val="18"/>
        </w:rPr>
        <w:t>Contained in</w:t>
      </w:r>
      <w:r w:rsidRPr="006512FF">
        <w:rPr>
          <w:noProof/>
          <w:kern w:val="18"/>
          <w:szCs w:val="18"/>
        </w:rPr>
        <w:t xml:space="preserve"> document UNEP/CBD/SBSTTA/18/INF/7.</w:t>
      </w:r>
    </w:p>
  </w:footnote>
  <w:footnote w:id="8">
    <w:p w14:paraId="204F4EC0" w14:textId="77777777" w:rsidR="00EC6851" w:rsidRPr="006512FF" w:rsidRDefault="00EC6851" w:rsidP="001847A7">
      <w:pPr>
        <w:pStyle w:val="FootnoteText"/>
        <w:suppressLineNumbers/>
        <w:suppressAutoHyphens/>
        <w:ind w:firstLine="0"/>
        <w:jc w:val="left"/>
        <w:rPr>
          <w:kern w:val="18"/>
          <w:szCs w:val="18"/>
        </w:rPr>
      </w:pPr>
      <w:r w:rsidRPr="006512FF">
        <w:rPr>
          <w:rStyle w:val="FootnoteReference"/>
          <w:kern w:val="18"/>
          <w:szCs w:val="18"/>
          <w:u w:val="none"/>
          <w:vertAlign w:val="superscript"/>
        </w:rPr>
        <w:footnoteRef/>
      </w:r>
      <w:r w:rsidRPr="006512FF">
        <w:rPr>
          <w:rStyle w:val="FootnoteReference"/>
          <w:kern w:val="18"/>
          <w:szCs w:val="18"/>
          <w:u w:val="none"/>
          <w:vertAlign w:val="superscript"/>
        </w:rPr>
        <w:t xml:space="preserve"> </w:t>
      </w:r>
      <w:r w:rsidRPr="006512FF">
        <w:rPr>
          <w:noProof/>
          <w:kern w:val="18"/>
          <w:szCs w:val="18"/>
        </w:rPr>
        <w:t>Ref No. SCBD/SAM/DC/JL/JG/82124, issued on 26 November 2013.</w:t>
      </w:r>
    </w:p>
  </w:footnote>
  <w:footnote w:id="9">
    <w:p w14:paraId="1D8CDBD1" w14:textId="77777777" w:rsidR="00EC6851" w:rsidRPr="006512FF" w:rsidRDefault="00EC6851" w:rsidP="001847A7">
      <w:pPr>
        <w:pStyle w:val="CommentText"/>
        <w:suppressLineNumbers/>
        <w:suppressAutoHyphens/>
        <w:spacing w:after="60"/>
        <w:jc w:val="left"/>
        <w:rPr>
          <w:kern w:val="18"/>
          <w:sz w:val="18"/>
          <w:szCs w:val="18"/>
        </w:rPr>
      </w:pPr>
      <w:r w:rsidRPr="006512FF">
        <w:rPr>
          <w:rStyle w:val="FootnoteReference"/>
          <w:kern w:val="18"/>
          <w:szCs w:val="18"/>
          <w:u w:val="none"/>
          <w:vertAlign w:val="superscript"/>
        </w:rPr>
        <w:footnoteRef/>
      </w:r>
      <w:r w:rsidR="0055274E">
        <w:rPr>
          <w:kern w:val="18"/>
          <w:szCs w:val="18"/>
          <w:vertAlign w:val="superscript"/>
        </w:rPr>
        <w:t xml:space="preserve"> </w:t>
      </w:r>
      <w:r w:rsidRPr="006512FF">
        <w:rPr>
          <w:kern w:val="18"/>
          <w:sz w:val="18"/>
          <w:szCs w:val="18"/>
        </w:rPr>
        <w:t>http://www.cbd.int/doc/decisions/cop-11/cop-11-dec-20-en.pdf.</w:t>
      </w:r>
    </w:p>
  </w:footnote>
  <w:footnote w:id="10">
    <w:p w14:paraId="3FD9A004" w14:textId="77777777" w:rsidR="00EC6851" w:rsidRPr="006512FF" w:rsidRDefault="00EC6851" w:rsidP="001847A7">
      <w:pPr>
        <w:pStyle w:val="FootnoteText"/>
        <w:suppressLineNumbers/>
        <w:suppressAutoHyphens/>
        <w:ind w:firstLine="0"/>
        <w:jc w:val="left"/>
        <w:rPr>
          <w:kern w:val="18"/>
          <w:szCs w:val="18"/>
        </w:rPr>
      </w:pPr>
      <w:r w:rsidRPr="006512FF">
        <w:rPr>
          <w:rStyle w:val="FootnoteReference"/>
          <w:kern w:val="18"/>
          <w:szCs w:val="18"/>
          <w:u w:val="none"/>
          <w:vertAlign w:val="superscript"/>
        </w:rPr>
        <w:footnoteRef/>
      </w:r>
      <w:r w:rsidRPr="006512FF">
        <w:rPr>
          <w:kern w:val="18"/>
          <w:szCs w:val="18"/>
        </w:rPr>
        <w:t xml:space="preserve"> FAO Code of Conduct for Responsible Fisheries, FAO guidance and tools on Ecosystem Approach to Fisheries (EAF).</w:t>
      </w:r>
    </w:p>
  </w:footnote>
  <w:footnote w:id="11">
    <w:p w14:paraId="1ADC910C" w14:textId="77777777" w:rsidR="00EC6851" w:rsidRPr="006512FF" w:rsidRDefault="00EC6851" w:rsidP="001847A7">
      <w:pPr>
        <w:pStyle w:val="FootnoteText"/>
        <w:suppressLineNumbers/>
        <w:suppressAutoHyphens/>
        <w:ind w:firstLine="0"/>
        <w:jc w:val="left"/>
        <w:rPr>
          <w:kern w:val="18"/>
          <w:szCs w:val="18"/>
        </w:rPr>
      </w:pPr>
      <w:r w:rsidRPr="006512FF">
        <w:rPr>
          <w:rStyle w:val="FootnoteReference"/>
          <w:kern w:val="18"/>
          <w:szCs w:val="18"/>
          <w:u w:val="none"/>
          <w:vertAlign w:val="superscript"/>
        </w:rPr>
        <w:footnoteRef/>
      </w:r>
      <w:r w:rsidRPr="006512FF">
        <w:rPr>
          <w:rStyle w:val="FootnoteReference"/>
          <w:kern w:val="18"/>
          <w:szCs w:val="18"/>
          <w:u w:val="none"/>
          <w:vertAlign w:val="superscript"/>
        </w:rPr>
        <w:t xml:space="preserve"> </w:t>
      </w:r>
      <w:r w:rsidRPr="006512FF">
        <w:rPr>
          <w:kern w:val="18"/>
          <w:szCs w:val="18"/>
        </w:rPr>
        <w:t>National Adaptation Programmes of Action (NAPAs), national biodiversity strategies and action plans (NBSAPs).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EC8B0" w14:textId="77777777" w:rsidR="00EC6851" w:rsidRDefault="00EC6851" w:rsidP="00833F3E">
    <w:pPr>
      <w:pStyle w:val="Header"/>
      <w:spacing w:line="240" w:lineRule="auto"/>
      <w:rPr>
        <w:noProof/>
      </w:rPr>
    </w:pPr>
    <w:r>
      <w:rPr>
        <w:noProof/>
      </w:rPr>
      <w:t>UNEP/CBD/COP/</w:t>
    </w:r>
    <w:r w:rsidR="00A1120E">
      <w:rPr>
        <w:noProof/>
      </w:rPr>
      <w:t>DEC/XII/2</w:t>
    </w:r>
    <w:r w:rsidR="0009047A">
      <w:rPr>
        <w:noProof/>
      </w:rPr>
      <w:t>3</w:t>
    </w:r>
  </w:p>
  <w:p w14:paraId="4725BE43" w14:textId="77777777" w:rsidR="00EC6851" w:rsidRDefault="00EC6851" w:rsidP="00833F3E">
    <w:pPr>
      <w:pStyle w:val="Header"/>
      <w:spacing w:line="240" w:lineRule="auto"/>
      <w:rPr>
        <w:noProof/>
      </w:rPr>
    </w:pPr>
    <w:r>
      <w:rPr>
        <w:noProof/>
      </w:rPr>
      <w:t xml:space="preserve">Page </w:t>
    </w:r>
    <w:r>
      <w:rPr>
        <w:noProof/>
      </w:rPr>
      <w:fldChar w:fldCharType="begin"/>
    </w:r>
    <w:r>
      <w:rPr>
        <w:noProof/>
      </w:rPr>
      <w:instrText xml:space="preserve"> PAGE   \* MERGEFORMAT </w:instrText>
    </w:r>
    <w:r>
      <w:rPr>
        <w:noProof/>
      </w:rPr>
      <w:fldChar w:fldCharType="separate"/>
    </w:r>
    <w:r w:rsidR="00A02E8D">
      <w:rPr>
        <w:noProof/>
      </w:rPr>
      <w:t>10</w:t>
    </w:r>
    <w:r>
      <w:rPr>
        <w:noProof/>
      </w:rPr>
      <w:fldChar w:fldCharType="end"/>
    </w:r>
  </w:p>
  <w:p w14:paraId="0E00ECA3" w14:textId="77777777" w:rsidR="00EC6851" w:rsidRDefault="00EC6851" w:rsidP="00833F3E">
    <w:pPr>
      <w:pStyle w:val="Header"/>
      <w:spacing w:line="240" w:lineRule="auto"/>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524E1" w14:textId="77777777" w:rsidR="00EC6851" w:rsidRDefault="00EC6851" w:rsidP="00833F3E">
    <w:pPr>
      <w:pStyle w:val="Header"/>
      <w:spacing w:line="240" w:lineRule="auto"/>
      <w:jc w:val="right"/>
      <w:rPr>
        <w:noProof/>
      </w:rPr>
    </w:pPr>
    <w:r>
      <w:rPr>
        <w:noProof/>
      </w:rPr>
      <w:t>UNEP/CBD/COP/</w:t>
    </w:r>
    <w:r w:rsidR="00A1120E">
      <w:rPr>
        <w:noProof/>
      </w:rPr>
      <w:t>DEC/XII/2</w:t>
    </w:r>
    <w:r w:rsidR="0009047A">
      <w:rPr>
        <w:noProof/>
      </w:rPr>
      <w:t>3</w:t>
    </w:r>
  </w:p>
  <w:p w14:paraId="66A49B9C" w14:textId="77777777" w:rsidR="00EC6851" w:rsidRDefault="00EC6851" w:rsidP="00833F3E">
    <w:pPr>
      <w:pStyle w:val="Header"/>
      <w:tabs>
        <w:tab w:val="left" w:pos="6379"/>
        <w:tab w:val="left" w:pos="6480"/>
        <w:tab w:val="left" w:pos="7088"/>
      </w:tabs>
      <w:spacing w:line="240" w:lineRule="auto"/>
      <w:jc w:val="right"/>
      <w:rPr>
        <w:noProof/>
      </w:rPr>
    </w:pPr>
    <w:r>
      <w:rPr>
        <w:noProof/>
      </w:rPr>
      <w:t xml:space="preserve">Page </w:t>
    </w:r>
    <w:r>
      <w:rPr>
        <w:noProof/>
      </w:rPr>
      <w:fldChar w:fldCharType="begin"/>
    </w:r>
    <w:r>
      <w:rPr>
        <w:noProof/>
      </w:rPr>
      <w:instrText xml:space="preserve"> PAGE   \* MERGEFORMAT </w:instrText>
    </w:r>
    <w:r>
      <w:rPr>
        <w:noProof/>
      </w:rPr>
      <w:fldChar w:fldCharType="separate"/>
    </w:r>
    <w:r w:rsidR="00A02E8D">
      <w:rPr>
        <w:noProof/>
      </w:rPr>
      <w:t>9</w:t>
    </w:r>
    <w:r>
      <w:rPr>
        <w:noProof/>
      </w:rPr>
      <w:fldChar w:fldCharType="end"/>
    </w:r>
  </w:p>
  <w:p w14:paraId="53F2A1A3" w14:textId="77777777" w:rsidR="00EC6851" w:rsidRDefault="00EC6851" w:rsidP="00833F3E">
    <w:pPr>
      <w:pStyle w:val="Header"/>
      <w:tabs>
        <w:tab w:val="left" w:pos="6379"/>
        <w:tab w:val="left" w:pos="6480"/>
        <w:tab w:val="left" w:pos="7088"/>
      </w:tabs>
      <w:spacing w:line="240" w:lineRule="auto"/>
      <w:jc w:val="right"/>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A5C4B5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FEA0D3D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9BB71A9"/>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A155A9"/>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1113A7"/>
    <w:multiLevelType w:val="multilevel"/>
    <w:tmpl w:val="48241D10"/>
    <w:numStyleLink w:val="Normallist"/>
  </w:abstractNum>
  <w:abstractNum w:abstractNumId="5" w15:restartNumberingAfterBreak="0">
    <w:nsid w:val="1E025F18"/>
    <w:multiLevelType w:val="multilevel"/>
    <w:tmpl w:val="E07EE650"/>
    <w:styleLink w:val="List0"/>
    <w:lvl w:ilvl="0">
      <w:start w:val="1"/>
      <w:numFmt w:val="decimal"/>
      <w:lvlText w:val="%1."/>
      <w:lvlJc w:val="left"/>
      <w:rPr>
        <w:kern w:val="20"/>
        <w:position w:val="0"/>
        <w:rtl w:val="0"/>
      </w:rPr>
    </w:lvl>
    <w:lvl w:ilvl="1">
      <w:start w:val="1"/>
      <w:numFmt w:val="lowerLetter"/>
      <w:lvlText w:val="%2."/>
      <w:lvlJc w:val="left"/>
      <w:rPr>
        <w:kern w:val="20"/>
        <w:position w:val="0"/>
        <w:rtl w:val="0"/>
      </w:rPr>
    </w:lvl>
    <w:lvl w:ilvl="2">
      <w:start w:val="1"/>
      <w:numFmt w:val="lowerRoman"/>
      <w:lvlText w:val="%3."/>
      <w:lvlJc w:val="left"/>
      <w:rPr>
        <w:kern w:val="20"/>
        <w:position w:val="0"/>
        <w:rtl w:val="0"/>
      </w:rPr>
    </w:lvl>
    <w:lvl w:ilvl="3">
      <w:start w:val="1"/>
      <w:numFmt w:val="decimal"/>
      <w:lvlText w:val="%4."/>
      <w:lvlJc w:val="left"/>
      <w:rPr>
        <w:kern w:val="20"/>
        <w:position w:val="0"/>
        <w:rtl w:val="0"/>
      </w:rPr>
    </w:lvl>
    <w:lvl w:ilvl="4">
      <w:start w:val="1"/>
      <w:numFmt w:val="lowerLetter"/>
      <w:lvlText w:val="%5."/>
      <w:lvlJc w:val="left"/>
      <w:rPr>
        <w:kern w:val="20"/>
        <w:position w:val="0"/>
        <w:rtl w:val="0"/>
      </w:rPr>
    </w:lvl>
    <w:lvl w:ilvl="5">
      <w:start w:val="1"/>
      <w:numFmt w:val="lowerRoman"/>
      <w:lvlText w:val="%6."/>
      <w:lvlJc w:val="left"/>
      <w:rPr>
        <w:kern w:val="20"/>
        <w:position w:val="0"/>
        <w:rtl w:val="0"/>
      </w:rPr>
    </w:lvl>
    <w:lvl w:ilvl="6">
      <w:start w:val="1"/>
      <w:numFmt w:val="decimal"/>
      <w:lvlText w:val="%7."/>
      <w:lvlJc w:val="left"/>
      <w:rPr>
        <w:kern w:val="20"/>
        <w:position w:val="0"/>
        <w:rtl w:val="0"/>
      </w:rPr>
    </w:lvl>
    <w:lvl w:ilvl="7">
      <w:start w:val="1"/>
      <w:numFmt w:val="lowerLetter"/>
      <w:lvlText w:val="%8."/>
      <w:lvlJc w:val="left"/>
      <w:rPr>
        <w:kern w:val="20"/>
        <w:position w:val="0"/>
        <w:rtl w:val="0"/>
      </w:rPr>
    </w:lvl>
    <w:lvl w:ilvl="8">
      <w:start w:val="1"/>
      <w:numFmt w:val="lowerRoman"/>
      <w:lvlText w:val="%9."/>
      <w:lvlJc w:val="left"/>
      <w:rPr>
        <w:kern w:val="20"/>
        <w:position w:val="0"/>
        <w:rtl w:val="0"/>
      </w:rPr>
    </w:lvl>
  </w:abstractNum>
  <w:abstractNum w:abstractNumId="6" w15:restartNumberingAfterBreak="0">
    <w:nsid w:val="22531458"/>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cs="Times New Roman" w:hint="default"/>
        <w:b w:val="0"/>
        <w:i/>
        <w:sz w:val="22"/>
      </w:rPr>
    </w:lvl>
    <w:lvl w:ilvl="1" w:tplc="04090019">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8" w15:restartNumberingAfterBreak="0">
    <w:nsid w:val="2F0336B8"/>
    <w:multiLevelType w:val="multilevel"/>
    <w:tmpl w:val="A644F2E6"/>
    <w:lvl w:ilvl="0">
      <w:start w:val="1"/>
      <w:numFmt w:val="upperRoman"/>
      <w:lvlText w:val="%1."/>
      <w:lvlJc w:val="left"/>
      <w:pPr>
        <w:tabs>
          <w:tab w:val="num" w:pos="720"/>
        </w:tabs>
      </w:pPr>
      <w:rPr>
        <w:rFonts w:cs="Times New Roman" w:hint="default"/>
      </w:rPr>
    </w:lvl>
    <w:lvl w:ilvl="1">
      <w:start w:val="1"/>
      <w:numFmt w:val="upperLetter"/>
      <w:lvlText w:val="%2."/>
      <w:lvlJc w:val="left"/>
      <w:pPr>
        <w:tabs>
          <w:tab w:val="num" w:pos="360"/>
        </w:tabs>
      </w:pPr>
      <w:rPr>
        <w:rFonts w:cs="Times New Roman" w:hint="default"/>
      </w:rPr>
    </w:lvl>
    <w:lvl w:ilvl="2">
      <w:start w:val="1"/>
      <w:numFmt w:val="decimal"/>
      <w:lvlText w:val="%3."/>
      <w:lvlJc w:val="left"/>
      <w:pPr>
        <w:tabs>
          <w:tab w:val="num" w:pos="360"/>
        </w:tabs>
      </w:pPr>
      <w:rPr>
        <w:rFonts w:cs="Times New Roman" w:hint="default"/>
      </w:rPr>
    </w:lvl>
    <w:lvl w:ilvl="3">
      <w:start w:val="1"/>
      <w:numFmt w:val="decimal"/>
      <w:lvlText w:val="1.%4"/>
      <w:lvlJc w:val="left"/>
      <w:pPr>
        <w:tabs>
          <w:tab w:val="num" w:pos="360"/>
        </w:tabs>
      </w:pPr>
      <w:rPr>
        <w:rFonts w:cs="Times New Roman" w:hint="default"/>
      </w:rPr>
    </w:lvl>
    <w:lvl w:ilvl="4">
      <w:start w:val="1"/>
      <w:numFmt w:val="lowerRoman"/>
      <w:pStyle w:val="Heading5"/>
      <w:lvlText w:val="(%5)"/>
      <w:lvlJc w:val="left"/>
      <w:pPr>
        <w:tabs>
          <w:tab w:val="num" w:pos="720"/>
        </w:tabs>
      </w:pPr>
      <w:rPr>
        <w:rFonts w:cs="Times New Roman" w:hint="default"/>
      </w:rPr>
    </w:lvl>
    <w:lvl w:ilvl="5">
      <w:start w:val="1"/>
      <w:numFmt w:val="lowerLetter"/>
      <w:lvlText w:val="(%6)"/>
      <w:lvlJc w:val="left"/>
      <w:pPr>
        <w:tabs>
          <w:tab w:val="num" w:pos="1080"/>
        </w:tabs>
        <w:ind w:left="72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360"/>
        </w:tabs>
        <w:ind w:left="-72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9" w15:restartNumberingAfterBreak="0">
    <w:nsid w:val="3AEB0B1E"/>
    <w:multiLevelType w:val="multilevel"/>
    <w:tmpl w:val="E07EC098"/>
    <w:lvl w:ilvl="0">
      <w:start w:val="1"/>
      <w:numFmt w:val="decimal"/>
      <w:pStyle w:val="para2"/>
      <w:lvlText w:val="%1."/>
      <w:lvlJc w:val="left"/>
      <w:pPr>
        <w:tabs>
          <w:tab w:val="num" w:pos="360"/>
        </w:tabs>
      </w:pPr>
      <w:rPr>
        <w:rFonts w:cs="Times New Roman" w:hint="default"/>
      </w:rPr>
    </w:lvl>
    <w:lvl w:ilvl="1">
      <w:start w:val="1"/>
      <w:numFmt w:val="lowerLetter"/>
      <w:lvlText w:val="(%2)"/>
      <w:lvlJc w:val="left"/>
      <w:pPr>
        <w:tabs>
          <w:tab w:val="num" w:pos="1080"/>
        </w:tabs>
        <w:ind w:firstLine="720"/>
      </w:pPr>
      <w:rPr>
        <w:rFonts w:cs="Times New Roman" w:hint="default"/>
      </w:rPr>
    </w:lvl>
    <w:lvl w:ilvl="2">
      <w:start w:val="1"/>
      <w:numFmt w:val="lowerRoman"/>
      <w:lvlText w:val="(%3)"/>
      <w:lvlJc w:val="right"/>
      <w:pPr>
        <w:tabs>
          <w:tab w:val="num" w:pos="2736"/>
        </w:tabs>
        <w:ind w:left="2736" w:hanging="432"/>
      </w:pPr>
      <w:rPr>
        <w:rFonts w:cs="Times New Roman" w:hint="default"/>
      </w:rPr>
    </w:lvl>
    <w:lvl w:ilvl="3">
      <w:start w:val="1"/>
      <w:numFmt w:val="decimal"/>
      <w:lvlText w:val="a."/>
      <w:lvlJc w:val="left"/>
      <w:pPr>
        <w:tabs>
          <w:tab w:val="num" w:pos="2160"/>
        </w:tabs>
        <w:ind w:left="2160" w:hanging="360"/>
      </w:pPr>
      <w:rPr>
        <w:rFonts w:cs="Times New Roman" w:hint="default"/>
      </w:rPr>
    </w:lvl>
    <w:lvl w:ilvl="4">
      <w:start w:val="1"/>
      <w:numFmt w:val="lowerLetter"/>
      <w:lvlText w:val="(%5)"/>
      <w:lvlJc w:val="left"/>
      <w:pPr>
        <w:tabs>
          <w:tab w:val="num" w:pos="2520"/>
        </w:tabs>
        <w:ind w:left="2520" w:hanging="360"/>
      </w:pPr>
      <w:rPr>
        <w:rFonts w:cs="Times New Roman" w:hint="default"/>
      </w:rPr>
    </w:lvl>
    <w:lvl w:ilvl="5">
      <w:start w:val="1"/>
      <w:numFmt w:val="lowerRoman"/>
      <w:lvlText w:val="(%6)"/>
      <w:lvlJc w:val="left"/>
      <w:pPr>
        <w:tabs>
          <w:tab w:val="num" w:pos="2880"/>
        </w:tabs>
        <w:ind w:left="2880" w:hanging="360"/>
      </w:pPr>
      <w:rPr>
        <w:rFonts w:cs="Times New Roman" w:hint="default"/>
      </w:rPr>
    </w:lvl>
    <w:lvl w:ilvl="6">
      <w:start w:val="1"/>
      <w:numFmt w:val="decimal"/>
      <w:lvlText w:val="%7."/>
      <w:lvlJc w:val="left"/>
      <w:pPr>
        <w:tabs>
          <w:tab w:val="num" w:pos="3240"/>
        </w:tabs>
        <w:ind w:left="3240" w:hanging="360"/>
      </w:pPr>
      <w:rPr>
        <w:rFonts w:cs="Times New Roman" w:hint="default"/>
      </w:rPr>
    </w:lvl>
    <w:lvl w:ilvl="7">
      <w:start w:val="1"/>
      <w:numFmt w:val="lowerLetter"/>
      <w:lvlText w:val="%8."/>
      <w:lvlJc w:val="left"/>
      <w:pPr>
        <w:tabs>
          <w:tab w:val="num" w:pos="3600"/>
        </w:tabs>
        <w:ind w:left="3600" w:hanging="360"/>
      </w:pPr>
      <w:rPr>
        <w:rFonts w:cs="Times New Roman" w:hint="default"/>
      </w:rPr>
    </w:lvl>
    <w:lvl w:ilvl="8">
      <w:start w:val="1"/>
      <w:numFmt w:val="lowerRoman"/>
      <w:lvlText w:val="%9."/>
      <w:lvlJc w:val="left"/>
      <w:pPr>
        <w:tabs>
          <w:tab w:val="num" w:pos="3960"/>
        </w:tabs>
        <w:ind w:left="3960" w:hanging="360"/>
      </w:pPr>
      <w:rPr>
        <w:rFonts w:cs="Times New Roman" w:hint="default"/>
      </w:rPr>
    </w:lvl>
  </w:abstractNum>
  <w:abstractNum w:abstractNumId="10" w15:restartNumberingAfterBreak="0">
    <w:nsid w:val="3CE43C91"/>
    <w:multiLevelType w:val="singleLevel"/>
    <w:tmpl w:val="B36A8C58"/>
    <w:lvl w:ilvl="0">
      <w:start w:val="1"/>
      <w:numFmt w:val="decimal"/>
      <w:pStyle w:val="Paranum"/>
      <w:lvlText w:val="%1."/>
      <w:lvlJc w:val="left"/>
      <w:pPr>
        <w:tabs>
          <w:tab w:val="num" w:pos="360"/>
        </w:tabs>
      </w:pPr>
      <w:rPr>
        <w:rFonts w:cs="Times New Roman"/>
      </w:rPr>
    </w:lvl>
  </w:abstractNum>
  <w:abstractNum w:abstractNumId="11" w15:restartNumberingAfterBreak="0">
    <w:nsid w:val="40EC5DD2"/>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CC7FBB"/>
    <w:multiLevelType w:val="hybridMultilevel"/>
    <w:tmpl w:val="B934B6F0"/>
    <w:lvl w:ilvl="0" w:tplc="89D8BABC">
      <w:start w:val="1"/>
      <w:numFmt w:val="lowerLetter"/>
      <w:lvlRestart w:val="0"/>
      <w:pStyle w:val="Para20"/>
      <w:lvlText w:val="(%1)"/>
      <w:lvlJc w:val="left"/>
      <w:pPr>
        <w:tabs>
          <w:tab w:val="num" w:pos="1077"/>
        </w:tabs>
        <w:ind w:left="1077" w:hanging="357"/>
      </w:pPr>
      <w:rPr>
        <w:rFonts w:ascii="CG Times" w:hAnsi="CG Times" w:cs="Times New Roman" w:hint="default"/>
        <w:b w:val="0"/>
        <w:i w:val="0"/>
        <w:sz w:val="24"/>
        <w:szCs w:val="24"/>
        <w:u w:val="none"/>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13" w15:restartNumberingAfterBreak="0">
    <w:nsid w:val="48E4287B"/>
    <w:multiLevelType w:val="multilevel"/>
    <w:tmpl w:val="5DEA693C"/>
    <w:lvl w:ilvl="0">
      <w:start w:val="1"/>
      <w:numFmt w:val="decimal"/>
      <w:lvlText w:val="%1."/>
      <w:lvlJc w:val="left"/>
      <w:pPr>
        <w:tabs>
          <w:tab w:val="num" w:pos="360"/>
        </w:tabs>
      </w:pPr>
      <w:rPr>
        <w:rFonts w:cs="Times New Roman"/>
      </w:rPr>
    </w:lvl>
    <w:lvl w:ilvl="1">
      <w:start w:val="1"/>
      <w:numFmt w:val="lowerLetter"/>
      <w:lvlText w:val="(%2)"/>
      <w:lvlJc w:val="left"/>
      <w:pPr>
        <w:tabs>
          <w:tab w:val="num" w:pos="1440"/>
        </w:tabs>
        <w:ind w:firstLine="720"/>
      </w:pPr>
      <w:rPr>
        <w:rFonts w:cs="Times New Roman"/>
      </w:rPr>
    </w:lvl>
    <w:lvl w:ilvl="2">
      <w:start w:val="1"/>
      <w:numFmt w:val="lowerRoman"/>
      <w:lvlText w:val="(%3)"/>
      <w:lvlJc w:val="right"/>
      <w:pPr>
        <w:tabs>
          <w:tab w:val="num" w:pos="1800"/>
        </w:tabs>
        <w:ind w:left="1800" w:hanging="720"/>
      </w:pPr>
      <w:rPr>
        <w:rFonts w:cs="Times New Roman"/>
      </w:rPr>
    </w:lvl>
    <w:lvl w:ilvl="3">
      <w:start w:val="1"/>
      <w:numFmt w:val="decimal"/>
      <w:pStyle w:val="para4"/>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4B6A668C"/>
    <w:multiLevelType w:val="hybridMultilevel"/>
    <w:tmpl w:val="7DA6BAE6"/>
    <w:lvl w:ilvl="0" w:tplc="BAF00FD0">
      <w:start w:val="1"/>
      <w:numFmt w:val="decimal"/>
      <w:pStyle w:val="Numbering"/>
      <w:lvlText w:val="%1."/>
      <w:lvlJc w:val="left"/>
      <w:pPr>
        <w:tabs>
          <w:tab w:val="num" w:pos="720"/>
        </w:tabs>
      </w:pPr>
      <w:rPr>
        <w:rFonts w:cs="Times New Roman" w:hint="default"/>
      </w:rPr>
    </w:lvl>
    <w:lvl w:ilvl="1" w:tplc="A064BA8E">
      <w:start w:val="2"/>
      <w:numFmt w:val="upperRoman"/>
      <w:lvlText w:val="%2."/>
      <w:lvlJc w:val="left"/>
      <w:pPr>
        <w:tabs>
          <w:tab w:val="num" w:pos="1860"/>
        </w:tabs>
        <w:ind w:left="1860" w:hanging="78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52A66A9D"/>
    <w:multiLevelType w:val="multilevel"/>
    <w:tmpl w:val="48241D10"/>
    <w:styleLink w:val="Normallist"/>
    <w:lvl w:ilvl="0">
      <w:start w:val="1"/>
      <w:numFmt w:val="decimal"/>
      <w:pStyle w:val="Normalnumber"/>
      <w:lvlText w:val="%1."/>
      <w:lvlJc w:val="left"/>
      <w:pPr>
        <w:tabs>
          <w:tab w:val="num" w:pos="567"/>
        </w:tabs>
        <w:ind w:left="1247" w:firstLine="0"/>
      </w:pPr>
      <w:rPr>
        <w:rFonts w:hint="default"/>
      </w:rPr>
    </w:lvl>
    <w:lvl w:ilvl="1">
      <w:start w:val="1"/>
      <w:numFmt w:val="lowerLetter"/>
      <w:lvlText w:val="(%2)"/>
      <w:lvlJc w:val="left"/>
      <w:pPr>
        <w:tabs>
          <w:tab w:val="num" w:pos="567"/>
        </w:tabs>
        <w:ind w:left="1247" w:firstLine="567"/>
      </w:pPr>
      <w:rPr>
        <w:rFonts w:hint="default"/>
      </w:rPr>
    </w:lvl>
    <w:lvl w:ilvl="2">
      <w:start w:val="1"/>
      <w:numFmt w:val="lowerRoman"/>
      <w:lvlText w:val="(%3)"/>
      <w:lvlJc w:val="left"/>
      <w:pPr>
        <w:tabs>
          <w:tab w:val="num" w:pos="567"/>
        </w:tabs>
        <w:ind w:left="2948" w:hanging="567"/>
      </w:pPr>
      <w:rPr>
        <w:rFonts w:hint="default"/>
      </w:rPr>
    </w:lvl>
    <w:lvl w:ilvl="3">
      <w:start w:val="1"/>
      <w:numFmt w:val="lowerLetter"/>
      <w:lvlText w:val="%4."/>
      <w:lvlJc w:val="left"/>
      <w:pPr>
        <w:tabs>
          <w:tab w:val="num" w:pos="567"/>
        </w:tabs>
        <w:ind w:left="3515" w:hanging="567"/>
      </w:pPr>
      <w:rPr>
        <w:rFonts w:hint="default"/>
      </w:rPr>
    </w:lvl>
    <w:lvl w:ilvl="4">
      <w:start w:val="1"/>
      <w:numFmt w:val="lowerLetter"/>
      <w:lvlText w:val="%5."/>
      <w:lvlJc w:val="left"/>
      <w:pPr>
        <w:tabs>
          <w:tab w:val="num" w:pos="6548"/>
        </w:tabs>
        <w:ind w:left="6548" w:hanging="360"/>
      </w:pPr>
      <w:rPr>
        <w:rFonts w:hint="default"/>
      </w:rPr>
    </w:lvl>
    <w:lvl w:ilvl="5">
      <w:start w:val="1"/>
      <w:numFmt w:val="lowerRoman"/>
      <w:lvlText w:val="%6."/>
      <w:lvlJc w:val="right"/>
      <w:pPr>
        <w:tabs>
          <w:tab w:val="num" w:pos="7268"/>
        </w:tabs>
        <w:ind w:left="7268" w:hanging="180"/>
      </w:pPr>
      <w:rPr>
        <w:rFonts w:hint="default"/>
      </w:rPr>
    </w:lvl>
    <w:lvl w:ilvl="6">
      <w:start w:val="1"/>
      <w:numFmt w:val="decimal"/>
      <w:lvlText w:val="%7."/>
      <w:lvlJc w:val="left"/>
      <w:pPr>
        <w:tabs>
          <w:tab w:val="num" w:pos="7988"/>
        </w:tabs>
        <w:ind w:left="7988" w:hanging="360"/>
      </w:pPr>
      <w:rPr>
        <w:rFonts w:hint="default"/>
      </w:rPr>
    </w:lvl>
    <w:lvl w:ilvl="7">
      <w:start w:val="1"/>
      <w:numFmt w:val="lowerLetter"/>
      <w:lvlText w:val="%8."/>
      <w:lvlJc w:val="left"/>
      <w:pPr>
        <w:tabs>
          <w:tab w:val="num" w:pos="8708"/>
        </w:tabs>
        <w:ind w:left="8708" w:hanging="360"/>
      </w:pPr>
      <w:rPr>
        <w:rFonts w:hint="default"/>
      </w:rPr>
    </w:lvl>
    <w:lvl w:ilvl="8">
      <w:start w:val="1"/>
      <w:numFmt w:val="lowerRoman"/>
      <w:lvlText w:val="%9."/>
      <w:lvlJc w:val="right"/>
      <w:pPr>
        <w:tabs>
          <w:tab w:val="num" w:pos="9428"/>
        </w:tabs>
        <w:ind w:left="9428" w:hanging="180"/>
      </w:pPr>
      <w:rPr>
        <w:rFonts w:hint="default"/>
      </w:rPr>
    </w:lvl>
  </w:abstractNum>
  <w:abstractNum w:abstractNumId="16" w15:restartNumberingAfterBreak="0">
    <w:nsid w:val="5ECE4291"/>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362455"/>
    <w:multiLevelType w:val="hybridMultilevel"/>
    <w:tmpl w:val="86E685EA"/>
    <w:lvl w:ilvl="0" w:tplc="CA56E3CC">
      <w:start w:val="1"/>
      <w:numFmt w:val="decimal"/>
      <w:pStyle w:val="CBD-Para-1"/>
      <w:lvlText w:val="%1."/>
      <w:lvlJc w:val="left"/>
      <w:pPr>
        <w:ind w:left="1440" w:hanging="360"/>
      </w:pPr>
      <w:rPr>
        <w:b w:val="0"/>
      </w:rPr>
    </w:lvl>
    <w:lvl w:ilvl="1" w:tplc="93B04278">
      <w:start w:val="1"/>
      <w:numFmt w:val="lowerLetter"/>
      <w:lvlText w:val="%2."/>
      <w:lvlJc w:val="left"/>
      <w:pPr>
        <w:ind w:left="2160" w:hanging="360"/>
      </w:pPr>
      <w:rPr>
        <w:b w:val="0"/>
      </w:rPr>
    </w:lvl>
    <w:lvl w:ilvl="2" w:tplc="8AB6EF26" w:tentative="1">
      <w:start w:val="1"/>
      <w:numFmt w:val="lowerRoman"/>
      <w:lvlText w:val="%3."/>
      <w:lvlJc w:val="right"/>
      <w:pPr>
        <w:ind w:left="2880" w:hanging="180"/>
      </w:pPr>
    </w:lvl>
    <w:lvl w:ilvl="3" w:tplc="2368C9F6" w:tentative="1">
      <w:start w:val="1"/>
      <w:numFmt w:val="decimal"/>
      <w:lvlText w:val="%4."/>
      <w:lvlJc w:val="left"/>
      <w:pPr>
        <w:ind w:left="3600" w:hanging="360"/>
      </w:pPr>
    </w:lvl>
    <w:lvl w:ilvl="4" w:tplc="634E1CA6" w:tentative="1">
      <w:start w:val="1"/>
      <w:numFmt w:val="lowerLetter"/>
      <w:lvlText w:val="%5."/>
      <w:lvlJc w:val="left"/>
      <w:pPr>
        <w:ind w:left="4320" w:hanging="360"/>
      </w:pPr>
    </w:lvl>
    <w:lvl w:ilvl="5" w:tplc="69484890" w:tentative="1">
      <w:start w:val="1"/>
      <w:numFmt w:val="lowerRoman"/>
      <w:lvlText w:val="%6."/>
      <w:lvlJc w:val="right"/>
      <w:pPr>
        <w:ind w:left="5040" w:hanging="180"/>
      </w:pPr>
    </w:lvl>
    <w:lvl w:ilvl="6" w:tplc="23967988" w:tentative="1">
      <w:start w:val="1"/>
      <w:numFmt w:val="decimal"/>
      <w:lvlText w:val="%7."/>
      <w:lvlJc w:val="left"/>
      <w:pPr>
        <w:ind w:left="5760" w:hanging="360"/>
      </w:pPr>
    </w:lvl>
    <w:lvl w:ilvl="7" w:tplc="D310AD92" w:tentative="1">
      <w:start w:val="1"/>
      <w:numFmt w:val="lowerLetter"/>
      <w:lvlText w:val="%8."/>
      <w:lvlJc w:val="left"/>
      <w:pPr>
        <w:ind w:left="6480" w:hanging="360"/>
      </w:pPr>
    </w:lvl>
    <w:lvl w:ilvl="8" w:tplc="6CCADF6E" w:tentative="1">
      <w:start w:val="1"/>
      <w:numFmt w:val="lowerRoman"/>
      <w:lvlText w:val="%9."/>
      <w:lvlJc w:val="right"/>
      <w:pPr>
        <w:ind w:left="7200" w:hanging="180"/>
      </w:pPr>
    </w:lvl>
  </w:abstractNum>
  <w:abstractNum w:abstractNumId="18" w15:restartNumberingAfterBreak="0">
    <w:nsid w:val="620D6AEB"/>
    <w:multiLevelType w:val="multilevel"/>
    <w:tmpl w:val="DD06E7F4"/>
    <w:lvl w:ilvl="0">
      <w:start w:val="1"/>
      <w:numFmt w:val="decimal"/>
      <w:pStyle w:val="Para1"/>
      <w:lvlText w:val="%1."/>
      <w:lvlJc w:val="left"/>
      <w:pPr>
        <w:tabs>
          <w:tab w:val="num" w:pos="360"/>
        </w:tabs>
        <w:ind w:left="0" w:firstLine="0"/>
      </w:pPr>
      <w:rPr>
        <w:rFonts w:ascii="Times New Roman" w:hAnsi="Times New Roman" w:cs="Times New Roman" w:hint="default"/>
        <w:b w:val="0"/>
        <w:i w:val="0"/>
        <w:color w:val="auto"/>
        <w:sz w:val="22"/>
        <w:szCs w:val="22"/>
        <w:u w:val="none"/>
        <w:vertAlign w:val="baseline"/>
      </w:rPr>
    </w:lvl>
    <w:lvl w:ilvl="1">
      <w:start w:val="1"/>
      <w:numFmt w:val="lowerLetter"/>
      <w:lvlText w:val="(%2)"/>
      <w:lvlJc w:val="left"/>
      <w:pPr>
        <w:tabs>
          <w:tab w:val="num" w:pos="1571"/>
        </w:tabs>
        <w:ind w:left="131" w:firstLine="720"/>
      </w:pPr>
      <w:rPr>
        <w:rFonts w:cs="Times New Roman" w:hint="default"/>
        <w:b w:val="0"/>
        <w:i w:val="0"/>
      </w:rPr>
    </w:lvl>
    <w:lvl w:ilvl="2">
      <w:start w:val="1"/>
      <w:numFmt w:val="lowerRoman"/>
      <w:pStyle w:val="Para3"/>
      <w:lvlText w:val="(%3)"/>
      <w:lvlJc w:val="right"/>
      <w:pPr>
        <w:tabs>
          <w:tab w:val="num" w:pos="1440"/>
        </w:tabs>
        <w:ind w:left="1440" w:hanging="360"/>
      </w:pPr>
      <w:rPr>
        <w:rFonts w:cs="Times New Roman"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15:restartNumberingAfterBreak="0">
    <w:nsid w:val="624B1166"/>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357F78"/>
    <w:multiLevelType w:val="hybridMultilevel"/>
    <w:tmpl w:val="E59652FE"/>
    <w:lvl w:ilvl="0" w:tplc="C3B81F36">
      <w:start w:val="1"/>
      <w:numFmt w:val="decimal"/>
      <w:pStyle w:val="Paraofficial"/>
      <w:lvlText w:val="%1."/>
      <w:lvlJc w:val="left"/>
      <w:pPr>
        <w:tabs>
          <w:tab w:val="num" w:pos="1080"/>
        </w:tabs>
        <w:ind w:firstLine="720"/>
      </w:pPr>
      <w:rPr>
        <w:rFonts w:cs="Times New Roman" w:hint="default"/>
      </w:rPr>
    </w:lvl>
    <w:lvl w:ilvl="1" w:tplc="C2AEFEC6" w:tentative="1">
      <w:start w:val="1"/>
      <w:numFmt w:val="lowerLetter"/>
      <w:lvlText w:val="%2."/>
      <w:lvlJc w:val="left"/>
      <w:pPr>
        <w:tabs>
          <w:tab w:val="num" w:pos="2160"/>
        </w:tabs>
        <w:ind w:left="2160" w:hanging="360"/>
      </w:pPr>
      <w:rPr>
        <w:rFonts w:cs="Times New Roman"/>
      </w:rPr>
    </w:lvl>
    <w:lvl w:ilvl="2" w:tplc="BA90BD8C" w:tentative="1">
      <w:start w:val="1"/>
      <w:numFmt w:val="lowerRoman"/>
      <w:lvlText w:val="%3."/>
      <w:lvlJc w:val="right"/>
      <w:pPr>
        <w:tabs>
          <w:tab w:val="num" w:pos="2880"/>
        </w:tabs>
        <w:ind w:left="2880" w:hanging="180"/>
      </w:pPr>
      <w:rPr>
        <w:rFonts w:cs="Times New Roman"/>
      </w:rPr>
    </w:lvl>
    <w:lvl w:ilvl="3" w:tplc="1632FBC2" w:tentative="1">
      <w:start w:val="1"/>
      <w:numFmt w:val="decimal"/>
      <w:lvlText w:val="%4."/>
      <w:lvlJc w:val="left"/>
      <w:pPr>
        <w:tabs>
          <w:tab w:val="num" w:pos="3600"/>
        </w:tabs>
        <w:ind w:left="3600" w:hanging="360"/>
      </w:pPr>
      <w:rPr>
        <w:rFonts w:cs="Times New Roman"/>
      </w:rPr>
    </w:lvl>
    <w:lvl w:ilvl="4" w:tplc="D09EBA38" w:tentative="1">
      <w:start w:val="1"/>
      <w:numFmt w:val="lowerLetter"/>
      <w:lvlText w:val="%5."/>
      <w:lvlJc w:val="left"/>
      <w:pPr>
        <w:tabs>
          <w:tab w:val="num" w:pos="4320"/>
        </w:tabs>
        <w:ind w:left="4320" w:hanging="360"/>
      </w:pPr>
      <w:rPr>
        <w:rFonts w:cs="Times New Roman"/>
      </w:rPr>
    </w:lvl>
    <w:lvl w:ilvl="5" w:tplc="8AAC810C" w:tentative="1">
      <w:start w:val="1"/>
      <w:numFmt w:val="lowerRoman"/>
      <w:lvlText w:val="%6."/>
      <w:lvlJc w:val="right"/>
      <w:pPr>
        <w:tabs>
          <w:tab w:val="num" w:pos="5040"/>
        </w:tabs>
        <w:ind w:left="5040" w:hanging="180"/>
      </w:pPr>
      <w:rPr>
        <w:rFonts w:cs="Times New Roman"/>
      </w:rPr>
    </w:lvl>
    <w:lvl w:ilvl="6" w:tplc="42AE8944" w:tentative="1">
      <w:start w:val="1"/>
      <w:numFmt w:val="decimal"/>
      <w:lvlText w:val="%7."/>
      <w:lvlJc w:val="left"/>
      <w:pPr>
        <w:tabs>
          <w:tab w:val="num" w:pos="5760"/>
        </w:tabs>
        <w:ind w:left="5760" w:hanging="360"/>
      </w:pPr>
      <w:rPr>
        <w:rFonts w:cs="Times New Roman"/>
      </w:rPr>
    </w:lvl>
    <w:lvl w:ilvl="7" w:tplc="6728D686" w:tentative="1">
      <w:start w:val="1"/>
      <w:numFmt w:val="lowerLetter"/>
      <w:lvlText w:val="%8."/>
      <w:lvlJc w:val="left"/>
      <w:pPr>
        <w:tabs>
          <w:tab w:val="num" w:pos="6480"/>
        </w:tabs>
        <w:ind w:left="6480" w:hanging="360"/>
      </w:pPr>
      <w:rPr>
        <w:rFonts w:cs="Times New Roman"/>
      </w:rPr>
    </w:lvl>
    <w:lvl w:ilvl="8" w:tplc="84CCF434" w:tentative="1">
      <w:start w:val="1"/>
      <w:numFmt w:val="lowerRoman"/>
      <w:lvlText w:val="%9."/>
      <w:lvlJc w:val="right"/>
      <w:pPr>
        <w:tabs>
          <w:tab w:val="num" w:pos="7200"/>
        </w:tabs>
        <w:ind w:left="7200" w:hanging="180"/>
      </w:pPr>
      <w:rPr>
        <w:rFonts w:cs="Times New Roman"/>
      </w:rPr>
    </w:lvl>
  </w:abstractNum>
  <w:abstractNum w:abstractNumId="21" w15:restartNumberingAfterBreak="0">
    <w:nsid w:val="6AC96411"/>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7511BC"/>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840771"/>
    <w:multiLevelType w:val="multilevel"/>
    <w:tmpl w:val="3DEA8BC6"/>
    <w:lvl w:ilvl="0">
      <w:start w:val="1"/>
      <w:numFmt w:val="decimal"/>
      <w:lvlText w:val="%1."/>
      <w:lvlJc w:val="left"/>
      <w:pPr>
        <w:tabs>
          <w:tab w:val="num" w:pos="720"/>
        </w:tabs>
        <w:ind w:left="720" w:hanging="720"/>
      </w:pPr>
      <w:rPr>
        <w:rFonts w:cs="Times New Roman" w:hint="default"/>
      </w:rPr>
    </w:lvl>
    <w:lvl w:ilvl="1">
      <w:start w:val="1"/>
      <w:numFmt w:val="lowerLetter"/>
      <w:pStyle w:val="Activity"/>
      <w:lvlText w:val="(%2)"/>
      <w:lvlJc w:val="left"/>
      <w:pPr>
        <w:tabs>
          <w:tab w:val="num" w:pos="1440"/>
        </w:tabs>
        <w:ind w:left="1440" w:hanging="720"/>
      </w:pPr>
      <w:rPr>
        <w:rFonts w:cs="Times New Roman" w:hint="default"/>
        <w:b w:val="0"/>
        <w:i w:val="0"/>
        <w:caps w:val="0"/>
        <w:vanish w:val="0"/>
        <w:sz w:val="22"/>
      </w:rPr>
    </w:lvl>
    <w:lvl w:ilvl="2">
      <w:start w:val="1"/>
      <w:numFmt w:val="none"/>
      <w:isLgl/>
      <w:lvlText w:val="1."/>
      <w:lvlJc w:val="left"/>
      <w:pPr>
        <w:tabs>
          <w:tab w:val="num" w:pos="1440"/>
        </w:tabs>
        <w:ind w:left="1440" w:hanging="720"/>
      </w:pPr>
      <w:rPr>
        <w:rFonts w:cs="Times New Roman" w:hint="default"/>
      </w:rPr>
    </w:lvl>
    <w:lvl w:ilvl="3">
      <w:start w:val="1"/>
      <w:numFmt w:val="decimal"/>
      <w:isLgl/>
      <w:lvlText w:val="%1.%2.%3.%4"/>
      <w:lvlJc w:val="left"/>
      <w:pPr>
        <w:tabs>
          <w:tab w:val="num" w:pos="2160"/>
        </w:tabs>
        <w:ind w:left="2160" w:hanging="1080"/>
      </w:pPr>
      <w:rPr>
        <w:rFonts w:cs="Times New Roman" w:hint="default"/>
      </w:rPr>
    </w:lvl>
    <w:lvl w:ilvl="4">
      <w:start w:val="1"/>
      <w:numFmt w:val="decimal"/>
      <w:isLgl/>
      <w:lvlText w:val="%1.%2.%3.%4.%5"/>
      <w:lvlJc w:val="left"/>
      <w:pPr>
        <w:tabs>
          <w:tab w:val="num" w:pos="2520"/>
        </w:tabs>
        <w:ind w:left="2520" w:hanging="1080"/>
      </w:pPr>
      <w:rPr>
        <w:rFonts w:cs="Times New Roman" w:hint="default"/>
      </w:rPr>
    </w:lvl>
    <w:lvl w:ilvl="5">
      <w:start w:val="1"/>
      <w:numFmt w:val="decimal"/>
      <w:isLgl/>
      <w:lvlText w:val="%1.%2.%3.%4.%5.%6"/>
      <w:lvlJc w:val="left"/>
      <w:pPr>
        <w:tabs>
          <w:tab w:val="num" w:pos="3240"/>
        </w:tabs>
        <w:ind w:left="3240" w:hanging="1440"/>
      </w:pPr>
      <w:rPr>
        <w:rFonts w:cs="Times New Roman" w:hint="default"/>
      </w:rPr>
    </w:lvl>
    <w:lvl w:ilvl="6">
      <w:start w:val="1"/>
      <w:numFmt w:val="decimal"/>
      <w:isLgl/>
      <w:lvlText w:val="%1.%2.%3.%4.%5.%6.%7"/>
      <w:lvlJc w:val="left"/>
      <w:pPr>
        <w:tabs>
          <w:tab w:val="num" w:pos="3600"/>
        </w:tabs>
        <w:ind w:left="3600" w:hanging="1440"/>
      </w:pPr>
      <w:rPr>
        <w:rFonts w:cs="Times New Roman" w:hint="default"/>
      </w:rPr>
    </w:lvl>
    <w:lvl w:ilvl="7">
      <w:start w:val="1"/>
      <w:numFmt w:val="decimal"/>
      <w:isLgl/>
      <w:lvlText w:val="%1.%2.%3.%4.%5.%6.%7.%8"/>
      <w:lvlJc w:val="left"/>
      <w:pPr>
        <w:tabs>
          <w:tab w:val="num" w:pos="4320"/>
        </w:tabs>
        <w:ind w:left="4320" w:hanging="1800"/>
      </w:pPr>
      <w:rPr>
        <w:rFonts w:cs="Times New Roman" w:hint="default"/>
      </w:rPr>
    </w:lvl>
    <w:lvl w:ilvl="8">
      <w:start w:val="1"/>
      <w:numFmt w:val="decimal"/>
      <w:isLgl/>
      <w:lvlText w:val="%1.%2.%3.%4.%5.%6.%7.%8.%9"/>
      <w:lvlJc w:val="left"/>
      <w:pPr>
        <w:tabs>
          <w:tab w:val="num" w:pos="4680"/>
        </w:tabs>
        <w:ind w:left="4680" w:hanging="1800"/>
      </w:pPr>
      <w:rPr>
        <w:rFonts w:cs="Times New Roman" w:hint="default"/>
      </w:rPr>
    </w:lvl>
  </w:abstractNum>
  <w:abstractNum w:abstractNumId="24" w15:restartNumberingAfterBreak="0">
    <w:nsid w:val="7ED509CD"/>
    <w:multiLevelType w:val="hybridMultilevel"/>
    <w:tmpl w:val="7EE0F0A2"/>
    <w:lvl w:ilvl="0" w:tplc="CAE8A83C">
      <w:start w:val="1"/>
      <w:numFmt w:val="lowerLetter"/>
      <w:lvlText w:val="%1."/>
      <w:lvlJc w:val="left"/>
      <w:pPr>
        <w:ind w:left="144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3604135">
    <w:abstractNumId w:val="7"/>
  </w:num>
  <w:num w:numId="2" w16cid:durableId="677926815">
    <w:abstractNumId w:val="10"/>
  </w:num>
  <w:num w:numId="3" w16cid:durableId="817651778">
    <w:abstractNumId w:val="9"/>
  </w:num>
  <w:num w:numId="4" w16cid:durableId="141776837">
    <w:abstractNumId w:val="8"/>
  </w:num>
  <w:num w:numId="5" w16cid:durableId="1586650606">
    <w:abstractNumId w:val="23"/>
  </w:num>
  <w:num w:numId="6" w16cid:durableId="1105491755">
    <w:abstractNumId w:val="13"/>
  </w:num>
  <w:num w:numId="7" w16cid:durableId="1883635899">
    <w:abstractNumId w:val="12"/>
  </w:num>
  <w:num w:numId="8" w16cid:durableId="689649805">
    <w:abstractNumId w:val="20"/>
  </w:num>
  <w:num w:numId="9" w16cid:durableId="988677329">
    <w:abstractNumId w:val="14"/>
  </w:num>
  <w:num w:numId="10" w16cid:durableId="82844268">
    <w:abstractNumId w:val="1"/>
  </w:num>
  <w:num w:numId="11" w16cid:durableId="1617519386">
    <w:abstractNumId w:val="18"/>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86305487">
    <w:abstractNumId w:val="17"/>
  </w:num>
  <w:num w:numId="13" w16cid:durableId="271868182">
    <w:abstractNumId w:val="15"/>
  </w:num>
  <w:num w:numId="14" w16cid:durableId="1403142556">
    <w:abstractNumId w:val="4"/>
    <w:lvlOverride w:ilvl="0">
      <w:lvl w:ilvl="0">
        <w:start w:val="1"/>
        <w:numFmt w:val="decimal"/>
        <w:pStyle w:val="Normalnumber"/>
        <w:lvlText w:val="%1."/>
        <w:lvlJc w:val="left"/>
        <w:pPr>
          <w:tabs>
            <w:tab w:val="num" w:pos="7542"/>
          </w:tabs>
          <w:ind w:left="8222" w:firstLine="0"/>
        </w:pPr>
        <w:rPr>
          <w:rFonts w:hint="default"/>
          <w:b w:val="0"/>
        </w:rPr>
      </w:lvl>
    </w:lvlOverride>
  </w:num>
  <w:num w:numId="15" w16cid:durableId="1065105484">
    <w:abstractNumId w:val="21"/>
  </w:num>
  <w:num w:numId="16" w16cid:durableId="199440632">
    <w:abstractNumId w:val="5"/>
  </w:num>
  <w:num w:numId="17" w16cid:durableId="1300109129">
    <w:abstractNumId w:val="16"/>
  </w:num>
  <w:num w:numId="18" w16cid:durableId="2018998422">
    <w:abstractNumId w:val="22"/>
  </w:num>
  <w:num w:numId="19" w16cid:durableId="1480877103">
    <w:abstractNumId w:val="6"/>
  </w:num>
  <w:num w:numId="20" w16cid:durableId="830218231">
    <w:abstractNumId w:val="24"/>
  </w:num>
  <w:num w:numId="21" w16cid:durableId="48696182">
    <w:abstractNumId w:val="11"/>
  </w:num>
  <w:num w:numId="22" w16cid:durableId="1333795900">
    <w:abstractNumId w:val="3"/>
  </w:num>
  <w:num w:numId="23" w16cid:durableId="1862938164">
    <w:abstractNumId w:val="2"/>
  </w:num>
  <w:num w:numId="24" w16cid:durableId="941498416">
    <w:abstractNumId w:val="19"/>
  </w:num>
  <w:num w:numId="25" w16cid:durableId="430901798">
    <w:abstractNumId w:val="0"/>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C70"/>
    <w:rsid w:val="00002CD4"/>
    <w:rsid w:val="000042F3"/>
    <w:rsid w:val="00005853"/>
    <w:rsid w:val="00020A6D"/>
    <w:rsid w:val="000223DE"/>
    <w:rsid w:val="00024CFC"/>
    <w:rsid w:val="000408A2"/>
    <w:rsid w:val="000571FC"/>
    <w:rsid w:val="000678D8"/>
    <w:rsid w:val="0007138C"/>
    <w:rsid w:val="000726F2"/>
    <w:rsid w:val="00075F95"/>
    <w:rsid w:val="00083718"/>
    <w:rsid w:val="0009047A"/>
    <w:rsid w:val="000C541F"/>
    <w:rsid w:val="000E467D"/>
    <w:rsid w:val="000E5D60"/>
    <w:rsid w:val="000E683F"/>
    <w:rsid w:val="001072F6"/>
    <w:rsid w:val="00113F36"/>
    <w:rsid w:val="00125281"/>
    <w:rsid w:val="00132C70"/>
    <w:rsid w:val="00152882"/>
    <w:rsid w:val="00160E6F"/>
    <w:rsid w:val="00174C75"/>
    <w:rsid w:val="001754B0"/>
    <w:rsid w:val="00180243"/>
    <w:rsid w:val="00182779"/>
    <w:rsid w:val="001847A7"/>
    <w:rsid w:val="00187908"/>
    <w:rsid w:val="00187EE0"/>
    <w:rsid w:val="001A09EC"/>
    <w:rsid w:val="001C5CBE"/>
    <w:rsid w:val="001D75C4"/>
    <w:rsid w:val="002011A2"/>
    <w:rsid w:val="00202D0E"/>
    <w:rsid w:val="002046E0"/>
    <w:rsid w:val="00224A1F"/>
    <w:rsid w:val="002303AC"/>
    <w:rsid w:val="00234EF9"/>
    <w:rsid w:val="002367C2"/>
    <w:rsid w:val="00243865"/>
    <w:rsid w:val="00252946"/>
    <w:rsid w:val="002543E4"/>
    <w:rsid w:val="00274C02"/>
    <w:rsid w:val="00280743"/>
    <w:rsid w:val="002D0673"/>
    <w:rsid w:val="002E36B6"/>
    <w:rsid w:val="002F61B1"/>
    <w:rsid w:val="003116F7"/>
    <w:rsid w:val="00314C14"/>
    <w:rsid w:val="003207AB"/>
    <w:rsid w:val="00325912"/>
    <w:rsid w:val="00334DDC"/>
    <w:rsid w:val="0038040D"/>
    <w:rsid w:val="00392868"/>
    <w:rsid w:val="003A46FE"/>
    <w:rsid w:val="003B313E"/>
    <w:rsid w:val="003B352C"/>
    <w:rsid w:val="003B4ABE"/>
    <w:rsid w:val="003E1EFB"/>
    <w:rsid w:val="003F0D16"/>
    <w:rsid w:val="003F7AD2"/>
    <w:rsid w:val="00405025"/>
    <w:rsid w:val="00406A7D"/>
    <w:rsid w:val="00406DDA"/>
    <w:rsid w:val="004073A0"/>
    <w:rsid w:val="004B6D23"/>
    <w:rsid w:val="004D220E"/>
    <w:rsid w:val="004D3401"/>
    <w:rsid w:val="004D3419"/>
    <w:rsid w:val="004D4998"/>
    <w:rsid w:val="004F4C50"/>
    <w:rsid w:val="005044E8"/>
    <w:rsid w:val="00516070"/>
    <w:rsid w:val="00532BF2"/>
    <w:rsid w:val="0055274E"/>
    <w:rsid w:val="0057378D"/>
    <w:rsid w:val="00586BA3"/>
    <w:rsid w:val="005928EF"/>
    <w:rsid w:val="005B3D12"/>
    <w:rsid w:val="005B69DA"/>
    <w:rsid w:val="005C576B"/>
    <w:rsid w:val="005E08AD"/>
    <w:rsid w:val="005E0A08"/>
    <w:rsid w:val="00602DB2"/>
    <w:rsid w:val="00614625"/>
    <w:rsid w:val="00647998"/>
    <w:rsid w:val="0065113C"/>
    <w:rsid w:val="00655A58"/>
    <w:rsid w:val="00656D29"/>
    <w:rsid w:val="006720F2"/>
    <w:rsid w:val="006A58A2"/>
    <w:rsid w:val="006B232F"/>
    <w:rsid w:val="006C03DF"/>
    <w:rsid w:val="006C22E7"/>
    <w:rsid w:val="006C64AC"/>
    <w:rsid w:val="006F3135"/>
    <w:rsid w:val="007139BC"/>
    <w:rsid w:val="00727133"/>
    <w:rsid w:val="007528B4"/>
    <w:rsid w:val="00776990"/>
    <w:rsid w:val="007966D9"/>
    <w:rsid w:val="007A51A2"/>
    <w:rsid w:val="007A6E28"/>
    <w:rsid w:val="007B1384"/>
    <w:rsid w:val="007D7AC9"/>
    <w:rsid w:val="007F0E8B"/>
    <w:rsid w:val="00806C9F"/>
    <w:rsid w:val="00807BA5"/>
    <w:rsid w:val="008117D6"/>
    <w:rsid w:val="00826E94"/>
    <w:rsid w:val="00832FC2"/>
    <w:rsid w:val="00833F3E"/>
    <w:rsid w:val="008376F3"/>
    <w:rsid w:val="00847B6D"/>
    <w:rsid w:val="00891219"/>
    <w:rsid w:val="008B219C"/>
    <w:rsid w:val="008D0163"/>
    <w:rsid w:val="008E207D"/>
    <w:rsid w:val="008E4797"/>
    <w:rsid w:val="008F289C"/>
    <w:rsid w:val="008F32C6"/>
    <w:rsid w:val="008F7605"/>
    <w:rsid w:val="00901FAC"/>
    <w:rsid w:val="00922361"/>
    <w:rsid w:val="009261AD"/>
    <w:rsid w:val="00931489"/>
    <w:rsid w:val="00940D04"/>
    <w:rsid w:val="009453A0"/>
    <w:rsid w:val="00960618"/>
    <w:rsid w:val="00973BB0"/>
    <w:rsid w:val="00992991"/>
    <w:rsid w:val="009B37EF"/>
    <w:rsid w:val="009B7EC7"/>
    <w:rsid w:val="009C22FC"/>
    <w:rsid w:val="009D34A1"/>
    <w:rsid w:val="00A02E8D"/>
    <w:rsid w:val="00A1120E"/>
    <w:rsid w:val="00A1215A"/>
    <w:rsid w:val="00A13BD5"/>
    <w:rsid w:val="00A1650B"/>
    <w:rsid w:val="00A3232D"/>
    <w:rsid w:val="00A66048"/>
    <w:rsid w:val="00AA2DCA"/>
    <w:rsid w:val="00AA58CC"/>
    <w:rsid w:val="00AD25B6"/>
    <w:rsid w:val="00AF5971"/>
    <w:rsid w:val="00B0263E"/>
    <w:rsid w:val="00B44AA6"/>
    <w:rsid w:val="00B6689D"/>
    <w:rsid w:val="00B75AB9"/>
    <w:rsid w:val="00B76960"/>
    <w:rsid w:val="00B81611"/>
    <w:rsid w:val="00B8350D"/>
    <w:rsid w:val="00B9290B"/>
    <w:rsid w:val="00B93E44"/>
    <w:rsid w:val="00B97495"/>
    <w:rsid w:val="00BA16C4"/>
    <w:rsid w:val="00BA5920"/>
    <w:rsid w:val="00BC38E9"/>
    <w:rsid w:val="00BE5DD4"/>
    <w:rsid w:val="00C14A6A"/>
    <w:rsid w:val="00C17913"/>
    <w:rsid w:val="00C36F21"/>
    <w:rsid w:val="00C56128"/>
    <w:rsid w:val="00C67DDA"/>
    <w:rsid w:val="00C7586B"/>
    <w:rsid w:val="00C8755F"/>
    <w:rsid w:val="00C96A3F"/>
    <w:rsid w:val="00CB3C4E"/>
    <w:rsid w:val="00CC5CE7"/>
    <w:rsid w:val="00CD382B"/>
    <w:rsid w:val="00CD4307"/>
    <w:rsid w:val="00CD4B2D"/>
    <w:rsid w:val="00CE42CC"/>
    <w:rsid w:val="00CF499E"/>
    <w:rsid w:val="00CF664A"/>
    <w:rsid w:val="00D0307B"/>
    <w:rsid w:val="00D1523A"/>
    <w:rsid w:val="00D42A7E"/>
    <w:rsid w:val="00D57CEA"/>
    <w:rsid w:val="00D72773"/>
    <w:rsid w:val="00D74654"/>
    <w:rsid w:val="00D90EC4"/>
    <w:rsid w:val="00DA02A9"/>
    <w:rsid w:val="00DB1EEB"/>
    <w:rsid w:val="00DB77C1"/>
    <w:rsid w:val="00DC0571"/>
    <w:rsid w:val="00DE2783"/>
    <w:rsid w:val="00DF2842"/>
    <w:rsid w:val="00DF516D"/>
    <w:rsid w:val="00E132E9"/>
    <w:rsid w:val="00E21087"/>
    <w:rsid w:val="00E24361"/>
    <w:rsid w:val="00E338F7"/>
    <w:rsid w:val="00E36848"/>
    <w:rsid w:val="00E36CFF"/>
    <w:rsid w:val="00E37209"/>
    <w:rsid w:val="00E4141D"/>
    <w:rsid w:val="00E444E9"/>
    <w:rsid w:val="00E45FCF"/>
    <w:rsid w:val="00E4734F"/>
    <w:rsid w:val="00E529C2"/>
    <w:rsid w:val="00E558A7"/>
    <w:rsid w:val="00E60C3C"/>
    <w:rsid w:val="00E70A41"/>
    <w:rsid w:val="00E758E1"/>
    <w:rsid w:val="00E8343B"/>
    <w:rsid w:val="00E864E3"/>
    <w:rsid w:val="00EA0A89"/>
    <w:rsid w:val="00EA73B6"/>
    <w:rsid w:val="00EC6851"/>
    <w:rsid w:val="00ED7B9B"/>
    <w:rsid w:val="00EE140D"/>
    <w:rsid w:val="00EF2451"/>
    <w:rsid w:val="00F020B7"/>
    <w:rsid w:val="00F15AC6"/>
    <w:rsid w:val="00F2135D"/>
    <w:rsid w:val="00F50AFD"/>
    <w:rsid w:val="00F67E9B"/>
    <w:rsid w:val="00F806D5"/>
    <w:rsid w:val="00F84166"/>
    <w:rsid w:val="00FC0F0C"/>
    <w:rsid w:val="00FC367E"/>
    <w:rsid w:val="00FD07C6"/>
    <w:rsid w:val="00FD0969"/>
    <w:rsid w:val="00FD2C08"/>
    <w:rsid w:val="00FD5263"/>
    <w:rsid w:val="00FE034C"/>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E4DFC"/>
  <w15:chartTrackingRefBased/>
  <w15:docId w15:val="{D23081A3-58F7-C045-A88B-EAE3FD4B1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algun Gothic" w:hAnsi="Calibri"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uiPriority="67"/>
    <w:lsdException w:name="No Spacing" w:uiPriority="68"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DDC"/>
    <w:pPr>
      <w:spacing w:after="200" w:line="276" w:lineRule="auto"/>
    </w:pPr>
    <w:rPr>
      <w:sz w:val="22"/>
      <w:szCs w:val="22"/>
      <w:lang w:val="en-US" w:eastAsia="ko-KR"/>
    </w:rPr>
  </w:style>
  <w:style w:type="paragraph" w:styleId="Heading1">
    <w:name w:val="heading 1"/>
    <w:basedOn w:val="Normal"/>
    <w:next w:val="Normal"/>
    <w:link w:val="Heading1Char"/>
    <w:qFormat/>
    <w:rsid w:val="00132C70"/>
    <w:pPr>
      <w:keepNext/>
      <w:tabs>
        <w:tab w:val="left" w:pos="770"/>
      </w:tabs>
      <w:spacing w:before="240" w:after="120" w:line="240" w:lineRule="auto"/>
      <w:ind w:right="357"/>
      <w:jc w:val="center"/>
      <w:outlineLvl w:val="0"/>
    </w:pPr>
    <w:rPr>
      <w:rFonts w:ascii="Times New Roman" w:hAnsi="Times New Roman"/>
      <w:b/>
      <w:caps/>
      <w:szCs w:val="20"/>
      <w:lang w:val="en-GB" w:eastAsia="en-US"/>
    </w:rPr>
  </w:style>
  <w:style w:type="paragraph" w:styleId="Heading2">
    <w:name w:val="heading 2"/>
    <w:basedOn w:val="Normal"/>
    <w:next w:val="Normal"/>
    <w:link w:val="Heading2Char"/>
    <w:qFormat/>
    <w:rsid w:val="00132C70"/>
    <w:pPr>
      <w:keepNext/>
      <w:spacing w:before="120" w:after="120" w:line="240" w:lineRule="auto"/>
      <w:jc w:val="center"/>
      <w:outlineLvl w:val="1"/>
    </w:pPr>
    <w:rPr>
      <w:rFonts w:ascii="Times New Roman" w:hAnsi="Times New Roman"/>
      <w:b/>
      <w:bCs/>
      <w:i/>
      <w:iCs/>
      <w:szCs w:val="24"/>
      <w:lang w:val="en-GB"/>
    </w:rPr>
  </w:style>
  <w:style w:type="paragraph" w:styleId="Heading3">
    <w:name w:val="heading 3"/>
    <w:basedOn w:val="Normal"/>
    <w:next w:val="Normal"/>
    <w:link w:val="Heading3Char"/>
    <w:qFormat/>
    <w:rsid w:val="00132C70"/>
    <w:pPr>
      <w:keepNext/>
      <w:spacing w:before="120" w:after="120" w:line="240" w:lineRule="auto"/>
      <w:jc w:val="center"/>
      <w:outlineLvl w:val="2"/>
    </w:pPr>
    <w:rPr>
      <w:rFonts w:ascii="Times New Roman" w:hAnsi="Times New Roman"/>
      <w:i/>
      <w:iCs/>
      <w:szCs w:val="24"/>
      <w:lang w:val="en-GB" w:eastAsia="en-US"/>
    </w:rPr>
  </w:style>
  <w:style w:type="paragraph" w:styleId="Heading40">
    <w:name w:val="heading 4"/>
    <w:basedOn w:val="Normal"/>
    <w:link w:val="Heading4Char"/>
    <w:qFormat/>
    <w:rsid w:val="00132C70"/>
    <w:pPr>
      <w:keepNext/>
      <w:spacing w:before="120" w:after="120" w:line="240" w:lineRule="auto"/>
      <w:jc w:val="both"/>
      <w:outlineLvl w:val="3"/>
    </w:pPr>
    <w:rPr>
      <w:rFonts w:ascii="Times New Roman" w:eastAsia="Arial Unicode MS" w:hAnsi="Times New Roman"/>
      <w:b/>
      <w:i/>
      <w:szCs w:val="24"/>
      <w:lang w:val="en-GB" w:eastAsia="en-US"/>
    </w:rPr>
  </w:style>
  <w:style w:type="paragraph" w:styleId="Heading5">
    <w:name w:val="heading 5"/>
    <w:basedOn w:val="Normal"/>
    <w:next w:val="Normal"/>
    <w:link w:val="Heading5Char"/>
    <w:qFormat/>
    <w:rsid w:val="00132C70"/>
    <w:pPr>
      <w:keepNext/>
      <w:numPr>
        <w:ilvl w:val="4"/>
        <w:numId w:val="4"/>
      </w:numPr>
      <w:spacing w:before="120" w:after="120" w:line="240" w:lineRule="auto"/>
      <w:outlineLvl w:val="4"/>
    </w:pPr>
    <w:rPr>
      <w:rFonts w:ascii="Times New Roman" w:hAnsi="Times New Roman"/>
      <w:bCs/>
      <w:i/>
      <w:szCs w:val="26"/>
      <w:lang w:val="en-CA" w:eastAsia="en-US"/>
    </w:rPr>
  </w:style>
  <w:style w:type="paragraph" w:styleId="Heading6">
    <w:name w:val="heading 6"/>
    <w:basedOn w:val="Normal"/>
    <w:next w:val="Normal"/>
    <w:link w:val="Heading6Char"/>
    <w:qFormat/>
    <w:rsid w:val="00132C70"/>
    <w:pPr>
      <w:keepNext/>
      <w:spacing w:after="240" w:line="240" w:lineRule="exact"/>
      <w:jc w:val="both"/>
      <w:outlineLvl w:val="5"/>
    </w:pPr>
    <w:rPr>
      <w:rFonts w:ascii="Times New Roman" w:hAnsi="Times New Roman"/>
      <w:i/>
      <w:sz w:val="24"/>
      <w:szCs w:val="20"/>
      <w:lang w:val="en-GB" w:eastAsia="en-US"/>
    </w:rPr>
  </w:style>
  <w:style w:type="paragraph" w:styleId="Heading7">
    <w:name w:val="heading 7"/>
    <w:basedOn w:val="Normal"/>
    <w:next w:val="Normal"/>
    <w:link w:val="Heading7Char"/>
    <w:qFormat/>
    <w:rsid w:val="00132C70"/>
    <w:pPr>
      <w:keepNext/>
      <w:spacing w:after="0" w:line="240" w:lineRule="auto"/>
      <w:jc w:val="right"/>
      <w:outlineLvl w:val="6"/>
    </w:pPr>
    <w:rPr>
      <w:rFonts w:ascii="Univers" w:hAnsi="Univers"/>
      <w:b/>
      <w:sz w:val="28"/>
      <w:szCs w:val="24"/>
      <w:lang w:val="en-GB" w:eastAsia="en-US"/>
    </w:rPr>
  </w:style>
  <w:style w:type="paragraph" w:styleId="Heading8">
    <w:name w:val="heading 8"/>
    <w:basedOn w:val="Normal"/>
    <w:next w:val="Normal"/>
    <w:link w:val="Heading8Char"/>
    <w:qFormat/>
    <w:rsid w:val="00132C70"/>
    <w:pPr>
      <w:keepNext/>
      <w:spacing w:after="0" w:line="240" w:lineRule="auto"/>
      <w:jc w:val="right"/>
      <w:outlineLvl w:val="7"/>
    </w:pPr>
    <w:rPr>
      <w:rFonts w:ascii="Univers" w:hAnsi="Univers"/>
      <w:b/>
      <w:sz w:val="32"/>
      <w:szCs w:val="24"/>
      <w:lang w:val="en-GB" w:eastAsia="en-US"/>
    </w:rPr>
  </w:style>
  <w:style w:type="paragraph" w:styleId="Heading9">
    <w:name w:val="heading 9"/>
    <w:basedOn w:val="Normal"/>
    <w:next w:val="Normal"/>
    <w:link w:val="Heading9Char"/>
    <w:qFormat/>
    <w:rsid w:val="00132C70"/>
    <w:pPr>
      <w:keepNext/>
      <w:spacing w:before="100" w:beforeAutospacing="1" w:after="120" w:line="240" w:lineRule="auto"/>
      <w:jc w:val="both"/>
      <w:outlineLvl w:val="8"/>
    </w:pPr>
    <w:rPr>
      <w:rFonts w:ascii="Times New Roman" w:hAnsi="Times New Roman"/>
      <w:i/>
      <w:iCs/>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semiHidden/>
    <w:rsid w:val="00132C70"/>
    <w:pPr>
      <w:spacing w:after="0" w:line="240" w:lineRule="auto"/>
      <w:jc w:val="both"/>
    </w:pPr>
    <w:rPr>
      <w:rFonts w:ascii="Lucida Grande" w:hAnsi="Lucida Grande"/>
      <w:sz w:val="18"/>
      <w:szCs w:val="18"/>
    </w:rPr>
  </w:style>
  <w:style w:type="character" w:customStyle="1" w:styleId="BalloonTextChar">
    <w:name w:val="Balloon Text Char"/>
    <w:uiPriority w:val="99"/>
    <w:semiHidden/>
    <w:rsid w:val="00BF0817"/>
    <w:rPr>
      <w:rFonts w:ascii="Lucida Grande" w:hAnsi="Lucida Grande"/>
      <w:sz w:val="18"/>
      <w:szCs w:val="18"/>
    </w:rPr>
  </w:style>
  <w:style w:type="character" w:customStyle="1" w:styleId="BalloonTextChar0">
    <w:name w:val="Balloon Text Char"/>
    <w:uiPriority w:val="99"/>
    <w:semiHidden/>
    <w:rsid w:val="00BF0817"/>
    <w:rPr>
      <w:rFonts w:ascii="Lucida Grande" w:hAnsi="Lucida Grande"/>
      <w:sz w:val="18"/>
      <w:szCs w:val="18"/>
    </w:rPr>
  </w:style>
  <w:style w:type="character" w:customStyle="1" w:styleId="Heading1Char">
    <w:name w:val="Heading 1 Char"/>
    <w:link w:val="Heading1"/>
    <w:rsid w:val="00132C70"/>
    <w:rPr>
      <w:rFonts w:ascii="Times New Roman" w:hAnsi="Times New Roman"/>
      <w:b/>
      <w:caps/>
      <w:sz w:val="22"/>
      <w:lang w:val="en-GB" w:eastAsia="en-US"/>
    </w:rPr>
  </w:style>
  <w:style w:type="character" w:customStyle="1" w:styleId="Heading2Char">
    <w:name w:val="Heading 2 Char"/>
    <w:link w:val="Heading2"/>
    <w:rsid w:val="00132C70"/>
    <w:rPr>
      <w:rFonts w:ascii="Times New Roman" w:hAnsi="Times New Roman"/>
      <w:b/>
      <w:bCs/>
      <w:i/>
      <w:iCs/>
      <w:sz w:val="22"/>
      <w:szCs w:val="24"/>
      <w:lang w:val="en-GB"/>
    </w:rPr>
  </w:style>
  <w:style w:type="character" w:customStyle="1" w:styleId="Heading3Char">
    <w:name w:val="Heading 3 Char"/>
    <w:link w:val="Heading3"/>
    <w:rsid w:val="00132C70"/>
    <w:rPr>
      <w:rFonts w:ascii="Times New Roman" w:hAnsi="Times New Roman"/>
      <w:i/>
      <w:iCs/>
      <w:sz w:val="22"/>
      <w:szCs w:val="24"/>
      <w:lang w:val="en-GB" w:eastAsia="en-US"/>
    </w:rPr>
  </w:style>
  <w:style w:type="character" w:customStyle="1" w:styleId="Heading4Char">
    <w:name w:val="Heading 4 Char"/>
    <w:link w:val="Heading40"/>
    <w:rsid w:val="00132C70"/>
    <w:rPr>
      <w:rFonts w:ascii="Times New Roman" w:eastAsia="Arial Unicode MS" w:hAnsi="Times New Roman"/>
      <w:b/>
      <w:i/>
      <w:sz w:val="22"/>
      <w:szCs w:val="24"/>
      <w:lang w:val="en-GB" w:eastAsia="en-US"/>
    </w:rPr>
  </w:style>
  <w:style w:type="character" w:customStyle="1" w:styleId="Heading5Char">
    <w:name w:val="Heading 5 Char"/>
    <w:link w:val="Heading5"/>
    <w:rsid w:val="00132C70"/>
    <w:rPr>
      <w:rFonts w:ascii="Times New Roman" w:hAnsi="Times New Roman"/>
      <w:bCs/>
      <w:i/>
      <w:sz w:val="22"/>
      <w:szCs w:val="26"/>
      <w:lang w:val="en-CA"/>
    </w:rPr>
  </w:style>
  <w:style w:type="character" w:customStyle="1" w:styleId="Heading6Char">
    <w:name w:val="Heading 6 Char"/>
    <w:link w:val="Heading6"/>
    <w:rsid w:val="00132C70"/>
    <w:rPr>
      <w:rFonts w:ascii="Times New Roman" w:hAnsi="Times New Roman"/>
      <w:i/>
      <w:sz w:val="24"/>
      <w:lang w:val="en-GB" w:eastAsia="en-US"/>
    </w:rPr>
  </w:style>
  <w:style w:type="character" w:customStyle="1" w:styleId="Heading7Char">
    <w:name w:val="Heading 7 Char"/>
    <w:link w:val="Heading7"/>
    <w:rsid w:val="00132C70"/>
    <w:rPr>
      <w:rFonts w:ascii="Univers" w:hAnsi="Univers"/>
      <w:b/>
      <w:sz w:val="28"/>
      <w:szCs w:val="24"/>
      <w:lang w:val="en-GB" w:eastAsia="en-US"/>
    </w:rPr>
  </w:style>
  <w:style w:type="character" w:customStyle="1" w:styleId="Heading8Char">
    <w:name w:val="Heading 8 Char"/>
    <w:link w:val="Heading8"/>
    <w:rsid w:val="00132C70"/>
    <w:rPr>
      <w:rFonts w:ascii="Univers" w:hAnsi="Univers"/>
      <w:b/>
      <w:sz w:val="32"/>
      <w:szCs w:val="24"/>
      <w:lang w:val="en-GB" w:eastAsia="en-US"/>
    </w:rPr>
  </w:style>
  <w:style w:type="character" w:customStyle="1" w:styleId="Heading9Char">
    <w:name w:val="Heading 9 Char"/>
    <w:link w:val="Heading9"/>
    <w:rsid w:val="00132C70"/>
    <w:rPr>
      <w:rFonts w:ascii="Times New Roman" w:hAnsi="Times New Roman"/>
      <w:i/>
      <w:iCs/>
      <w:sz w:val="22"/>
      <w:szCs w:val="24"/>
      <w:lang w:val="en-GB"/>
    </w:rPr>
  </w:style>
  <w:style w:type="character" w:customStyle="1" w:styleId="BalloonTextChar2">
    <w:name w:val="Balloon Text Char"/>
    <w:uiPriority w:val="99"/>
    <w:semiHidden/>
    <w:rsid w:val="00132C70"/>
    <w:rPr>
      <w:rFonts w:ascii="Tahoma" w:hAnsi="Tahoma" w:cs="Tahoma"/>
      <w:sz w:val="16"/>
      <w:szCs w:val="16"/>
    </w:rPr>
  </w:style>
  <w:style w:type="character" w:customStyle="1" w:styleId="BalloonTextChar20">
    <w:name w:val="Balloon Text Char2"/>
    <w:uiPriority w:val="99"/>
    <w:semiHidden/>
    <w:rsid w:val="00132C70"/>
    <w:rPr>
      <w:rFonts w:ascii="Lucida Grande" w:hAnsi="Lucida Grande"/>
      <w:sz w:val="18"/>
      <w:szCs w:val="18"/>
    </w:rPr>
  </w:style>
  <w:style w:type="character" w:customStyle="1" w:styleId="BalloonTextChar1">
    <w:name w:val="Balloon Text Char1"/>
    <w:link w:val="BalloonText"/>
    <w:semiHidden/>
    <w:rsid w:val="00132C70"/>
    <w:rPr>
      <w:rFonts w:ascii="Lucida Grande" w:hAnsi="Lucida Grande"/>
      <w:sz w:val="18"/>
      <w:szCs w:val="18"/>
    </w:rPr>
  </w:style>
  <w:style w:type="paragraph" w:styleId="BodyText">
    <w:name w:val="Body Text"/>
    <w:basedOn w:val="Normal"/>
    <w:link w:val="BodyTextChar"/>
    <w:rsid w:val="00132C70"/>
    <w:pPr>
      <w:spacing w:before="120" w:after="120" w:line="240" w:lineRule="auto"/>
      <w:ind w:firstLine="720"/>
      <w:jc w:val="both"/>
    </w:pPr>
    <w:rPr>
      <w:rFonts w:ascii="Times New Roman" w:hAnsi="Times New Roman"/>
      <w:iCs/>
      <w:szCs w:val="24"/>
      <w:lang w:val="en-GB"/>
    </w:rPr>
  </w:style>
  <w:style w:type="character" w:customStyle="1" w:styleId="BodyTextChar">
    <w:name w:val="Body Text Char"/>
    <w:link w:val="BodyText"/>
    <w:rsid w:val="00132C70"/>
    <w:rPr>
      <w:rFonts w:ascii="Times New Roman" w:hAnsi="Times New Roman"/>
      <w:iCs/>
      <w:sz w:val="22"/>
      <w:szCs w:val="24"/>
      <w:lang w:val="en-GB"/>
    </w:rPr>
  </w:style>
  <w:style w:type="paragraph" w:styleId="Footer">
    <w:name w:val="footer"/>
    <w:basedOn w:val="Normal"/>
    <w:link w:val="FooterChar"/>
    <w:rsid w:val="00132C70"/>
    <w:pPr>
      <w:tabs>
        <w:tab w:val="center" w:pos="4320"/>
        <w:tab w:val="right" w:pos="8640"/>
      </w:tabs>
      <w:spacing w:after="0" w:line="240" w:lineRule="auto"/>
      <w:ind w:firstLine="720"/>
      <w:jc w:val="right"/>
    </w:pPr>
    <w:rPr>
      <w:rFonts w:ascii="Times New Roman" w:hAnsi="Times New Roman"/>
      <w:szCs w:val="24"/>
      <w:lang w:val="en-GB" w:eastAsia="en-US"/>
    </w:rPr>
  </w:style>
  <w:style w:type="character" w:customStyle="1" w:styleId="FooterChar">
    <w:name w:val="Footer Char"/>
    <w:link w:val="Footer"/>
    <w:rsid w:val="00132C70"/>
    <w:rPr>
      <w:rFonts w:ascii="Times New Roman" w:hAnsi="Times New Roman"/>
      <w:sz w:val="22"/>
      <w:szCs w:val="24"/>
      <w:lang w:val="en-GB" w:eastAsia="en-US"/>
    </w:rPr>
  </w:style>
  <w:style w:type="paragraph" w:customStyle="1" w:styleId="Para1">
    <w:name w:val="Para1"/>
    <w:basedOn w:val="Normal"/>
    <w:link w:val="Para1Char"/>
    <w:rsid w:val="00132C70"/>
    <w:pPr>
      <w:numPr>
        <w:numId w:val="11"/>
      </w:numPr>
      <w:spacing w:before="120" w:after="120" w:line="240" w:lineRule="auto"/>
      <w:jc w:val="both"/>
    </w:pPr>
    <w:rPr>
      <w:rFonts w:ascii="Times New Roman" w:hAnsi="Times New Roman"/>
      <w:szCs w:val="18"/>
      <w:lang w:val="en-GB"/>
    </w:rPr>
  </w:style>
  <w:style w:type="paragraph" w:customStyle="1" w:styleId="Para20">
    <w:name w:val="Para2"/>
    <w:basedOn w:val="Para1"/>
    <w:rsid w:val="00132C70"/>
    <w:pPr>
      <w:numPr>
        <w:numId w:val="7"/>
      </w:numPr>
      <w:tabs>
        <w:tab w:val="num" w:pos="990"/>
      </w:tabs>
      <w:autoSpaceDE w:val="0"/>
      <w:autoSpaceDN w:val="0"/>
    </w:pPr>
  </w:style>
  <w:style w:type="paragraph" w:customStyle="1" w:styleId="Para3">
    <w:name w:val="Para3"/>
    <w:basedOn w:val="Normal"/>
    <w:rsid w:val="00132C70"/>
    <w:pPr>
      <w:numPr>
        <w:ilvl w:val="2"/>
        <w:numId w:val="11"/>
      </w:numPr>
      <w:spacing w:before="80" w:after="80" w:line="240" w:lineRule="auto"/>
      <w:jc w:val="both"/>
    </w:pPr>
    <w:rPr>
      <w:rFonts w:ascii="Times New Roman" w:hAnsi="Times New Roman"/>
      <w:szCs w:val="20"/>
      <w:lang w:val="en-GB" w:eastAsia="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rsid w:val="00132C70"/>
    <w:pPr>
      <w:keepLines/>
      <w:spacing w:after="60" w:line="240" w:lineRule="auto"/>
      <w:ind w:firstLine="720"/>
      <w:jc w:val="both"/>
    </w:pPr>
    <w:rPr>
      <w:rFonts w:ascii="Times New Roman" w:hAnsi="Times New Roman"/>
      <w:sz w:val="18"/>
      <w:szCs w:val="24"/>
      <w:lang w:val="en-GB"/>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132C70"/>
    <w:rPr>
      <w:rFonts w:ascii="Times New Roman" w:hAnsi="Times New Roman"/>
      <w:sz w:val="18"/>
      <w:szCs w:val="24"/>
      <w:lang w:val="en-GB"/>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sid w:val="00132C70"/>
    <w:rPr>
      <w:sz w:val="18"/>
      <w:u w:val="single"/>
      <w:vertAlign w:val="baseline"/>
    </w:rPr>
  </w:style>
  <w:style w:type="paragraph" w:customStyle="1" w:styleId="Cornernotation">
    <w:name w:val="Corner notation"/>
    <w:basedOn w:val="Normal"/>
    <w:rsid w:val="00132C70"/>
    <w:pPr>
      <w:spacing w:after="0" w:line="240" w:lineRule="auto"/>
      <w:ind w:left="284" w:right="4398" w:hanging="284"/>
    </w:pPr>
    <w:rPr>
      <w:rFonts w:ascii="Times New Roman" w:hAnsi="Times New Roman"/>
      <w:szCs w:val="24"/>
      <w:lang w:val="en-GB" w:eastAsia="en-US"/>
    </w:rPr>
  </w:style>
  <w:style w:type="paragraph" w:customStyle="1" w:styleId="para2">
    <w:name w:val="para2"/>
    <w:basedOn w:val="Normal"/>
    <w:rsid w:val="00132C70"/>
    <w:pPr>
      <w:numPr>
        <w:numId w:val="3"/>
      </w:numPr>
      <w:tabs>
        <w:tab w:val="clear" w:pos="360"/>
      </w:tabs>
      <w:spacing w:before="120" w:after="120" w:line="240" w:lineRule="auto"/>
      <w:jc w:val="both"/>
    </w:pPr>
    <w:rPr>
      <w:rFonts w:ascii="Times New Roman" w:hAnsi="Times New Roman"/>
      <w:szCs w:val="20"/>
      <w:lang w:val="en-GB" w:eastAsia="en-US"/>
    </w:rPr>
  </w:style>
  <w:style w:type="paragraph" w:customStyle="1" w:styleId="Paranum">
    <w:name w:val="Paranum"/>
    <w:basedOn w:val="Para1"/>
    <w:rsid w:val="00132C70"/>
    <w:pPr>
      <w:numPr>
        <w:numId w:val="2"/>
      </w:numPr>
      <w:spacing w:line="240" w:lineRule="exact"/>
    </w:pPr>
    <w:rPr>
      <w:szCs w:val="20"/>
      <w:lang w:val="en-US"/>
    </w:rPr>
  </w:style>
  <w:style w:type="paragraph" w:styleId="EndnoteText">
    <w:name w:val="endnote text"/>
    <w:basedOn w:val="Normal"/>
    <w:link w:val="EndnoteTextChar"/>
    <w:semiHidden/>
    <w:rsid w:val="00132C70"/>
    <w:pPr>
      <w:widowControl w:val="0"/>
      <w:tabs>
        <w:tab w:val="left" w:pos="-720"/>
      </w:tabs>
      <w:suppressAutoHyphens/>
      <w:spacing w:after="0" w:line="240" w:lineRule="auto"/>
      <w:jc w:val="both"/>
    </w:pPr>
    <w:rPr>
      <w:rFonts w:ascii="Courier New" w:hAnsi="Courier New"/>
      <w:szCs w:val="24"/>
      <w:lang w:val="en-GB" w:eastAsia="en-US"/>
    </w:rPr>
  </w:style>
  <w:style w:type="character" w:customStyle="1" w:styleId="EndnoteTextChar">
    <w:name w:val="Endnote Text Char"/>
    <w:link w:val="EndnoteText"/>
    <w:semiHidden/>
    <w:rsid w:val="00132C70"/>
    <w:rPr>
      <w:rFonts w:ascii="Courier New" w:hAnsi="Courier New"/>
      <w:sz w:val="22"/>
      <w:szCs w:val="24"/>
      <w:lang w:val="en-GB" w:eastAsia="en-US"/>
    </w:rPr>
  </w:style>
  <w:style w:type="character" w:styleId="EndnoteReference">
    <w:name w:val="endnote reference"/>
    <w:semiHidden/>
    <w:rsid w:val="00132C70"/>
    <w:rPr>
      <w:vertAlign w:val="superscript"/>
    </w:rPr>
  </w:style>
  <w:style w:type="character" w:styleId="PageNumber">
    <w:name w:val="page number"/>
    <w:rsid w:val="00132C70"/>
    <w:rPr>
      <w:rFonts w:ascii="Times New Roman" w:hAnsi="Times New Roman"/>
      <w:sz w:val="22"/>
    </w:rPr>
  </w:style>
  <w:style w:type="paragraph" w:customStyle="1" w:styleId="para4">
    <w:name w:val="para4"/>
    <w:basedOn w:val="Normal"/>
    <w:rsid w:val="00132C70"/>
    <w:pPr>
      <w:numPr>
        <w:ilvl w:val="3"/>
        <w:numId w:val="6"/>
      </w:numPr>
      <w:tabs>
        <w:tab w:val="clear" w:pos="1440"/>
        <w:tab w:val="num" w:pos="2160"/>
      </w:tabs>
      <w:overflowPunct w:val="0"/>
      <w:autoSpaceDE w:val="0"/>
      <w:autoSpaceDN w:val="0"/>
      <w:adjustRightInd w:val="0"/>
      <w:spacing w:after="120" w:line="240" w:lineRule="atLeast"/>
      <w:ind w:left="2160" w:hanging="720"/>
      <w:jc w:val="both"/>
      <w:textAlignment w:val="baseline"/>
    </w:pPr>
    <w:rPr>
      <w:rFonts w:ascii="Courier" w:hAnsi="Courier"/>
      <w:color w:val="000000"/>
      <w:sz w:val="20"/>
      <w:szCs w:val="20"/>
      <w:lang w:val="en-GB" w:eastAsia="en-US"/>
    </w:rPr>
  </w:style>
  <w:style w:type="paragraph" w:customStyle="1" w:styleId="Heading1multiline">
    <w:name w:val="Heading 1 (multiline)"/>
    <w:basedOn w:val="Heading1"/>
    <w:rsid w:val="00132C70"/>
    <w:pPr>
      <w:ind w:left="1843" w:right="996" w:hanging="567"/>
      <w:jc w:val="left"/>
    </w:pPr>
  </w:style>
  <w:style w:type="paragraph" w:customStyle="1" w:styleId="Heading2multiline">
    <w:name w:val="Heading 2 (multiline)"/>
    <w:basedOn w:val="Heading1"/>
    <w:next w:val="Normal"/>
    <w:rsid w:val="00132C70"/>
    <w:pPr>
      <w:spacing w:before="120"/>
      <w:ind w:left="1843" w:right="998" w:hanging="567"/>
      <w:jc w:val="left"/>
    </w:pPr>
    <w:rPr>
      <w:i/>
      <w:iCs/>
      <w:caps w:val="0"/>
    </w:rPr>
  </w:style>
  <w:style w:type="paragraph" w:customStyle="1" w:styleId="Heading3multiline">
    <w:name w:val="Heading 3 (multiline)"/>
    <w:basedOn w:val="Heading3"/>
    <w:next w:val="Normal"/>
    <w:rsid w:val="00132C70"/>
    <w:pPr>
      <w:tabs>
        <w:tab w:val="left" w:pos="567"/>
      </w:tabs>
      <w:ind w:left="1418" w:hanging="425"/>
      <w:jc w:val="left"/>
    </w:pPr>
  </w:style>
  <w:style w:type="paragraph" w:customStyle="1" w:styleId="Heading2longmultiline">
    <w:name w:val="Heading 2 (long multiline)"/>
    <w:basedOn w:val="Heading2multiline"/>
    <w:rsid w:val="00132C70"/>
    <w:pPr>
      <w:ind w:left="2127" w:hanging="1276"/>
    </w:pPr>
  </w:style>
  <w:style w:type="paragraph" w:customStyle="1" w:styleId="Heading1longmultiline">
    <w:name w:val="Heading 1 (long multiline)"/>
    <w:basedOn w:val="Heading1"/>
    <w:link w:val="Heading1longmultilineChar"/>
    <w:rsid w:val="00132C70"/>
    <w:pPr>
      <w:ind w:left="1843" w:right="6" w:hanging="1134"/>
      <w:jc w:val="left"/>
    </w:pPr>
    <w:rPr>
      <w:sz w:val="24"/>
    </w:rPr>
  </w:style>
  <w:style w:type="paragraph" w:styleId="BodyTextIndent">
    <w:name w:val="Body Text Indent"/>
    <w:basedOn w:val="Normal"/>
    <w:link w:val="BodyTextIndentChar"/>
    <w:rsid w:val="00132C70"/>
    <w:pPr>
      <w:spacing w:before="120" w:after="120" w:line="240" w:lineRule="auto"/>
      <w:ind w:left="1440" w:hanging="720"/>
    </w:pPr>
    <w:rPr>
      <w:rFonts w:ascii="Times New Roman" w:hAnsi="Times New Roman"/>
      <w:szCs w:val="24"/>
      <w:lang w:val="en-GB" w:eastAsia="en-US"/>
    </w:rPr>
  </w:style>
  <w:style w:type="character" w:customStyle="1" w:styleId="BodyTextIndentChar">
    <w:name w:val="Body Text Indent Char"/>
    <w:link w:val="BodyTextIndent"/>
    <w:rsid w:val="00132C70"/>
    <w:rPr>
      <w:rFonts w:ascii="Times New Roman" w:hAnsi="Times New Roman"/>
      <w:sz w:val="22"/>
      <w:szCs w:val="24"/>
      <w:lang w:val="en-GB" w:eastAsia="en-US"/>
    </w:rPr>
  </w:style>
  <w:style w:type="paragraph" w:customStyle="1" w:styleId="Heading-plainbold">
    <w:name w:val="Heading-plain bold"/>
    <w:basedOn w:val="BodyText"/>
    <w:rsid w:val="00132C70"/>
    <w:pPr>
      <w:ind w:firstLine="0"/>
      <w:jc w:val="center"/>
    </w:pPr>
    <w:rPr>
      <w:b/>
      <w:bCs/>
      <w:i/>
      <w:iCs w:val="0"/>
    </w:rPr>
  </w:style>
  <w:style w:type="paragraph" w:customStyle="1" w:styleId="Heading-plainitalic">
    <w:name w:val="Heading-plain italic"/>
    <w:basedOn w:val="Normal"/>
    <w:rsid w:val="00132C70"/>
    <w:pPr>
      <w:spacing w:before="120" w:after="120" w:line="240" w:lineRule="auto"/>
      <w:jc w:val="center"/>
    </w:pPr>
    <w:rPr>
      <w:rFonts w:ascii="Times New Roman" w:hAnsi="Times New Roman"/>
      <w:i/>
      <w:szCs w:val="20"/>
      <w:lang w:val="en-GB" w:eastAsia="en-US"/>
    </w:rPr>
  </w:style>
  <w:style w:type="paragraph" w:styleId="TOC1">
    <w:name w:val="toc 1"/>
    <w:basedOn w:val="Normal"/>
    <w:next w:val="Normal"/>
    <w:autoRedefine/>
    <w:uiPriority w:val="39"/>
    <w:rsid w:val="00132C70"/>
    <w:pPr>
      <w:tabs>
        <w:tab w:val="left" w:pos="993"/>
        <w:tab w:val="right" w:leader="dot" w:pos="9350"/>
      </w:tabs>
      <w:spacing w:before="60" w:after="60" w:line="240" w:lineRule="auto"/>
      <w:ind w:left="1210" w:right="450" w:hanging="1210"/>
    </w:pPr>
    <w:rPr>
      <w:rFonts w:ascii="Times New Roman" w:hAnsi="Times New Roman"/>
      <w:noProof/>
      <w:lang w:val="en-CA" w:eastAsia="en-US"/>
    </w:rPr>
  </w:style>
  <w:style w:type="paragraph" w:styleId="TOC2">
    <w:name w:val="toc 2"/>
    <w:basedOn w:val="Normal"/>
    <w:next w:val="Normal"/>
    <w:autoRedefine/>
    <w:uiPriority w:val="39"/>
    <w:rsid w:val="00132C70"/>
    <w:pPr>
      <w:tabs>
        <w:tab w:val="left" w:pos="1890"/>
        <w:tab w:val="right" w:leader="dot" w:pos="9350"/>
      </w:tabs>
      <w:spacing w:before="60" w:after="60" w:line="240" w:lineRule="auto"/>
      <w:ind w:left="993" w:right="448" w:hanging="3"/>
    </w:pPr>
    <w:rPr>
      <w:rFonts w:ascii="Times New Roman" w:hAnsi="Times New Roman"/>
      <w:noProof/>
      <w:lang w:eastAsia="en-US"/>
    </w:rPr>
  </w:style>
  <w:style w:type="paragraph" w:styleId="TOC3">
    <w:name w:val="toc 3"/>
    <w:basedOn w:val="Normal"/>
    <w:next w:val="Normal"/>
    <w:autoRedefine/>
    <w:semiHidden/>
    <w:rsid w:val="00132C70"/>
    <w:pPr>
      <w:spacing w:before="120" w:after="120" w:line="240" w:lineRule="auto"/>
      <w:ind w:left="480"/>
    </w:pPr>
    <w:rPr>
      <w:rFonts w:ascii="Times New Roman" w:hAnsi="Times New Roman"/>
      <w:szCs w:val="24"/>
      <w:lang w:val="en-CA" w:eastAsia="en-US"/>
    </w:rPr>
  </w:style>
  <w:style w:type="paragraph" w:styleId="Header">
    <w:name w:val="header"/>
    <w:basedOn w:val="Normal"/>
    <w:link w:val="HeaderChar"/>
    <w:rsid w:val="00132C70"/>
    <w:pPr>
      <w:widowControl w:val="0"/>
      <w:tabs>
        <w:tab w:val="center" w:pos="4320"/>
        <w:tab w:val="right" w:pos="8640"/>
      </w:tabs>
      <w:overflowPunct w:val="0"/>
      <w:autoSpaceDE w:val="0"/>
      <w:autoSpaceDN w:val="0"/>
      <w:adjustRightInd w:val="0"/>
      <w:spacing w:after="0" w:line="240" w:lineRule="atLeast"/>
      <w:textAlignment w:val="baseline"/>
    </w:pPr>
    <w:rPr>
      <w:rFonts w:ascii="Times New Roman" w:hAnsi="Times New Roman"/>
      <w:szCs w:val="20"/>
      <w:lang w:val="en-GB" w:eastAsia="en-US"/>
    </w:rPr>
  </w:style>
  <w:style w:type="character" w:customStyle="1" w:styleId="HeaderChar">
    <w:name w:val="Header Char"/>
    <w:link w:val="Header"/>
    <w:rsid w:val="00132C70"/>
    <w:rPr>
      <w:rFonts w:ascii="Times New Roman" w:hAnsi="Times New Roman"/>
      <w:sz w:val="22"/>
      <w:lang w:val="en-GB" w:eastAsia="en-US"/>
    </w:rPr>
  </w:style>
  <w:style w:type="paragraph" w:customStyle="1" w:styleId="HEADINGNOTFORTOC">
    <w:name w:val="HEADING (NOT FOR TOC)"/>
    <w:basedOn w:val="Heading1"/>
    <w:next w:val="Heading2"/>
    <w:rsid w:val="00132C70"/>
  </w:style>
  <w:style w:type="paragraph" w:customStyle="1" w:styleId="Paragraph">
    <w:name w:val="Paragraph"/>
    <w:basedOn w:val="Normal"/>
    <w:rsid w:val="00132C70"/>
    <w:pPr>
      <w:spacing w:before="120" w:after="120" w:line="240" w:lineRule="auto"/>
      <w:jc w:val="both"/>
    </w:pPr>
    <w:rPr>
      <w:rFonts w:ascii="Times New Roman" w:hAnsi="Times New Roman"/>
      <w:szCs w:val="24"/>
      <w:lang w:val="en-GB" w:eastAsia="en-US"/>
    </w:rPr>
  </w:style>
  <w:style w:type="paragraph" w:customStyle="1" w:styleId="Heading4">
    <w:name w:val="Heading4"/>
    <w:basedOn w:val="Normal"/>
    <w:rsid w:val="00132C70"/>
    <w:pPr>
      <w:numPr>
        <w:numId w:val="1"/>
      </w:numPr>
      <w:spacing w:after="0" w:line="240" w:lineRule="auto"/>
      <w:jc w:val="both"/>
    </w:pPr>
    <w:rPr>
      <w:rFonts w:ascii="Times New Roman" w:hAnsi="Times New Roman"/>
      <w:b/>
      <w:i/>
      <w:iCs/>
      <w:szCs w:val="20"/>
      <w:lang w:val="en-GB" w:eastAsia="en-US"/>
    </w:rPr>
  </w:style>
  <w:style w:type="paragraph" w:customStyle="1" w:styleId="Activity">
    <w:name w:val="Activity"/>
    <w:basedOn w:val="Normal"/>
    <w:rsid w:val="00132C70"/>
    <w:pPr>
      <w:numPr>
        <w:ilvl w:val="1"/>
        <w:numId w:val="5"/>
      </w:numPr>
      <w:spacing w:before="120" w:after="120" w:line="240" w:lineRule="auto"/>
      <w:jc w:val="both"/>
    </w:pPr>
    <w:rPr>
      <w:rFonts w:ascii="Times New Roman" w:hAnsi="Times New Roman"/>
      <w:szCs w:val="24"/>
      <w:lang w:val="en-GB" w:eastAsia="en-US"/>
    </w:rPr>
  </w:style>
  <w:style w:type="paragraph" w:styleId="BodyTextIndent3">
    <w:name w:val="Body Text Indent 3"/>
    <w:basedOn w:val="Normal"/>
    <w:link w:val="BodyTextIndent3Char"/>
    <w:rsid w:val="00132C70"/>
    <w:pPr>
      <w:spacing w:after="0" w:line="240" w:lineRule="auto"/>
      <w:ind w:left="720"/>
    </w:pPr>
    <w:rPr>
      <w:rFonts w:ascii="Times New Roman" w:hAnsi="Times New Roman"/>
      <w:szCs w:val="20"/>
      <w:lang w:val="en-GB" w:eastAsia="en-US"/>
    </w:rPr>
  </w:style>
  <w:style w:type="character" w:customStyle="1" w:styleId="BodyTextIndent3Char">
    <w:name w:val="Body Text Indent 3 Char"/>
    <w:link w:val="BodyTextIndent3"/>
    <w:rsid w:val="00132C70"/>
    <w:rPr>
      <w:rFonts w:ascii="Times New Roman" w:hAnsi="Times New Roman"/>
      <w:sz w:val="22"/>
      <w:lang w:val="en-GB" w:eastAsia="en-US"/>
    </w:rPr>
  </w:style>
  <w:style w:type="paragraph" w:styleId="BodyText2">
    <w:name w:val="Body Text 2"/>
    <w:basedOn w:val="Normal"/>
    <w:link w:val="BodyText2Char"/>
    <w:rsid w:val="00132C70"/>
    <w:pPr>
      <w:spacing w:after="0" w:line="240" w:lineRule="auto"/>
      <w:jc w:val="right"/>
    </w:pPr>
    <w:rPr>
      <w:rFonts w:ascii="Times New Roman" w:hAnsi="Times New Roman"/>
      <w:szCs w:val="20"/>
      <w:lang w:val="en-GB" w:eastAsia="en-US"/>
    </w:rPr>
  </w:style>
  <w:style w:type="character" w:customStyle="1" w:styleId="BodyText2Char">
    <w:name w:val="Body Text 2 Char"/>
    <w:link w:val="BodyText2"/>
    <w:rsid w:val="00132C70"/>
    <w:rPr>
      <w:rFonts w:ascii="Times New Roman" w:hAnsi="Times New Roman"/>
      <w:sz w:val="22"/>
      <w:lang w:val="en-GB" w:eastAsia="en-US"/>
    </w:rPr>
  </w:style>
  <w:style w:type="paragraph" w:customStyle="1" w:styleId="HEADING">
    <w:name w:val="HEADING"/>
    <w:basedOn w:val="Normal"/>
    <w:rsid w:val="00132C70"/>
    <w:pPr>
      <w:keepNext/>
      <w:tabs>
        <w:tab w:val="left" w:pos="1134"/>
      </w:tabs>
      <w:spacing w:before="240" w:after="120" w:line="240" w:lineRule="auto"/>
      <w:jc w:val="center"/>
    </w:pPr>
    <w:rPr>
      <w:rFonts w:ascii="Times New Roman" w:hAnsi="Times New Roman"/>
      <w:b/>
      <w:caps/>
      <w:szCs w:val="24"/>
      <w:lang w:val="en-GB" w:eastAsia="en-US"/>
    </w:rPr>
  </w:style>
  <w:style w:type="paragraph" w:customStyle="1" w:styleId="Heading2-center">
    <w:name w:val="Heading 2-center"/>
    <w:basedOn w:val="Heading2"/>
    <w:rsid w:val="00132C70"/>
    <w:pPr>
      <w:ind w:left="1304" w:right="1134" w:hanging="340"/>
      <w:outlineLvl w:val="9"/>
    </w:pPr>
    <w:rPr>
      <w:b w:val="0"/>
      <w:i w:val="0"/>
      <w:caps/>
      <w:szCs w:val="28"/>
    </w:rPr>
  </w:style>
  <w:style w:type="paragraph" w:styleId="BodyTextIndent2">
    <w:name w:val="Body Text Indent 2"/>
    <w:basedOn w:val="Normal"/>
    <w:link w:val="BodyTextIndent2Char"/>
    <w:rsid w:val="00132C70"/>
    <w:pPr>
      <w:spacing w:after="0" w:line="240" w:lineRule="auto"/>
      <w:ind w:firstLine="709"/>
      <w:jc w:val="both"/>
    </w:pPr>
    <w:rPr>
      <w:rFonts w:ascii="Times New Roman" w:hAnsi="Times New Roman"/>
      <w:szCs w:val="24"/>
      <w:lang w:val="en-GB" w:eastAsia="en-US"/>
    </w:rPr>
  </w:style>
  <w:style w:type="character" w:customStyle="1" w:styleId="BodyTextIndent2Char">
    <w:name w:val="Body Text Indent 2 Char"/>
    <w:link w:val="BodyTextIndent2"/>
    <w:rsid w:val="00132C70"/>
    <w:rPr>
      <w:rFonts w:ascii="Times New Roman" w:hAnsi="Times New Roman"/>
      <w:sz w:val="22"/>
      <w:szCs w:val="24"/>
      <w:lang w:val="en-GB" w:eastAsia="en-US"/>
    </w:rPr>
  </w:style>
  <w:style w:type="paragraph" w:customStyle="1" w:styleId="bodytextnoindent">
    <w:name w:val="body text (no indent)"/>
    <w:basedOn w:val="Normal"/>
    <w:rsid w:val="00132C70"/>
    <w:pPr>
      <w:spacing w:before="120" w:after="120" w:line="240" w:lineRule="auto"/>
      <w:jc w:val="both"/>
    </w:pPr>
    <w:rPr>
      <w:rFonts w:ascii="Times New Roman" w:hAnsi="Times New Roman"/>
      <w:szCs w:val="24"/>
      <w:lang w:val="en-GB" w:eastAsia="en-US"/>
    </w:rPr>
  </w:style>
  <w:style w:type="paragraph" w:customStyle="1" w:styleId="Heading2noletter">
    <w:name w:val="Heading 2 (no letter)"/>
    <w:basedOn w:val="Heading2"/>
    <w:rsid w:val="00132C70"/>
  </w:style>
  <w:style w:type="paragraph" w:customStyle="1" w:styleId="Heading4indent">
    <w:name w:val="Heading 4 indent"/>
    <w:basedOn w:val="Heading40"/>
    <w:rsid w:val="00132C70"/>
    <w:pPr>
      <w:ind w:left="720"/>
      <w:outlineLvl w:val="9"/>
    </w:pPr>
  </w:style>
  <w:style w:type="paragraph" w:customStyle="1" w:styleId="heading-plainbold0">
    <w:name w:val="heading-plain bold"/>
    <w:basedOn w:val="Heading1"/>
    <w:rsid w:val="00132C70"/>
    <w:pPr>
      <w:spacing w:before="120"/>
      <w:ind w:right="0"/>
    </w:pPr>
    <w:rPr>
      <w:i/>
      <w:iCs/>
      <w:caps w:val="0"/>
    </w:rPr>
  </w:style>
  <w:style w:type="character" w:styleId="Hyperlink">
    <w:name w:val="Hyperlink"/>
    <w:uiPriority w:val="99"/>
    <w:rsid w:val="00132C70"/>
    <w:rPr>
      <w:color w:val="0000FF"/>
      <w:sz w:val="18"/>
      <w:u w:val="single"/>
    </w:rPr>
  </w:style>
  <w:style w:type="paragraph" w:customStyle="1" w:styleId="aident">
    <w:name w:val="(a) ident"/>
    <w:basedOn w:val="Normal"/>
    <w:rsid w:val="00132C70"/>
    <w:pPr>
      <w:tabs>
        <w:tab w:val="num" w:pos="1077"/>
      </w:tabs>
      <w:autoSpaceDE w:val="0"/>
      <w:autoSpaceDN w:val="0"/>
      <w:spacing w:before="120" w:after="120" w:line="240" w:lineRule="auto"/>
      <w:ind w:left="1077" w:hanging="357"/>
      <w:jc w:val="both"/>
    </w:pPr>
    <w:rPr>
      <w:rFonts w:ascii="Times New Roman" w:hAnsi="Times New Roman"/>
      <w:szCs w:val="18"/>
      <w:lang w:val="en-GB" w:eastAsia="en-US"/>
    </w:rPr>
  </w:style>
  <w:style w:type="paragraph" w:customStyle="1" w:styleId="para10">
    <w:name w:val="para1"/>
    <w:basedOn w:val="Normal"/>
    <w:rsid w:val="00132C70"/>
    <w:pPr>
      <w:spacing w:before="100" w:beforeAutospacing="1" w:after="100" w:afterAutospacing="1" w:line="240" w:lineRule="auto"/>
    </w:pPr>
    <w:rPr>
      <w:rFonts w:ascii="Arial Unicode MS" w:eastAsia="Arial Unicode MS" w:hAnsi="Arial Unicode MS" w:cs="Arial Unicode MS"/>
      <w:sz w:val="24"/>
      <w:szCs w:val="24"/>
      <w:lang w:eastAsia="en-US"/>
    </w:rPr>
  </w:style>
  <w:style w:type="character" w:styleId="FollowedHyperlink">
    <w:name w:val="FollowedHyperlink"/>
    <w:rsid w:val="00132C70"/>
    <w:rPr>
      <w:color w:val="800080"/>
      <w:u w:val="single"/>
    </w:rPr>
  </w:style>
  <w:style w:type="character" w:styleId="CommentReference">
    <w:name w:val="annotation reference"/>
    <w:rsid w:val="00132C70"/>
    <w:rPr>
      <w:sz w:val="16"/>
    </w:rPr>
  </w:style>
  <w:style w:type="paragraph" w:styleId="CommentText">
    <w:name w:val="annotation text"/>
    <w:basedOn w:val="Normal"/>
    <w:link w:val="CommentTextChar"/>
    <w:rsid w:val="00132C70"/>
    <w:pPr>
      <w:spacing w:after="0" w:line="240" w:lineRule="auto"/>
      <w:jc w:val="both"/>
    </w:pPr>
    <w:rPr>
      <w:rFonts w:ascii="Times New Roman" w:hAnsi="Times New Roman"/>
      <w:sz w:val="20"/>
      <w:szCs w:val="20"/>
      <w:lang w:val="en-GB"/>
    </w:rPr>
  </w:style>
  <w:style w:type="character" w:customStyle="1" w:styleId="CommentTextChar">
    <w:name w:val="Comment Text Char"/>
    <w:link w:val="CommentText"/>
    <w:rsid w:val="00132C70"/>
    <w:rPr>
      <w:rFonts w:ascii="Times New Roman" w:hAnsi="Times New Roman"/>
      <w:lang w:val="en-GB"/>
    </w:rPr>
  </w:style>
  <w:style w:type="paragraph" w:customStyle="1" w:styleId="FOOTNOTETEX">
    <w:name w:val="FOOTNOTE TEX"/>
    <w:rsid w:val="00132C70"/>
    <w:pPr>
      <w:widowControl w:val="0"/>
      <w:tabs>
        <w:tab w:val="left" w:pos="-720"/>
      </w:tabs>
      <w:suppressAutoHyphens/>
    </w:pPr>
    <w:rPr>
      <w:rFonts w:ascii="Times New Roman" w:hAnsi="Times New Roman"/>
      <w:lang w:val="en-US"/>
    </w:rPr>
  </w:style>
  <w:style w:type="character" w:styleId="Strong">
    <w:name w:val="Strong"/>
    <w:qFormat/>
    <w:rsid w:val="00132C70"/>
    <w:rPr>
      <w:b/>
    </w:rPr>
  </w:style>
  <w:style w:type="paragraph" w:customStyle="1" w:styleId="Paraofficial">
    <w:name w:val="Para official"/>
    <w:basedOn w:val="Normal"/>
    <w:rsid w:val="00132C70"/>
    <w:pPr>
      <w:framePr w:hSpace="187" w:vSpace="187" w:wrap="notBeside" w:vAnchor="text" w:hAnchor="text" w:y="1"/>
      <w:numPr>
        <w:numId w:val="8"/>
      </w:numPr>
      <w:spacing w:before="240" w:after="240" w:line="240" w:lineRule="auto"/>
    </w:pPr>
    <w:rPr>
      <w:rFonts w:ascii="Times New Roman" w:hAnsi="Times New Roman"/>
      <w:szCs w:val="20"/>
      <w:lang w:val="en-GB" w:eastAsia="en-US"/>
    </w:rPr>
  </w:style>
  <w:style w:type="paragraph" w:styleId="BodyText3">
    <w:name w:val="Body Text 3"/>
    <w:basedOn w:val="Normal"/>
    <w:link w:val="BodyText3Char"/>
    <w:rsid w:val="00132C70"/>
    <w:pPr>
      <w:spacing w:after="0" w:line="240" w:lineRule="auto"/>
      <w:jc w:val="both"/>
    </w:pPr>
    <w:rPr>
      <w:rFonts w:ascii="Times New Roman" w:hAnsi="Times New Roman"/>
      <w:color w:val="FF0000"/>
      <w:szCs w:val="24"/>
      <w:lang w:val="en-GB" w:eastAsia="en-US"/>
    </w:rPr>
  </w:style>
  <w:style w:type="character" w:customStyle="1" w:styleId="BodyText3Char">
    <w:name w:val="Body Text 3 Char"/>
    <w:link w:val="BodyText3"/>
    <w:rsid w:val="00132C70"/>
    <w:rPr>
      <w:rFonts w:ascii="Times New Roman" w:hAnsi="Times New Roman"/>
      <w:color w:val="FF0000"/>
      <w:sz w:val="22"/>
      <w:szCs w:val="24"/>
      <w:lang w:val="en-GB" w:eastAsia="en-US"/>
    </w:rPr>
  </w:style>
  <w:style w:type="paragraph" w:styleId="NormalWeb">
    <w:name w:val="Normal (Web)"/>
    <w:basedOn w:val="Normal"/>
    <w:uiPriority w:val="99"/>
    <w:rsid w:val="00132C70"/>
    <w:pPr>
      <w:spacing w:before="100" w:beforeAutospacing="1" w:after="100" w:afterAutospacing="1" w:line="240" w:lineRule="auto"/>
    </w:pPr>
    <w:rPr>
      <w:rFonts w:ascii="Times New Roman" w:hAnsi="Times New Roman"/>
      <w:sz w:val="24"/>
      <w:szCs w:val="24"/>
      <w:lang w:eastAsia="en-US"/>
    </w:rPr>
  </w:style>
  <w:style w:type="paragraph" w:customStyle="1" w:styleId="Numbering">
    <w:name w:val="Numbering"/>
    <w:basedOn w:val="Normal"/>
    <w:rsid w:val="00132C70"/>
    <w:pPr>
      <w:numPr>
        <w:numId w:val="9"/>
      </w:numPr>
      <w:spacing w:after="0" w:line="240" w:lineRule="auto"/>
      <w:jc w:val="both"/>
    </w:pPr>
    <w:rPr>
      <w:rFonts w:ascii="Times New Roman" w:hAnsi="Times New Roman"/>
      <w:szCs w:val="24"/>
      <w:lang w:eastAsia="en-US"/>
    </w:rPr>
  </w:style>
  <w:style w:type="paragraph" w:customStyle="1" w:styleId="Para2rev">
    <w:name w:val="Para 2 (rev)"/>
    <w:basedOn w:val="Normal"/>
    <w:rsid w:val="00132C70"/>
    <w:pPr>
      <w:tabs>
        <w:tab w:val="num" w:pos="720"/>
      </w:tabs>
      <w:spacing w:after="120" w:line="240" w:lineRule="auto"/>
      <w:ind w:firstLine="720"/>
      <w:jc w:val="both"/>
    </w:pPr>
    <w:rPr>
      <w:rFonts w:ascii="Times New Roman" w:hAnsi="Times New Roman"/>
      <w:szCs w:val="24"/>
      <w:lang w:val="en-GB" w:eastAsia="en-US"/>
    </w:rPr>
  </w:style>
  <w:style w:type="character" w:customStyle="1" w:styleId="CharChar2">
    <w:name w:val="Char Char2"/>
    <w:semiHidden/>
    <w:rsid w:val="00132C70"/>
    <w:rPr>
      <w:lang w:val="en-GB" w:eastAsia="en-US"/>
    </w:rPr>
  </w:style>
  <w:style w:type="paragraph" w:styleId="CommentSubject">
    <w:name w:val="annotation subject"/>
    <w:basedOn w:val="CommentText"/>
    <w:next w:val="CommentText"/>
    <w:link w:val="CommentSubjectChar"/>
    <w:rsid w:val="00132C70"/>
    <w:rPr>
      <w:b/>
      <w:bCs/>
      <w:lang w:eastAsia="en-US"/>
    </w:rPr>
  </w:style>
  <w:style w:type="character" w:customStyle="1" w:styleId="CommentSubjectChar">
    <w:name w:val="Comment Subject Char"/>
    <w:link w:val="CommentSubject"/>
    <w:rsid w:val="00132C70"/>
    <w:rPr>
      <w:rFonts w:ascii="Times New Roman" w:hAnsi="Times New Roman"/>
      <w:b/>
      <w:bCs/>
      <w:lang w:val="en-GB" w:eastAsia="en-US"/>
    </w:rPr>
  </w:style>
  <w:style w:type="paragraph" w:styleId="ListBullet">
    <w:name w:val="List Bullet"/>
    <w:basedOn w:val="Normal"/>
    <w:autoRedefine/>
    <w:uiPriority w:val="99"/>
    <w:rsid w:val="00132C70"/>
    <w:pPr>
      <w:numPr>
        <w:numId w:val="10"/>
      </w:numPr>
      <w:spacing w:after="0" w:line="240" w:lineRule="auto"/>
    </w:pPr>
    <w:rPr>
      <w:rFonts w:ascii="Times New Roman" w:hAnsi="Times New Roman"/>
      <w:sz w:val="24"/>
      <w:szCs w:val="24"/>
      <w:lang w:eastAsia="en-US"/>
    </w:rPr>
  </w:style>
  <w:style w:type="character" w:customStyle="1" w:styleId="Para1Char">
    <w:name w:val="Para1 Char"/>
    <w:link w:val="Para1"/>
    <w:locked/>
    <w:rsid w:val="00132C70"/>
    <w:rPr>
      <w:rFonts w:ascii="Times New Roman" w:hAnsi="Times New Roman"/>
      <w:sz w:val="22"/>
      <w:szCs w:val="18"/>
      <w:lang w:val="en-GB"/>
    </w:rPr>
  </w:style>
  <w:style w:type="paragraph" w:customStyle="1" w:styleId="ColorfulList-Accent11">
    <w:name w:val="Colorful List - Accent 11"/>
    <w:basedOn w:val="Normal"/>
    <w:uiPriority w:val="34"/>
    <w:qFormat/>
    <w:rsid w:val="00132C70"/>
    <w:pPr>
      <w:ind w:left="720"/>
      <w:contextualSpacing/>
    </w:pPr>
    <w:rPr>
      <w:lang w:val="en-CA" w:eastAsia="en-US"/>
    </w:rPr>
  </w:style>
  <w:style w:type="character" w:styleId="Emphasis">
    <w:name w:val="Emphasis"/>
    <w:qFormat/>
    <w:rsid w:val="00132C70"/>
    <w:rPr>
      <w:i/>
    </w:rPr>
  </w:style>
  <w:style w:type="character" w:customStyle="1" w:styleId="CharChar3">
    <w:name w:val="Char Char3"/>
    <w:rsid w:val="00132C70"/>
    <w:rPr>
      <w:rFonts w:ascii="Times New Roman" w:hAnsi="Times New Roman"/>
      <w:b/>
      <w:caps/>
      <w:sz w:val="24"/>
      <w:lang w:val="en-GB"/>
    </w:rPr>
  </w:style>
  <w:style w:type="paragraph" w:styleId="TOC9">
    <w:name w:val="toc 9"/>
    <w:basedOn w:val="Normal"/>
    <w:next w:val="Normal"/>
    <w:autoRedefine/>
    <w:rsid w:val="00132C70"/>
    <w:pPr>
      <w:spacing w:before="120" w:after="120" w:line="240" w:lineRule="auto"/>
      <w:ind w:left="1760"/>
    </w:pPr>
    <w:rPr>
      <w:rFonts w:ascii="Times New Roman" w:hAnsi="Times New Roman"/>
      <w:szCs w:val="24"/>
      <w:lang w:val="en-GB" w:eastAsia="en-US"/>
    </w:rPr>
  </w:style>
  <w:style w:type="paragraph" w:customStyle="1" w:styleId="Default">
    <w:name w:val="Default"/>
    <w:rsid w:val="00132C70"/>
    <w:pPr>
      <w:autoSpaceDE w:val="0"/>
      <w:autoSpaceDN w:val="0"/>
      <w:adjustRightInd w:val="0"/>
    </w:pPr>
    <w:rPr>
      <w:rFonts w:ascii="Times New Roman" w:eastAsia="MS Mincho" w:hAnsi="Times New Roman"/>
      <w:color w:val="000000"/>
      <w:sz w:val="24"/>
      <w:szCs w:val="24"/>
      <w:lang w:eastAsia="ja-JP"/>
    </w:rPr>
  </w:style>
  <w:style w:type="character" w:customStyle="1" w:styleId="apple-style-span">
    <w:name w:val="apple-style-span"/>
    <w:rsid w:val="00132C70"/>
  </w:style>
  <w:style w:type="paragraph" w:customStyle="1" w:styleId="ColorfulShading-Accent11">
    <w:name w:val="Colorful Shading - Accent 11"/>
    <w:hidden/>
    <w:uiPriority w:val="99"/>
    <w:semiHidden/>
    <w:rsid w:val="00132C70"/>
    <w:rPr>
      <w:rFonts w:ascii="Times New Roman" w:hAnsi="Times New Roman"/>
      <w:sz w:val="22"/>
      <w:szCs w:val="24"/>
      <w:lang w:val="en-GB"/>
    </w:rPr>
  </w:style>
  <w:style w:type="paragraph" w:styleId="DocumentMap">
    <w:name w:val="Document Map"/>
    <w:basedOn w:val="Normal"/>
    <w:link w:val="DocumentMapChar"/>
    <w:rsid w:val="00132C70"/>
    <w:pPr>
      <w:shd w:val="clear" w:color="auto" w:fill="000080"/>
      <w:spacing w:after="0" w:line="240" w:lineRule="auto"/>
      <w:jc w:val="both"/>
    </w:pPr>
    <w:rPr>
      <w:rFonts w:ascii="Tahoma" w:hAnsi="Tahoma"/>
      <w:sz w:val="20"/>
      <w:szCs w:val="20"/>
      <w:lang w:val="en-GB" w:eastAsia="en-US"/>
    </w:rPr>
  </w:style>
  <w:style w:type="character" w:customStyle="1" w:styleId="DocumentMapChar">
    <w:name w:val="Document Map Char"/>
    <w:link w:val="DocumentMap"/>
    <w:rsid w:val="00132C70"/>
    <w:rPr>
      <w:rFonts w:ascii="Tahoma" w:hAnsi="Tahoma"/>
      <w:shd w:val="clear" w:color="auto" w:fill="000080"/>
      <w:lang w:val="en-GB" w:eastAsia="en-US"/>
    </w:rPr>
  </w:style>
  <w:style w:type="paragraph" w:customStyle="1" w:styleId="ColorfulList-Accent12">
    <w:name w:val="Colorful List - Accent 12"/>
    <w:basedOn w:val="Normal"/>
    <w:uiPriority w:val="34"/>
    <w:qFormat/>
    <w:rsid w:val="00132C70"/>
    <w:pPr>
      <w:spacing w:after="0" w:line="240" w:lineRule="auto"/>
      <w:ind w:left="720"/>
      <w:jc w:val="both"/>
    </w:pPr>
    <w:rPr>
      <w:rFonts w:ascii="Times New Roman" w:hAnsi="Times New Roman"/>
      <w:szCs w:val="24"/>
      <w:lang w:val="en-GB" w:eastAsia="en-US"/>
    </w:rPr>
  </w:style>
  <w:style w:type="character" w:customStyle="1" w:styleId="hps">
    <w:name w:val="hps"/>
    <w:rsid w:val="00132C70"/>
  </w:style>
  <w:style w:type="table" w:styleId="TableGrid">
    <w:name w:val="Table Grid"/>
    <w:basedOn w:val="TableNormal"/>
    <w:rsid w:val="00132C7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Para1Before0pt">
    <w:name w:val="Style Para1 + Before:  0 pt"/>
    <w:basedOn w:val="Para1"/>
    <w:rsid w:val="00132C70"/>
    <w:rPr>
      <w:snapToGrid w:val="0"/>
      <w:szCs w:val="20"/>
    </w:rPr>
  </w:style>
  <w:style w:type="paragraph" w:customStyle="1" w:styleId="Para40">
    <w:name w:val="Para4"/>
    <w:basedOn w:val="Para3"/>
    <w:rsid w:val="00132C70"/>
    <w:pPr>
      <w:numPr>
        <w:ilvl w:val="0"/>
        <w:numId w:val="0"/>
      </w:numPr>
      <w:tabs>
        <w:tab w:val="left" w:pos="2552"/>
        <w:tab w:val="num" w:pos="2880"/>
      </w:tabs>
      <w:ind w:left="2880" w:hanging="360"/>
    </w:pPr>
  </w:style>
  <w:style w:type="paragraph" w:customStyle="1" w:styleId="Quotationtextindented">
    <w:name w:val="Quotation text (indented)"/>
    <w:basedOn w:val="Normal"/>
    <w:qFormat/>
    <w:rsid w:val="00132C70"/>
    <w:pPr>
      <w:spacing w:before="120" w:after="120" w:line="240" w:lineRule="auto"/>
      <w:ind w:left="720" w:right="720"/>
      <w:jc w:val="both"/>
    </w:pPr>
    <w:rPr>
      <w:rFonts w:ascii="Times New Roman" w:eastAsia="Times New Roman" w:hAnsi="Times New Roman"/>
      <w:bCs/>
      <w:szCs w:val="24"/>
      <w:lang w:val="en-GB" w:eastAsia="en-US"/>
    </w:rPr>
  </w:style>
  <w:style w:type="paragraph" w:customStyle="1" w:styleId="recommendation">
    <w:name w:val="recommendation"/>
    <w:basedOn w:val="Heading2"/>
    <w:qFormat/>
    <w:rsid w:val="00132C70"/>
    <w:pPr>
      <w:tabs>
        <w:tab w:val="left" w:pos="720"/>
      </w:tabs>
    </w:pPr>
    <w:rPr>
      <w:rFonts w:eastAsia="Times New Roman"/>
    </w:rPr>
  </w:style>
  <w:style w:type="paragraph" w:customStyle="1" w:styleId="CBD-Para-1">
    <w:name w:val="CBD-Para-1"/>
    <w:basedOn w:val="Normal"/>
    <w:qFormat/>
    <w:rsid w:val="00132C70"/>
    <w:pPr>
      <w:keepLines/>
      <w:numPr>
        <w:numId w:val="12"/>
      </w:numPr>
      <w:spacing w:before="120" w:after="120" w:line="240" w:lineRule="auto"/>
      <w:jc w:val="both"/>
    </w:pPr>
    <w:rPr>
      <w:rFonts w:ascii="Times New Roman" w:hAnsi="Times New Roman"/>
      <w:szCs w:val="24"/>
      <w:lang w:val="en-GB" w:eastAsia="en-US"/>
    </w:rPr>
  </w:style>
  <w:style w:type="character" w:customStyle="1" w:styleId="StyleFootnoteReferenceNounderlineSuperscriptKernat10pt">
    <w:name w:val="Style Footnote Reference + No underline Superscript Kern at 10 pt"/>
    <w:rsid w:val="00132C70"/>
    <w:rPr>
      <w:kern w:val="20"/>
      <w:sz w:val="22"/>
      <w:u w:val="none"/>
      <w:vertAlign w:val="superscript"/>
    </w:rPr>
  </w:style>
  <w:style w:type="character" w:customStyle="1" w:styleId="StyleFootnoteReferenceSuperscriptKernat10pt">
    <w:name w:val="Style Footnote Reference + Superscript Kern at 10 pt"/>
    <w:rsid w:val="00132C70"/>
    <w:rPr>
      <w:kern w:val="20"/>
      <w:sz w:val="22"/>
      <w:u w:val="none"/>
      <w:vertAlign w:val="superscript"/>
    </w:rPr>
  </w:style>
  <w:style w:type="paragraph" w:customStyle="1" w:styleId="Document1">
    <w:name w:val="Document 1"/>
    <w:basedOn w:val="Normal"/>
    <w:next w:val="Normal"/>
    <w:rsid w:val="00132C70"/>
    <w:pPr>
      <w:suppressAutoHyphens/>
      <w:overflowPunct w:val="0"/>
      <w:autoSpaceDE w:val="0"/>
      <w:autoSpaceDN w:val="0"/>
      <w:adjustRightInd w:val="0"/>
      <w:spacing w:after="120" w:line="240" w:lineRule="exact"/>
      <w:jc w:val="both"/>
      <w:textAlignment w:val="baseline"/>
    </w:pPr>
    <w:rPr>
      <w:rFonts w:ascii="Courier" w:eastAsia="MS Mincho" w:hAnsi="Courier" w:cs="Angsana New"/>
      <w:sz w:val="20"/>
      <w:szCs w:val="24"/>
      <w:lang w:val="en-GB" w:eastAsia="en-US"/>
    </w:rPr>
  </w:style>
  <w:style w:type="character" w:customStyle="1" w:styleId="NormalnumberChar">
    <w:name w:val="Normal_number Char"/>
    <w:link w:val="Normalnumber"/>
    <w:rsid w:val="00132C70"/>
    <w:rPr>
      <w:lang w:eastAsia="ko-KR"/>
    </w:rPr>
  </w:style>
  <w:style w:type="numbering" w:customStyle="1" w:styleId="Normallist">
    <w:name w:val="Normal_list"/>
    <w:basedOn w:val="NoList"/>
    <w:rsid w:val="00132C70"/>
    <w:pPr>
      <w:numPr>
        <w:numId w:val="13"/>
      </w:numPr>
    </w:pPr>
  </w:style>
  <w:style w:type="paragraph" w:customStyle="1" w:styleId="Normalnumber">
    <w:name w:val="Normal_number"/>
    <w:basedOn w:val="Normal"/>
    <w:link w:val="NormalnumberChar"/>
    <w:rsid w:val="00132C70"/>
    <w:pPr>
      <w:numPr>
        <w:numId w:val="14"/>
      </w:numPr>
      <w:tabs>
        <w:tab w:val="clear" w:pos="7542"/>
        <w:tab w:val="left" w:pos="624"/>
      </w:tabs>
      <w:spacing w:after="120" w:line="240" w:lineRule="auto"/>
      <w:ind w:left="1247"/>
      <w:jc w:val="both"/>
    </w:pPr>
    <w:rPr>
      <w:sz w:val="20"/>
      <w:szCs w:val="20"/>
    </w:rPr>
  </w:style>
  <w:style w:type="character" w:customStyle="1" w:styleId="s13">
    <w:name w:val="s13"/>
    <w:rsid w:val="00132C70"/>
  </w:style>
  <w:style w:type="paragraph" w:styleId="Caption">
    <w:name w:val="caption"/>
    <w:basedOn w:val="Normal"/>
    <w:next w:val="Normal"/>
    <w:qFormat/>
    <w:rsid w:val="00132C70"/>
    <w:pPr>
      <w:spacing w:after="0" w:line="240" w:lineRule="auto"/>
      <w:jc w:val="both"/>
    </w:pPr>
    <w:rPr>
      <w:rFonts w:ascii="Times New Roman" w:hAnsi="Times New Roman"/>
      <w:szCs w:val="24"/>
      <w:u w:val="single"/>
      <w:lang w:val="en-GB" w:eastAsia="en-US"/>
    </w:rPr>
  </w:style>
  <w:style w:type="paragraph" w:styleId="TOAHeading">
    <w:name w:val="toa heading"/>
    <w:basedOn w:val="Normal"/>
    <w:next w:val="Normal"/>
    <w:rsid w:val="00132C70"/>
    <w:pPr>
      <w:spacing w:before="120" w:after="0" w:line="240" w:lineRule="auto"/>
      <w:jc w:val="both"/>
    </w:pPr>
    <w:rPr>
      <w:rFonts w:ascii="Times New Roman" w:hAnsi="Times New Roman" w:cs="Arial"/>
      <w:b/>
      <w:bCs/>
      <w:sz w:val="24"/>
      <w:szCs w:val="24"/>
      <w:lang w:val="en-GB" w:eastAsia="en-US"/>
    </w:rPr>
  </w:style>
  <w:style w:type="paragraph" w:styleId="TOC4">
    <w:name w:val="toc 4"/>
    <w:basedOn w:val="Normal"/>
    <w:next w:val="Normal"/>
    <w:autoRedefine/>
    <w:rsid w:val="00132C70"/>
    <w:pPr>
      <w:spacing w:before="120" w:after="120" w:line="240" w:lineRule="auto"/>
      <w:ind w:left="660"/>
    </w:pPr>
    <w:rPr>
      <w:rFonts w:ascii="Times New Roman" w:hAnsi="Times New Roman"/>
      <w:szCs w:val="24"/>
      <w:lang w:val="en-GB" w:eastAsia="en-US"/>
    </w:rPr>
  </w:style>
  <w:style w:type="paragraph" w:styleId="TOC5">
    <w:name w:val="toc 5"/>
    <w:basedOn w:val="Normal"/>
    <w:next w:val="Normal"/>
    <w:autoRedefine/>
    <w:rsid w:val="00132C70"/>
    <w:pPr>
      <w:spacing w:before="120" w:after="120" w:line="240" w:lineRule="auto"/>
      <w:ind w:left="880"/>
    </w:pPr>
    <w:rPr>
      <w:rFonts w:ascii="Times New Roman" w:hAnsi="Times New Roman"/>
      <w:szCs w:val="24"/>
      <w:lang w:val="en-GB" w:eastAsia="en-US"/>
    </w:rPr>
  </w:style>
  <w:style w:type="paragraph" w:styleId="TOC6">
    <w:name w:val="toc 6"/>
    <w:basedOn w:val="Normal"/>
    <w:next w:val="Normal"/>
    <w:autoRedefine/>
    <w:rsid w:val="00132C70"/>
    <w:pPr>
      <w:spacing w:before="120" w:after="120" w:line="240" w:lineRule="auto"/>
      <w:ind w:left="1100"/>
    </w:pPr>
    <w:rPr>
      <w:rFonts w:ascii="Times New Roman" w:hAnsi="Times New Roman"/>
      <w:szCs w:val="24"/>
      <w:lang w:val="en-GB" w:eastAsia="en-US"/>
    </w:rPr>
  </w:style>
  <w:style w:type="paragraph" w:styleId="TOC7">
    <w:name w:val="toc 7"/>
    <w:basedOn w:val="Normal"/>
    <w:next w:val="Normal"/>
    <w:autoRedefine/>
    <w:rsid w:val="00132C70"/>
    <w:pPr>
      <w:spacing w:before="120" w:after="120" w:line="240" w:lineRule="auto"/>
      <w:ind w:left="1320"/>
    </w:pPr>
    <w:rPr>
      <w:rFonts w:ascii="Times New Roman" w:hAnsi="Times New Roman"/>
      <w:szCs w:val="24"/>
      <w:lang w:val="en-GB" w:eastAsia="en-US"/>
    </w:rPr>
  </w:style>
  <w:style w:type="paragraph" w:styleId="TOC8">
    <w:name w:val="toc 8"/>
    <w:basedOn w:val="Normal"/>
    <w:next w:val="Normal"/>
    <w:autoRedefine/>
    <w:rsid w:val="00132C70"/>
    <w:pPr>
      <w:spacing w:before="120" w:after="120" w:line="240" w:lineRule="auto"/>
      <w:ind w:left="1540"/>
    </w:pPr>
    <w:rPr>
      <w:rFonts w:ascii="Times New Roman" w:hAnsi="Times New Roman"/>
      <w:szCs w:val="24"/>
      <w:lang w:val="en-GB" w:eastAsia="en-US"/>
    </w:rPr>
  </w:style>
  <w:style w:type="paragraph" w:customStyle="1" w:styleId="Para-decision">
    <w:name w:val="Para-decision"/>
    <w:basedOn w:val="Normal"/>
    <w:rsid w:val="00132C70"/>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textAlignment w:val="baseline"/>
    </w:pPr>
    <w:rPr>
      <w:rFonts w:ascii="Courier" w:hAnsi="Courier"/>
      <w:color w:val="000000"/>
      <w:sz w:val="20"/>
      <w:szCs w:val="24"/>
      <w:lang w:val="en-GB" w:eastAsia="en-US"/>
    </w:rPr>
  </w:style>
  <w:style w:type="character" w:customStyle="1" w:styleId="underline">
    <w:name w:val="underline"/>
    <w:rsid w:val="00132C70"/>
    <w:rPr>
      <w:rFonts w:ascii="Courier" w:hAnsi="Courier"/>
      <w:sz w:val="20"/>
      <w:u w:val="single"/>
    </w:rPr>
  </w:style>
  <w:style w:type="paragraph" w:customStyle="1" w:styleId="heading2notforTOC">
    <w:name w:val="heading 2 not for TOC"/>
    <w:basedOn w:val="Heading3"/>
    <w:rsid w:val="00132C70"/>
    <w:pPr>
      <w:tabs>
        <w:tab w:val="left" w:pos="567"/>
      </w:tabs>
    </w:pPr>
  </w:style>
  <w:style w:type="paragraph" w:customStyle="1" w:styleId="msolistparagraph0">
    <w:name w:val="msolistparagraph"/>
    <w:basedOn w:val="Normal"/>
    <w:rsid w:val="00132C70"/>
    <w:pPr>
      <w:spacing w:after="0" w:line="240" w:lineRule="auto"/>
      <w:ind w:left="720"/>
    </w:pPr>
    <w:rPr>
      <w:rFonts w:ascii="Times New Roman" w:hAnsi="Times New Roman"/>
      <w:sz w:val="24"/>
      <w:szCs w:val="24"/>
      <w:lang w:eastAsia="en-US"/>
    </w:rPr>
  </w:style>
  <w:style w:type="paragraph" w:customStyle="1" w:styleId="ColorfulShading-Accent31">
    <w:name w:val="Colorful Shading - Accent 31"/>
    <w:basedOn w:val="Normal"/>
    <w:qFormat/>
    <w:rsid w:val="00132C70"/>
    <w:pPr>
      <w:spacing w:after="0" w:line="240" w:lineRule="auto"/>
      <w:ind w:left="720"/>
      <w:jc w:val="both"/>
    </w:pPr>
    <w:rPr>
      <w:rFonts w:ascii="Times New Roman" w:eastAsia="Calibri" w:hAnsi="Times New Roman" w:cs="Calibri"/>
      <w:szCs w:val="24"/>
      <w:lang w:eastAsia="en-US"/>
    </w:rPr>
  </w:style>
  <w:style w:type="paragraph" w:customStyle="1" w:styleId="recommendation-long">
    <w:name w:val="recommendation-long"/>
    <w:basedOn w:val="Heading2longmultiline"/>
    <w:qFormat/>
    <w:rsid w:val="00132C70"/>
    <w:pPr>
      <w:tabs>
        <w:tab w:val="clear" w:pos="770"/>
        <w:tab w:val="left" w:pos="720"/>
      </w:tabs>
    </w:pPr>
    <w:rPr>
      <w:rFonts w:eastAsia="Times New Roman"/>
      <w:szCs w:val="24"/>
    </w:rPr>
  </w:style>
  <w:style w:type="paragraph" w:customStyle="1" w:styleId="Decheadmuliline">
    <w:name w:val="Dec_head muliline"/>
    <w:basedOn w:val="BodyText"/>
    <w:next w:val="BodyText"/>
    <w:rsid w:val="00132C70"/>
    <w:pPr>
      <w:suppressAutoHyphens/>
      <w:spacing w:before="0" w:line="276" w:lineRule="auto"/>
      <w:ind w:firstLine="0"/>
      <w:jc w:val="left"/>
    </w:pPr>
    <w:rPr>
      <w:rFonts w:ascii="Cambria" w:eastAsia="Cambria" w:hAnsi="Cambria" w:cs="Cambria"/>
      <w:iCs w:val="0"/>
      <w:szCs w:val="22"/>
      <w:lang w:val="en-CA" w:eastAsia="ar-SA"/>
    </w:rPr>
  </w:style>
  <w:style w:type="character" w:customStyle="1" w:styleId="StyleFootnoteReferenceNounderline">
    <w:name w:val="Style Footnote Reference + No underline"/>
    <w:rsid w:val="00132C70"/>
    <w:rPr>
      <w:sz w:val="18"/>
      <w:u w:val="none"/>
      <w:vertAlign w:val="baseline"/>
    </w:rPr>
  </w:style>
  <w:style w:type="paragraph" w:customStyle="1" w:styleId="recommendationheader">
    <w:name w:val="recommendation header"/>
    <w:basedOn w:val="Heading2"/>
    <w:qFormat/>
    <w:rsid w:val="00132C70"/>
    <w:pPr>
      <w:tabs>
        <w:tab w:val="left" w:pos="720"/>
      </w:tabs>
    </w:pPr>
  </w:style>
  <w:style w:type="paragraph" w:customStyle="1" w:styleId="recommendationheaderlong">
    <w:name w:val="recommendation header long"/>
    <w:basedOn w:val="Heading2longmultiline"/>
    <w:qFormat/>
    <w:rsid w:val="00132C70"/>
    <w:pPr>
      <w:tabs>
        <w:tab w:val="clear" w:pos="770"/>
        <w:tab w:val="left" w:pos="720"/>
      </w:tabs>
    </w:pPr>
    <w:rPr>
      <w:szCs w:val="24"/>
    </w:rPr>
  </w:style>
  <w:style w:type="paragraph" w:customStyle="1" w:styleId="tabletitle">
    <w:name w:val="table title"/>
    <w:basedOn w:val="Heading2"/>
    <w:qFormat/>
    <w:rsid w:val="00132C70"/>
    <w:pPr>
      <w:tabs>
        <w:tab w:val="left" w:pos="720"/>
      </w:tabs>
      <w:jc w:val="left"/>
      <w:outlineLvl w:val="9"/>
    </w:pPr>
  </w:style>
  <w:style w:type="paragraph" w:customStyle="1" w:styleId="reference">
    <w:name w:val="reference"/>
    <w:basedOn w:val="Heading9"/>
    <w:qFormat/>
    <w:rsid w:val="00132C70"/>
    <w:rPr>
      <w:i w:val="0"/>
      <w:sz w:val="18"/>
    </w:rPr>
  </w:style>
  <w:style w:type="character" w:customStyle="1" w:styleId="apple-converted-space">
    <w:name w:val="apple-converted-space"/>
    <w:rsid w:val="00132C70"/>
  </w:style>
  <w:style w:type="paragraph" w:styleId="Subtitle">
    <w:name w:val="Subtitle"/>
    <w:basedOn w:val="Normal"/>
    <w:next w:val="Normal"/>
    <w:link w:val="SubtitleChar"/>
    <w:qFormat/>
    <w:rsid w:val="00132C70"/>
    <w:pPr>
      <w:spacing w:before="360" w:after="80" w:line="240" w:lineRule="auto"/>
      <w:jc w:val="both"/>
    </w:pPr>
    <w:rPr>
      <w:rFonts w:ascii="Georgia" w:eastAsia="Georgia" w:hAnsi="Georgia"/>
      <w:i/>
      <w:color w:val="666666"/>
      <w:sz w:val="48"/>
    </w:rPr>
  </w:style>
  <w:style w:type="character" w:customStyle="1" w:styleId="SubtitleChar">
    <w:name w:val="Subtitle Char"/>
    <w:link w:val="Subtitle"/>
    <w:rsid w:val="00132C70"/>
    <w:rPr>
      <w:rFonts w:ascii="Georgia" w:eastAsia="Georgia" w:hAnsi="Georgia"/>
      <w:i/>
      <w:color w:val="666666"/>
      <w:sz w:val="48"/>
      <w:szCs w:val="22"/>
    </w:rPr>
  </w:style>
  <w:style w:type="character" w:customStyle="1" w:styleId="Italic">
    <w:name w:val="Italic"/>
    <w:rsid w:val="00132C70"/>
    <w:rPr>
      <w:rFonts w:eastAsia="MS Mincho"/>
      <w:i/>
      <w:szCs w:val="22"/>
      <w:lang w:val="en-US" w:eastAsia="en-US"/>
    </w:rPr>
  </w:style>
  <w:style w:type="character" w:customStyle="1" w:styleId="TextBoldCar">
    <w:name w:val="TextBoldCar"/>
    <w:rsid w:val="00132C70"/>
    <w:rPr>
      <w:rFonts w:cs="Times New Roman"/>
      <w:b/>
      <w:bCs/>
      <w:sz w:val="22"/>
    </w:rPr>
  </w:style>
  <w:style w:type="paragraph" w:customStyle="1" w:styleId="imported-Normal">
    <w:name w:val="imported-Normal"/>
    <w:uiPriority w:val="99"/>
    <w:rsid w:val="00132C70"/>
    <w:rPr>
      <w:rFonts w:ascii="Times New Roman" w:eastAsia="Arial Unicode MS" w:hAnsi="Times New Roman"/>
      <w:color w:val="000000"/>
      <w:sz w:val="24"/>
      <w:lang w:val="en-US"/>
    </w:rPr>
  </w:style>
  <w:style w:type="character" w:customStyle="1" w:styleId="genus-species">
    <w:name w:val="genus-species"/>
    <w:rsid w:val="00132C70"/>
    <w:rPr>
      <w:i/>
    </w:rPr>
  </w:style>
  <w:style w:type="character" w:customStyle="1" w:styleId="longtext">
    <w:name w:val="long_text"/>
    <w:rsid w:val="00132C70"/>
    <w:rPr>
      <w:rFonts w:cs="Times New Roman"/>
    </w:rPr>
  </w:style>
  <w:style w:type="character" w:customStyle="1" w:styleId="st">
    <w:name w:val="st"/>
    <w:rsid w:val="00132C70"/>
  </w:style>
  <w:style w:type="character" w:customStyle="1" w:styleId="geo-dms">
    <w:name w:val="geo-dms"/>
    <w:rsid w:val="00132C70"/>
  </w:style>
  <w:style w:type="character" w:customStyle="1" w:styleId="geo-lat">
    <w:name w:val="geo-lat"/>
    <w:rsid w:val="00132C70"/>
  </w:style>
  <w:style w:type="character" w:customStyle="1" w:styleId="geo-lon">
    <w:name w:val="geo-lon"/>
    <w:rsid w:val="00132C70"/>
  </w:style>
  <w:style w:type="paragraph" w:customStyle="1" w:styleId="MediumGrid1-Accent21">
    <w:name w:val="Medium Grid 1 - Accent 21"/>
    <w:basedOn w:val="Normal"/>
    <w:uiPriority w:val="34"/>
    <w:qFormat/>
    <w:rsid w:val="00132C70"/>
    <w:pPr>
      <w:spacing w:after="0" w:line="240" w:lineRule="auto"/>
      <w:ind w:left="720"/>
      <w:jc w:val="both"/>
    </w:pPr>
    <w:rPr>
      <w:rFonts w:ascii="Times New Roman" w:hAnsi="Times New Roman"/>
      <w:szCs w:val="24"/>
      <w:lang w:val="en-GB" w:eastAsia="en-US"/>
    </w:rPr>
  </w:style>
  <w:style w:type="paragraph" w:customStyle="1" w:styleId="BasicParagraph">
    <w:name w:val="[Basic Paragraph]"/>
    <w:basedOn w:val="Normal"/>
    <w:uiPriority w:val="99"/>
    <w:rsid w:val="00132C70"/>
    <w:pPr>
      <w:autoSpaceDE w:val="0"/>
      <w:autoSpaceDN w:val="0"/>
      <w:adjustRightInd w:val="0"/>
      <w:spacing w:after="0" w:line="288" w:lineRule="auto"/>
    </w:pPr>
    <w:rPr>
      <w:rFonts w:ascii="Times Regular" w:hAnsi="Times Regular" w:cs="Times Regular"/>
      <w:color w:val="000000"/>
      <w:sz w:val="24"/>
      <w:szCs w:val="24"/>
      <w:lang w:eastAsia="en-US"/>
    </w:rPr>
  </w:style>
  <w:style w:type="paragraph" w:customStyle="1" w:styleId="Pa3">
    <w:name w:val="Pa3"/>
    <w:basedOn w:val="Default"/>
    <w:next w:val="Default"/>
    <w:uiPriority w:val="99"/>
    <w:rsid w:val="00132C70"/>
    <w:pPr>
      <w:spacing w:line="241" w:lineRule="atLeast"/>
    </w:pPr>
    <w:rPr>
      <w:rFonts w:ascii="Myriad Pro" w:eastAsia="Malgun Gothic" w:hAnsi="Myriad Pro"/>
      <w:color w:val="auto"/>
      <w:lang w:val="fr-FR" w:eastAsia="fr-FR"/>
    </w:rPr>
  </w:style>
  <w:style w:type="paragraph" w:styleId="PlainText">
    <w:name w:val="Plain Text"/>
    <w:basedOn w:val="Normal"/>
    <w:link w:val="PlainTextChar"/>
    <w:uiPriority w:val="99"/>
    <w:unhideWhenUsed/>
    <w:rsid w:val="00132C70"/>
    <w:pPr>
      <w:spacing w:after="0" w:line="240" w:lineRule="auto"/>
    </w:pPr>
    <w:rPr>
      <w:rFonts w:eastAsia="Calibri"/>
      <w:szCs w:val="21"/>
      <w:lang w:val="en-CA"/>
    </w:rPr>
  </w:style>
  <w:style w:type="character" w:customStyle="1" w:styleId="PlainTextChar">
    <w:name w:val="Plain Text Char"/>
    <w:link w:val="PlainText"/>
    <w:uiPriority w:val="99"/>
    <w:rsid w:val="00132C70"/>
    <w:rPr>
      <w:rFonts w:eastAsia="Calibri"/>
      <w:sz w:val="22"/>
      <w:szCs w:val="21"/>
      <w:lang w:val="en-CA"/>
    </w:rPr>
  </w:style>
  <w:style w:type="paragraph" w:customStyle="1" w:styleId="krasnorm">
    <w:name w:val="kras_norm"/>
    <w:basedOn w:val="Normal"/>
    <w:rsid w:val="00132C70"/>
    <w:pPr>
      <w:widowControl w:val="0"/>
      <w:tabs>
        <w:tab w:val="num" w:pos="720"/>
      </w:tabs>
      <w:suppressAutoHyphens/>
      <w:spacing w:after="0" w:line="360" w:lineRule="auto"/>
      <w:ind w:left="720" w:firstLine="709"/>
      <w:jc w:val="both"/>
    </w:pPr>
    <w:rPr>
      <w:rFonts w:ascii="Liberation Serif" w:hAnsi="Liberation Serif" w:cs="Lohit Hindi"/>
      <w:kern w:val="1"/>
      <w:sz w:val="24"/>
      <w:szCs w:val="20"/>
      <w:lang w:eastAsia="zh-CN" w:bidi="hi-IN"/>
    </w:rPr>
  </w:style>
  <w:style w:type="numbering" w:customStyle="1" w:styleId="List0">
    <w:name w:val="List 0"/>
    <w:basedOn w:val="NoList"/>
    <w:rsid w:val="00132C70"/>
    <w:pPr>
      <w:numPr>
        <w:numId w:val="16"/>
      </w:numPr>
    </w:pPr>
  </w:style>
  <w:style w:type="paragraph" w:customStyle="1" w:styleId="CabealhoeRodap">
    <w:name w:val="Cabeçalho e Rodapé"/>
    <w:rsid w:val="00132C70"/>
    <w:pPr>
      <w:pBdr>
        <w:top w:val="nil"/>
        <w:left w:val="nil"/>
        <w:bottom w:val="nil"/>
        <w:right w:val="nil"/>
        <w:between w:val="nil"/>
        <w:bar w:val="nil"/>
      </w:pBdr>
      <w:tabs>
        <w:tab w:val="right" w:pos="9020"/>
      </w:tabs>
    </w:pPr>
    <w:rPr>
      <w:rFonts w:ascii="Helvetica" w:eastAsia="Helvetica" w:hAnsi="Helvetica" w:cs="Helvetica"/>
      <w:color w:val="000000"/>
      <w:sz w:val="24"/>
      <w:szCs w:val="24"/>
      <w:bdr w:val="nil"/>
      <w:lang w:val="en-US"/>
    </w:rPr>
  </w:style>
  <w:style w:type="paragraph" w:customStyle="1" w:styleId="heading-for-report">
    <w:name w:val="heading-for-report"/>
    <w:basedOn w:val="Heading1"/>
    <w:qFormat/>
    <w:rsid w:val="00132C70"/>
    <w:pPr>
      <w:tabs>
        <w:tab w:val="clear" w:pos="770"/>
        <w:tab w:val="left" w:pos="720"/>
      </w:tabs>
      <w:ind w:right="0"/>
    </w:pPr>
    <w:rPr>
      <w:szCs w:val="24"/>
      <w:lang w:eastAsia="ko-KR"/>
    </w:rPr>
  </w:style>
  <w:style w:type="character" w:customStyle="1" w:styleId="Heading1longmultilineChar">
    <w:name w:val="Heading 1 (long multiline) Char"/>
    <w:link w:val="Heading1longmultiline"/>
    <w:locked/>
    <w:rsid w:val="00132C70"/>
    <w:rPr>
      <w:rFonts w:ascii="Times New Roman" w:hAnsi="Times New Roman"/>
      <w:b/>
      <w:caps/>
      <w:sz w:val="24"/>
      <w:lang w:val="en-GB" w:eastAsia="en-US"/>
    </w:rPr>
  </w:style>
  <w:style w:type="table" w:customStyle="1" w:styleId="TableGrid1">
    <w:name w:val="Table Grid1"/>
    <w:basedOn w:val="TableNormal"/>
    <w:next w:val="TableGrid"/>
    <w:rsid w:val="00132C70"/>
    <w:pPr>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FootnoteReference11pt">
    <w:name w:val="Style Footnote Reference + 11 pt"/>
    <w:rsid w:val="00132C70"/>
    <w:rPr>
      <w:sz w:val="22"/>
      <w:u w:val="none"/>
      <w:vertAlign w:val="superscript"/>
    </w:rPr>
  </w:style>
  <w:style w:type="paragraph" w:customStyle="1" w:styleId="MediumList2-Accent21">
    <w:name w:val="Medium List 2 - Accent 21"/>
    <w:hidden/>
    <w:rsid w:val="00132C70"/>
    <w:rPr>
      <w:rFonts w:ascii="Times New Roman" w:hAnsi="Times New Roman"/>
      <w:sz w:val="22"/>
      <w:szCs w:val="24"/>
      <w:lang w:val="en-GB"/>
    </w:rPr>
  </w:style>
  <w:style w:type="character" w:styleId="HTMLVariable">
    <w:name w:val="HTML Variable"/>
    <w:uiPriority w:val="99"/>
    <w:unhideWhenUsed/>
    <w:rsid w:val="00132C70"/>
    <w:rPr>
      <w:i/>
      <w:iCs/>
    </w:rPr>
  </w:style>
  <w:style w:type="character" w:customStyle="1" w:styleId="StyleFootnoteReferenceComplex11ptComplexItalic">
    <w:name w:val="Style Footnote Reference + (Complex) 11 pt (Complex) Italic"/>
    <w:rsid w:val="00132C70"/>
    <w:rPr>
      <w:iCs/>
      <w:sz w:val="22"/>
      <w:szCs w:val="22"/>
      <w:u w:val="none"/>
      <w:vertAlign w:val="superscript"/>
    </w:rPr>
  </w:style>
  <w:style w:type="paragraph" w:customStyle="1" w:styleId="StylePara1Before12pt">
    <w:name w:val="Style Para1 + Before:  12 pt"/>
    <w:basedOn w:val="Para1"/>
    <w:rsid w:val="00132C70"/>
    <w:pPr>
      <w:numPr>
        <w:numId w:val="0"/>
      </w:numPr>
      <w:spacing w:before="240"/>
    </w:pPr>
    <w:rPr>
      <w:snapToGrid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5181</Words>
  <Characters>29538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SCBD</Company>
  <LinksUpToDate>false</LinksUpToDate>
  <CharactersWithSpaces>34650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Rodrigo Elias</cp:lastModifiedBy>
  <cp:revision>2</cp:revision>
  <dcterms:created xsi:type="dcterms:W3CDTF">2025-11-13T14:40:00Z</dcterms:created>
  <dcterms:modified xsi:type="dcterms:W3CDTF">2025-11-13T14:40:00Z</dcterms:modified>
</cp:coreProperties>
</file>