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8A76" w14:textId="77777777" w:rsidR="00800215" w:rsidRPr="00494C2F" w:rsidRDefault="00800215" w:rsidP="00800215">
      <w:pPr>
        <w:rPr>
          <w:kern w:val="22"/>
        </w:rPr>
      </w:pPr>
    </w:p>
    <w:tbl>
      <w:tblPr>
        <w:tblW w:w="9923" w:type="dxa"/>
        <w:tblInd w:w="-34" w:type="dxa"/>
        <w:tblBorders>
          <w:bottom w:val="single" w:sz="3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3"/>
        <w:gridCol w:w="1244"/>
        <w:gridCol w:w="2610"/>
        <w:gridCol w:w="1738"/>
        <w:gridCol w:w="3118"/>
      </w:tblGrid>
      <w:tr w:rsidR="00800215" w:rsidRPr="00494C2F" w14:paraId="0960690F" w14:textId="77777777" w:rsidTr="00441DB5">
        <w:tblPrEx>
          <w:tblCellMar>
            <w:top w:w="0" w:type="dxa"/>
            <w:bottom w:w="0" w:type="dxa"/>
          </w:tblCellMar>
        </w:tblPrEx>
        <w:tc>
          <w:tcPr>
            <w:tcW w:w="1213" w:type="dxa"/>
            <w:tcBorders>
              <w:top w:val="nil"/>
              <w:bottom w:val="single" w:sz="12" w:space="0" w:color="000000"/>
            </w:tcBorders>
          </w:tcPr>
          <w:p w14:paraId="5094829E" w14:textId="77777777" w:rsidR="00800215" w:rsidRPr="00494C2F" w:rsidRDefault="007430B1">
            <w:pPr>
              <w:pStyle w:val="BodyText2"/>
              <w:rPr>
                <w:color w:val="auto"/>
                <w:kern w:val="22"/>
              </w:rPr>
            </w:pPr>
            <w:r w:rsidRPr="00494C2F">
              <w:rPr>
                <w:noProof/>
                <w:color w:val="auto"/>
                <w:kern w:val="22"/>
              </w:rPr>
              <w:drawing>
                <wp:inline distT="0" distB="0" distL="0" distR="0" wp14:anchorId="0F91C36A" wp14:editId="2700F205">
                  <wp:extent cx="501650" cy="584200"/>
                  <wp:effectExtent l="0" t="0" r="0" b="0"/>
                  <wp:docPr id="1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650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nil"/>
              <w:bottom w:val="single" w:sz="12" w:space="0" w:color="000000"/>
            </w:tcBorders>
          </w:tcPr>
          <w:p w14:paraId="6C63D89D" w14:textId="77777777" w:rsidR="00800215" w:rsidRPr="00494C2F" w:rsidRDefault="007430B1">
            <w:pPr>
              <w:rPr>
                <w:kern w:val="22"/>
              </w:rPr>
            </w:pPr>
            <w:r w:rsidRPr="00494C2F">
              <w:rPr>
                <w:b/>
                <w:noProof/>
                <w:kern w:val="22"/>
              </w:rPr>
              <w:drawing>
                <wp:inline distT="0" distB="0" distL="0" distR="0" wp14:anchorId="09072F99" wp14:editId="6D671797">
                  <wp:extent cx="685800" cy="558800"/>
                  <wp:effectExtent l="0" t="0" r="0" b="0"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 preferRelativeResize="0"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5" r="4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6" w:type="dxa"/>
            <w:gridSpan w:val="3"/>
            <w:tcBorders>
              <w:top w:val="nil"/>
              <w:bottom w:val="single" w:sz="12" w:space="0" w:color="000000"/>
            </w:tcBorders>
          </w:tcPr>
          <w:p w14:paraId="4D79EA7B" w14:textId="77777777" w:rsidR="00800215" w:rsidRPr="00494C2F" w:rsidRDefault="00257BED" w:rsidP="00257BED">
            <w:pPr>
              <w:tabs>
                <w:tab w:val="left" w:pos="1125"/>
                <w:tab w:val="left" w:pos="6815"/>
                <w:tab w:val="right" w:pos="7611"/>
              </w:tabs>
              <w:jc w:val="right"/>
              <w:rPr>
                <w:rFonts w:ascii="Univers" w:hAnsi="Univers"/>
                <w:b/>
                <w:kern w:val="22"/>
                <w:sz w:val="32"/>
              </w:rPr>
            </w:pPr>
            <w:r>
              <w:rPr>
                <w:rFonts w:ascii="Univers" w:hAnsi="Univers"/>
                <w:b/>
                <w:kern w:val="22"/>
                <w:sz w:val="32"/>
              </w:rPr>
              <w:tab/>
            </w:r>
            <w:r w:rsidR="00800215" w:rsidRPr="00494C2F">
              <w:rPr>
                <w:rFonts w:ascii="Univers" w:hAnsi="Univers"/>
                <w:b/>
                <w:kern w:val="22"/>
                <w:sz w:val="32"/>
              </w:rPr>
              <w:t>CBD</w:t>
            </w:r>
          </w:p>
          <w:p w14:paraId="59255CA7" w14:textId="77777777" w:rsidR="00800215" w:rsidRPr="00494C2F" w:rsidRDefault="00800215">
            <w:pPr>
              <w:jc w:val="right"/>
              <w:rPr>
                <w:b/>
                <w:kern w:val="22"/>
                <w:sz w:val="28"/>
              </w:rPr>
            </w:pPr>
          </w:p>
        </w:tc>
      </w:tr>
      <w:tr w:rsidR="00800215" w:rsidRPr="00494C2F" w14:paraId="10BEB3A9" w14:textId="77777777" w:rsidTr="00441DB5">
        <w:tblPrEx>
          <w:tblCellMar>
            <w:top w:w="0" w:type="dxa"/>
            <w:bottom w:w="0" w:type="dxa"/>
          </w:tblCellMar>
        </w:tblPrEx>
        <w:trPr>
          <w:trHeight w:val="1693"/>
        </w:trPr>
        <w:tc>
          <w:tcPr>
            <w:tcW w:w="5067" w:type="dxa"/>
            <w:gridSpan w:val="3"/>
            <w:tcBorders>
              <w:top w:val="nil"/>
              <w:bottom w:val="single" w:sz="36" w:space="0" w:color="000000"/>
            </w:tcBorders>
          </w:tcPr>
          <w:p w14:paraId="52AB17A0" w14:textId="77777777" w:rsidR="00800215" w:rsidRPr="00494C2F" w:rsidRDefault="00800215">
            <w:pPr>
              <w:rPr>
                <w:kern w:val="22"/>
              </w:rPr>
            </w:pPr>
          </w:p>
          <w:p w14:paraId="08B6314A" w14:textId="77777777" w:rsidR="00800215" w:rsidRPr="00494C2F" w:rsidRDefault="007430B1">
            <w:pPr>
              <w:rPr>
                <w:kern w:val="22"/>
              </w:rPr>
            </w:pPr>
            <w:r w:rsidRPr="00494C2F">
              <w:rPr>
                <w:noProof/>
                <w:kern w:val="22"/>
              </w:rPr>
              <w:drawing>
                <wp:inline distT="0" distB="0" distL="0" distR="0" wp14:anchorId="3693B13E" wp14:editId="5B03685F">
                  <wp:extent cx="2838450" cy="1079500"/>
                  <wp:effectExtent l="0" t="0" r="0" b="0"/>
                  <wp:docPr id="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DA764" w14:textId="77777777" w:rsidR="00800215" w:rsidRPr="00494C2F" w:rsidRDefault="00800215">
            <w:pPr>
              <w:rPr>
                <w:rFonts w:ascii="Univers" w:hAnsi="Univers"/>
                <w:kern w:val="22"/>
              </w:rPr>
            </w:pPr>
          </w:p>
        </w:tc>
        <w:tc>
          <w:tcPr>
            <w:tcW w:w="1738" w:type="dxa"/>
            <w:tcBorders>
              <w:top w:val="nil"/>
              <w:bottom w:val="single" w:sz="36" w:space="0" w:color="000000"/>
            </w:tcBorders>
          </w:tcPr>
          <w:p w14:paraId="655B9A6B" w14:textId="77777777" w:rsidR="00800215" w:rsidRPr="00494C2F" w:rsidRDefault="00800215">
            <w:pPr>
              <w:pStyle w:val="Header"/>
              <w:tabs>
                <w:tab w:val="clear" w:pos="4320"/>
                <w:tab w:val="clear" w:pos="8640"/>
              </w:tabs>
              <w:ind w:left="1478" w:right="-2943"/>
              <w:rPr>
                <w:b/>
                <w:kern w:val="22"/>
                <w:szCs w:val="22"/>
              </w:rPr>
            </w:pPr>
          </w:p>
          <w:p w14:paraId="063FD4B7" w14:textId="77777777" w:rsidR="00800215" w:rsidRPr="00494C2F" w:rsidRDefault="00800215">
            <w:pPr>
              <w:pStyle w:val="Header"/>
              <w:tabs>
                <w:tab w:val="clear" w:pos="4320"/>
                <w:tab w:val="clear" w:pos="8640"/>
              </w:tabs>
              <w:ind w:left="1478" w:right="-2943"/>
              <w:rPr>
                <w:b/>
                <w:kern w:val="22"/>
                <w:szCs w:val="22"/>
              </w:rPr>
            </w:pPr>
          </w:p>
          <w:p w14:paraId="59D01BCA" w14:textId="77777777" w:rsidR="00800215" w:rsidRPr="00494C2F" w:rsidRDefault="00800215">
            <w:pPr>
              <w:pStyle w:val="Header"/>
              <w:tabs>
                <w:tab w:val="clear" w:pos="4320"/>
                <w:tab w:val="clear" w:pos="8640"/>
              </w:tabs>
              <w:ind w:left="1478" w:right="-2943"/>
              <w:rPr>
                <w:b/>
                <w:kern w:val="22"/>
                <w:szCs w:val="22"/>
              </w:rPr>
            </w:pPr>
          </w:p>
          <w:p w14:paraId="1FC6EDC6" w14:textId="77777777" w:rsidR="00800215" w:rsidRPr="00494C2F" w:rsidRDefault="00800215" w:rsidP="00800215">
            <w:pPr>
              <w:pStyle w:val="Header"/>
              <w:tabs>
                <w:tab w:val="clear" w:pos="4320"/>
                <w:tab w:val="clear" w:pos="8640"/>
              </w:tabs>
              <w:ind w:right="-2943"/>
              <w:rPr>
                <w:b/>
                <w:kern w:val="22"/>
                <w:szCs w:val="22"/>
                <w:u w:val="single"/>
              </w:rPr>
            </w:pPr>
            <w:r w:rsidRPr="00494C2F">
              <w:rPr>
                <w:b/>
                <w:kern w:val="22"/>
                <w:szCs w:val="22"/>
              </w:rPr>
              <w:t xml:space="preserve">  </w:t>
            </w:r>
          </w:p>
          <w:p w14:paraId="2D9C9328" w14:textId="77777777" w:rsidR="00800215" w:rsidRPr="00494C2F" w:rsidRDefault="00800215">
            <w:pPr>
              <w:pStyle w:val="Header"/>
              <w:tabs>
                <w:tab w:val="clear" w:pos="4320"/>
                <w:tab w:val="clear" w:pos="8640"/>
              </w:tabs>
              <w:ind w:left="1478" w:right="-2943"/>
              <w:rPr>
                <w:b/>
                <w:color w:val="FF0000"/>
                <w:kern w:val="22"/>
                <w:szCs w:val="22"/>
              </w:rPr>
            </w:pPr>
          </w:p>
        </w:tc>
        <w:tc>
          <w:tcPr>
            <w:tcW w:w="3118" w:type="dxa"/>
            <w:tcBorders>
              <w:top w:val="nil"/>
              <w:bottom w:val="single" w:sz="36" w:space="0" w:color="000000"/>
            </w:tcBorders>
          </w:tcPr>
          <w:p w14:paraId="6AC63148" w14:textId="77777777" w:rsidR="00800215" w:rsidRPr="00494C2F" w:rsidRDefault="00800215" w:rsidP="0067465C">
            <w:pPr>
              <w:ind w:left="34"/>
              <w:rPr>
                <w:kern w:val="22"/>
                <w:szCs w:val="22"/>
              </w:rPr>
            </w:pPr>
            <w:r w:rsidRPr="00494C2F">
              <w:rPr>
                <w:kern w:val="22"/>
                <w:szCs w:val="22"/>
              </w:rPr>
              <w:t>Distr.</w:t>
            </w:r>
          </w:p>
          <w:p w14:paraId="505D897F" w14:textId="77777777" w:rsidR="00800215" w:rsidRPr="00494C2F" w:rsidRDefault="00441DB5" w:rsidP="0067465C">
            <w:pPr>
              <w:ind w:left="34"/>
              <w:rPr>
                <w:kern w:val="22"/>
                <w:szCs w:val="22"/>
              </w:rPr>
            </w:pPr>
            <w:r w:rsidRPr="00494C2F">
              <w:rPr>
                <w:kern w:val="22"/>
                <w:szCs w:val="22"/>
              </w:rPr>
              <w:t>GENERAL</w:t>
            </w:r>
          </w:p>
          <w:p w14:paraId="2F70AE05" w14:textId="77777777" w:rsidR="00800215" w:rsidRPr="00494C2F" w:rsidRDefault="00800215" w:rsidP="0067465C">
            <w:pPr>
              <w:ind w:left="34"/>
              <w:rPr>
                <w:kern w:val="22"/>
                <w:szCs w:val="22"/>
              </w:rPr>
            </w:pPr>
          </w:p>
          <w:p w14:paraId="10D0CA57" w14:textId="77777777" w:rsidR="00800215" w:rsidRPr="00494C2F" w:rsidRDefault="00800215" w:rsidP="0067465C">
            <w:pPr>
              <w:ind w:left="34"/>
              <w:rPr>
                <w:kern w:val="22"/>
                <w:szCs w:val="22"/>
              </w:rPr>
            </w:pPr>
            <w:r w:rsidRPr="00494C2F">
              <w:rPr>
                <w:kern w:val="22"/>
                <w:szCs w:val="22"/>
              </w:rPr>
              <w:t>UNEP/CBD/COP/</w:t>
            </w:r>
            <w:r w:rsidR="00441DB5" w:rsidRPr="00494C2F">
              <w:rPr>
                <w:kern w:val="22"/>
                <w:szCs w:val="22"/>
              </w:rPr>
              <w:t>DEC/XII/33</w:t>
            </w:r>
          </w:p>
          <w:p w14:paraId="34EF1AE3" w14:textId="77777777" w:rsidR="00800215" w:rsidRPr="00494C2F" w:rsidRDefault="00B4663F" w:rsidP="0067465C">
            <w:pPr>
              <w:ind w:left="34"/>
              <w:rPr>
                <w:kern w:val="22"/>
                <w:szCs w:val="22"/>
              </w:rPr>
            </w:pPr>
            <w:r w:rsidRPr="00494C2F">
              <w:rPr>
                <w:kern w:val="22"/>
                <w:szCs w:val="22"/>
              </w:rPr>
              <w:t>17</w:t>
            </w:r>
            <w:r w:rsidR="009111AC" w:rsidRPr="00494C2F">
              <w:rPr>
                <w:kern w:val="22"/>
                <w:szCs w:val="22"/>
              </w:rPr>
              <w:t xml:space="preserve"> </w:t>
            </w:r>
            <w:r w:rsidR="00DD62C5" w:rsidRPr="00494C2F">
              <w:rPr>
                <w:kern w:val="22"/>
                <w:szCs w:val="22"/>
              </w:rPr>
              <w:t>October</w:t>
            </w:r>
            <w:r w:rsidR="009111AC" w:rsidRPr="00494C2F">
              <w:rPr>
                <w:kern w:val="22"/>
                <w:szCs w:val="22"/>
              </w:rPr>
              <w:t xml:space="preserve"> 2014</w:t>
            </w:r>
          </w:p>
          <w:p w14:paraId="53E7418B" w14:textId="77777777" w:rsidR="00800215" w:rsidRPr="00494C2F" w:rsidRDefault="00800215" w:rsidP="0067465C">
            <w:pPr>
              <w:ind w:left="34"/>
              <w:rPr>
                <w:kern w:val="22"/>
                <w:szCs w:val="22"/>
              </w:rPr>
            </w:pPr>
          </w:p>
          <w:p w14:paraId="69CA4B7C" w14:textId="77777777" w:rsidR="00800215" w:rsidRPr="00494C2F" w:rsidRDefault="00800215" w:rsidP="0067465C">
            <w:pPr>
              <w:ind w:left="34"/>
              <w:rPr>
                <w:b/>
                <w:bCs/>
                <w:kern w:val="22"/>
                <w:szCs w:val="22"/>
                <w:u w:val="single"/>
              </w:rPr>
            </w:pPr>
            <w:r w:rsidRPr="00494C2F">
              <w:rPr>
                <w:kern w:val="22"/>
                <w:szCs w:val="22"/>
              </w:rPr>
              <w:t>ORIGINAL:  ENGLISH</w:t>
            </w:r>
          </w:p>
        </w:tc>
      </w:tr>
    </w:tbl>
    <w:p w14:paraId="7EFF052D" w14:textId="77777777" w:rsidR="00800215" w:rsidRPr="00494C2F" w:rsidRDefault="00800215" w:rsidP="00536992">
      <w:pPr>
        <w:pStyle w:val="Cornernotation"/>
        <w:spacing w:before="60"/>
        <w:ind w:left="180" w:right="4698" w:hanging="180"/>
        <w:rPr>
          <w:kern w:val="22"/>
        </w:rPr>
      </w:pPr>
      <w:r w:rsidRPr="00494C2F">
        <w:rPr>
          <w:kern w:val="22"/>
        </w:rPr>
        <w:t>CONFERENCE OF THE PARTIES TO THE CONVENTION ON BIOLOGICAL DIVERSITY</w:t>
      </w:r>
    </w:p>
    <w:p w14:paraId="187684B0" w14:textId="77777777" w:rsidR="00800215" w:rsidRPr="00494C2F" w:rsidRDefault="00800215">
      <w:pPr>
        <w:pStyle w:val="Cornernotation"/>
        <w:rPr>
          <w:kern w:val="22"/>
        </w:rPr>
      </w:pPr>
      <w:r w:rsidRPr="00494C2F">
        <w:rPr>
          <w:kern w:val="22"/>
        </w:rPr>
        <w:t>Twelfth meeting</w:t>
      </w:r>
    </w:p>
    <w:p w14:paraId="15CD18A6" w14:textId="77777777" w:rsidR="00800215" w:rsidRPr="00494C2F" w:rsidRDefault="00FD37AE" w:rsidP="00800215">
      <w:pPr>
        <w:pStyle w:val="Cornernotation"/>
        <w:ind w:right="4115"/>
        <w:rPr>
          <w:kern w:val="22"/>
        </w:rPr>
      </w:pPr>
      <w:r w:rsidRPr="00494C2F">
        <w:rPr>
          <w:noProof/>
          <w:kern w:val="22"/>
          <w:szCs w:val="22"/>
        </w:rPr>
        <w:t>Pyeongc</w:t>
      </w:r>
      <w:r w:rsidR="00800215" w:rsidRPr="00494C2F">
        <w:rPr>
          <w:noProof/>
          <w:kern w:val="22"/>
          <w:szCs w:val="22"/>
        </w:rPr>
        <w:t>hang</w:t>
      </w:r>
      <w:r w:rsidR="00800215" w:rsidRPr="00494C2F">
        <w:rPr>
          <w:kern w:val="22"/>
          <w:szCs w:val="22"/>
        </w:rPr>
        <w:t>,</w:t>
      </w:r>
      <w:r w:rsidR="00800215" w:rsidRPr="00494C2F">
        <w:rPr>
          <w:kern w:val="22"/>
        </w:rPr>
        <w:t xml:space="preserve"> Republic of Korea, 6-17 October 201</w:t>
      </w:r>
      <w:bookmarkStart w:id="0" w:name="OLE_LINK1"/>
      <w:bookmarkStart w:id="1" w:name="OLE_LINK2"/>
      <w:r w:rsidR="00800215" w:rsidRPr="00494C2F">
        <w:rPr>
          <w:kern w:val="22"/>
        </w:rPr>
        <w:t>4</w:t>
      </w:r>
    </w:p>
    <w:p w14:paraId="7837616E" w14:textId="77777777" w:rsidR="009111AC" w:rsidRPr="00494C2F" w:rsidRDefault="00880C20" w:rsidP="00800215">
      <w:pPr>
        <w:pStyle w:val="Cornernotation"/>
        <w:ind w:right="4115"/>
        <w:rPr>
          <w:kern w:val="22"/>
        </w:rPr>
      </w:pPr>
      <w:r w:rsidRPr="00494C2F">
        <w:rPr>
          <w:kern w:val="22"/>
        </w:rPr>
        <w:t xml:space="preserve">Agenda item </w:t>
      </w:r>
      <w:r w:rsidR="00823E11" w:rsidRPr="00494C2F">
        <w:rPr>
          <w:kern w:val="22"/>
        </w:rPr>
        <w:t>7</w:t>
      </w:r>
    </w:p>
    <w:bookmarkEnd w:id="0"/>
    <w:bookmarkEnd w:id="1"/>
    <w:p w14:paraId="7FA1C3F3" w14:textId="77777777" w:rsidR="00494C2F" w:rsidRPr="00497133" w:rsidRDefault="00494C2F" w:rsidP="00441DB5">
      <w:pPr>
        <w:pStyle w:val="recommendationheader"/>
        <w:rPr>
          <w:i w:val="0"/>
          <w:kern w:val="22"/>
        </w:rPr>
      </w:pPr>
      <w:r w:rsidRPr="00497133">
        <w:rPr>
          <w:i w:val="0"/>
          <w:kern w:val="22"/>
        </w:rPr>
        <w:tab/>
        <w:t>DECISION ADOPTED BY THE CONFERENCE OF THE PARTIES TO THE CONVENTION ON BIOLOGICAL DIVERSITY</w:t>
      </w:r>
    </w:p>
    <w:p w14:paraId="7BE73F61" w14:textId="77777777" w:rsidR="00B4663F" w:rsidRPr="00494C2F" w:rsidRDefault="00441DB5" w:rsidP="00441DB5">
      <w:pPr>
        <w:pStyle w:val="recommendationheader"/>
        <w:rPr>
          <w:kern w:val="22"/>
        </w:rPr>
      </w:pPr>
      <w:r w:rsidRPr="00494C2F">
        <w:rPr>
          <w:kern w:val="22"/>
        </w:rPr>
        <w:t>XII/33.</w:t>
      </w:r>
      <w:r w:rsidRPr="00494C2F">
        <w:rPr>
          <w:kern w:val="22"/>
        </w:rPr>
        <w:tab/>
      </w:r>
      <w:r w:rsidR="00B4663F" w:rsidRPr="00494C2F">
        <w:rPr>
          <w:kern w:val="22"/>
        </w:rPr>
        <w:t>T</w:t>
      </w:r>
      <w:r w:rsidRPr="00494C2F">
        <w:rPr>
          <w:kern w:val="22"/>
        </w:rPr>
        <w:t xml:space="preserve">ribute to the Government and </w:t>
      </w:r>
      <w:r w:rsidR="00494C2F">
        <w:rPr>
          <w:kern w:val="22"/>
        </w:rPr>
        <w:t>p</w:t>
      </w:r>
      <w:r w:rsidRPr="00494C2F">
        <w:rPr>
          <w:kern w:val="22"/>
        </w:rPr>
        <w:t>eople of the Republic of Korea</w:t>
      </w:r>
    </w:p>
    <w:p w14:paraId="7177610C" w14:textId="77777777" w:rsidR="00B4663F" w:rsidRPr="00494C2F" w:rsidRDefault="00B4663F" w:rsidP="00B4663F">
      <w:pPr>
        <w:pStyle w:val="HEADINGAdd2"/>
        <w:spacing w:before="120"/>
        <w:ind w:firstLine="720"/>
        <w:jc w:val="both"/>
        <w:outlineLvl w:val="9"/>
        <w:rPr>
          <w:rStyle w:val="Emphasis"/>
          <w:rFonts w:cs="Angsana New"/>
          <w:b w:val="0"/>
          <w:bCs w:val="0"/>
          <w:color w:val="000000"/>
          <w:kern w:val="22"/>
          <w:szCs w:val="18"/>
        </w:rPr>
      </w:pPr>
      <w:r w:rsidRPr="00494C2F">
        <w:rPr>
          <w:rStyle w:val="Emphasis"/>
          <w:rFonts w:cs="Angsana New"/>
          <w:b w:val="0"/>
          <w:bCs w:val="0"/>
          <w:color w:val="000000"/>
          <w:kern w:val="22"/>
          <w:szCs w:val="18"/>
        </w:rPr>
        <w:t>We, the participants in the twelfth meeting of the Conference of the Parties to the Convention on Biological Diversity,</w:t>
      </w:r>
    </w:p>
    <w:p w14:paraId="0BD31075" w14:textId="77777777" w:rsidR="00B4663F" w:rsidRPr="00494C2F" w:rsidRDefault="00B4663F" w:rsidP="00B4663F">
      <w:pPr>
        <w:pStyle w:val="HEADINGAdd2"/>
        <w:spacing w:before="120"/>
        <w:ind w:firstLine="720"/>
        <w:jc w:val="both"/>
        <w:outlineLvl w:val="9"/>
        <w:rPr>
          <w:rStyle w:val="Emphasis"/>
          <w:rFonts w:cs="Angsana New"/>
          <w:b w:val="0"/>
          <w:bCs w:val="0"/>
          <w:i w:val="0"/>
          <w:color w:val="000000"/>
          <w:kern w:val="22"/>
          <w:szCs w:val="18"/>
        </w:rPr>
      </w:pPr>
      <w:r w:rsidRPr="00494C2F">
        <w:rPr>
          <w:rStyle w:val="Emphasis"/>
          <w:rFonts w:cs="Angsana New"/>
          <w:b w:val="0"/>
          <w:bCs w:val="0"/>
          <w:color w:val="000000"/>
          <w:kern w:val="22"/>
          <w:szCs w:val="18"/>
        </w:rPr>
        <w:t>Having met</w:t>
      </w:r>
      <w:r w:rsidRPr="00494C2F">
        <w:rPr>
          <w:rStyle w:val="Emphasis"/>
          <w:rFonts w:cs="Angsana New"/>
          <w:b w:val="0"/>
          <w:bCs w:val="0"/>
          <w:i w:val="0"/>
          <w:color w:val="000000"/>
          <w:kern w:val="22"/>
          <w:szCs w:val="18"/>
        </w:rPr>
        <w:t xml:space="preserve"> in </w:t>
      </w:r>
      <w:r w:rsidRPr="00494C2F">
        <w:rPr>
          <w:rStyle w:val="Emphasis"/>
          <w:rFonts w:cs="Angsana New"/>
          <w:b w:val="0"/>
          <w:bCs w:val="0"/>
          <w:i w:val="0"/>
          <w:noProof/>
          <w:color w:val="000000"/>
          <w:kern w:val="22"/>
          <w:szCs w:val="18"/>
        </w:rPr>
        <w:t>Pyeongchang</w:t>
      </w:r>
      <w:r w:rsidRPr="00494C2F">
        <w:rPr>
          <w:rStyle w:val="Emphasis"/>
          <w:rFonts w:cs="Angsana New"/>
          <w:b w:val="0"/>
          <w:bCs w:val="0"/>
          <w:i w:val="0"/>
          <w:color w:val="000000"/>
          <w:kern w:val="22"/>
          <w:szCs w:val="18"/>
        </w:rPr>
        <w:t xml:space="preserve"> from 6 to 17 October 2014 at the gracious invitation of the Government of the Republic of Korea,</w:t>
      </w:r>
    </w:p>
    <w:p w14:paraId="3B2B1F29" w14:textId="77777777" w:rsidR="00B4663F" w:rsidRPr="00494C2F" w:rsidRDefault="00B4663F" w:rsidP="00B4663F">
      <w:pPr>
        <w:pStyle w:val="HEADINGAdd2"/>
        <w:spacing w:before="120"/>
        <w:ind w:firstLine="720"/>
        <w:jc w:val="both"/>
        <w:outlineLvl w:val="9"/>
        <w:rPr>
          <w:rStyle w:val="Emphasis"/>
          <w:rFonts w:cs="Angsana New"/>
          <w:b w:val="0"/>
          <w:bCs w:val="0"/>
          <w:i w:val="0"/>
          <w:color w:val="000000"/>
          <w:kern w:val="22"/>
          <w:szCs w:val="18"/>
        </w:rPr>
      </w:pPr>
      <w:r w:rsidRPr="00494C2F">
        <w:rPr>
          <w:rStyle w:val="Emphasis"/>
          <w:rFonts w:cs="Angsana New"/>
          <w:b w:val="0"/>
          <w:bCs w:val="0"/>
          <w:color w:val="000000"/>
          <w:kern w:val="22"/>
          <w:szCs w:val="18"/>
        </w:rPr>
        <w:t>Deeply appreciati</w:t>
      </w:r>
      <w:r w:rsidR="00F6518E" w:rsidRPr="00494C2F">
        <w:rPr>
          <w:rStyle w:val="Emphasis"/>
          <w:rFonts w:cs="Angsana New"/>
          <w:b w:val="0"/>
          <w:bCs w:val="0"/>
          <w:color w:val="000000"/>
          <w:kern w:val="22"/>
          <w:szCs w:val="18"/>
        </w:rPr>
        <w:t xml:space="preserve">ve </w:t>
      </w:r>
      <w:r w:rsidR="00F6518E" w:rsidRPr="00494C2F">
        <w:rPr>
          <w:rStyle w:val="Emphasis"/>
          <w:rFonts w:cs="Angsana New"/>
          <w:b w:val="0"/>
          <w:bCs w:val="0"/>
          <w:i w:val="0"/>
          <w:color w:val="000000"/>
          <w:kern w:val="22"/>
          <w:szCs w:val="18"/>
        </w:rPr>
        <w:t xml:space="preserve">of the special courtesy and warm hospitality </w:t>
      </w:r>
      <w:r w:rsidRPr="00494C2F">
        <w:rPr>
          <w:rStyle w:val="Emphasis"/>
          <w:rFonts w:cs="Angsana New"/>
          <w:b w:val="0"/>
          <w:bCs w:val="0"/>
          <w:i w:val="0"/>
          <w:color w:val="000000"/>
          <w:kern w:val="22"/>
          <w:szCs w:val="18"/>
        </w:rPr>
        <w:t xml:space="preserve">extended to participants by the Government of the Republic of Korea, </w:t>
      </w:r>
      <w:r w:rsidRPr="00494C2F">
        <w:rPr>
          <w:rStyle w:val="Emphasis"/>
          <w:rFonts w:cs="Angsana New"/>
          <w:b w:val="0"/>
          <w:bCs w:val="0"/>
          <w:i w:val="0"/>
          <w:noProof/>
          <w:color w:val="000000"/>
          <w:kern w:val="22"/>
          <w:szCs w:val="18"/>
        </w:rPr>
        <w:t>Gangwon</w:t>
      </w:r>
      <w:r w:rsidRPr="00494C2F">
        <w:rPr>
          <w:rStyle w:val="Emphasis"/>
          <w:rFonts w:cs="Angsana New"/>
          <w:b w:val="0"/>
          <w:bCs w:val="0"/>
          <w:i w:val="0"/>
          <w:color w:val="000000"/>
          <w:kern w:val="22"/>
          <w:szCs w:val="18"/>
        </w:rPr>
        <w:t xml:space="preserve"> Province, the City of </w:t>
      </w:r>
      <w:r w:rsidRPr="00494C2F">
        <w:rPr>
          <w:rStyle w:val="Emphasis"/>
          <w:rFonts w:cs="Angsana New"/>
          <w:b w:val="0"/>
          <w:bCs w:val="0"/>
          <w:i w:val="0"/>
          <w:noProof/>
          <w:color w:val="000000"/>
          <w:kern w:val="22"/>
          <w:szCs w:val="18"/>
        </w:rPr>
        <w:t>Pyeongchang</w:t>
      </w:r>
      <w:r w:rsidRPr="00494C2F">
        <w:rPr>
          <w:rStyle w:val="Emphasis"/>
          <w:rFonts w:cs="Angsana New"/>
          <w:b w:val="0"/>
          <w:bCs w:val="0"/>
          <w:i w:val="0"/>
          <w:color w:val="000000"/>
          <w:kern w:val="22"/>
          <w:szCs w:val="18"/>
        </w:rPr>
        <w:t>, and their people,</w:t>
      </w:r>
    </w:p>
    <w:p w14:paraId="00574CC1" w14:textId="77777777" w:rsidR="00B4663F" w:rsidRPr="00494C2F" w:rsidRDefault="00B4663F" w:rsidP="00B4663F">
      <w:pPr>
        <w:pStyle w:val="HEADINGAdd2"/>
        <w:spacing w:before="120"/>
        <w:ind w:firstLine="720"/>
        <w:jc w:val="both"/>
        <w:outlineLvl w:val="9"/>
        <w:rPr>
          <w:rStyle w:val="Emphasis"/>
          <w:rFonts w:cs="Angsana New"/>
          <w:b w:val="0"/>
          <w:bCs w:val="0"/>
          <w:i w:val="0"/>
          <w:color w:val="000000"/>
          <w:kern w:val="22"/>
          <w:szCs w:val="18"/>
        </w:rPr>
      </w:pPr>
      <w:r w:rsidRPr="00494C2F">
        <w:rPr>
          <w:rStyle w:val="Emphasis"/>
          <w:rFonts w:cs="Angsana New"/>
          <w:b w:val="0"/>
          <w:bCs w:val="0"/>
          <w:color w:val="000000"/>
          <w:kern w:val="22"/>
          <w:szCs w:val="18"/>
        </w:rPr>
        <w:t>Express</w:t>
      </w:r>
      <w:r w:rsidRPr="00494C2F">
        <w:rPr>
          <w:rStyle w:val="Emphasis"/>
          <w:rFonts w:cs="Angsana New"/>
          <w:b w:val="0"/>
          <w:bCs w:val="0"/>
          <w:i w:val="0"/>
          <w:color w:val="000000"/>
          <w:kern w:val="22"/>
          <w:szCs w:val="18"/>
        </w:rPr>
        <w:t xml:space="preserve"> our sincere gratitude to the Government and people of the Republic of Korea for their generosity of spirit and their contribution to the success of this meeting.</w:t>
      </w:r>
    </w:p>
    <w:p w14:paraId="302827F6" w14:textId="77777777" w:rsidR="00F25AA3" w:rsidRPr="00494C2F" w:rsidRDefault="009111AC" w:rsidP="00B4663F">
      <w:pPr>
        <w:pStyle w:val="HEADINGAdd2"/>
        <w:spacing w:before="120"/>
        <w:ind w:firstLine="720"/>
        <w:outlineLvl w:val="9"/>
        <w:rPr>
          <w:rStyle w:val="Emphasis"/>
          <w:rFonts w:cs="Angsana New"/>
          <w:b w:val="0"/>
          <w:bCs w:val="0"/>
          <w:color w:val="000000"/>
          <w:kern w:val="22"/>
          <w:szCs w:val="18"/>
        </w:rPr>
      </w:pPr>
      <w:r w:rsidRPr="00494C2F">
        <w:rPr>
          <w:rStyle w:val="Emphasis"/>
          <w:rFonts w:cs="Angsana New"/>
          <w:b w:val="0"/>
          <w:bCs w:val="0"/>
          <w:color w:val="000000"/>
          <w:kern w:val="22"/>
          <w:szCs w:val="18"/>
        </w:rPr>
        <w:t>______</w:t>
      </w:r>
    </w:p>
    <w:sectPr w:rsidR="00F25AA3" w:rsidRPr="00494C2F" w:rsidSect="00B4663F">
      <w:headerReference w:type="even" r:id="rId11"/>
      <w:footerReference w:type="default" r:id="rId12"/>
      <w:pgSz w:w="12240" w:h="15840" w:code="1"/>
      <w:pgMar w:top="1021" w:right="1361" w:bottom="1134" w:left="1361" w:header="45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A9C23" w14:textId="77777777" w:rsidR="00CD43ED" w:rsidRDefault="00CD43ED">
      <w:r>
        <w:separator/>
      </w:r>
    </w:p>
  </w:endnote>
  <w:endnote w:type="continuationSeparator" w:id="0">
    <w:p w14:paraId="63483DAE" w14:textId="77777777" w:rsidR="00CD43ED" w:rsidRDefault="00CD4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3BFE" w14:textId="77777777" w:rsidR="00800215" w:rsidRDefault="00800215">
    <w:pPr>
      <w:pStyle w:val="Footer"/>
    </w:pPr>
  </w:p>
  <w:p w14:paraId="66DE835F" w14:textId="77777777" w:rsidR="00800215" w:rsidRDefault="00800215">
    <w:pPr>
      <w:pStyle w:val="Footer"/>
    </w:pPr>
  </w:p>
  <w:p w14:paraId="0162B659" w14:textId="77777777" w:rsidR="00800215" w:rsidRDefault="00800215">
    <w:pPr>
      <w:pStyle w:val="Footer"/>
    </w:pPr>
  </w:p>
  <w:p w14:paraId="42FA17D9" w14:textId="77777777" w:rsidR="00800215" w:rsidRDefault="008002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481C0" w14:textId="77777777" w:rsidR="00CD43ED" w:rsidRDefault="00CD43ED">
      <w:r>
        <w:separator/>
      </w:r>
    </w:p>
  </w:footnote>
  <w:footnote w:type="continuationSeparator" w:id="0">
    <w:p w14:paraId="731682AA" w14:textId="77777777" w:rsidR="00CD43ED" w:rsidRDefault="00CD43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E583E" w14:textId="77777777" w:rsidR="00B06D28" w:rsidRDefault="00B06D28">
    <w:pPr>
      <w:pStyle w:val="Header"/>
      <w:rPr>
        <w:lang w:val="en-US"/>
      </w:rPr>
    </w:pPr>
    <w:r>
      <w:rPr>
        <w:lang w:val="en-US"/>
      </w:rPr>
      <w:t>UNEP/CBD/COP/12/</w:t>
    </w:r>
    <w:r w:rsidR="009111AC">
      <w:rPr>
        <w:lang w:val="en-US"/>
      </w:rPr>
      <w:t>xxx</w:t>
    </w:r>
  </w:p>
  <w:p w14:paraId="0A1C2ECC" w14:textId="77777777" w:rsidR="00B06D28" w:rsidRPr="00B06D28" w:rsidRDefault="00B06D28">
    <w:pPr>
      <w:pStyle w:val="Header"/>
      <w:rPr>
        <w:lang w:val="en-US"/>
      </w:rPr>
    </w:pPr>
    <w:r>
      <w:rPr>
        <w:lang w:val="en-US"/>
      </w:rPr>
      <w:t xml:space="preserve">Page </w:t>
    </w:r>
    <w:r w:rsidRPr="00B06D28">
      <w:rPr>
        <w:lang w:val="en-US"/>
      </w:rPr>
      <w:fldChar w:fldCharType="begin"/>
    </w:r>
    <w:r w:rsidRPr="00B06D28">
      <w:rPr>
        <w:lang w:val="en-US"/>
      </w:rPr>
      <w:instrText xml:space="preserve"> PAGE   \* MERGEFORMAT </w:instrText>
    </w:r>
    <w:r w:rsidRPr="00B06D28">
      <w:rPr>
        <w:lang w:val="en-US"/>
      </w:rPr>
      <w:fldChar w:fldCharType="separate"/>
    </w:r>
    <w:r w:rsidR="0067465C">
      <w:rPr>
        <w:noProof/>
        <w:lang w:val="en-US"/>
      </w:rPr>
      <w:t>2</w:t>
    </w:r>
    <w:r w:rsidRPr="00B06D28">
      <w:rPr>
        <w:noProof/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10D"/>
    <w:multiLevelType w:val="multilevel"/>
    <w:tmpl w:val="E3AA74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EB56AB3"/>
    <w:multiLevelType w:val="hybridMultilevel"/>
    <w:tmpl w:val="CC6E16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D464F"/>
    <w:multiLevelType w:val="hybridMultilevel"/>
    <w:tmpl w:val="15524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C3665"/>
    <w:multiLevelType w:val="multilevel"/>
    <w:tmpl w:val="55A2BB80"/>
    <w:lvl w:ilvl="0">
      <w:start w:val="1"/>
      <w:numFmt w:val="decimal"/>
      <w:lvlText w:val="%1"/>
      <w:lvlJc w:val="left"/>
      <w:pPr>
        <w:ind w:left="1077" w:hanging="107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firstLine="50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1225653"/>
    <w:multiLevelType w:val="multilevel"/>
    <w:tmpl w:val="D054B100"/>
    <w:lvl w:ilvl="0">
      <w:start w:val="1"/>
      <w:numFmt w:val="decimal"/>
      <w:lvlText w:val="%1."/>
      <w:lvlJc w:val="left"/>
      <w:pPr>
        <w:tabs>
          <w:tab w:val="num" w:pos="0"/>
        </w:tabs>
        <w:ind w:left="1077" w:hanging="1077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5" w15:restartNumberingAfterBreak="0">
    <w:nsid w:val="26541A0D"/>
    <w:multiLevelType w:val="multilevel"/>
    <w:tmpl w:val="939C4F50"/>
    <w:lvl w:ilvl="0">
      <w:start w:val="1"/>
      <w:numFmt w:val="decimal"/>
      <w:lvlText w:val="%1"/>
      <w:lvlJc w:val="left"/>
      <w:pPr>
        <w:ind w:left="1077" w:hanging="107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F0336B8"/>
    <w:multiLevelType w:val="multilevel"/>
    <w:tmpl w:val="99BA12E0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7" w15:restartNumberingAfterBreak="0">
    <w:nsid w:val="301C60D8"/>
    <w:multiLevelType w:val="multilevel"/>
    <w:tmpl w:val="BE30BA6C"/>
    <w:lvl w:ilvl="0">
      <w:start w:val="1"/>
      <w:numFmt w:val="decimal"/>
      <w:lvlText w:val="%1"/>
      <w:lvlJc w:val="left"/>
      <w:pPr>
        <w:ind w:left="1077" w:hanging="1077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36A05B54"/>
    <w:multiLevelType w:val="multilevel"/>
    <w:tmpl w:val="55A2BB80"/>
    <w:lvl w:ilvl="0">
      <w:start w:val="1"/>
      <w:numFmt w:val="decimal"/>
      <w:lvlText w:val="%1"/>
      <w:lvlJc w:val="left"/>
      <w:pPr>
        <w:ind w:left="1077" w:hanging="107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firstLine="50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38D44B4C"/>
    <w:multiLevelType w:val="multilevel"/>
    <w:tmpl w:val="0C06BCE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CC7FBB"/>
    <w:multiLevelType w:val="hybridMultilevel"/>
    <w:tmpl w:val="45E4BE68"/>
    <w:lvl w:ilvl="0" w:tplc="F89AE9D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51C1916"/>
    <w:multiLevelType w:val="hybridMultilevel"/>
    <w:tmpl w:val="0DFA9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E4287B"/>
    <w:multiLevelType w:val="multilevel"/>
    <w:tmpl w:val="2E6A1D3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</w:lvl>
    <w:lvl w:ilvl="3">
      <w:start w:val="1"/>
      <w:numFmt w:val="bullet"/>
      <w:pStyle w:val="Para3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4E0442B4"/>
    <w:multiLevelType w:val="multilevel"/>
    <w:tmpl w:val="4FF01174"/>
    <w:lvl w:ilvl="0">
      <w:start w:val="1"/>
      <w:numFmt w:val="decimal"/>
      <w:pStyle w:val="Para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52FA0D9A"/>
    <w:multiLevelType w:val="multilevel"/>
    <w:tmpl w:val="A2ECC32A"/>
    <w:lvl w:ilvl="0">
      <w:start w:val="1"/>
      <w:numFmt w:val="decimal"/>
      <w:pStyle w:val="Para1-Annex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547319A4"/>
    <w:multiLevelType w:val="multilevel"/>
    <w:tmpl w:val="E3AA74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C644059"/>
    <w:multiLevelType w:val="multilevel"/>
    <w:tmpl w:val="69DE0974"/>
    <w:lvl w:ilvl="0">
      <w:start w:val="1"/>
      <w:numFmt w:val="decimal"/>
      <w:lvlText w:val="%1"/>
      <w:lvlJc w:val="left"/>
      <w:pPr>
        <w:ind w:left="1077" w:hanging="107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5E7B7220"/>
    <w:multiLevelType w:val="hybridMultilevel"/>
    <w:tmpl w:val="E5EE6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8B578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EDB32BE"/>
    <w:multiLevelType w:val="singleLevel"/>
    <w:tmpl w:val="CE8A02F2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62F47EF0"/>
    <w:multiLevelType w:val="multilevel"/>
    <w:tmpl w:val="1F766E0C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color w:val="auto"/>
        <w:sz w:val="22"/>
        <w:lang w:val="en-US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770"/>
        </w:tabs>
        <w:ind w:left="277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662E47CF"/>
    <w:multiLevelType w:val="hybridMultilevel"/>
    <w:tmpl w:val="308A6B04"/>
    <w:lvl w:ilvl="0" w:tplc="5FE2B7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39301D"/>
    <w:multiLevelType w:val="multilevel"/>
    <w:tmpl w:val="741CDF56"/>
    <w:lvl w:ilvl="0">
      <w:start w:val="1"/>
      <w:numFmt w:val="decimal"/>
      <w:lvlText w:val="%1."/>
      <w:lvlJc w:val="left"/>
      <w:pPr>
        <w:tabs>
          <w:tab w:val="num" w:pos="0"/>
        </w:tabs>
        <w:ind w:left="1077" w:hanging="1077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3" w15:restartNumberingAfterBreak="0">
    <w:nsid w:val="6C252320"/>
    <w:multiLevelType w:val="multilevel"/>
    <w:tmpl w:val="69DE0974"/>
    <w:lvl w:ilvl="0">
      <w:start w:val="1"/>
      <w:numFmt w:val="decimal"/>
      <w:lvlText w:val="%1"/>
      <w:lvlJc w:val="left"/>
      <w:pPr>
        <w:ind w:left="1077" w:hanging="107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6D470279"/>
    <w:multiLevelType w:val="multilevel"/>
    <w:tmpl w:val="939C4F50"/>
    <w:lvl w:ilvl="0">
      <w:start w:val="1"/>
      <w:numFmt w:val="decimal"/>
      <w:lvlText w:val="%1"/>
      <w:lvlJc w:val="left"/>
      <w:pPr>
        <w:ind w:left="1077" w:hanging="107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6E201565"/>
    <w:multiLevelType w:val="hybridMultilevel"/>
    <w:tmpl w:val="0C06BCE2"/>
    <w:lvl w:ilvl="0" w:tplc="0B1C781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504144">
    <w:abstractNumId w:val="19"/>
  </w:num>
  <w:num w:numId="2" w16cid:durableId="196353434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3408197">
    <w:abstractNumId w:val="25"/>
  </w:num>
  <w:num w:numId="4" w16cid:durableId="325980888">
    <w:abstractNumId w:val="9"/>
  </w:num>
  <w:num w:numId="5" w16cid:durableId="750004594">
    <w:abstractNumId w:val="15"/>
  </w:num>
  <w:num w:numId="6" w16cid:durableId="1048187268">
    <w:abstractNumId w:val="0"/>
  </w:num>
  <w:num w:numId="7" w16cid:durableId="964697571">
    <w:abstractNumId w:val="16"/>
  </w:num>
  <w:num w:numId="8" w16cid:durableId="1454983888">
    <w:abstractNumId w:val="23"/>
  </w:num>
  <w:num w:numId="9" w16cid:durableId="1498496294">
    <w:abstractNumId w:val="8"/>
  </w:num>
  <w:num w:numId="10" w16cid:durableId="330720265">
    <w:abstractNumId w:val="3"/>
  </w:num>
  <w:num w:numId="11" w16cid:durableId="1906260556">
    <w:abstractNumId w:val="24"/>
  </w:num>
  <w:num w:numId="12" w16cid:durableId="989401883">
    <w:abstractNumId w:val="5"/>
  </w:num>
  <w:num w:numId="13" w16cid:durableId="657154241">
    <w:abstractNumId w:val="4"/>
  </w:num>
  <w:num w:numId="14" w16cid:durableId="92284728">
    <w:abstractNumId w:val="7"/>
  </w:num>
  <w:num w:numId="15" w16cid:durableId="1009403609">
    <w:abstractNumId w:val="22"/>
  </w:num>
  <w:num w:numId="16" w16cid:durableId="1124883859">
    <w:abstractNumId w:val="2"/>
  </w:num>
  <w:num w:numId="17" w16cid:durableId="565532346">
    <w:abstractNumId w:val="17"/>
  </w:num>
  <w:num w:numId="18" w16cid:durableId="1994137430">
    <w:abstractNumId w:val="11"/>
  </w:num>
  <w:num w:numId="19" w16cid:durableId="1573857089">
    <w:abstractNumId w:val="18"/>
  </w:num>
  <w:num w:numId="20" w16cid:durableId="259334020">
    <w:abstractNumId w:val="21"/>
  </w:num>
  <w:num w:numId="21" w16cid:durableId="914169147">
    <w:abstractNumId w:val="21"/>
  </w:num>
  <w:num w:numId="22" w16cid:durableId="457333572">
    <w:abstractNumId w:val="21"/>
  </w:num>
  <w:num w:numId="23" w16cid:durableId="193269237">
    <w:abstractNumId w:val="21"/>
  </w:num>
  <w:num w:numId="24" w16cid:durableId="369384580">
    <w:abstractNumId w:val="21"/>
  </w:num>
  <w:num w:numId="25" w16cid:durableId="194657935">
    <w:abstractNumId w:val="6"/>
  </w:num>
  <w:num w:numId="26" w16cid:durableId="1057582741">
    <w:abstractNumId w:val="13"/>
  </w:num>
  <w:num w:numId="27" w16cid:durableId="516505713">
    <w:abstractNumId w:val="10"/>
  </w:num>
  <w:num w:numId="28" w16cid:durableId="1985692756">
    <w:abstractNumId w:val="13"/>
  </w:num>
  <w:num w:numId="29" w16cid:durableId="442923054">
    <w:abstractNumId w:val="12"/>
  </w:num>
  <w:num w:numId="30" w16cid:durableId="1037774639">
    <w:abstractNumId w:val="1"/>
  </w:num>
  <w:num w:numId="31" w16cid:durableId="17989137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86"/>
    <w:rsid w:val="00024EA4"/>
    <w:rsid w:val="00044DDA"/>
    <w:rsid w:val="00095CC3"/>
    <w:rsid w:val="00125085"/>
    <w:rsid w:val="00136706"/>
    <w:rsid w:val="00183A92"/>
    <w:rsid w:val="001B5F90"/>
    <w:rsid w:val="001C61A2"/>
    <w:rsid w:val="001D712B"/>
    <w:rsid w:val="001E50BF"/>
    <w:rsid w:val="002135E5"/>
    <w:rsid w:val="002477E8"/>
    <w:rsid w:val="00257BED"/>
    <w:rsid w:val="00262B8A"/>
    <w:rsid w:val="00281746"/>
    <w:rsid w:val="00295696"/>
    <w:rsid w:val="002A4635"/>
    <w:rsid w:val="002F464A"/>
    <w:rsid w:val="00314C62"/>
    <w:rsid w:val="004029A3"/>
    <w:rsid w:val="0042350B"/>
    <w:rsid w:val="00441DB5"/>
    <w:rsid w:val="00494C2F"/>
    <w:rsid w:val="00495FE8"/>
    <w:rsid w:val="00497133"/>
    <w:rsid w:val="004A17BA"/>
    <w:rsid w:val="004C3EAA"/>
    <w:rsid w:val="00504111"/>
    <w:rsid w:val="00536992"/>
    <w:rsid w:val="005518A4"/>
    <w:rsid w:val="00571704"/>
    <w:rsid w:val="005B6DCA"/>
    <w:rsid w:val="006115F3"/>
    <w:rsid w:val="00613914"/>
    <w:rsid w:val="00630463"/>
    <w:rsid w:val="00646D7F"/>
    <w:rsid w:val="00666B21"/>
    <w:rsid w:val="0067465C"/>
    <w:rsid w:val="006A7F3E"/>
    <w:rsid w:val="006E03CF"/>
    <w:rsid w:val="006E4F4E"/>
    <w:rsid w:val="0072321C"/>
    <w:rsid w:val="00725E90"/>
    <w:rsid w:val="00737652"/>
    <w:rsid w:val="007430B1"/>
    <w:rsid w:val="0075332E"/>
    <w:rsid w:val="00800215"/>
    <w:rsid w:val="00800EE4"/>
    <w:rsid w:val="00803E68"/>
    <w:rsid w:val="00811D59"/>
    <w:rsid w:val="00823E11"/>
    <w:rsid w:val="00847311"/>
    <w:rsid w:val="008547AD"/>
    <w:rsid w:val="00880C20"/>
    <w:rsid w:val="008968BA"/>
    <w:rsid w:val="008A3457"/>
    <w:rsid w:val="008B6BCA"/>
    <w:rsid w:val="008C65A7"/>
    <w:rsid w:val="008E77E6"/>
    <w:rsid w:val="009111AC"/>
    <w:rsid w:val="00944C01"/>
    <w:rsid w:val="0095112F"/>
    <w:rsid w:val="00992729"/>
    <w:rsid w:val="009B4AE5"/>
    <w:rsid w:val="009C4AC1"/>
    <w:rsid w:val="00A10CD2"/>
    <w:rsid w:val="00A167BD"/>
    <w:rsid w:val="00A56BAD"/>
    <w:rsid w:val="00A65DFE"/>
    <w:rsid w:val="00A7003F"/>
    <w:rsid w:val="00A8793D"/>
    <w:rsid w:val="00A979FC"/>
    <w:rsid w:val="00AB3557"/>
    <w:rsid w:val="00AB75F4"/>
    <w:rsid w:val="00B06D28"/>
    <w:rsid w:val="00B135CC"/>
    <w:rsid w:val="00B16B2C"/>
    <w:rsid w:val="00B24E4C"/>
    <w:rsid w:val="00B4452F"/>
    <w:rsid w:val="00B4663F"/>
    <w:rsid w:val="00B47646"/>
    <w:rsid w:val="00B5171D"/>
    <w:rsid w:val="00B83011"/>
    <w:rsid w:val="00B831B3"/>
    <w:rsid w:val="00BB7518"/>
    <w:rsid w:val="00BC53C1"/>
    <w:rsid w:val="00BD2590"/>
    <w:rsid w:val="00BE3958"/>
    <w:rsid w:val="00C2699C"/>
    <w:rsid w:val="00C90A01"/>
    <w:rsid w:val="00CC2A16"/>
    <w:rsid w:val="00CD43ED"/>
    <w:rsid w:val="00CE66E1"/>
    <w:rsid w:val="00D13193"/>
    <w:rsid w:val="00D36BB5"/>
    <w:rsid w:val="00D75F0E"/>
    <w:rsid w:val="00D802D2"/>
    <w:rsid w:val="00D85974"/>
    <w:rsid w:val="00DD5BDC"/>
    <w:rsid w:val="00DD62C5"/>
    <w:rsid w:val="00DF21AD"/>
    <w:rsid w:val="00E268C2"/>
    <w:rsid w:val="00E514F2"/>
    <w:rsid w:val="00E5582B"/>
    <w:rsid w:val="00E8017B"/>
    <w:rsid w:val="00EB1E52"/>
    <w:rsid w:val="00EE5282"/>
    <w:rsid w:val="00F25AA3"/>
    <w:rsid w:val="00F5178A"/>
    <w:rsid w:val="00F6518E"/>
    <w:rsid w:val="00F7082D"/>
    <w:rsid w:val="00FA690C"/>
    <w:rsid w:val="00FA7B91"/>
    <w:rsid w:val="00FD37AE"/>
    <w:rsid w:val="00FE26E1"/>
    <w:rsid w:val="00FF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52F5F"/>
  <w15:chartTrackingRefBased/>
  <w15:docId w15:val="{1FC2F799-9128-D34B-82D1-F5271C85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9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1AC"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qFormat/>
    <w:rsid w:val="009111AC"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rsid w:val="009111AC"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9111AC"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">
    <w:name w:val="heading 4"/>
    <w:basedOn w:val="Normal"/>
    <w:qFormat/>
    <w:rsid w:val="009111AC"/>
    <w:pPr>
      <w:keepNext/>
      <w:spacing w:before="120" w:after="120"/>
      <w:outlineLvl w:val="3"/>
    </w:pPr>
    <w:rPr>
      <w:rFonts w:ascii="Times New Roman Bold" w:eastAsia="Arial Unicode MS" w:hAnsi="Times New Roman Bold" w:cs="Arial"/>
      <w:b/>
      <w:bCs/>
      <w:i/>
    </w:rPr>
  </w:style>
  <w:style w:type="paragraph" w:styleId="Heading5">
    <w:name w:val="heading 5"/>
    <w:basedOn w:val="Normal"/>
    <w:next w:val="Normal"/>
    <w:qFormat/>
    <w:rsid w:val="009111AC"/>
    <w:pPr>
      <w:keepNext/>
      <w:numPr>
        <w:ilvl w:val="4"/>
        <w:numId w:val="25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rsid w:val="009111AC"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rsid w:val="009111AC"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rsid w:val="009111AC"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link w:val="Heading9Char"/>
    <w:rsid w:val="009111AC"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  <w:rsid w:val="009111AC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9111AC"/>
  </w:style>
  <w:style w:type="paragraph" w:styleId="BodyText3">
    <w:name w:val="Body Text 3"/>
    <w:basedOn w:val="Normal"/>
    <w:rPr>
      <w:szCs w:val="20"/>
    </w:rPr>
  </w:style>
  <w:style w:type="paragraph" w:styleId="BodyTextIndent2">
    <w:name w:val="Body Text Indent 2"/>
    <w:basedOn w:val="Normal"/>
    <w:pPr>
      <w:ind w:left="360" w:hanging="360"/>
    </w:pPr>
    <w:rPr>
      <w:b/>
      <w:sz w:val="20"/>
      <w:szCs w:val="20"/>
    </w:rPr>
  </w:style>
  <w:style w:type="paragraph" w:styleId="FootnoteText">
    <w:name w:val="footnote text"/>
    <w:basedOn w:val="Normal"/>
    <w:semiHidden/>
    <w:rsid w:val="009111AC"/>
    <w:pPr>
      <w:keepLines/>
      <w:spacing w:after="60"/>
      <w:ind w:firstLine="720"/>
    </w:pPr>
    <w:rPr>
      <w:sz w:val="18"/>
    </w:rPr>
  </w:style>
  <w:style w:type="character" w:styleId="PageNumber">
    <w:name w:val="page number"/>
    <w:rsid w:val="009111AC"/>
    <w:rPr>
      <w:rFonts w:ascii="Times New Roman" w:hAnsi="Times New Roman"/>
      <w:sz w:val="22"/>
    </w:rPr>
  </w:style>
  <w:style w:type="paragraph" w:styleId="Footer">
    <w:name w:val="footer"/>
    <w:basedOn w:val="Normal"/>
    <w:rsid w:val="009111AC"/>
    <w:pPr>
      <w:tabs>
        <w:tab w:val="center" w:pos="4320"/>
        <w:tab w:val="right" w:pos="8640"/>
      </w:tabs>
      <w:ind w:firstLine="720"/>
      <w:jc w:val="right"/>
    </w:pPr>
  </w:style>
  <w:style w:type="paragraph" w:styleId="BodyTextIndent">
    <w:name w:val="Body Text Indent"/>
    <w:basedOn w:val="Normal"/>
    <w:rsid w:val="009111AC"/>
    <w:pPr>
      <w:spacing w:before="120" w:after="120"/>
      <w:ind w:left="1440" w:hanging="720"/>
      <w:jc w:val="left"/>
    </w:pPr>
  </w:style>
  <w:style w:type="paragraph" w:styleId="Title">
    <w:name w:val="Title"/>
    <w:basedOn w:val="Normal"/>
    <w:qFormat/>
    <w:pPr>
      <w:ind w:firstLine="720"/>
      <w:jc w:val="center"/>
    </w:pPr>
    <w:rPr>
      <w:u w:val="single"/>
    </w:rPr>
  </w:style>
  <w:style w:type="paragraph" w:styleId="BodyText">
    <w:name w:val="Body Text"/>
    <w:basedOn w:val="Normal"/>
    <w:rsid w:val="009111AC"/>
    <w:pPr>
      <w:spacing w:before="120" w:after="120"/>
      <w:ind w:firstLine="720"/>
    </w:pPr>
    <w:rPr>
      <w:iCs/>
    </w:rPr>
  </w:style>
  <w:style w:type="paragraph" w:styleId="BodyText2">
    <w:name w:val="Body Text 2"/>
    <w:basedOn w:val="Normal"/>
    <w:rPr>
      <w:b/>
      <w:bCs/>
      <w:color w:val="FFFFFF"/>
      <w:sz w:val="12"/>
      <w:szCs w:val="12"/>
    </w:rPr>
  </w:style>
  <w:style w:type="paragraph" w:styleId="TOC2">
    <w:name w:val="toc 2"/>
    <w:basedOn w:val="Normal"/>
    <w:next w:val="Normal"/>
    <w:autoRedefine/>
    <w:semiHidden/>
    <w:rsid w:val="009111AC"/>
    <w:pPr>
      <w:tabs>
        <w:tab w:val="right" w:leader="dot" w:pos="9356"/>
      </w:tabs>
      <w:ind w:left="1440" w:hanging="720"/>
    </w:pPr>
    <w:rPr>
      <w:noProof/>
      <w:szCs w:val="22"/>
    </w:rPr>
  </w:style>
  <w:style w:type="paragraph" w:customStyle="1" w:styleId="Para1">
    <w:name w:val="Para1"/>
    <w:basedOn w:val="Normal"/>
    <w:link w:val="Para1Char"/>
    <w:rsid w:val="009111AC"/>
    <w:pPr>
      <w:numPr>
        <w:numId w:val="28"/>
      </w:numPr>
      <w:tabs>
        <w:tab w:val="clear" w:pos="360"/>
      </w:tabs>
      <w:spacing w:before="120" w:after="120"/>
    </w:pPr>
    <w:rPr>
      <w:snapToGrid w:val="0"/>
      <w:szCs w:val="18"/>
    </w:rPr>
  </w:style>
  <w:style w:type="paragraph" w:customStyle="1" w:styleId="Para1-Annex">
    <w:name w:val="Para1-Annex"/>
    <w:basedOn w:val="Normal"/>
    <w:pPr>
      <w:numPr>
        <w:numId w:val="2"/>
      </w:numPr>
      <w:spacing w:before="120" w:after="120"/>
    </w:pPr>
  </w:style>
  <w:style w:type="paragraph" w:customStyle="1" w:styleId="HEADINGNOTFORTOC">
    <w:name w:val="HEADING (NOT FOR TOC)"/>
    <w:basedOn w:val="Heading1"/>
    <w:next w:val="Heading2"/>
    <w:rsid w:val="009111AC"/>
  </w:style>
  <w:style w:type="paragraph" w:customStyle="1" w:styleId="Cornernotation">
    <w:name w:val="Corner notation"/>
    <w:basedOn w:val="Normal"/>
    <w:rsid w:val="009111AC"/>
    <w:pPr>
      <w:ind w:left="170" w:right="3119" w:hanging="170"/>
      <w:jc w:val="left"/>
    </w:pPr>
  </w:style>
  <w:style w:type="paragraph" w:customStyle="1" w:styleId="bodytextnoindent">
    <w:name w:val="body text (no indent)"/>
    <w:basedOn w:val="Normal"/>
    <w:pPr>
      <w:spacing w:before="120" w:after="120"/>
    </w:pPr>
  </w:style>
  <w:style w:type="paragraph" w:styleId="Header">
    <w:name w:val="header"/>
    <w:basedOn w:val="Normal"/>
    <w:rsid w:val="009111AC"/>
    <w:pPr>
      <w:tabs>
        <w:tab w:val="center" w:pos="4320"/>
        <w:tab w:val="right" w:pos="8640"/>
      </w:tabs>
    </w:pPr>
  </w:style>
  <w:style w:type="paragraph" w:customStyle="1" w:styleId="HEADING">
    <w:name w:val="HEADING"/>
    <w:basedOn w:val="Normal"/>
    <w:rsid w:val="009111AC"/>
    <w:pPr>
      <w:keepNext/>
      <w:spacing w:before="240" w:after="120"/>
      <w:jc w:val="center"/>
    </w:pPr>
    <w:rPr>
      <w:b/>
      <w:bCs/>
      <w:cap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Numbering">
    <w:name w:val="Numbering"/>
    <w:basedOn w:val="Normal"/>
  </w:style>
  <w:style w:type="character" w:styleId="CommentReference">
    <w:name w:val="annotation reference"/>
    <w:rsid w:val="009111AC"/>
    <w:rPr>
      <w:sz w:val="16"/>
    </w:rPr>
  </w:style>
  <w:style w:type="paragraph" w:styleId="CommentText">
    <w:name w:val="annotation text"/>
    <w:basedOn w:val="Normal"/>
    <w:link w:val="CommentTextChar"/>
    <w:rsid w:val="009111AC"/>
    <w:pPr>
      <w:spacing w:after="120" w:line="240" w:lineRule="exact"/>
    </w:pPr>
  </w:style>
  <w:style w:type="character" w:customStyle="1" w:styleId="CommentTextChar">
    <w:name w:val="Comment Text Char"/>
    <w:link w:val="CommentText"/>
    <w:rsid w:val="001D6157"/>
    <w:rPr>
      <w:sz w:val="22"/>
      <w:szCs w:val="24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D6157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1D6157"/>
    <w:rPr>
      <w:b/>
      <w:bCs/>
      <w:sz w:val="24"/>
      <w:szCs w:val="24"/>
    </w:rPr>
  </w:style>
  <w:style w:type="character" w:styleId="FootnoteReference">
    <w:name w:val="footnote reference"/>
    <w:rsid w:val="009111AC"/>
    <w:rPr>
      <w:sz w:val="18"/>
      <w:u w:val="none"/>
      <w:vertAlign w:val="superscript"/>
    </w:rPr>
  </w:style>
  <w:style w:type="paragraph" w:styleId="EndnoteText">
    <w:name w:val="endnote text"/>
    <w:basedOn w:val="Normal"/>
    <w:link w:val="EndnoteTextChar"/>
    <w:rsid w:val="009111AC"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character" w:customStyle="1" w:styleId="EndnoteTextChar">
    <w:name w:val="Endnote Text Char"/>
    <w:link w:val="EndnoteText"/>
    <w:rsid w:val="00094806"/>
    <w:rPr>
      <w:rFonts w:ascii="Courier New" w:hAnsi="Courier New"/>
      <w:sz w:val="22"/>
      <w:szCs w:val="24"/>
      <w:lang w:val="en-GB" w:eastAsia="en-US"/>
    </w:rPr>
  </w:style>
  <w:style w:type="character" w:styleId="EndnoteReference">
    <w:name w:val="endnote reference"/>
    <w:rsid w:val="009111AC"/>
    <w:rPr>
      <w:vertAlign w:val="superscript"/>
    </w:rPr>
  </w:style>
  <w:style w:type="paragraph" w:styleId="ColorfulList-Accent1">
    <w:name w:val="Colorful List Accent 1"/>
    <w:basedOn w:val="Normal"/>
    <w:rsid w:val="009030D5"/>
    <w:pPr>
      <w:ind w:left="720"/>
      <w:contextualSpacing/>
    </w:pPr>
    <w:rPr>
      <w:rFonts w:ascii="Cambria" w:eastAsia="Cambria" w:hAnsi="Cambria"/>
    </w:rPr>
  </w:style>
  <w:style w:type="character" w:styleId="FollowedHyperlink">
    <w:name w:val="FollowedHyperlink"/>
    <w:rsid w:val="009111AC"/>
    <w:rPr>
      <w:color w:val="800080"/>
      <w:u w:val="single"/>
    </w:rPr>
  </w:style>
  <w:style w:type="paragraph" w:customStyle="1" w:styleId="Heading1longmultiline">
    <w:name w:val="Heading 1 (long multiline)"/>
    <w:basedOn w:val="Heading1"/>
    <w:rsid w:val="009111AC"/>
    <w:pPr>
      <w:ind w:left="1843" w:hanging="1134"/>
      <w:jc w:val="left"/>
    </w:pPr>
  </w:style>
  <w:style w:type="paragraph" w:customStyle="1" w:styleId="Heading1multiline">
    <w:name w:val="Heading 1 (multiline)"/>
    <w:basedOn w:val="Heading1"/>
    <w:rsid w:val="009111AC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rsid w:val="009111AC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2longmultiline">
    <w:name w:val="Heading 2 (long multiline)"/>
    <w:basedOn w:val="Heading2multiline"/>
    <w:rsid w:val="009111AC"/>
    <w:pPr>
      <w:ind w:left="2127" w:hanging="1276"/>
    </w:pPr>
  </w:style>
  <w:style w:type="paragraph" w:customStyle="1" w:styleId="heading2notforTOC">
    <w:name w:val="heading 2 not for TOC"/>
    <w:basedOn w:val="Heading3"/>
    <w:rsid w:val="009111AC"/>
  </w:style>
  <w:style w:type="paragraph" w:customStyle="1" w:styleId="Heading3multiline">
    <w:name w:val="Heading 3 (multiline)"/>
    <w:basedOn w:val="Heading3"/>
    <w:next w:val="Para1"/>
    <w:rsid w:val="009111AC"/>
    <w:pPr>
      <w:ind w:left="1418" w:hanging="425"/>
      <w:jc w:val="left"/>
    </w:pPr>
  </w:style>
  <w:style w:type="paragraph" w:customStyle="1" w:styleId="Heading4indent">
    <w:name w:val="Heading 4 indent"/>
    <w:basedOn w:val="Heading4"/>
    <w:rsid w:val="009111AC"/>
    <w:pPr>
      <w:ind w:left="720"/>
      <w:outlineLvl w:val="9"/>
    </w:pPr>
    <w:rPr>
      <w:rFonts w:ascii="Times New Roman" w:hAnsi="Times New Roman"/>
    </w:rPr>
  </w:style>
  <w:style w:type="character" w:customStyle="1" w:styleId="Heading9Char">
    <w:name w:val="Heading 9 Char"/>
    <w:link w:val="Heading9"/>
    <w:rsid w:val="009111AC"/>
    <w:rPr>
      <w:i/>
      <w:iCs/>
      <w:sz w:val="22"/>
      <w:szCs w:val="24"/>
      <w:lang w:val="en-GB" w:eastAsia="en-US"/>
    </w:rPr>
  </w:style>
  <w:style w:type="paragraph" w:customStyle="1" w:styleId="Para2">
    <w:name w:val="Para2"/>
    <w:basedOn w:val="Para1"/>
    <w:rsid w:val="009111AC"/>
    <w:pPr>
      <w:numPr>
        <w:numId w:val="0"/>
      </w:numPr>
      <w:autoSpaceDE w:val="0"/>
      <w:autoSpaceDN w:val="0"/>
    </w:pPr>
  </w:style>
  <w:style w:type="paragraph" w:customStyle="1" w:styleId="Para3">
    <w:name w:val="Para3"/>
    <w:basedOn w:val="Normal"/>
    <w:rsid w:val="009111AC"/>
    <w:pPr>
      <w:numPr>
        <w:ilvl w:val="3"/>
        <w:numId w:val="29"/>
      </w:numPr>
      <w:tabs>
        <w:tab w:val="left" w:pos="1980"/>
      </w:tabs>
      <w:spacing w:before="80" w:after="80"/>
    </w:pPr>
    <w:rPr>
      <w:szCs w:val="20"/>
    </w:rPr>
  </w:style>
  <w:style w:type="paragraph" w:customStyle="1" w:styleId="para4">
    <w:name w:val="para4"/>
    <w:basedOn w:val="Normal"/>
    <w:rsid w:val="009111AC"/>
    <w:pPr>
      <w:overflowPunct w:val="0"/>
      <w:autoSpaceDE w:val="0"/>
      <w:autoSpaceDN w:val="0"/>
      <w:adjustRightInd w:val="0"/>
      <w:spacing w:after="120" w:line="240" w:lineRule="atLeast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Para-decision">
    <w:name w:val="Para-decision"/>
    <w:basedOn w:val="Normal"/>
    <w:rsid w:val="009111AC"/>
    <w:pPr>
      <w:tabs>
        <w:tab w:val="left" w:pos="-1440"/>
        <w:tab w:val="left" w:pos="-720"/>
        <w:tab w:val="left" w:pos="0"/>
        <w:tab w:val="left" w:pos="720"/>
        <w:tab w:val="left" w:pos="1440"/>
      </w:tabs>
      <w:suppressAutoHyphens/>
      <w:overflowPunct w:val="0"/>
      <w:autoSpaceDE w:val="0"/>
      <w:autoSpaceDN w:val="0"/>
      <w:adjustRightInd w:val="0"/>
      <w:spacing w:before="120" w:after="120"/>
      <w:ind w:firstLine="720"/>
      <w:jc w:val="left"/>
      <w:textAlignment w:val="baseline"/>
    </w:pPr>
    <w:rPr>
      <w:color w:val="000000"/>
    </w:rPr>
  </w:style>
  <w:style w:type="paragraph" w:customStyle="1" w:styleId="Quotationtextindented">
    <w:name w:val="Quotation text (indented)"/>
    <w:basedOn w:val="Normal"/>
    <w:qFormat/>
    <w:rsid w:val="009111AC"/>
    <w:pPr>
      <w:spacing w:before="120" w:after="120"/>
      <w:ind w:left="720" w:right="720"/>
    </w:pPr>
    <w:rPr>
      <w:bCs/>
    </w:rPr>
  </w:style>
  <w:style w:type="paragraph" w:customStyle="1" w:styleId="recommendationheader">
    <w:name w:val="recommendation header"/>
    <w:basedOn w:val="Heading2"/>
    <w:qFormat/>
    <w:rsid w:val="009111AC"/>
  </w:style>
  <w:style w:type="paragraph" w:customStyle="1" w:styleId="recommendationheaderlong">
    <w:name w:val="recommendation header long"/>
    <w:basedOn w:val="Heading2longmultiline"/>
    <w:qFormat/>
    <w:rsid w:val="009111AC"/>
  </w:style>
  <w:style w:type="paragraph" w:customStyle="1" w:styleId="reference">
    <w:name w:val="reference"/>
    <w:basedOn w:val="Heading9"/>
    <w:qFormat/>
    <w:rsid w:val="009111AC"/>
    <w:rPr>
      <w:i w:val="0"/>
      <w:sz w:val="18"/>
    </w:rPr>
  </w:style>
  <w:style w:type="character" w:customStyle="1" w:styleId="StyleFootnoteReferenceNounderline">
    <w:name w:val="Style Footnote Reference + No underline"/>
    <w:rsid w:val="009111AC"/>
    <w:rPr>
      <w:sz w:val="18"/>
      <w:u w:val="none"/>
      <w:vertAlign w:val="baseline"/>
    </w:rPr>
  </w:style>
  <w:style w:type="paragraph" w:customStyle="1" w:styleId="tabletitle">
    <w:name w:val="table title"/>
    <w:basedOn w:val="Heading2"/>
    <w:qFormat/>
    <w:rsid w:val="009111AC"/>
    <w:pPr>
      <w:jc w:val="left"/>
      <w:outlineLvl w:val="9"/>
    </w:pPr>
  </w:style>
  <w:style w:type="paragraph" w:styleId="TOAHeading">
    <w:name w:val="toa heading"/>
    <w:basedOn w:val="Normal"/>
    <w:next w:val="Normal"/>
    <w:rsid w:val="009111AC"/>
    <w:pPr>
      <w:spacing w:before="120"/>
    </w:pPr>
    <w:rPr>
      <w:rFonts w:cs="Arial"/>
      <w:b/>
      <w:bCs/>
      <w:sz w:val="24"/>
    </w:rPr>
  </w:style>
  <w:style w:type="paragraph" w:styleId="TOC1">
    <w:name w:val="toc 1"/>
    <w:basedOn w:val="Normal"/>
    <w:next w:val="Normal"/>
    <w:autoRedefine/>
    <w:rsid w:val="009111AC"/>
    <w:pPr>
      <w:ind w:left="720" w:hanging="720"/>
    </w:pPr>
    <w:rPr>
      <w:caps/>
    </w:rPr>
  </w:style>
  <w:style w:type="paragraph" w:styleId="TOC3">
    <w:name w:val="toc 3"/>
    <w:basedOn w:val="Normal"/>
    <w:next w:val="Normal"/>
    <w:autoRedefine/>
    <w:rsid w:val="009111AC"/>
    <w:pPr>
      <w:ind w:left="2160" w:hanging="720"/>
    </w:pPr>
  </w:style>
  <w:style w:type="paragraph" w:styleId="TOC4">
    <w:name w:val="toc 4"/>
    <w:basedOn w:val="Normal"/>
    <w:next w:val="Normal"/>
    <w:autoRedefine/>
    <w:rsid w:val="009111AC"/>
    <w:pPr>
      <w:spacing w:before="120" w:after="120"/>
      <w:ind w:left="660"/>
      <w:jc w:val="left"/>
    </w:pPr>
  </w:style>
  <w:style w:type="paragraph" w:styleId="TOC5">
    <w:name w:val="toc 5"/>
    <w:basedOn w:val="Normal"/>
    <w:next w:val="Normal"/>
    <w:autoRedefine/>
    <w:rsid w:val="009111AC"/>
    <w:pPr>
      <w:spacing w:before="120" w:after="120"/>
      <w:ind w:left="880"/>
      <w:jc w:val="left"/>
    </w:pPr>
  </w:style>
  <w:style w:type="paragraph" w:styleId="TOC6">
    <w:name w:val="toc 6"/>
    <w:basedOn w:val="Normal"/>
    <w:next w:val="Normal"/>
    <w:autoRedefine/>
    <w:rsid w:val="009111AC"/>
    <w:pPr>
      <w:spacing w:before="120" w:after="120"/>
      <w:ind w:left="1100"/>
      <w:jc w:val="left"/>
    </w:pPr>
  </w:style>
  <w:style w:type="paragraph" w:styleId="TOC7">
    <w:name w:val="toc 7"/>
    <w:basedOn w:val="Normal"/>
    <w:next w:val="Normal"/>
    <w:autoRedefine/>
    <w:rsid w:val="009111AC"/>
    <w:pPr>
      <w:spacing w:before="120" w:after="120"/>
      <w:ind w:left="1320"/>
      <w:jc w:val="left"/>
    </w:pPr>
  </w:style>
  <w:style w:type="paragraph" w:styleId="TOC8">
    <w:name w:val="toc 8"/>
    <w:basedOn w:val="Normal"/>
    <w:next w:val="Normal"/>
    <w:autoRedefine/>
    <w:rsid w:val="009111AC"/>
    <w:pPr>
      <w:spacing w:before="120" w:after="120"/>
      <w:ind w:left="1540"/>
      <w:jc w:val="left"/>
    </w:pPr>
  </w:style>
  <w:style w:type="paragraph" w:styleId="TOC9">
    <w:name w:val="toc 9"/>
    <w:basedOn w:val="Normal"/>
    <w:next w:val="Normal"/>
    <w:autoRedefine/>
    <w:rsid w:val="009111AC"/>
    <w:pPr>
      <w:spacing w:before="120" w:after="120"/>
      <w:ind w:left="1760"/>
      <w:jc w:val="left"/>
    </w:pPr>
  </w:style>
  <w:style w:type="character" w:customStyle="1" w:styleId="Para1Char">
    <w:name w:val="Para1 Char"/>
    <w:link w:val="Para1"/>
    <w:rsid w:val="009111AC"/>
    <w:rPr>
      <w:snapToGrid w:val="0"/>
      <w:sz w:val="22"/>
      <w:szCs w:val="18"/>
      <w:lang w:val="en-GB" w:eastAsia="en-US"/>
    </w:rPr>
  </w:style>
  <w:style w:type="character" w:styleId="Emphasis">
    <w:name w:val="Emphasis"/>
    <w:uiPriority w:val="99"/>
    <w:qFormat/>
    <w:rsid w:val="00B4663F"/>
    <w:rPr>
      <w:i/>
      <w:iCs/>
    </w:rPr>
  </w:style>
  <w:style w:type="paragraph" w:customStyle="1" w:styleId="HEADINGAdd2">
    <w:name w:val="HEADING (Add.2)"/>
    <w:basedOn w:val="Normal"/>
    <w:rsid w:val="00B4663F"/>
    <w:pPr>
      <w:keepNext/>
      <w:tabs>
        <w:tab w:val="left" w:pos="720"/>
      </w:tabs>
      <w:spacing w:before="240" w:after="120"/>
      <w:jc w:val="center"/>
      <w:outlineLvl w:val="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7849C-5DD6-49C4-A96B-A70CAE1B3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PROVISIONAL AGENDA</vt:lpstr>
    </vt:vector>
  </TitlesOfParts>
  <Company>Hewlett-Packard Company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PROVISIONAL AGENDA</dc:title>
  <dc:subject>CONFERENCE OF THE PARTIES</dc:subject>
  <dc:creator>SECRETARIAT OF THE CONVENTION ON BIOLOGICAL DIVESITY</dc:creator>
  <cp:keywords>CONFERENCE OF THE PARTIES</cp:keywords>
  <cp:lastModifiedBy>Rodrigo Elias</cp:lastModifiedBy>
  <cp:revision>2</cp:revision>
  <cp:lastPrinted>2014-10-16T19:39:00Z</cp:lastPrinted>
  <dcterms:created xsi:type="dcterms:W3CDTF">2025-11-13T14:39:00Z</dcterms:created>
  <dcterms:modified xsi:type="dcterms:W3CDTF">2025-11-13T14:39:00Z</dcterms:modified>
</cp:coreProperties>
</file>