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Borders>
          <w:bottom w:val="single" w:sz="3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"/>
        <w:gridCol w:w="1326"/>
        <w:gridCol w:w="1512"/>
        <w:gridCol w:w="3775"/>
        <w:gridCol w:w="3019"/>
      </w:tblGrid>
      <w:tr w:rsidR="00897705" w14:paraId="156C681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</w:trPr>
        <w:tc>
          <w:tcPr>
            <w:tcW w:w="1326" w:type="dxa"/>
            <w:tcBorders>
              <w:bottom w:val="single" w:sz="12" w:space="0" w:color="000000"/>
            </w:tcBorders>
          </w:tcPr>
          <w:p w14:paraId="6E3ACB63" w14:textId="77777777" w:rsidR="00897705" w:rsidRDefault="00C47EA9">
            <w:pPr>
              <w:pStyle w:val="Para1"/>
              <w:numPr>
                <w:ilvl w:val="0"/>
                <w:numId w:val="0"/>
              </w:numPr>
              <w:spacing w:before="0" w:after="0"/>
              <w:rPr>
                <w:noProof/>
                <w:snapToGrid/>
                <w:szCs w:val="24"/>
              </w:rPr>
            </w:pPr>
            <w:bookmarkStart w:id="0" w:name="OLE_LINK1"/>
            <w:bookmarkStart w:id="1" w:name="OLE_LINK2"/>
            <w:r>
              <w:rPr>
                <w:noProof/>
                <w:snapToGrid/>
                <w:szCs w:val="24"/>
              </w:rPr>
              <w:drawing>
                <wp:anchor distT="0" distB="0" distL="114300" distR="114300" simplePos="0" relativeHeight="251658240" behindDoc="0" locked="1" layoutInCell="1" allowOverlap="0" wp14:anchorId="5F7FD733" wp14:editId="2797FBE1">
                  <wp:simplePos x="0" y="0"/>
                  <wp:positionH relativeFrom="column">
                    <wp:posOffset>78105</wp:posOffset>
                  </wp:positionH>
                  <wp:positionV relativeFrom="page">
                    <wp:posOffset>69215</wp:posOffset>
                  </wp:positionV>
                  <wp:extent cx="495300" cy="581025"/>
                  <wp:effectExtent l="0" t="0" r="0" b="0"/>
                  <wp:wrapSquare wrapText="bothSides"/>
                  <wp:docPr id="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dxa"/>
            <w:tcBorders>
              <w:bottom w:val="single" w:sz="12" w:space="0" w:color="000000"/>
            </w:tcBorders>
          </w:tcPr>
          <w:p w14:paraId="60997DCA" w14:textId="77777777" w:rsidR="00897705" w:rsidRDefault="00C47EA9">
            <w:r>
              <w:rPr>
                <w:noProof/>
                <w:sz w:val="20"/>
              </w:rPr>
              <w:drawing>
                <wp:anchor distT="0" distB="0" distL="114300" distR="114300" simplePos="0" relativeHeight="251657216" behindDoc="0" locked="1" layoutInCell="1" allowOverlap="0" wp14:anchorId="44EADF56" wp14:editId="25E043DB">
                  <wp:simplePos x="0" y="0"/>
                  <wp:positionH relativeFrom="column">
                    <wp:posOffset>-26035</wp:posOffset>
                  </wp:positionH>
                  <wp:positionV relativeFrom="page">
                    <wp:posOffset>635</wp:posOffset>
                  </wp:positionV>
                  <wp:extent cx="822960" cy="582930"/>
                  <wp:effectExtent l="0" t="0" r="0" b="0"/>
                  <wp:wrapSquare wrapText="bothSides"/>
                  <wp:docPr id="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2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4" w:type="dxa"/>
            <w:gridSpan w:val="2"/>
            <w:tcBorders>
              <w:bottom w:val="single" w:sz="12" w:space="0" w:color="000000"/>
            </w:tcBorders>
          </w:tcPr>
          <w:p w14:paraId="7B7B8CB7" w14:textId="77777777" w:rsidR="00897705" w:rsidRPr="00D56F36" w:rsidRDefault="00897705">
            <w:pPr>
              <w:jc w:val="right"/>
              <w:rPr>
                <w:rFonts w:ascii="Univers" w:hAnsi="Univers"/>
                <w:b/>
                <w:sz w:val="32"/>
              </w:rPr>
            </w:pPr>
            <w:r w:rsidRPr="00D56F36">
              <w:rPr>
                <w:rFonts w:ascii="Univers" w:hAnsi="Univers"/>
                <w:b/>
                <w:sz w:val="32"/>
              </w:rPr>
              <w:t>CBD</w:t>
            </w:r>
          </w:p>
          <w:p w14:paraId="4DD23C9E" w14:textId="77777777" w:rsidR="00897705" w:rsidRPr="00F849C4" w:rsidRDefault="00897705" w:rsidP="00F23A65">
            <w:pPr>
              <w:jc w:val="center"/>
              <w:rPr>
                <w:rFonts w:ascii="Univers" w:hAnsi="Univers"/>
                <w:b/>
                <w:i/>
                <w:sz w:val="32"/>
              </w:rPr>
            </w:pPr>
          </w:p>
        </w:tc>
      </w:tr>
      <w:tr w:rsidR="00897705" w14:paraId="7792FDC7" w14:textId="77777777">
        <w:tblPrEx>
          <w:tblCellMar>
            <w:top w:w="0" w:type="dxa"/>
            <w:bottom w:w="0" w:type="dxa"/>
          </w:tblCellMar>
        </w:tblPrEx>
        <w:trPr>
          <w:cantSplit/>
          <w:trHeight w:val="1693"/>
        </w:trPr>
        <w:tc>
          <w:tcPr>
            <w:tcW w:w="6629" w:type="dxa"/>
            <w:gridSpan w:val="4"/>
            <w:tcBorders>
              <w:bottom w:val="single" w:sz="36" w:space="0" w:color="000000"/>
            </w:tcBorders>
          </w:tcPr>
          <w:p w14:paraId="7AE138E0" w14:textId="77777777" w:rsidR="00897705" w:rsidRPr="00F849C4" w:rsidRDefault="00C47EA9">
            <w:pPr>
              <w:ind w:right="1422"/>
              <w:rPr>
                <w:i/>
              </w:rPr>
            </w:pPr>
            <w:r w:rsidRPr="00F849C4">
              <w:rPr>
                <w:i/>
                <w:noProof/>
              </w:rPr>
              <w:drawing>
                <wp:inline distT="0" distB="0" distL="0" distR="0" wp14:anchorId="269E18AB" wp14:editId="1A252693">
                  <wp:extent cx="2838450" cy="107950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9" w:type="dxa"/>
            <w:tcBorders>
              <w:bottom w:val="single" w:sz="36" w:space="0" w:color="000000"/>
            </w:tcBorders>
            <w:noWrap/>
          </w:tcPr>
          <w:p w14:paraId="2D4FEE60" w14:textId="77777777" w:rsidR="00897705" w:rsidRPr="00507938" w:rsidRDefault="00897705">
            <w:r w:rsidRPr="00507938">
              <w:t>Distr.</w:t>
            </w:r>
          </w:p>
          <w:p w14:paraId="6E789C3C" w14:textId="77777777" w:rsidR="00897705" w:rsidRPr="00507938" w:rsidRDefault="00897705">
            <w:r w:rsidRPr="00507938">
              <w:t>GENERAL</w:t>
            </w:r>
          </w:p>
          <w:p w14:paraId="240E8EF4" w14:textId="77777777" w:rsidR="00897705" w:rsidRPr="00507938" w:rsidRDefault="00897705"/>
          <w:p w14:paraId="5D8EE25B" w14:textId="77777777" w:rsidR="00897705" w:rsidRPr="00507938" w:rsidRDefault="00897705">
            <w:r w:rsidRPr="00507938">
              <w:t>UNEP/CBD/COP/</w:t>
            </w:r>
            <w:r w:rsidR="008A0633">
              <w:t>DEC/VII</w:t>
            </w:r>
            <w:r w:rsidR="00754AC7">
              <w:t>/</w:t>
            </w:r>
            <w:r w:rsidR="009B5EA6">
              <w:t>1</w:t>
            </w:r>
            <w:r w:rsidR="00A452E9">
              <w:t>7</w:t>
            </w:r>
          </w:p>
          <w:p w14:paraId="4D8EB458" w14:textId="77777777" w:rsidR="008A0633" w:rsidRDefault="008A0633" w:rsidP="008A0633">
            <w:r>
              <w:t>13 April 2004</w:t>
            </w:r>
          </w:p>
          <w:p w14:paraId="76A97466" w14:textId="77777777" w:rsidR="00920DEF" w:rsidRPr="00507938" w:rsidRDefault="00920DEF"/>
          <w:p w14:paraId="5DE3647D" w14:textId="77777777" w:rsidR="00897705" w:rsidRPr="00507938" w:rsidRDefault="00897705">
            <w:r w:rsidRPr="00507938">
              <w:t>ORIGINAL:  ENGLISH</w:t>
            </w:r>
          </w:p>
        </w:tc>
      </w:tr>
    </w:tbl>
    <w:p w14:paraId="5D1EAA7C" w14:textId="77777777" w:rsidR="008A0633" w:rsidRDefault="008A0633" w:rsidP="005E48D0">
      <w:pPr>
        <w:pStyle w:val="Cornernotation"/>
        <w:ind w:right="3970"/>
      </w:pPr>
      <w:r>
        <w:t>CONFERENCE OF THE PARTIES TO THE CONVENTION ON BIOLOGICAL DIVERSITY</w:t>
      </w:r>
    </w:p>
    <w:p w14:paraId="7C7F462A" w14:textId="77777777" w:rsidR="008A0633" w:rsidRDefault="008A0633" w:rsidP="008A0633">
      <w:pPr>
        <w:pStyle w:val="Cornernotation"/>
      </w:pPr>
      <w:r>
        <w:t>Seventh meeting</w:t>
      </w:r>
    </w:p>
    <w:p w14:paraId="39B3A169" w14:textId="77777777" w:rsidR="008A0633" w:rsidRDefault="008A0633" w:rsidP="008A0633">
      <w:pPr>
        <w:pStyle w:val="Cornernotation"/>
        <w:ind w:right="3973"/>
      </w:pPr>
      <w:r>
        <w:t>Kuala Lumpur, 9-20 and 27 February 2004</w:t>
      </w:r>
    </w:p>
    <w:p w14:paraId="3B43FF0E" w14:textId="77777777" w:rsidR="00754AC7" w:rsidRDefault="00754AC7" w:rsidP="008A0633">
      <w:pPr>
        <w:pStyle w:val="Cornernotation"/>
        <w:ind w:right="3973"/>
      </w:pPr>
      <w:r>
        <w:t xml:space="preserve">Agenda item </w:t>
      </w:r>
      <w:r w:rsidR="00B61ACF" w:rsidRPr="00B61ACF">
        <w:t>19.</w:t>
      </w:r>
      <w:r w:rsidR="00A452E9">
        <w:t>9</w:t>
      </w:r>
    </w:p>
    <w:p w14:paraId="3A9C819F" w14:textId="77777777" w:rsidR="009D0896" w:rsidRDefault="009D0896">
      <w:pPr>
        <w:pStyle w:val="Cornernotation"/>
        <w:ind w:right="3973"/>
        <w:sectPr w:rsidR="009D0896" w:rsidSect="00D447DA">
          <w:headerReference w:type="even" r:id="rId10"/>
          <w:headerReference w:type="default" r:id="rId11"/>
          <w:footerReference w:type="even" r:id="rId12"/>
          <w:footerReference w:type="default" r:id="rId13"/>
          <w:type w:val="continuous"/>
          <w:pgSz w:w="12240" w:h="15840" w:code="1"/>
          <w:pgMar w:top="567" w:right="1440" w:bottom="1134" w:left="1440" w:header="454" w:footer="720" w:gutter="0"/>
          <w:cols w:space="720"/>
          <w:noEndnote/>
          <w:titlePg/>
          <w:docGrid w:linePitch="299"/>
        </w:sectPr>
      </w:pPr>
    </w:p>
    <w:p w14:paraId="212579D2" w14:textId="77777777" w:rsidR="00754AC7" w:rsidRDefault="00754AC7" w:rsidP="00790961">
      <w:pPr>
        <w:pStyle w:val="Heading1"/>
        <w:rPr>
          <w:lang w:val="en-US"/>
        </w:rPr>
      </w:pPr>
      <w:bookmarkStart w:id="2" w:name="OLE_LINK3"/>
      <w:bookmarkStart w:id="3" w:name="OLE_LINK4"/>
      <w:r>
        <w:rPr>
          <w:lang w:val="en-US"/>
        </w:rPr>
        <w:t>DECISION ADOPTED BY THE CONFERENCE OF THE PARTIES TO THE CONVENTION ON BIOLOGICAL DIVERSITY</w:t>
      </w:r>
      <w:r w:rsidR="00920DEF">
        <w:rPr>
          <w:lang w:val="en-US"/>
        </w:rPr>
        <w:t xml:space="preserve"> at its </w:t>
      </w:r>
      <w:r w:rsidR="008A0633">
        <w:rPr>
          <w:lang w:val="en-US"/>
        </w:rPr>
        <w:t>SEVENTH</w:t>
      </w:r>
      <w:r w:rsidR="00920DEF">
        <w:rPr>
          <w:lang w:val="en-US"/>
        </w:rPr>
        <w:t xml:space="preserve"> meeting</w:t>
      </w:r>
    </w:p>
    <w:p w14:paraId="35BF2496" w14:textId="77777777" w:rsidR="00A452E9" w:rsidRDefault="00A452E9" w:rsidP="00A452E9">
      <w:pPr>
        <w:pStyle w:val="decision0"/>
        <w:tabs>
          <w:tab w:val="left" w:pos="1080"/>
        </w:tabs>
      </w:pPr>
      <w:bookmarkStart w:id="4" w:name="_Toc65319588"/>
      <w:bookmarkStart w:id="5" w:name="_Toc69633871"/>
      <w:bookmarkEnd w:id="0"/>
      <w:bookmarkEnd w:id="1"/>
      <w:bookmarkEnd w:id="2"/>
      <w:bookmarkEnd w:id="3"/>
      <w:r>
        <w:t>VII/17.</w:t>
      </w:r>
      <w:r>
        <w:tab/>
        <w:t>Liability and redress (Article 14, paragraph 2)</w:t>
      </w:r>
      <w:bookmarkEnd w:id="4"/>
      <w:bookmarkEnd w:id="5"/>
    </w:p>
    <w:p w14:paraId="00EB6A49" w14:textId="77777777" w:rsidR="00A452E9" w:rsidRDefault="00A452E9" w:rsidP="00A452E9">
      <w:pPr>
        <w:pStyle w:val="Bodytextitalic"/>
      </w:pPr>
      <w:r>
        <w:t>The Conference of the Parties,</w:t>
      </w:r>
    </w:p>
    <w:p w14:paraId="62591330" w14:textId="77777777" w:rsidR="00A452E9" w:rsidRDefault="00A452E9" w:rsidP="00A452E9">
      <w:pPr>
        <w:pStyle w:val="BodyText"/>
      </w:pPr>
      <w:r>
        <w:rPr>
          <w:i/>
        </w:rPr>
        <w:t xml:space="preserve">Recalling </w:t>
      </w:r>
      <w:r>
        <w:t>its decision VI/11,</w:t>
      </w:r>
    </w:p>
    <w:p w14:paraId="0E41F9C6" w14:textId="77777777" w:rsidR="00A452E9" w:rsidRDefault="00A452E9" w:rsidP="00A452E9">
      <w:pPr>
        <w:pStyle w:val="BodyText"/>
      </w:pPr>
      <w:r>
        <w:rPr>
          <w:i/>
        </w:rPr>
        <w:t xml:space="preserve">Taking note </w:t>
      </w:r>
      <w:r>
        <w:t>of the preparations by the Executive Secretary for the meeting of the group of legal and technical experts on liability and redress in the context of paragraph 2 of Article 14 of the Convention on Biological Diversity,</w:t>
      </w:r>
    </w:p>
    <w:p w14:paraId="1417DE00" w14:textId="77777777" w:rsidR="00A452E9" w:rsidRDefault="00A452E9" w:rsidP="00A452E9">
      <w:pPr>
        <w:pStyle w:val="BodyText"/>
      </w:pPr>
      <w:r>
        <w:t>1.</w:t>
      </w:r>
      <w:r>
        <w:tab/>
      </w:r>
      <w:r>
        <w:rPr>
          <w:i/>
        </w:rPr>
        <w:t xml:space="preserve">Renews </w:t>
      </w:r>
      <w:r>
        <w:rPr>
          <w:iCs w:val="0"/>
        </w:rPr>
        <w:t xml:space="preserve">its request </w:t>
      </w:r>
      <w:r>
        <w:t>to the Executive Secretary contained in its decision VI/11, paragraph 1, to convene a group of legal and technical experts to discharge the mandate specified in that decision;</w:t>
      </w:r>
    </w:p>
    <w:p w14:paraId="72AC5AE6" w14:textId="77777777" w:rsidR="00A452E9" w:rsidRDefault="00A452E9" w:rsidP="00A452E9">
      <w:pPr>
        <w:pStyle w:val="BodyText"/>
      </w:pPr>
      <w:r>
        <w:t>2.</w:t>
      </w:r>
      <w:r>
        <w:tab/>
      </w:r>
      <w:r>
        <w:rPr>
          <w:i/>
        </w:rPr>
        <w:t>Requests</w:t>
      </w:r>
      <w:r>
        <w:t xml:space="preserve"> the Executive Secretary to update the documentation prepared pursuant to decision VI/11, paragraph 2, and to make it available prior to convening the group of legal and technical experts;</w:t>
      </w:r>
    </w:p>
    <w:p w14:paraId="59280C89" w14:textId="77777777" w:rsidR="00A452E9" w:rsidRDefault="00A452E9" w:rsidP="00A452E9">
      <w:pPr>
        <w:pStyle w:val="BodyText"/>
      </w:pPr>
      <w:r>
        <w:t>3.</w:t>
      </w:r>
      <w:r>
        <w:tab/>
      </w:r>
      <w:r>
        <w:rPr>
          <w:i/>
        </w:rPr>
        <w:t xml:space="preserve">Urges </w:t>
      </w:r>
      <w:r>
        <w:t>Parties and Governments to make the necessary voluntary financial contributions to facilitate the convening of the group of legal and technical experts.</w:t>
      </w:r>
    </w:p>
    <w:p w14:paraId="7075BBA8" w14:textId="77777777" w:rsidR="00FB4C40" w:rsidRDefault="00FB4C40" w:rsidP="00CE6A90"/>
    <w:p w14:paraId="6FAD1EB4" w14:textId="77777777" w:rsidR="003600D1" w:rsidRDefault="003600D1" w:rsidP="00FB4C40">
      <w:pPr>
        <w:jc w:val="center"/>
      </w:pPr>
      <w:r>
        <w:t>-----</w:t>
      </w:r>
    </w:p>
    <w:sectPr w:rsidR="003600D1" w:rsidSect="00DD3D2B">
      <w:footerReference w:type="default" r:id="rId14"/>
      <w:type w:val="continuous"/>
      <w:pgSz w:w="12240" w:h="15840" w:code="1"/>
      <w:pgMar w:top="1021" w:right="1440" w:bottom="1134" w:left="1440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515CE" w14:textId="77777777" w:rsidR="00D3508A" w:rsidRDefault="00D3508A">
      <w:r>
        <w:separator/>
      </w:r>
    </w:p>
  </w:endnote>
  <w:endnote w:type="continuationSeparator" w:id="0">
    <w:p w14:paraId="11980C48" w14:textId="77777777" w:rsidR="00D3508A" w:rsidRDefault="00D35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877A6" w14:textId="77777777" w:rsidR="00622C68" w:rsidRPr="00204BD1" w:rsidRDefault="00622C68" w:rsidP="008B02F5">
    <w:pPr>
      <w:pStyle w:val="Footer"/>
      <w:rPr>
        <w:lang w:val="en-US"/>
      </w:rPr>
    </w:pPr>
    <w:r>
      <w:rPr>
        <w:lang w:val="en-US"/>
      </w:rPr>
      <w:t>/...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1B750" w14:textId="77777777" w:rsidR="00622C68" w:rsidRPr="008B02F5" w:rsidRDefault="00622C68">
    <w:pPr>
      <w:pStyle w:val="Footer"/>
      <w:rPr>
        <w:lang w:val="en-US"/>
      </w:rPr>
    </w:pPr>
    <w:r>
      <w:rPr>
        <w:lang w:val="en-US"/>
      </w:rPr>
      <w:t>/...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DEA27" w14:textId="77777777" w:rsidR="00626B94" w:rsidRPr="00626B94" w:rsidRDefault="00626B94" w:rsidP="00626B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D296B" w14:textId="77777777" w:rsidR="00D3508A" w:rsidRDefault="00D3508A">
      <w:r>
        <w:separator/>
      </w:r>
    </w:p>
  </w:footnote>
  <w:footnote w:type="continuationSeparator" w:id="0">
    <w:p w14:paraId="6385B8F1" w14:textId="77777777" w:rsidR="00D3508A" w:rsidRDefault="00D35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9ECDB" w14:textId="77777777" w:rsidR="00622C68" w:rsidRDefault="007E5A45">
    <w:pPr>
      <w:pStyle w:val="Header"/>
    </w:pPr>
    <w:r>
      <w:t>UNEP/CBD/COP</w:t>
    </w:r>
    <w:r w:rsidR="008A0633">
      <w:t>/DEC/VII</w:t>
    </w:r>
    <w:r w:rsidR="00DD3D2B">
      <w:t>/</w:t>
    </w:r>
    <w:r w:rsidR="00C71E31">
      <w:t>1</w:t>
    </w:r>
    <w:r w:rsidR="00626B94">
      <w:t>6</w:t>
    </w:r>
  </w:p>
  <w:p w14:paraId="3AC05A96" w14:textId="77777777" w:rsidR="00622C68" w:rsidRDefault="00622C68">
    <w:pPr>
      <w:pStyle w:val="Header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A452E9">
      <w:rPr>
        <w:noProof/>
      </w:rPr>
      <w:t>36</w:t>
    </w:r>
    <w:r w:rsidRPr="0067729E">
      <w:fldChar w:fldCharType="end"/>
    </w:r>
  </w:p>
  <w:p w14:paraId="005FFBD8" w14:textId="77777777" w:rsidR="00622C68" w:rsidRPr="005454C0" w:rsidRDefault="00622C68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F5DEC" w14:textId="77777777" w:rsidR="003600D1" w:rsidRDefault="003600D1" w:rsidP="004137F6">
    <w:pPr>
      <w:pStyle w:val="Header"/>
      <w:ind w:left="6490"/>
    </w:pPr>
    <w:r>
      <w:t>UNEP/CBD/COP/DEC/</w:t>
    </w:r>
    <w:r w:rsidR="00DD3D2B">
      <w:t>VII/</w:t>
    </w:r>
    <w:r w:rsidR="00C71E31">
      <w:t>1</w:t>
    </w:r>
    <w:r w:rsidR="00626B94">
      <w:t>6</w:t>
    </w:r>
  </w:p>
  <w:p w14:paraId="4352F52F" w14:textId="77777777" w:rsidR="003600D1" w:rsidRDefault="003600D1" w:rsidP="004137F6">
    <w:pPr>
      <w:pStyle w:val="Header"/>
      <w:ind w:left="6490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A452E9">
      <w:rPr>
        <w:noProof/>
      </w:rPr>
      <w:t>37</w:t>
    </w:r>
    <w:r w:rsidRPr="0067729E">
      <w:fldChar w:fldCharType="end"/>
    </w:r>
  </w:p>
  <w:p w14:paraId="6094ECBB" w14:textId="77777777" w:rsidR="00622C68" w:rsidRDefault="00622C68" w:rsidP="005454C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498B2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pStyle w:val="Style1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00C098E"/>
    <w:multiLevelType w:val="multilevel"/>
    <w:tmpl w:val="089806D2"/>
    <w:name w:val="WW8Num1"/>
    <w:lvl w:ilvl="0">
      <w:start w:val="1"/>
      <w:numFmt w:val="lowerLetter"/>
      <w:lvlText w:val="(%1)"/>
      <w:lvlJc w:val="left"/>
      <w:pPr>
        <w:tabs>
          <w:tab w:val="num" w:pos="360"/>
        </w:tabs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2" w15:restartNumberingAfterBreak="0">
    <w:nsid w:val="0ABD167A"/>
    <w:multiLevelType w:val="hybridMultilevel"/>
    <w:tmpl w:val="E92618E8"/>
    <w:lvl w:ilvl="0" w:tplc="FFFFFFFF">
      <w:start w:val="1"/>
      <w:numFmt w:val="lowerLetter"/>
      <w:lvlRestart w:val="0"/>
      <w:lvlText w:val="(%1)"/>
      <w:lvlJc w:val="left"/>
      <w:pPr>
        <w:tabs>
          <w:tab w:val="num" w:pos="1797"/>
        </w:tabs>
        <w:ind w:left="72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B740DDC"/>
    <w:multiLevelType w:val="multilevel"/>
    <w:tmpl w:val="489AC1E2"/>
    <w:lvl w:ilvl="0">
      <w:start w:val="1"/>
      <w:numFmt w:val="decimal"/>
      <w:pStyle w:val="Para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2">
      <w:start w:val="1"/>
      <w:numFmt w:val="lowerRoman"/>
      <w:pStyle w:val="CBD-Para-i"/>
      <w:lvlText w:val="(%3)"/>
      <w:lvlJc w:val="right"/>
      <w:pPr>
        <w:tabs>
          <w:tab w:val="num" w:pos="1814"/>
        </w:tabs>
        <w:ind w:left="1814" w:hanging="17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0B950AC6"/>
    <w:multiLevelType w:val="multilevel"/>
    <w:tmpl w:val="FF5C19E0"/>
    <w:lvl w:ilvl="0">
      <w:start w:val="1"/>
      <w:numFmt w:val="decimal"/>
      <w:pStyle w:val="Heading-itemmultiline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2160"/>
        </w:tabs>
        <w:ind w:left="72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5" w15:restartNumberingAfterBreak="0">
    <w:nsid w:val="190C0FA2"/>
    <w:multiLevelType w:val="hybridMultilevel"/>
    <w:tmpl w:val="C88079DE"/>
    <w:lvl w:ilvl="0" w:tplc="134C9170">
      <w:start w:val="1"/>
      <w:numFmt w:val="lowerLetter"/>
      <w:lvlText w:val="(%1)"/>
      <w:lvlJc w:val="left"/>
      <w:pPr>
        <w:tabs>
          <w:tab w:val="num" w:pos="1440"/>
        </w:tabs>
        <w:ind w:left="539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CD1D2B"/>
    <w:multiLevelType w:val="hybridMultilevel"/>
    <w:tmpl w:val="62827F92"/>
    <w:lvl w:ilvl="0" w:tplc="FFFFFFFF">
      <w:start w:val="1"/>
      <w:numFmt w:val="lowerLetter"/>
      <w:lvlRestart w:val="0"/>
      <w:lvlText w:val="(%1)"/>
      <w:lvlJc w:val="left"/>
      <w:pPr>
        <w:tabs>
          <w:tab w:val="num" w:pos="1077"/>
        </w:tabs>
        <w:ind w:left="0" w:firstLine="720"/>
      </w:pPr>
      <w:rPr>
        <w:rFonts w:ascii="Times New Roman" w:hAnsi="Times New Roman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EDB318A"/>
    <w:multiLevelType w:val="hybridMultilevel"/>
    <w:tmpl w:val="632E4938"/>
    <w:lvl w:ilvl="0" w:tplc="611A9E6C">
      <w:start w:val="1"/>
      <w:numFmt w:val="lowerLetter"/>
      <w:pStyle w:val="Heading4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F0336B8"/>
    <w:multiLevelType w:val="multilevel"/>
    <w:tmpl w:val="A644F2E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9" w15:restartNumberingAfterBreak="0">
    <w:nsid w:val="305731C4"/>
    <w:multiLevelType w:val="hybridMultilevel"/>
    <w:tmpl w:val="2B5CB44E"/>
    <w:lvl w:ilvl="0" w:tplc="1934340C">
      <w:start w:val="1"/>
      <w:numFmt w:val="bullet"/>
      <w:pStyle w:val="CBD-Bullet"/>
      <w:lvlText w:val=""/>
      <w:lvlJc w:val="left"/>
      <w:pPr>
        <w:tabs>
          <w:tab w:val="num" w:pos="720"/>
        </w:tabs>
        <w:ind w:left="72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B0B1E"/>
    <w:multiLevelType w:val="multilevel"/>
    <w:tmpl w:val="74A0BC1C"/>
    <w:lvl w:ilvl="0">
      <w:start w:val="1"/>
      <w:numFmt w:val="lowerLetter"/>
      <w:pStyle w:val="para2"/>
      <w:lvlText w:val="(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1" w15:restartNumberingAfterBreak="0">
    <w:nsid w:val="3CA410CD"/>
    <w:multiLevelType w:val="hybridMultilevel"/>
    <w:tmpl w:val="981C0292"/>
    <w:lvl w:ilvl="0" w:tplc="FFFFFFFF">
      <w:start w:val="1"/>
      <w:numFmt w:val="decimal"/>
      <w:pStyle w:val="CBD-Para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FFFFFFFF">
      <w:start w:val="1"/>
      <w:numFmt w:val="lowerLetter"/>
      <w:pStyle w:val="CBD-Para-a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CE43C91"/>
    <w:multiLevelType w:val="singleLevel"/>
    <w:tmpl w:val="B36A8C58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3" w15:restartNumberingAfterBreak="0">
    <w:nsid w:val="44CC7FBB"/>
    <w:multiLevelType w:val="hybridMultilevel"/>
    <w:tmpl w:val="DC8ED5BA"/>
    <w:lvl w:ilvl="0" w:tplc="FFFFFFFF">
      <w:start w:val="1"/>
      <w:numFmt w:val="lowerLetter"/>
      <w:pStyle w:val="Para20"/>
      <w:lvlText w:val="(%1)"/>
      <w:lvlJc w:val="left"/>
      <w:pPr>
        <w:tabs>
          <w:tab w:val="num" w:pos="1080"/>
        </w:tabs>
        <w:ind w:left="0" w:firstLine="72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47000D78"/>
    <w:multiLevelType w:val="hybridMultilevel"/>
    <w:tmpl w:val="BAB0996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cs="Symbol" w:hint="default"/>
      </w:rPr>
    </w:lvl>
    <w:lvl w:ilvl="2" w:tplc="FFFFFFFF">
      <w:start w:val="1"/>
      <w:numFmt w:val="bullet"/>
      <w:pStyle w:val="Para3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15" w15:restartNumberingAfterBreak="0">
    <w:nsid w:val="48E4287B"/>
    <w:multiLevelType w:val="multilevel"/>
    <w:tmpl w:val="DA489A9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800"/>
        </w:tabs>
        <w:ind w:left="1800" w:hanging="720"/>
      </w:pPr>
    </w:lvl>
    <w:lvl w:ilvl="3">
      <w:start w:val="1"/>
      <w:numFmt w:val="decimal"/>
      <w:pStyle w:val="para4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AA57299"/>
    <w:multiLevelType w:val="hybridMultilevel"/>
    <w:tmpl w:val="3AE86A4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Univer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Univer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Univer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6A668C"/>
    <w:multiLevelType w:val="hybridMultilevel"/>
    <w:tmpl w:val="7DA6BAE6"/>
    <w:lvl w:ilvl="0" w:tplc="B6EAE896">
      <w:start w:val="1"/>
      <w:numFmt w:val="decimal"/>
      <w:pStyle w:val="Paraoffici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818E9F62">
      <w:start w:val="2"/>
      <w:numFmt w:val="upperRoman"/>
      <w:lvlText w:val="%2.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2FA0D9A"/>
    <w:multiLevelType w:val="multilevel"/>
    <w:tmpl w:val="59CECEBE"/>
    <w:lvl w:ilvl="0">
      <w:start w:val="1"/>
      <w:numFmt w:val="decimal"/>
      <w:pStyle w:val="Para1-Annex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54A7644E"/>
    <w:multiLevelType w:val="multilevel"/>
    <w:tmpl w:val="40A681EC"/>
    <w:lvl w:ilvl="0">
      <w:start w:val="1"/>
      <w:numFmt w:val="decimal"/>
      <w:pStyle w:val="CBD-Table-Item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CBD-Table-Sub-Item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0" w15:restartNumberingAfterBreak="0">
    <w:nsid w:val="5A152C20"/>
    <w:multiLevelType w:val="hybridMultilevel"/>
    <w:tmpl w:val="A13E7616"/>
    <w:lvl w:ilvl="0" w:tplc="AB4AD374">
      <w:start w:val="1"/>
      <w:numFmt w:val="decimal"/>
      <w:pStyle w:val="num-para"/>
      <w:lvlText w:val="%1."/>
      <w:lvlJc w:val="right"/>
      <w:pPr>
        <w:tabs>
          <w:tab w:val="num" w:pos="288"/>
        </w:tabs>
        <w:ind w:left="-288" w:firstLine="216"/>
      </w:pPr>
      <w:rPr>
        <w:rFonts w:hint="default"/>
      </w:rPr>
    </w:lvl>
    <w:lvl w:ilvl="1" w:tplc="ABD46D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FEE9E2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F8BF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68C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6275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DEA4D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BEC9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CCA1F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F3A6F04"/>
    <w:multiLevelType w:val="hybridMultilevel"/>
    <w:tmpl w:val="8D4ADD96"/>
    <w:lvl w:ilvl="0" w:tplc="FFFFFFFF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5357F78"/>
    <w:multiLevelType w:val="hybridMultilevel"/>
    <w:tmpl w:val="E59652FE"/>
    <w:lvl w:ilvl="0" w:tplc="FFFFFFFF">
      <w:start w:val="1"/>
      <w:numFmt w:val="decimal"/>
      <w:pStyle w:val="Para40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75840771"/>
    <w:multiLevelType w:val="multilevel"/>
    <w:tmpl w:val="3DEA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pStyle w:val="BodyTextIndent3"/>
      <w:lvlText w:val="(%2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aps w:val="0"/>
        <w:vanish w:val="0"/>
        <w:sz w:val="22"/>
      </w:rPr>
    </w:lvl>
    <w:lvl w:ilvl="2">
      <w:start w:val="1"/>
      <w:numFmt w:val="none"/>
      <w:isLgl/>
      <w:lvlText w:val="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1951274866">
    <w:abstractNumId w:val="7"/>
  </w:num>
  <w:num w:numId="2" w16cid:durableId="419110203">
    <w:abstractNumId w:val="12"/>
  </w:num>
  <w:num w:numId="3" w16cid:durableId="178202253">
    <w:abstractNumId w:val="8"/>
  </w:num>
  <w:num w:numId="4" w16cid:durableId="753402443">
    <w:abstractNumId w:val="13"/>
  </w:num>
  <w:num w:numId="5" w16cid:durableId="587230036">
    <w:abstractNumId w:val="15"/>
  </w:num>
  <w:num w:numId="6" w16cid:durableId="998456844">
    <w:abstractNumId w:val="0"/>
  </w:num>
  <w:num w:numId="7" w16cid:durableId="53161224">
    <w:abstractNumId w:val="18"/>
  </w:num>
  <w:num w:numId="8" w16cid:durableId="990056292">
    <w:abstractNumId w:val="10"/>
  </w:num>
  <w:num w:numId="9" w16cid:durableId="493761629">
    <w:abstractNumId w:val="11"/>
  </w:num>
  <w:num w:numId="10" w16cid:durableId="206332763">
    <w:abstractNumId w:val="19"/>
  </w:num>
  <w:num w:numId="11" w16cid:durableId="1705017166">
    <w:abstractNumId w:val="9"/>
  </w:num>
  <w:num w:numId="12" w16cid:durableId="625232304">
    <w:abstractNumId w:val="3"/>
  </w:num>
  <w:num w:numId="13" w16cid:durableId="979918392">
    <w:abstractNumId w:val="11"/>
  </w:num>
  <w:num w:numId="14" w16cid:durableId="1429034892">
    <w:abstractNumId w:val="16"/>
  </w:num>
  <w:num w:numId="15" w16cid:durableId="1336492579">
    <w:abstractNumId w:val="14"/>
  </w:num>
  <w:num w:numId="16" w16cid:durableId="18763078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68448641">
    <w:abstractNumId w:val="21"/>
  </w:num>
  <w:num w:numId="18" w16cid:durableId="1825001927">
    <w:abstractNumId w:val="23"/>
  </w:num>
  <w:num w:numId="19" w16cid:durableId="314917985">
    <w:abstractNumId w:val="17"/>
  </w:num>
  <w:num w:numId="20" w16cid:durableId="2093501461">
    <w:abstractNumId w:val="22"/>
  </w:num>
  <w:num w:numId="21" w16cid:durableId="1952661443">
    <w:abstractNumId w:val="20"/>
  </w:num>
  <w:num w:numId="22" w16cid:durableId="1322470618">
    <w:abstractNumId w:val="2"/>
  </w:num>
  <w:num w:numId="23" w16cid:durableId="426464933">
    <w:abstractNumId w:val="6"/>
  </w:num>
  <w:num w:numId="24" w16cid:durableId="844830522">
    <w:abstractNumId w:val="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ttachedTemplate r:id="rId1"/>
  <w:defaultTabStop w:val="720"/>
  <w:doNotHyphenateCaps/>
  <w:evenAndOddHeader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B3"/>
    <w:rsid w:val="00003687"/>
    <w:rsid w:val="0001117A"/>
    <w:rsid w:val="00011359"/>
    <w:rsid w:val="00021E88"/>
    <w:rsid w:val="000304B8"/>
    <w:rsid w:val="00031FB5"/>
    <w:rsid w:val="000322B9"/>
    <w:rsid w:val="00036FB8"/>
    <w:rsid w:val="0003735D"/>
    <w:rsid w:val="0004033E"/>
    <w:rsid w:val="0004191F"/>
    <w:rsid w:val="00042EAE"/>
    <w:rsid w:val="00044062"/>
    <w:rsid w:val="00047868"/>
    <w:rsid w:val="00053B55"/>
    <w:rsid w:val="0007333D"/>
    <w:rsid w:val="00076BB1"/>
    <w:rsid w:val="00080538"/>
    <w:rsid w:val="000873DA"/>
    <w:rsid w:val="000B47F7"/>
    <w:rsid w:val="000C0A63"/>
    <w:rsid w:val="000C1D31"/>
    <w:rsid w:val="000C57A5"/>
    <w:rsid w:val="000D0B26"/>
    <w:rsid w:val="000D4EF0"/>
    <w:rsid w:val="000E17DC"/>
    <w:rsid w:val="000F6BC5"/>
    <w:rsid w:val="000F6BD3"/>
    <w:rsid w:val="000F76F9"/>
    <w:rsid w:val="00101AEE"/>
    <w:rsid w:val="00104339"/>
    <w:rsid w:val="001044B9"/>
    <w:rsid w:val="00110556"/>
    <w:rsid w:val="0011637F"/>
    <w:rsid w:val="00127F17"/>
    <w:rsid w:val="00132171"/>
    <w:rsid w:val="0013529E"/>
    <w:rsid w:val="001359E5"/>
    <w:rsid w:val="00142E6E"/>
    <w:rsid w:val="00143A38"/>
    <w:rsid w:val="001704BD"/>
    <w:rsid w:val="00170DD4"/>
    <w:rsid w:val="00183221"/>
    <w:rsid w:val="001955F9"/>
    <w:rsid w:val="001979EB"/>
    <w:rsid w:val="00197A41"/>
    <w:rsid w:val="001C04A6"/>
    <w:rsid w:val="001C0D5C"/>
    <w:rsid w:val="001C5ADD"/>
    <w:rsid w:val="001D10BB"/>
    <w:rsid w:val="001D2B37"/>
    <w:rsid w:val="001D7D24"/>
    <w:rsid w:val="001E4D9E"/>
    <w:rsid w:val="0020409F"/>
    <w:rsid w:val="00204BD1"/>
    <w:rsid w:val="00207872"/>
    <w:rsid w:val="002176DF"/>
    <w:rsid w:val="00217F9F"/>
    <w:rsid w:val="00225EC4"/>
    <w:rsid w:val="002606D0"/>
    <w:rsid w:val="002608A6"/>
    <w:rsid w:val="00265C4A"/>
    <w:rsid w:val="002864C0"/>
    <w:rsid w:val="00293F3A"/>
    <w:rsid w:val="00295D07"/>
    <w:rsid w:val="00296468"/>
    <w:rsid w:val="002B6868"/>
    <w:rsid w:val="002D616C"/>
    <w:rsid w:val="002D6621"/>
    <w:rsid w:val="002E767F"/>
    <w:rsid w:val="002E7AB6"/>
    <w:rsid w:val="002F0451"/>
    <w:rsid w:val="002F46AC"/>
    <w:rsid w:val="00302B57"/>
    <w:rsid w:val="003047DA"/>
    <w:rsid w:val="00326CD3"/>
    <w:rsid w:val="00331607"/>
    <w:rsid w:val="003351E7"/>
    <w:rsid w:val="00337809"/>
    <w:rsid w:val="00340E27"/>
    <w:rsid w:val="00342228"/>
    <w:rsid w:val="00353174"/>
    <w:rsid w:val="003541F2"/>
    <w:rsid w:val="003600D1"/>
    <w:rsid w:val="0037069F"/>
    <w:rsid w:val="003845B3"/>
    <w:rsid w:val="003A0207"/>
    <w:rsid w:val="003B2638"/>
    <w:rsid w:val="003C134A"/>
    <w:rsid w:val="003D7FBF"/>
    <w:rsid w:val="003F4F86"/>
    <w:rsid w:val="003F710F"/>
    <w:rsid w:val="004051C5"/>
    <w:rsid w:val="00412045"/>
    <w:rsid w:val="004137F6"/>
    <w:rsid w:val="00434D32"/>
    <w:rsid w:val="004407EB"/>
    <w:rsid w:val="00441C8C"/>
    <w:rsid w:val="00447A1F"/>
    <w:rsid w:val="004508B7"/>
    <w:rsid w:val="0045206A"/>
    <w:rsid w:val="00454C44"/>
    <w:rsid w:val="004617C3"/>
    <w:rsid w:val="00462569"/>
    <w:rsid w:val="00473B69"/>
    <w:rsid w:val="00474A3D"/>
    <w:rsid w:val="00481D82"/>
    <w:rsid w:val="00496CC1"/>
    <w:rsid w:val="00497413"/>
    <w:rsid w:val="00497BC8"/>
    <w:rsid w:val="004A151B"/>
    <w:rsid w:val="004A6C2C"/>
    <w:rsid w:val="004A73BE"/>
    <w:rsid w:val="004A7C38"/>
    <w:rsid w:val="004C0119"/>
    <w:rsid w:val="004C5502"/>
    <w:rsid w:val="004C6DFD"/>
    <w:rsid w:val="004E3C09"/>
    <w:rsid w:val="004E5227"/>
    <w:rsid w:val="004F12C7"/>
    <w:rsid w:val="004F2226"/>
    <w:rsid w:val="00506063"/>
    <w:rsid w:val="00507938"/>
    <w:rsid w:val="0051300F"/>
    <w:rsid w:val="00513335"/>
    <w:rsid w:val="00517D76"/>
    <w:rsid w:val="005200C3"/>
    <w:rsid w:val="00520D15"/>
    <w:rsid w:val="00522F1C"/>
    <w:rsid w:val="00533082"/>
    <w:rsid w:val="005351B5"/>
    <w:rsid w:val="00540424"/>
    <w:rsid w:val="005446CA"/>
    <w:rsid w:val="005454C0"/>
    <w:rsid w:val="005466D4"/>
    <w:rsid w:val="005531D6"/>
    <w:rsid w:val="00560EF5"/>
    <w:rsid w:val="005646F2"/>
    <w:rsid w:val="005652F0"/>
    <w:rsid w:val="00566BD6"/>
    <w:rsid w:val="00566FF3"/>
    <w:rsid w:val="0057045C"/>
    <w:rsid w:val="005923D2"/>
    <w:rsid w:val="00593C71"/>
    <w:rsid w:val="005948D2"/>
    <w:rsid w:val="005B082F"/>
    <w:rsid w:val="005B0866"/>
    <w:rsid w:val="005B1392"/>
    <w:rsid w:val="005B1BEA"/>
    <w:rsid w:val="005B5E30"/>
    <w:rsid w:val="005B7015"/>
    <w:rsid w:val="005C25A7"/>
    <w:rsid w:val="005C5533"/>
    <w:rsid w:val="005C5FE2"/>
    <w:rsid w:val="005C6A6B"/>
    <w:rsid w:val="005D0601"/>
    <w:rsid w:val="005D65B5"/>
    <w:rsid w:val="005D65EC"/>
    <w:rsid w:val="005E48D0"/>
    <w:rsid w:val="005E733A"/>
    <w:rsid w:val="005F57FA"/>
    <w:rsid w:val="00607122"/>
    <w:rsid w:val="0061104D"/>
    <w:rsid w:val="0061324F"/>
    <w:rsid w:val="00613254"/>
    <w:rsid w:val="00613C88"/>
    <w:rsid w:val="00616499"/>
    <w:rsid w:val="00616B57"/>
    <w:rsid w:val="00622C68"/>
    <w:rsid w:val="00626B94"/>
    <w:rsid w:val="0063345F"/>
    <w:rsid w:val="00633F55"/>
    <w:rsid w:val="00634BC1"/>
    <w:rsid w:val="00636C3F"/>
    <w:rsid w:val="00641EEF"/>
    <w:rsid w:val="0064472E"/>
    <w:rsid w:val="0065286F"/>
    <w:rsid w:val="006631FB"/>
    <w:rsid w:val="00663B97"/>
    <w:rsid w:val="00676CC2"/>
    <w:rsid w:val="0067729E"/>
    <w:rsid w:val="006819D2"/>
    <w:rsid w:val="0068528C"/>
    <w:rsid w:val="0068719E"/>
    <w:rsid w:val="00693E61"/>
    <w:rsid w:val="00697DBF"/>
    <w:rsid w:val="006A02EF"/>
    <w:rsid w:val="006A239E"/>
    <w:rsid w:val="006A5FF2"/>
    <w:rsid w:val="006B44E7"/>
    <w:rsid w:val="006B7F30"/>
    <w:rsid w:val="006D667E"/>
    <w:rsid w:val="006E5817"/>
    <w:rsid w:val="006E71DD"/>
    <w:rsid w:val="0070304B"/>
    <w:rsid w:val="007111A2"/>
    <w:rsid w:val="007153D2"/>
    <w:rsid w:val="0071556D"/>
    <w:rsid w:val="007231DA"/>
    <w:rsid w:val="00723CB4"/>
    <w:rsid w:val="007257CF"/>
    <w:rsid w:val="007318EE"/>
    <w:rsid w:val="00740D88"/>
    <w:rsid w:val="00746C80"/>
    <w:rsid w:val="00752B93"/>
    <w:rsid w:val="00752BB4"/>
    <w:rsid w:val="0075312E"/>
    <w:rsid w:val="00754AC7"/>
    <w:rsid w:val="00760D3E"/>
    <w:rsid w:val="007668C8"/>
    <w:rsid w:val="00771854"/>
    <w:rsid w:val="00785933"/>
    <w:rsid w:val="007868AF"/>
    <w:rsid w:val="00790961"/>
    <w:rsid w:val="007933CE"/>
    <w:rsid w:val="00793B1F"/>
    <w:rsid w:val="00795277"/>
    <w:rsid w:val="00796427"/>
    <w:rsid w:val="007A0A61"/>
    <w:rsid w:val="007A2514"/>
    <w:rsid w:val="007C1EFB"/>
    <w:rsid w:val="007C3D15"/>
    <w:rsid w:val="007E5A45"/>
    <w:rsid w:val="007E6D52"/>
    <w:rsid w:val="007F2E14"/>
    <w:rsid w:val="008375EA"/>
    <w:rsid w:val="00840A4C"/>
    <w:rsid w:val="00843130"/>
    <w:rsid w:val="00843B86"/>
    <w:rsid w:val="00844EE4"/>
    <w:rsid w:val="008472BD"/>
    <w:rsid w:val="008618CA"/>
    <w:rsid w:val="00865526"/>
    <w:rsid w:val="008745C3"/>
    <w:rsid w:val="008757FD"/>
    <w:rsid w:val="00885FF8"/>
    <w:rsid w:val="00887CAD"/>
    <w:rsid w:val="00894DB3"/>
    <w:rsid w:val="00897705"/>
    <w:rsid w:val="008A0569"/>
    <w:rsid w:val="008A0633"/>
    <w:rsid w:val="008B02DB"/>
    <w:rsid w:val="008B02F5"/>
    <w:rsid w:val="008B64F5"/>
    <w:rsid w:val="008C7872"/>
    <w:rsid w:val="008D2C32"/>
    <w:rsid w:val="008E00E2"/>
    <w:rsid w:val="008E3BCD"/>
    <w:rsid w:val="008F0A05"/>
    <w:rsid w:val="008F7741"/>
    <w:rsid w:val="0091201C"/>
    <w:rsid w:val="00915E8F"/>
    <w:rsid w:val="00920DEF"/>
    <w:rsid w:val="0092329F"/>
    <w:rsid w:val="0093578E"/>
    <w:rsid w:val="00943591"/>
    <w:rsid w:val="009454C2"/>
    <w:rsid w:val="009538B4"/>
    <w:rsid w:val="009552E9"/>
    <w:rsid w:val="0097273D"/>
    <w:rsid w:val="009815FC"/>
    <w:rsid w:val="00982CF4"/>
    <w:rsid w:val="00986F40"/>
    <w:rsid w:val="00987DAB"/>
    <w:rsid w:val="0099403B"/>
    <w:rsid w:val="009956F3"/>
    <w:rsid w:val="00996D25"/>
    <w:rsid w:val="009A5B7C"/>
    <w:rsid w:val="009A6792"/>
    <w:rsid w:val="009B3A9B"/>
    <w:rsid w:val="009B5EA6"/>
    <w:rsid w:val="009C79C3"/>
    <w:rsid w:val="009D0896"/>
    <w:rsid w:val="009D7922"/>
    <w:rsid w:val="009E1702"/>
    <w:rsid w:val="009F4420"/>
    <w:rsid w:val="00A21DFE"/>
    <w:rsid w:val="00A2252D"/>
    <w:rsid w:val="00A3233A"/>
    <w:rsid w:val="00A452E9"/>
    <w:rsid w:val="00A4681F"/>
    <w:rsid w:val="00A51618"/>
    <w:rsid w:val="00A5162F"/>
    <w:rsid w:val="00A6592D"/>
    <w:rsid w:val="00A73220"/>
    <w:rsid w:val="00A732C8"/>
    <w:rsid w:val="00A7419F"/>
    <w:rsid w:val="00A83073"/>
    <w:rsid w:val="00A85715"/>
    <w:rsid w:val="00A9466C"/>
    <w:rsid w:val="00AB186C"/>
    <w:rsid w:val="00AB2825"/>
    <w:rsid w:val="00AC477B"/>
    <w:rsid w:val="00AD01CF"/>
    <w:rsid w:val="00AE0C05"/>
    <w:rsid w:val="00AE18EC"/>
    <w:rsid w:val="00AE2410"/>
    <w:rsid w:val="00AE7E20"/>
    <w:rsid w:val="00AF456A"/>
    <w:rsid w:val="00B10CB0"/>
    <w:rsid w:val="00B163B7"/>
    <w:rsid w:val="00B1732C"/>
    <w:rsid w:val="00B177FA"/>
    <w:rsid w:val="00B179A8"/>
    <w:rsid w:val="00B17F78"/>
    <w:rsid w:val="00B22357"/>
    <w:rsid w:val="00B24DCD"/>
    <w:rsid w:val="00B261FE"/>
    <w:rsid w:val="00B30BA6"/>
    <w:rsid w:val="00B4418A"/>
    <w:rsid w:val="00B61ACF"/>
    <w:rsid w:val="00B752BD"/>
    <w:rsid w:val="00B76B21"/>
    <w:rsid w:val="00B776BA"/>
    <w:rsid w:val="00B857D4"/>
    <w:rsid w:val="00B93618"/>
    <w:rsid w:val="00BA15A1"/>
    <w:rsid w:val="00BA2A42"/>
    <w:rsid w:val="00BA3144"/>
    <w:rsid w:val="00BA406C"/>
    <w:rsid w:val="00BA561B"/>
    <w:rsid w:val="00BB637C"/>
    <w:rsid w:val="00BB66EA"/>
    <w:rsid w:val="00BC080B"/>
    <w:rsid w:val="00BC0D5D"/>
    <w:rsid w:val="00BC3A3C"/>
    <w:rsid w:val="00BC3E92"/>
    <w:rsid w:val="00BC7848"/>
    <w:rsid w:val="00BD0CAA"/>
    <w:rsid w:val="00BE141E"/>
    <w:rsid w:val="00BE47FC"/>
    <w:rsid w:val="00BF049E"/>
    <w:rsid w:val="00C00BC6"/>
    <w:rsid w:val="00C07D06"/>
    <w:rsid w:val="00C107AF"/>
    <w:rsid w:val="00C2009A"/>
    <w:rsid w:val="00C23E13"/>
    <w:rsid w:val="00C4056D"/>
    <w:rsid w:val="00C47EA9"/>
    <w:rsid w:val="00C501BC"/>
    <w:rsid w:val="00C5069F"/>
    <w:rsid w:val="00C51417"/>
    <w:rsid w:val="00C619E5"/>
    <w:rsid w:val="00C64900"/>
    <w:rsid w:val="00C71999"/>
    <w:rsid w:val="00C71E31"/>
    <w:rsid w:val="00C77D2F"/>
    <w:rsid w:val="00C86016"/>
    <w:rsid w:val="00C9199F"/>
    <w:rsid w:val="00CA3B69"/>
    <w:rsid w:val="00CB726E"/>
    <w:rsid w:val="00CE6A90"/>
    <w:rsid w:val="00CF16F6"/>
    <w:rsid w:val="00CF3E06"/>
    <w:rsid w:val="00D02845"/>
    <w:rsid w:val="00D034FC"/>
    <w:rsid w:val="00D15C97"/>
    <w:rsid w:val="00D22093"/>
    <w:rsid w:val="00D27DFE"/>
    <w:rsid w:val="00D32A67"/>
    <w:rsid w:val="00D34558"/>
    <w:rsid w:val="00D3508A"/>
    <w:rsid w:val="00D37F29"/>
    <w:rsid w:val="00D447DA"/>
    <w:rsid w:val="00D5379E"/>
    <w:rsid w:val="00D54AAB"/>
    <w:rsid w:val="00D56F36"/>
    <w:rsid w:val="00D720C9"/>
    <w:rsid w:val="00D945C9"/>
    <w:rsid w:val="00D967CF"/>
    <w:rsid w:val="00D9782F"/>
    <w:rsid w:val="00DB429B"/>
    <w:rsid w:val="00DB44C4"/>
    <w:rsid w:val="00DB79FC"/>
    <w:rsid w:val="00DC38F8"/>
    <w:rsid w:val="00DC4473"/>
    <w:rsid w:val="00DC5EF2"/>
    <w:rsid w:val="00DC65E1"/>
    <w:rsid w:val="00DD3D2B"/>
    <w:rsid w:val="00DE3C71"/>
    <w:rsid w:val="00DE7D63"/>
    <w:rsid w:val="00E00A37"/>
    <w:rsid w:val="00E12969"/>
    <w:rsid w:val="00E23A5B"/>
    <w:rsid w:val="00E2655D"/>
    <w:rsid w:val="00E3757E"/>
    <w:rsid w:val="00E40EF0"/>
    <w:rsid w:val="00E4679A"/>
    <w:rsid w:val="00E5378C"/>
    <w:rsid w:val="00E55EE0"/>
    <w:rsid w:val="00E66401"/>
    <w:rsid w:val="00E757F2"/>
    <w:rsid w:val="00E765E9"/>
    <w:rsid w:val="00E80DE3"/>
    <w:rsid w:val="00E85547"/>
    <w:rsid w:val="00E91874"/>
    <w:rsid w:val="00E927BF"/>
    <w:rsid w:val="00E9359D"/>
    <w:rsid w:val="00E9799F"/>
    <w:rsid w:val="00EA104C"/>
    <w:rsid w:val="00EA4FCF"/>
    <w:rsid w:val="00ED3DCD"/>
    <w:rsid w:val="00ED474E"/>
    <w:rsid w:val="00ED6A5A"/>
    <w:rsid w:val="00ED6FA3"/>
    <w:rsid w:val="00EF0B6E"/>
    <w:rsid w:val="00EF1BA2"/>
    <w:rsid w:val="00EF5397"/>
    <w:rsid w:val="00EF57A3"/>
    <w:rsid w:val="00EF7753"/>
    <w:rsid w:val="00F04593"/>
    <w:rsid w:val="00F07E77"/>
    <w:rsid w:val="00F17A0E"/>
    <w:rsid w:val="00F23A65"/>
    <w:rsid w:val="00F23BE0"/>
    <w:rsid w:val="00F2557B"/>
    <w:rsid w:val="00F33C1A"/>
    <w:rsid w:val="00F33F2E"/>
    <w:rsid w:val="00F438BD"/>
    <w:rsid w:val="00F47E6E"/>
    <w:rsid w:val="00F51F19"/>
    <w:rsid w:val="00F569BB"/>
    <w:rsid w:val="00F63D49"/>
    <w:rsid w:val="00F666BE"/>
    <w:rsid w:val="00F723EF"/>
    <w:rsid w:val="00F7696F"/>
    <w:rsid w:val="00F849C4"/>
    <w:rsid w:val="00F84E70"/>
    <w:rsid w:val="00F87492"/>
    <w:rsid w:val="00FA2262"/>
    <w:rsid w:val="00FB02CE"/>
    <w:rsid w:val="00FB4C40"/>
    <w:rsid w:val="00FC1526"/>
    <w:rsid w:val="00FC4B84"/>
    <w:rsid w:val="00FC60C7"/>
    <w:rsid w:val="00FD091F"/>
    <w:rsid w:val="00FE00CF"/>
    <w:rsid w:val="00FE6EC4"/>
    <w:rsid w:val="00FF26A1"/>
    <w:rsid w:val="00FF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89E5D"/>
  <w15:chartTrackingRefBased/>
  <w15:docId w15:val="{73C00DAB-9BD6-884D-9599-35FD8B31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link w:val="Heading1Char"/>
    <w:qFormat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0">
    <w:name w:val="heading 4"/>
    <w:basedOn w:val="Normal"/>
    <w:qFormat/>
    <w:pPr>
      <w:keepNext/>
      <w:spacing w:before="120" w:after="120"/>
      <w:outlineLvl w:val="3"/>
    </w:pPr>
    <w:rPr>
      <w:rFonts w:eastAsia="Arial Unicode MS"/>
      <w:b/>
      <w:bCs/>
      <w:i/>
      <w:iCs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qFormat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semiHidden/>
    <w:pPr>
      <w:spacing w:before="120" w:after="120"/>
      <w:ind w:firstLine="720"/>
    </w:pPr>
    <w:rPr>
      <w:iCs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ind w:firstLine="720"/>
      <w:jc w:val="right"/>
    </w:pPr>
  </w:style>
  <w:style w:type="paragraph" w:customStyle="1" w:styleId="Para1">
    <w:name w:val="Para1"/>
    <w:basedOn w:val="Normal"/>
    <w:link w:val="Para1Char"/>
    <w:rsid w:val="00142E6E"/>
    <w:pPr>
      <w:keepLines/>
      <w:numPr>
        <w:numId w:val="12"/>
      </w:numPr>
      <w:spacing w:before="120" w:after="120"/>
    </w:pPr>
    <w:rPr>
      <w:snapToGrid w:val="0"/>
      <w:szCs w:val="18"/>
    </w:rPr>
  </w:style>
  <w:style w:type="paragraph" w:customStyle="1" w:styleId="Para20">
    <w:name w:val="Para2"/>
    <w:basedOn w:val="Para1"/>
    <w:pPr>
      <w:numPr>
        <w:numId w:val="4"/>
      </w:numPr>
      <w:autoSpaceDE w:val="0"/>
      <w:autoSpaceDN w:val="0"/>
    </w:pPr>
  </w:style>
  <w:style w:type="paragraph" w:customStyle="1" w:styleId="CBD-Para-i">
    <w:name w:val="CBD-Para-i"/>
    <w:basedOn w:val="Normal"/>
    <w:rsid w:val="007257CF"/>
    <w:pPr>
      <w:numPr>
        <w:ilvl w:val="2"/>
        <w:numId w:val="12"/>
      </w:numPr>
      <w:tabs>
        <w:tab w:val="left" w:pos="2160"/>
        <w:tab w:val="left" w:pos="2880"/>
      </w:tabs>
      <w:spacing w:before="80" w:after="80"/>
    </w:pPr>
    <w:rPr>
      <w:szCs w:val="20"/>
    </w:rPr>
  </w:style>
  <w:style w:type="paragraph" w:styleId="FootnoteText">
    <w:name w:val="footnote text"/>
    <w:aliases w:val="fn,Geneva 9,Font: Geneva 9,Boston 10,f"/>
    <w:basedOn w:val="Normal"/>
    <w:link w:val="FootnoteTextChar"/>
    <w:semiHidden/>
    <w:pPr>
      <w:keepLines/>
      <w:spacing w:after="60"/>
      <w:ind w:firstLine="720"/>
    </w:pPr>
    <w:rPr>
      <w:sz w:val="18"/>
    </w:rPr>
  </w:style>
  <w:style w:type="character" w:styleId="FootnoteReference">
    <w:name w:val="footnote reference"/>
    <w:basedOn w:val="DefaultParagraphFont"/>
    <w:semiHidden/>
    <w:rPr>
      <w:sz w:val="18"/>
      <w:u w:val="single"/>
      <w:vertAlign w:val="baseline"/>
    </w:rPr>
  </w:style>
  <w:style w:type="paragraph" w:customStyle="1" w:styleId="Cornernotation">
    <w:name w:val="Corner notation"/>
    <w:basedOn w:val="Normal"/>
    <w:pPr>
      <w:ind w:left="284" w:right="4398" w:hanging="284"/>
      <w:jc w:val="left"/>
    </w:pPr>
  </w:style>
  <w:style w:type="paragraph" w:customStyle="1" w:styleId="para2">
    <w:name w:val="para2"/>
    <w:basedOn w:val="Normal"/>
    <w:pPr>
      <w:numPr>
        <w:numId w:val="8"/>
      </w:numPr>
      <w:spacing w:before="120" w:after="120"/>
    </w:pPr>
    <w:rPr>
      <w:szCs w:val="20"/>
    </w:rPr>
  </w:style>
  <w:style w:type="paragraph" w:customStyle="1" w:styleId="Paranum">
    <w:name w:val="Paranum"/>
    <w:basedOn w:val="Para1"/>
    <w:pPr>
      <w:numPr>
        <w:numId w:val="2"/>
      </w:numPr>
      <w:spacing w:line="240" w:lineRule="exact"/>
    </w:pPr>
    <w:rPr>
      <w:snapToGrid/>
      <w:szCs w:val="20"/>
      <w:lang w:val="en-US"/>
    </w:rPr>
  </w:style>
  <w:style w:type="paragraph" w:styleId="EndnoteText">
    <w:name w:val="endnote text"/>
    <w:basedOn w:val="Normal"/>
    <w:semiHidden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character" w:styleId="PageNumber">
    <w:name w:val="page number"/>
    <w:basedOn w:val="DefaultParagraphFont"/>
    <w:semiHidden/>
    <w:rPr>
      <w:rFonts w:ascii="Times New Roman" w:hAnsi="Times New Roman"/>
      <w:sz w:val="22"/>
    </w:rPr>
  </w:style>
  <w:style w:type="paragraph" w:customStyle="1" w:styleId="para4">
    <w:name w:val="para4"/>
    <w:basedOn w:val="Normal"/>
    <w:pPr>
      <w:numPr>
        <w:ilvl w:val="3"/>
        <w:numId w:val="5"/>
      </w:numPr>
      <w:tabs>
        <w:tab w:val="clear" w:pos="1440"/>
        <w:tab w:val="num" w:pos="2160"/>
      </w:tabs>
      <w:overflowPunct w:val="0"/>
      <w:autoSpaceDE w:val="0"/>
      <w:autoSpaceDN w:val="0"/>
      <w:adjustRightInd w:val="0"/>
      <w:spacing w:after="120" w:line="240" w:lineRule="atLeast"/>
      <w:ind w:left="2160" w:hanging="720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ing1multiline">
    <w:name w:val="Heading 1 (multiline)"/>
    <w:basedOn w:val="Heading1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link w:val="Heading2multilineChar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3multiline">
    <w:name w:val="Heading 3 (multiline)"/>
    <w:basedOn w:val="Heading3"/>
    <w:next w:val="Para1"/>
    <w:pPr>
      <w:ind w:left="1418" w:hanging="425"/>
      <w:jc w:val="left"/>
    </w:pPr>
  </w:style>
  <w:style w:type="paragraph" w:customStyle="1" w:styleId="Heading2longmultiline">
    <w:name w:val="Heading 2 (long multiline)"/>
    <w:basedOn w:val="Heading2multiline"/>
    <w:pPr>
      <w:ind w:left="2127" w:hanging="1276"/>
    </w:pPr>
  </w:style>
  <w:style w:type="paragraph" w:customStyle="1" w:styleId="Heading1longmultiline">
    <w:name w:val="Heading 1 (long multiline)"/>
    <w:basedOn w:val="Heading1"/>
    <w:pPr>
      <w:ind w:left="1843" w:hanging="1134"/>
      <w:jc w:val="left"/>
    </w:pPr>
  </w:style>
  <w:style w:type="paragraph" w:styleId="BodyTextIndent">
    <w:name w:val="Body Text Indent"/>
    <w:basedOn w:val="Normal"/>
    <w:link w:val="BodyTextIndentChar"/>
    <w:semiHidden/>
    <w:pPr>
      <w:spacing w:before="120" w:after="120"/>
      <w:ind w:left="1440" w:hanging="720"/>
      <w:jc w:val="left"/>
    </w:pPr>
  </w:style>
  <w:style w:type="paragraph" w:customStyle="1" w:styleId="Heading-plainbold">
    <w:name w:val="Heading-plain bold"/>
    <w:basedOn w:val="BodyText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Pr>
      <w:b w:val="0"/>
      <w:bCs w:val="0"/>
    </w:rPr>
  </w:style>
  <w:style w:type="paragraph" w:styleId="TOC1">
    <w:name w:val="toc 1"/>
    <w:basedOn w:val="Normal"/>
    <w:next w:val="Normal"/>
    <w:autoRedefine/>
    <w:semiHidden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semiHidden/>
    <w:pPr>
      <w:ind w:left="2160" w:hanging="720"/>
    </w:pPr>
  </w:style>
  <w:style w:type="paragraph" w:customStyle="1" w:styleId="HEADINGNOTFORTOC">
    <w:name w:val="HEADING (NOT FOR TOC)"/>
    <w:basedOn w:val="Heading1"/>
    <w:next w:val="Heading2"/>
  </w:style>
  <w:style w:type="paragraph" w:customStyle="1" w:styleId="Heading-plain">
    <w:name w:val="Heading - plain"/>
    <w:basedOn w:val="Normal"/>
    <w:next w:val="Normal"/>
    <w:pPr>
      <w:keepNext/>
      <w:tabs>
        <w:tab w:val="left" w:pos="567"/>
      </w:tabs>
      <w:spacing w:before="120" w:after="120"/>
      <w:ind w:hanging="11"/>
      <w:jc w:val="center"/>
    </w:pPr>
    <w:rPr>
      <w:b/>
      <w:i/>
    </w:rPr>
  </w:style>
  <w:style w:type="paragraph" w:customStyle="1" w:styleId="Heading1centred">
    <w:name w:val="Heading 1 (centred)"/>
    <w:basedOn w:val="Normal"/>
    <w:next w:val="Para1"/>
    <w:pPr>
      <w:keepNext/>
      <w:tabs>
        <w:tab w:val="left" w:pos="709"/>
      </w:tabs>
      <w:spacing w:before="240" w:after="120"/>
      <w:jc w:val="center"/>
    </w:pPr>
    <w:rPr>
      <w:b/>
      <w:caps/>
    </w:rPr>
  </w:style>
  <w:style w:type="paragraph" w:customStyle="1" w:styleId="HEADING">
    <w:name w:val="HEADING"/>
    <w:basedOn w:val="Normal"/>
    <w:pPr>
      <w:keepNext/>
      <w:spacing w:before="240" w:after="120"/>
      <w:ind w:left="1843" w:hanging="992"/>
      <w:jc w:val="left"/>
    </w:pPr>
    <w:rPr>
      <w:b/>
      <w:caps/>
    </w:rPr>
  </w:style>
  <w:style w:type="paragraph" w:customStyle="1" w:styleId="Heading-plain0">
    <w:name w:val="Heading-plain"/>
    <w:basedOn w:val="Normal"/>
    <w:pPr>
      <w:keepNext/>
      <w:spacing w:before="120" w:after="120"/>
      <w:jc w:val="center"/>
      <w:outlineLvl w:val="0"/>
    </w:pPr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qFormat/>
    <w:pPr>
      <w:jc w:val="center"/>
    </w:pPr>
    <w:rPr>
      <w:b/>
      <w:bCs/>
      <w:sz w:val="24"/>
      <w:u w:val="single"/>
      <w:lang w:val="fr-CA"/>
    </w:rPr>
  </w:style>
  <w:style w:type="paragraph" w:customStyle="1" w:styleId="Para1-Annex">
    <w:name w:val="Para1-Annex"/>
    <w:basedOn w:val="Normal"/>
    <w:pPr>
      <w:numPr>
        <w:numId w:val="7"/>
      </w:numPr>
      <w:spacing w:before="120" w:after="120"/>
    </w:pPr>
    <w:rPr>
      <w:lang w:val="en-US"/>
    </w:rPr>
  </w:style>
  <w:style w:type="character" w:customStyle="1" w:styleId="Heading2Char">
    <w:name w:val="Heading 2 Char"/>
    <w:basedOn w:val="DefaultParagraphFont"/>
    <w:rPr>
      <w:b/>
      <w:bCs/>
      <w:i/>
      <w:iCs/>
      <w:sz w:val="22"/>
      <w:szCs w:val="24"/>
      <w:lang w:val="en-GB" w:eastAsia="en-US" w:bidi="ar-SA"/>
    </w:rPr>
  </w:style>
  <w:style w:type="character" w:styleId="Hyperlink">
    <w:name w:val="Hyperlink"/>
    <w:basedOn w:val="DefaultParagraphFont"/>
    <w:semiHidden/>
    <w:rPr>
      <w:color w:val="0000FF"/>
      <w:sz w:val="18"/>
      <w:u w:val="single"/>
    </w:rPr>
  </w:style>
  <w:style w:type="paragraph" w:customStyle="1" w:styleId="Heading4">
    <w:name w:val="Heading4"/>
    <w:basedOn w:val="Normal"/>
    <w:pPr>
      <w:numPr>
        <w:numId w:val="1"/>
      </w:numPr>
    </w:pPr>
    <w:rPr>
      <w:b/>
      <w:i/>
      <w:iCs/>
    </w:rPr>
  </w:style>
  <w:style w:type="paragraph" w:customStyle="1" w:styleId="Style1">
    <w:name w:val="Style1"/>
    <w:basedOn w:val="BodyText2"/>
    <w:pPr>
      <w:numPr>
        <w:ilvl w:val="1"/>
        <w:numId w:val="6"/>
      </w:numPr>
    </w:pPr>
    <w:rPr>
      <w:szCs w:val="20"/>
    </w:rPr>
  </w:style>
  <w:style w:type="paragraph" w:styleId="BodyText2">
    <w:name w:val="Body Text 2"/>
    <w:basedOn w:val="Normal"/>
    <w:semiHidden/>
    <w:pPr>
      <w:tabs>
        <w:tab w:val="left" w:pos="-1440"/>
        <w:tab w:val="left" w:pos="-720"/>
        <w:tab w:val="left" w:pos="0"/>
        <w:tab w:val="left" w:pos="720"/>
        <w:tab w:val="right" w:pos="1080"/>
        <w:tab w:val="left" w:pos="1440"/>
      </w:tabs>
      <w:suppressAutoHyphens/>
      <w:spacing w:before="120" w:after="120"/>
      <w:ind w:left="720" w:hanging="720"/>
    </w:p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Pr>
      <w:rFonts w:ascii="Tahoma" w:hAnsi="Tahoma" w:cs="Tahoma"/>
      <w:sz w:val="16"/>
      <w:szCs w:val="16"/>
      <w:lang w:val="en-GB" w:eastAsia="en-US"/>
    </w:rPr>
  </w:style>
  <w:style w:type="character" w:styleId="HTMLTypewriter">
    <w:name w:val="HTML Typewriter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semiHidden/>
    <w:unhideWhenUsed/>
    <w:pPr>
      <w:jc w:val="left"/>
    </w:pPr>
    <w:rPr>
      <w:rFonts w:ascii="Consolas" w:eastAsia="Calibri" w:hAnsi="Consolas"/>
      <w:sz w:val="21"/>
      <w:szCs w:val="21"/>
      <w:lang w:val="en-CA"/>
    </w:rPr>
  </w:style>
  <w:style w:type="character" w:customStyle="1" w:styleId="PlainTextChar">
    <w:name w:val="Plain Text Char"/>
    <w:basedOn w:val="DefaultParagraphFont"/>
    <w:semiHidden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CharChar1Char">
    <w:name w:val=" Char Char1 Char"/>
    <w:basedOn w:val="Normal"/>
    <w:rsid w:val="000873DA"/>
    <w:pPr>
      <w:widowControl w:val="0"/>
      <w:adjustRightInd w:val="0"/>
      <w:spacing w:line="360" w:lineRule="atLeast"/>
      <w:textAlignment w:val="baseline"/>
    </w:pPr>
    <w:rPr>
      <w:rFonts w:ascii="Arial" w:hAnsi="Arial" w:cs="Arial"/>
      <w:szCs w:val="20"/>
      <w:lang w:val="pl-PL" w:eastAsia="pl-PL"/>
    </w:rPr>
  </w:style>
  <w:style w:type="paragraph" w:customStyle="1" w:styleId="CBD-Para">
    <w:name w:val="CBD-Para"/>
    <w:basedOn w:val="Normal"/>
    <w:link w:val="CBD-ParaCharChar"/>
    <w:rsid w:val="007257CF"/>
    <w:pPr>
      <w:keepLines/>
      <w:numPr>
        <w:numId w:val="9"/>
      </w:numPr>
      <w:tabs>
        <w:tab w:val="left" w:pos="1440"/>
      </w:tabs>
      <w:spacing w:before="120" w:after="120"/>
      <w:ind w:firstLine="720"/>
    </w:pPr>
    <w:rPr>
      <w:szCs w:val="22"/>
      <w:lang w:val="en-US"/>
    </w:rPr>
  </w:style>
  <w:style w:type="character" w:customStyle="1" w:styleId="CBD-ParaCharChar">
    <w:name w:val="CBD-Para Char Char"/>
    <w:basedOn w:val="DefaultParagraphFont"/>
    <w:link w:val="CBD-Para"/>
    <w:rsid w:val="007257CF"/>
    <w:rPr>
      <w:sz w:val="22"/>
      <w:szCs w:val="22"/>
      <w:lang w:val="en-US" w:eastAsia="en-US" w:bidi="ar-SA"/>
    </w:rPr>
  </w:style>
  <w:style w:type="paragraph" w:customStyle="1" w:styleId="CBD-Para-a">
    <w:name w:val="CBD-Para-a"/>
    <w:basedOn w:val="CBD-Para"/>
    <w:rsid w:val="007257CF"/>
    <w:pPr>
      <w:numPr>
        <w:ilvl w:val="1"/>
      </w:numPr>
      <w:tabs>
        <w:tab w:val="clear" w:pos="1080"/>
        <w:tab w:val="left" w:pos="720"/>
      </w:tabs>
      <w:spacing w:before="60" w:after="60"/>
      <w:ind w:left="0" w:firstLine="720"/>
    </w:pPr>
  </w:style>
  <w:style w:type="paragraph" w:customStyle="1" w:styleId="CBD-Item">
    <w:name w:val="CBD-Item"/>
    <w:basedOn w:val="Normal"/>
    <w:link w:val="CBD-ItemChar"/>
    <w:rsid w:val="0061104D"/>
    <w:pPr>
      <w:keepNext/>
      <w:spacing w:before="240" w:after="120"/>
      <w:jc w:val="center"/>
    </w:pPr>
    <w:rPr>
      <w:rFonts w:ascii="Times New Roman Bold" w:hAnsi="Times New Roman Bold"/>
      <w:b/>
      <w:caps/>
      <w:szCs w:val="22"/>
      <w:lang w:val="en-US"/>
    </w:rPr>
  </w:style>
  <w:style w:type="character" w:customStyle="1" w:styleId="CBD-ItemChar">
    <w:name w:val="CBD-Item Char"/>
    <w:basedOn w:val="DefaultParagraphFont"/>
    <w:link w:val="CBD-Item"/>
    <w:rsid w:val="0061104D"/>
    <w:rPr>
      <w:rFonts w:ascii="Times New Roman Bold" w:hAnsi="Times New Roman Bold"/>
      <w:b/>
      <w:caps/>
      <w:sz w:val="22"/>
      <w:szCs w:val="22"/>
    </w:rPr>
  </w:style>
  <w:style w:type="paragraph" w:customStyle="1" w:styleId="CBD-Item-Long">
    <w:name w:val="CBD-Item-Long"/>
    <w:basedOn w:val="CBD-Item"/>
    <w:rsid w:val="0061104D"/>
    <w:pPr>
      <w:ind w:left="2268" w:hanging="1134"/>
      <w:jc w:val="left"/>
    </w:pPr>
  </w:style>
  <w:style w:type="paragraph" w:customStyle="1" w:styleId="CBD-Sub-Item">
    <w:name w:val="CBD-Sub-Item"/>
    <w:basedOn w:val="Normal"/>
    <w:rsid w:val="0061104D"/>
    <w:pPr>
      <w:keepNext/>
      <w:spacing w:before="240" w:after="120"/>
      <w:jc w:val="center"/>
    </w:pPr>
    <w:rPr>
      <w:b/>
      <w:i/>
      <w:szCs w:val="22"/>
      <w:lang w:val="en-US"/>
    </w:rPr>
  </w:style>
  <w:style w:type="table" w:styleId="TableGrid">
    <w:name w:val="Table Grid"/>
    <w:basedOn w:val="TableNormal"/>
    <w:rsid w:val="0061104D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CBD-Table-Item">
    <w:name w:val="CBD-Table-Item"/>
    <w:basedOn w:val="Normal"/>
    <w:rsid w:val="0061104D"/>
    <w:pPr>
      <w:numPr>
        <w:numId w:val="10"/>
      </w:numPr>
      <w:spacing w:before="60" w:after="60"/>
      <w:ind w:left="357" w:right="57" w:hanging="357"/>
      <w:jc w:val="left"/>
    </w:pPr>
    <w:rPr>
      <w:szCs w:val="22"/>
      <w:lang w:val="en-US"/>
    </w:rPr>
  </w:style>
  <w:style w:type="paragraph" w:customStyle="1" w:styleId="CBD-Table-Sub-Item">
    <w:name w:val="CBD-Table-Sub-Item"/>
    <w:basedOn w:val="Normal"/>
    <w:rsid w:val="0061104D"/>
    <w:pPr>
      <w:numPr>
        <w:ilvl w:val="1"/>
        <w:numId w:val="10"/>
      </w:numPr>
      <w:spacing w:before="20" w:after="20"/>
      <w:ind w:right="57"/>
      <w:jc w:val="left"/>
    </w:pPr>
    <w:rPr>
      <w:szCs w:val="22"/>
      <w:lang w:val="en-US"/>
    </w:rPr>
  </w:style>
  <w:style w:type="paragraph" w:customStyle="1" w:styleId="CBD-Bullet">
    <w:name w:val="CBD-Bullet"/>
    <w:basedOn w:val="Normal"/>
    <w:rsid w:val="0061104D"/>
    <w:pPr>
      <w:numPr>
        <w:numId w:val="11"/>
      </w:numPr>
      <w:spacing w:after="60"/>
      <w:jc w:val="left"/>
    </w:pPr>
    <w:rPr>
      <w:szCs w:val="20"/>
      <w:lang w:val="en-US"/>
    </w:rPr>
  </w:style>
  <w:style w:type="paragraph" w:customStyle="1" w:styleId="CBD-Table">
    <w:name w:val="CBD-Table"/>
    <w:basedOn w:val="Normal"/>
    <w:rsid w:val="0061104D"/>
    <w:pPr>
      <w:jc w:val="left"/>
    </w:pPr>
    <w:rPr>
      <w:rFonts w:ascii="Arial Narrow" w:hAnsi="Arial Narrow"/>
      <w:szCs w:val="20"/>
      <w:lang w:val="en-US"/>
    </w:rPr>
  </w:style>
  <w:style w:type="paragraph" w:customStyle="1" w:styleId="CBD-Table-Heading">
    <w:name w:val="CBD-Table-Heading"/>
    <w:basedOn w:val="CBD-Table"/>
    <w:rsid w:val="0061104D"/>
    <w:pPr>
      <w:spacing w:before="60" w:after="60"/>
    </w:pPr>
    <w:rPr>
      <w:b/>
      <w:i/>
    </w:rPr>
  </w:style>
  <w:style w:type="paragraph" w:customStyle="1" w:styleId="Headingplain">
    <w:name w:val="Heading plain"/>
    <w:basedOn w:val="Normal"/>
    <w:next w:val="Heading1"/>
    <w:rsid w:val="0061104D"/>
    <w:pPr>
      <w:spacing w:after="120"/>
      <w:jc w:val="center"/>
    </w:pPr>
    <w:rPr>
      <w:bCs/>
      <w:i/>
    </w:rPr>
  </w:style>
  <w:style w:type="character" w:customStyle="1" w:styleId="CBD-ParaChar">
    <w:name w:val="CBD-Para Char"/>
    <w:basedOn w:val="DefaultParagraphFont"/>
    <w:rsid w:val="0011637F"/>
    <w:rPr>
      <w:rFonts w:cs="Angsana New"/>
      <w:sz w:val="22"/>
      <w:szCs w:val="22"/>
      <w:lang w:val="en-GB" w:eastAsia="en-US" w:bidi="ar-SA"/>
    </w:rPr>
  </w:style>
  <w:style w:type="paragraph" w:customStyle="1" w:styleId="CBD-List-Sep">
    <w:name w:val="CBD-List-Sep"/>
    <w:basedOn w:val="Normal"/>
    <w:rsid w:val="0011637F"/>
    <w:pPr>
      <w:keepNext/>
      <w:spacing w:before="120" w:after="60"/>
      <w:ind w:left="720"/>
    </w:pPr>
    <w:rPr>
      <w:rFonts w:cs="Angsana New"/>
      <w:i/>
    </w:rPr>
  </w:style>
  <w:style w:type="character" w:customStyle="1" w:styleId="HeaderChar">
    <w:name w:val="Header Char"/>
    <w:basedOn w:val="DefaultParagraphFont"/>
    <w:link w:val="Header"/>
    <w:uiPriority w:val="99"/>
    <w:rsid w:val="00101AEE"/>
    <w:rPr>
      <w:sz w:val="22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EF0B6E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9D0896"/>
    <w:rPr>
      <w:b/>
      <w:caps/>
      <w:sz w:val="22"/>
      <w:szCs w:val="24"/>
      <w:lang w:val="en-GB"/>
    </w:rPr>
  </w:style>
  <w:style w:type="character" w:customStyle="1" w:styleId="Para1Char">
    <w:name w:val="Para1 Char"/>
    <w:basedOn w:val="DefaultParagraphFont"/>
    <w:link w:val="Para1"/>
    <w:rsid w:val="009D0896"/>
    <w:rPr>
      <w:snapToGrid w:val="0"/>
      <w:sz w:val="22"/>
      <w:szCs w:val="18"/>
      <w:lang w:val="en-GB" w:eastAsia="en-US" w:bidi="ar-SA"/>
    </w:rPr>
  </w:style>
  <w:style w:type="paragraph" w:customStyle="1" w:styleId="Decision">
    <w:name w:val="Decision"/>
    <w:basedOn w:val="Heading2"/>
    <w:link w:val="DecisionChar"/>
    <w:rsid w:val="009D0896"/>
    <w:rPr>
      <w:caps/>
    </w:rPr>
  </w:style>
  <w:style w:type="character" w:customStyle="1" w:styleId="DecisionChar">
    <w:name w:val="Decision Char"/>
    <w:basedOn w:val="DefaultParagraphFont"/>
    <w:link w:val="Decision"/>
    <w:rsid w:val="009D0896"/>
    <w:rPr>
      <w:b/>
      <w:bCs/>
      <w:i/>
      <w:iCs/>
      <w:caps/>
      <w:sz w:val="22"/>
      <w:szCs w:val="24"/>
      <w:lang w:val="en-GB"/>
    </w:rPr>
  </w:style>
  <w:style w:type="paragraph" w:customStyle="1" w:styleId="Para3">
    <w:name w:val="Para3"/>
    <w:basedOn w:val="Normal"/>
    <w:rsid w:val="00622C68"/>
    <w:pPr>
      <w:numPr>
        <w:ilvl w:val="2"/>
        <w:numId w:val="15"/>
      </w:numPr>
      <w:tabs>
        <w:tab w:val="left" w:pos="1980"/>
      </w:tabs>
      <w:spacing w:before="80" w:after="80"/>
    </w:pPr>
    <w:rPr>
      <w:szCs w:val="20"/>
    </w:rPr>
  </w:style>
  <w:style w:type="character" w:customStyle="1" w:styleId="BodyTextChar1">
    <w:name w:val="Body Text Char1"/>
    <w:basedOn w:val="DefaultParagraphFont"/>
    <w:link w:val="BodyText"/>
    <w:semiHidden/>
    <w:rsid w:val="009D0896"/>
    <w:rPr>
      <w:iCs/>
      <w:sz w:val="22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9D0896"/>
    <w:rPr>
      <w:sz w:val="22"/>
      <w:szCs w:val="24"/>
      <w:lang w:val="en-GB"/>
    </w:rPr>
  </w:style>
  <w:style w:type="paragraph" w:styleId="BodyText3">
    <w:name w:val="Body Text 3"/>
    <w:basedOn w:val="Normal"/>
    <w:rsid w:val="00622C68"/>
    <w:pPr>
      <w:spacing w:after="120"/>
      <w:jc w:val="left"/>
    </w:pPr>
    <w:rPr>
      <w:sz w:val="16"/>
      <w:szCs w:val="16"/>
      <w:lang w:val="en-US"/>
    </w:rPr>
  </w:style>
  <w:style w:type="paragraph" w:styleId="BodyTextIndent2">
    <w:name w:val="Body Text Indent 2"/>
    <w:basedOn w:val="Normal"/>
    <w:rsid w:val="00622C68"/>
    <w:pPr>
      <w:spacing w:after="120" w:line="480" w:lineRule="auto"/>
      <w:ind w:left="360"/>
    </w:pPr>
  </w:style>
  <w:style w:type="paragraph" w:styleId="DocumentMap">
    <w:name w:val="Document Map"/>
    <w:basedOn w:val="Normal"/>
    <w:semiHidden/>
    <w:rsid w:val="00622C68"/>
    <w:pPr>
      <w:shd w:val="clear" w:color="auto" w:fill="000080"/>
    </w:pPr>
    <w:rPr>
      <w:rFonts w:ascii="Tahoma" w:hAnsi="Tahoma"/>
    </w:rPr>
  </w:style>
  <w:style w:type="character" w:customStyle="1" w:styleId="FootnoteTextChar">
    <w:name w:val="Footnote Text Char"/>
    <w:aliases w:val="fn Char,Geneva 9 Char,Font: Geneva 9 Char,Boston 10 Char,f Char"/>
    <w:basedOn w:val="DefaultParagraphFont"/>
    <w:link w:val="FootnoteText"/>
    <w:rsid w:val="00622C68"/>
    <w:rPr>
      <w:sz w:val="18"/>
      <w:szCs w:val="24"/>
      <w:lang w:val="en-GB" w:eastAsia="en-US" w:bidi="ar-SA"/>
    </w:rPr>
  </w:style>
  <w:style w:type="character" w:customStyle="1" w:styleId="Heading2multilineChar">
    <w:name w:val="Heading 2 (multiline) Char"/>
    <w:basedOn w:val="DefaultParagraphFont"/>
    <w:link w:val="Heading2multiline"/>
    <w:rsid w:val="00622C68"/>
    <w:rPr>
      <w:b/>
      <w:i/>
      <w:iCs/>
      <w:sz w:val="22"/>
      <w:szCs w:val="24"/>
      <w:lang w:val="en-GB" w:eastAsia="en-US" w:bidi="ar-SA"/>
    </w:rPr>
  </w:style>
  <w:style w:type="paragraph" w:customStyle="1" w:styleId="Para-no-num">
    <w:name w:val="Para-no-num"/>
    <w:basedOn w:val="Normal"/>
    <w:rsid w:val="00622C68"/>
    <w:pPr>
      <w:tabs>
        <w:tab w:val="left" w:pos="720"/>
      </w:tabs>
      <w:spacing w:before="120" w:after="120"/>
    </w:pPr>
    <w:rPr>
      <w:szCs w:val="18"/>
    </w:rPr>
  </w:style>
  <w:style w:type="paragraph" w:customStyle="1" w:styleId="ProgElemt">
    <w:name w:val="ProgElemt"/>
    <w:basedOn w:val="HEADINGNOTFORTOC"/>
    <w:rsid w:val="00622C68"/>
    <w:rPr>
      <w:rFonts w:ascii="Times New Roman Bold" w:hAnsi="Times New Roman Bold"/>
      <w:caps w:val="0"/>
      <w:szCs w:val="22"/>
    </w:rPr>
  </w:style>
  <w:style w:type="character" w:styleId="CommentReference">
    <w:name w:val="annotation reference"/>
    <w:basedOn w:val="DefaultParagraphFont"/>
    <w:semiHidden/>
    <w:rsid w:val="00622C68"/>
    <w:rPr>
      <w:sz w:val="16"/>
      <w:szCs w:val="16"/>
    </w:rPr>
  </w:style>
  <w:style w:type="paragraph" w:styleId="CommentText">
    <w:name w:val="annotation text"/>
    <w:basedOn w:val="Normal"/>
    <w:semiHidden/>
    <w:rsid w:val="00622C6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22C68"/>
    <w:rPr>
      <w:b/>
      <w:bCs/>
    </w:rPr>
  </w:style>
  <w:style w:type="paragraph" w:customStyle="1" w:styleId="bodytext0">
    <w:name w:val="body text"/>
    <w:basedOn w:val="Normal"/>
    <w:link w:val="bodytextChar"/>
    <w:rsid w:val="00622C68"/>
    <w:pPr>
      <w:spacing w:before="120" w:after="120"/>
      <w:ind w:firstLine="720"/>
    </w:pPr>
  </w:style>
  <w:style w:type="character" w:customStyle="1" w:styleId="bodytextChar">
    <w:name w:val="body text Char"/>
    <w:basedOn w:val="DefaultParagraphFont"/>
    <w:link w:val="bodytext0"/>
    <w:rsid w:val="00622C68"/>
    <w:rPr>
      <w:sz w:val="22"/>
      <w:szCs w:val="24"/>
      <w:lang w:val="en-GB" w:eastAsia="en-US" w:bidi="ar-SA"/>
    </w:rPr>
  </w:style>
  <w:style w:type="paragraph" w:customStyle="1" w:styleId="Decisionmultiline">
    <w:name w:val="Decision (multiline)"/>
    <w:basedOn w:val="Decision"/>
    <w:link w:val="DecisionmultilineChar"/>
    <w:rsid w:val="00622C68"/>
    <w:pPr>
      <w:tabs>
        <w:tab w:val="clear" w:pos="720"/>
      </w:tabs>
      <w:ind w:left="1800" w:hanging="1260"/>
      <w:jc w:val="left"/>
    </w:pPr>
    <w:rPr>
      <w:caps w:val="0"/>
    </w:rPr>
  </w:style>
  <w:style w:type="character" w:customStyle="1" w:styleId="DecisionmultilineChar">
    <w:name w:val="Decision (multiline) Char"/>
    <w:basedOn w:val="DecisionChar"/>
    <w:link w:val="Decisionmultiline"/>
    <w:rsid w:val="00622C68"/>
    <w:rPr>
      <w:b/>
      <w:bCs/>
      <w:i/>
      <w:iCs/>
      <w:cap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sid w:val="00622C68"/>
    <w:rPr>
      <w:i/>
      <w:iCs w:val="0"/>
    </w:rPr>
  </w:style>
  <w:style w:type="paragraph" w:customStyle="1" w:styleId="bodytextnoindent">
    <w:name w:val="body text (no indent)"/>
    <w:basedOn w:val="Normal"/>
    <w:rsid w:val="00622C68"/>
    <w:pPr>
      <w:spacing w:before="120" w:after="120"/>
    </w:pPr>
  </w:style>
  <w:style w:type="paragraph" w:customStyle="1" w:styleId="Para1alternative">
    <w:name w:val="Para1 (alternative)"/>
    <w:basedOn w:val="Normal"/>
    <w:rsid w:val="00622C68"/>
    <w:pPr>
      <w:spacing w:before="240" w:after="120"/>
    </w:pPr>
    <w:rPr>
      <w:rFonts w:eastAsia="MS Mincho"/>
      <w:snapToGrid w:val="0"/>
      <w:szCs w:val="18"/>
    </w:rPr>
  </w:style>
  <w:style w:type="paragraph" w:customStyle="1" w:styleId="para10">
    <w:name w:val="para1"/>
    <w:basedOn w:val="Normal"/>
    <w:rsid w:val="00622C68"/>
    <w:pPr>
      <w:tabs>
        <w:tab w:val="num" w:pos="360"/>
      </w:tabs>
      <w:snapToGrid w:val="0"/>
      <w:spacing w:before="120" w:after="120"/>
      <w:jc w:val="left"/>
    </w:pPr>
    <w:rPr>
      <w:szCs w:val="22"/>
      <w:lang w:val="en-US"/>
    </w:rPr>
  </w:style>
  <w:style w:type="paragraph" w:customStyle="1" w:styleId="executivesummary">
    <w:name w:val="executive_summary"/>
    <w:basedOn w:val="Normal"/>
    <w:rsid w:val="00622C68"/>
    <w:pPr>
      <w:numPr>
        <w:numId w:val="13"/>
      </w:numPr>
      <w:jc w:val="left"/>
    </w:pPr>
    <w:rPr>
      <w:rFonts w:eastAsia="MS Mincho"/>
      <w:sz w:val="20"/>
      <w:lang w:val="de-DE" w:eastAsia="de-DE"/>
    </w:rPr>
  </w:style>
  <w:style w:type="paragraph" w:customStyle="1" w:styleId="Para11">
    <w:name w:val="Para 1"/>
    <w:basedOn w:val="BodyText"/>
    <w:rsid w:val="00622C68"/>
    <w:pPr>
      <w:ind w:firstLine="0"/>
    </w:pPr>
    <w:rPr>
      <w:rFonts w:eastAsia="MS Mincho" w:cs="Angsana New"/>
      <w:bCs/>
      <w:iCs w:val="0"/>
      <w:szCs w:val="22"/>
    </w:rPr>
  </w:style>
  <w:style w:type="character" w:customStyle="1" w:styleId="msoins0">
    <w:name w:val="msoins"/>
    <w:basedOn w:val="DefaultParagraphFont"/>
    <w:rsid w:val="00622C68"/>
  </w:style>
  <w:style w:type="paragraph" w:styleId="ListParagraph">
    <w:name w:val="List Paragraph"/>
    <w:basedOn w:val="Normal"/>
    <w:qFormat/>
    <w:rsid w:val="00622C68"/>
    <w:pPr>
      <w:ind w:left="720"/>
      <w:jc w:val="left"/>
    </w:pPr>
    <w:rPr>
      <w:rFonts w:ascii="Calibri" w:eastAsia="Calibri" w:hAnsi="Calibri"/>
      <w:szCs w:val="22"/>
      <w:lang w:val="en-CA" w:eastAsia="en-CA"/>
    </w:rPr>
  </w:style>
  <w:style w:type="character" w:styleId="Strong">
    <w:name w:val="Strong"/>
    <w:basedOn w:val="DefaultParagraphFont"/>
    <w:qFormat/>
    <w:rsid w:val="00622C68"/>
    <w:rPr>
      <w:b/>
      <w:bCs/>
    </w:rPr>
  </w:style>
  <w:style w:type="paragraph" w:customStyle="1" w:styleId="1Para">
    <w:name w:val="1.Para"/>
    <w:basedOn w:val="Normal"/>
    <w:rsid w:val="00622C68"/>
    <w:pPr>
      <w:numPr>
        <w:numId w:val="14"/>
      </w:numPr>
      <w:tabs>
        <w:tab w:val="left" w:pos="567"/>
      </w:tabs>
      <w:spacing w:before="120" w:after="120"/>
    </w:pPr>
    <w:rPr>
      <w:szCs w:val="20"/>
    </w:rPr>
  </w:style>
  <w:style w:type="paragraph" w:customStyle="1" w:styleId="sub-decision">
    <w:name w:val="sub-decision"/>
    <w:basedOn w:val="Heading2"/>
    <w:rsid w:val="00622C68"/>
  </w:style>
  <w:style w:type="paragraph" w:customStyle="1" w:styleId="Para2rev">
    <w:name w:val="Para 2 (rev)"/>
    <w:basedOn w:val="Normal"/>
    <w:rsid w:val="00622C68"/>
    <w:pPr>
      <w:tabs>
        <w:tab w:val="num" w:pos="720"/>
      </w:tabs>
      <w:spacing w:after="120"/>
      <w:ind w:firstLine="720"/>
    </w:pPr>
  </w:style>
  <w:style w:type="character" w:customStyle="1" w:styleId="Char2">
    <w:name w:val=" Char2"/>
    <w:basedOn w:val="DefaultParagraphFont"/>
    <w:semiHidden/>
    <w:rsid w:val="00622C68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Heading-item">
    <w:name w:val="Heading-item"/>
    <w:basedOn w:val="Normal"/>
    <w:next w:val="BodyText"/>
    <w:rsid w:val="00622C68"/>
    <w:pPr>
      <w:keepNext/>
      <w:spacing w:before="120" w:after="120"/>
      <w:ind w:left="709" w:hanging="709"/>
    </w:pPr>
    <w:rPr>
      <w:b/>
      <w:bCs/>
      <w:i/>
      <w:iCs/>
    </w:rPr>
  </w:style>
  <w:style w:type="paragraph" w:styleId="NoSpacing">
    <w:name w:val="No Spacing"/>
    <w:qFormat/>
    <w:rsid w:val="00622C68"/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qFormat/>
    <w:rsid w:val="00622C68"/>
    <w:rPr>
      <w:i/>
      <w:iCs/>
    </w:rPr>
  </w:style>
  <w:style w:type="paragraph" w:customStyle="1" w:styleId="para12">
    <w:name w:val="para 1"/>
    <w:basedOn w:val="Para1"/>
    <w:qFormat/>
    <w:rsid w:val="00622C68"/>
    <w:pPr>
      <w:keepLines w:val="0"/>
      <w:numPr>
        <w:numId w:val="3"/>
      </w:numPr>
      <w:tabs>
        <w:tab w:val="left" w:pos="720"/>
      </w:tabs>
    </w:pPr>
  </w:style>
  <w:style w:type="paragraph" w:customStyle="1" w:styleId="aident">
    <w:name w:val="(a) ident"/>
    <w:basedOn w:val="Normal"/>
    <w:rsid w:val="00622C68"/>
    <w:pPr>
      <w:tabs>
        <w:tab w:val="num" w:pos="1077"/>
      </w:tabs>
      <w:autoSpaceDE w:val="0"/>
      <w:autoSpaceDN w:val="0"/>
      <w:spacing w:before="120" w:after="120"/>
      <w:ind w:left="1077" w:hanging="357"/>
    </w:pPr>
    <w:rPr>
      <w:snapToGrid w:val="0"/>
      <w:szCs w:val="18"/>
    </w:rPr>
  </w:style>
  <w:style w:type="paragraph" w:customStyle="1" w:styleId="Activity">
    <w:name w:val="Activity"/>
    <w:basedOn w:val="Normal"/>
    <w:rsid w:val="00622C68"/>
    <w:pPr>
      <w:numPr>
        <w:ilvl w:val="1"/>
        <w:numId w:val="16"/>
      </w:numPr>
      <w:spacing w:before="120" w:after="120"/>
    </w:pPr>
  </w:style>
  <w:style w:type="paragraph" w:styleId="BodyTextIndent3">
    <w:name w:val="Body Text Indent 3"/>
    <w:basedOn w:val="Normal"/>
    <w:rsid w:val="00622C68"/>
    <w:pPr>
      <w:numPr>
        <w:ilvl w:val="1"/>
        <w:numId w:val="18"/>
      </w:numPr>
      <w:tabs>
        <w:tab w:val="clear" w:pos="1440"/>
      </w:tabs>
      <w:ind w:left="720" w:firstLine="0"/>
      <w:jc w:val="left"/>
    </w:pPr>
    <w:rPr>
      <w:szCs w:val="20"/>
    </w:rPr>
  </w:style>
  <w:style w:type="character" w:styleId="FollowedHyperlink">
    <w:name w:val="FollowedHyperlink"/>
    <w:basedOn w:val="DefaultParagraphFont"/>
    <w:rsid w:val="00622C68"/>
    <w:rPr>
      <w:color w:val="800080"/>
      <w:u w:val="single"/>
    </w:rPr>
  </w:style>
  <w:style w:type="paragraph" w:customStyle="1" w:styleId="FOOTNOTETEX">
    <w:name w:val="FOOTNOTE TEX"/>
    <w:rsid w:val="00622C68"/>
    <w:pPr>
      <w:widowControl w:val="0"/>
      <w:tabs>
        <w:tab w:val="left" w:pos="-720"/>
      </w:tabs>
      <w:suppressAutoHyphens/>
    </w:pPr>
    <w:rPr>
      <w:lang w:val="en-US"/>
    </w:rPr>
  </w:style>
  <w:style w:type="paragraph" w:customStyle="1" w:styleId="Heading2noletter">
    <w:name w:val="Heading 2 (no letter)"/>
    <w:basedOn w:val="Heading2"/>
    <w:rsid w:val="00622C68"/>
    <w:pPr>
      <w:tabs>
        <w:tab w:val="clear" w:pos="720"/>
      </w:tabs>
    </w:pPr>
  </w:style>
  <w:style w:type="paragraph" w:customStyle="1" w:styleId="Heading2-center">
    <w:name w:val="Heading 2-center"/>
    <w:basedOn w:val="Heading2"/>
    <w:rsid w:val="00622C68"/>
    <w:pPr>
      <w:tabs>
        <w:tab w:val="clear" w:pos="720"/>
      </w:tabs>
      <w:ind w:left="1304" w:right="1134" w:hanging="340"/>
      <w:outlineLvl w:val="9"/>
    </w:pPr>
    <w:rPr>
      <w:b w:val="0"/>
      <w:i w:val="0"/>
      <w:caps/>
      <w:szCs w:val="28"/>
    </w:rPr>
  </w:style>
  <w:style w:type="paragraph" w:customStyle="1" w:styleId="Heading4indent">
    <w:name w:val="Heading 4 indent"/>
    <w:basedOn w:val="Heading40"/>
    <w:rsid w:val="00622C68"/>
    <w:pPr>
      <w:ind w:left="720"/>
      <w:outlineLvl w:val="9"/>
    </w:pPr>
    <w:rPr>
      <w:rFonts w:cs="Arial"/>
      <w:bCs w:val="0"/>
      <w:iCs w:val="0"/>
    </w:rPr>
  </w:style>
  <w:style w:type="paragraph" w:customStyle="1" w:styleId="heading-plainbold0">
    <w:name w:val="heading-plain bold"/>
    <w:basedOn w:val="Heading1"/>
    <w:rsid w:val="00622C68"/>
    <w:pPr>
      <w:tabs>
        <w:tab w:val="clear" w:pos="720"/>
        <w:tab w:val="left" w:pos="770"/>
      </w:tabs>
      <w:spacing w:before="120"/>
    </w:pPr>
    <w:rPr>
      <w:i/>
      <w:iCs/>
      <w:caps w:val="0"/>
    </w:rPr>
  </w:style>
  <w:style w:type="paragraph" w:styleId="ListBullet">
    <w:name w:val="List Bullet"/>
    <w:basedOn w:val="Normal"/>
    <w:autoRedefine/>
    <w:rsid w:val="00622C68"/>
    <w:pPr>
      <w:numPr>
        <w:numId w:val="17"/>
      </w:numPr>
      <w:jc w:val="left"/>
    </w:pPr>
    <w:rPr>
      <w:sz w:val="24"/>
      <w:lang w:val="en-US"/>
    </w:rPr>
  </w:style>
  <w:style w:type="paragraph" w:customStyle="1" w:styleId="Numbering">
    <w:name w:val="Numbering"/>
    <w:basedOn w:val="Normal"/>
    <w:rsid w:val="00622C68"/>
    <w:pPr>
      <w:tabs>
        <w:tab w:val="num" w:pos="720"/>
      </w:tabs>
    </w:pPr>
    <w:rPr>
      <w:lang w:val="en-US"/>
    </w:rPr>
  </w:style>
  <w:style w:type="paragraph" w:customStyle="1" w:styleId="Paraofficial">
    <w:name w:val="Para official"/>
    <w:basedOn w:val="Normal"/>
    <w:rsid w:val="00622C68"/>
    <w:pPr>
      <w:framePr w:hSpace="187" w:vSpace="187" w:wrap="notBeside" w:vAnchor="text" w:hAnchor="text" w:y="1"/>
      <w:numPr>
        <w:numId w:val="19"/>
      </w:numPr>
      <w:tabs>
        <w:tab w:val="clear" w:pos="720"/>
        <w:tab w:val="num" w:pos="1080"/>
      </w:tabs>
      <w:spacing w:before="240" w:after="240"/>
      <w:ind w:firstLine="720"/>
      <w:jc w:val="left"/>
    </w:pPr>
    <w:rPr>
      <w:szCs w:val="20"/>
    </w:rPr>
  </w:style>
  <w:style w:type="paragraph" w:customStyle="1" w:styleId="Para40">
    <w:name w:val="Para4"/>
    <w:basedOn w:val="Para3"/>
    <w:rsid w:val="00622C68"/>
    <w:pPr>
      <w:numPr>
        <w:ilvl w:val="0"/>
        <w:numId w:val="20"/>
      </w:numPr>
      <w:tabs>
        <w:tab w:val="clear" w:pos="1080"/>
        <w:tab w:val="clear" w:pos="1980"/>
        <w:tab w:val="left" w:pos="2552"/>
        <w:tab w:val="num" w:pos="2880"/>
      </w:tabs>
      <w:ind w:left="2880" w:hanging="360"/>
    </w:pPr>
  </w:style>
  <w:style w:type="paragraph" w:customStyle="1" w:styleId="Paragraph">
    <w:name w:val="Paragraph"/>
    <w:basedOn w:val="Normal"/>
    <w:rsid w:val="00622C68"/>
    <w:pPr>
      <w:spacing w:before="120" w:after="120"/>
    </w:pPr>
  </w:style>
  <w:style w:type="paragraph" w:customStyle="1" w:styleId="Heading2-oneline">
    <w:name w:val="Heading 2 - one line"/>
    <w:basedOn w:val="Normal"/>
    <w:rsid w:val="00622C68"/>
    <w:pPr>
      <w:keepNext/>
      <w:keepLines/>
      <w:spacing w:before="120" w:after="120"/>
      <w:ind w:right="6"/>
      <w:jc w:val="center"/>
    </w:pPr>
    <w:rPr>
      <w:i/>
    </w:rPr>
  </w:style>
  <w:style w:type="character" w:customStyle="1" w:styleId="maintext2">
    <w:name w:val="maintext2"/>
    <w:basedOn w:val="DefaultParagraphFont"/>
    <w:rsid w:val="00622C68"/>
    <w:rPr>
      <w:rFonts w:ascii="Arial" w:hAnsi="Arial" w:cs="Arial" w:hint="default"/>
      <w:i w:val="0"/>
      <w:iCs w:val="0"/>
      <w:sz w:val="24"/>
      <w:szCs w:val="24"/>
    </w:rPr>
  </w:style>
  <w:style w:type="character" w:customStyle="1" w:styleId="style4style5style6style7">
    <w:name w:val="style4 style5 style6 style7"/>
    <w:basedOn w:val="DefaultParagraphFont"/>
    <w:rsid w:val="00622C68"/>
  </w:style>
  <w:style w:type="paragraph" w:customStyle="1" w:styleId="Bodytextquote">
    <w:name w:val="Body text quote"/>
    <w:basedOn w:val="BodyTextIndent2"/>
    <w:next w:val="Para1"/>
    <w:rsid w:val="00622C68"/>
    <w:pPr>
      <w:spacing w:before="120" w:line="240" w:lineRule="auto"/>
      <w:ind w:left="709" w:right="573"/>
    </w:pPr>
  </w:style>
  <w:style w:type="character" w:customStyle="1" w:styleId="apple-style-span">
    <w:name w:val="apple-style-span"/>
    <w:basedOn w:val="DefaultParagraphFont"/>
    <w:rsid w:val="00622C68"/>
  </w:style>
  <w:style w:type="paragraph" w:customStyle="1" w:styleId="Headingrec">
    <w:name w:val="Heading rec"/>
    <w:basedOn w:val="Heading2"/>
    <w:rsid w:val="007E5A45"/>
    <w:pPr>
      <w:tabs>
        <w:tab w:val="clear" w:pos="720"/>
        <w:tab w:val="left" w:pos="1080"/>
      </w:tabs>
    </w:pPr>
    <w:rPr>
      <w:lang w:val="en-US"/>
    </w:rPr>
  </w:style>
  <w:style w:type="character" w:customStyle="1" w:styleId="BodyTextChar0">
    <w:name w:val="Body Text Char"/>
    <w:basedOn w:val="DefaultParagraphFont"/>
    <w:rsid w:val="007E5A45"/>
    <w:rPr>
      <w:sz w:val="24"/>
      <w:szCs w:val="24"/>
      <w:lang w:val="en-US" w:eastAsia="en-US" w:bidi="ar-SA"/>
    </w:rPr>
  </w:style>
  <w:style w:type="paragraph" w:customStyle="1" w:styleId="num-para">
    <w:name w:val="num-para"/>
    <w:basedOn w:val="Normal"/>
    <w:autoRedefine/>
    <w:rsid w:val="007E5A45"/>
    <w:pPr>
      <w:numPr>
        <w:numId w:val="21"/>
      </w:numPr>
      <w:tabs>
        <w:tab w:val="left" w:pos="720"/>
      </w:tabs>
    </w:pPr>
    <w:rPr>
      <w:szCs w:val="20"/>
    </w:rPr>
  </w:style>
  <w:style w:type="character" w:customStyle="1" w:styleId="Heading-plainChar">
    <w:name w:val="Heading - plain Char"/>
    <w:basedOn w:val="Heading2Char"/>
    <w:rsid w:val="007E5A45"/>
    <w:rPr>
      <w:b/>
      <w:bCs/>
      <w:i/>
      <w:iCs/>
      <w:sz w:val="22"/>
      <w:szCs w:val="24"/>
      <w:lang w:val="en-GB" w:eastAsia="en-US" w:bidi="ar-SA"/>
    </w:rPr>
  </w:style>
  <w:style w:type="paragraph" w:customStyle="1" w:styleId="StyleBoldCenteredBefore6ptAfter6pt">
    <w:name w:val="Style Bold Centered Before:  6 pt After:  6 pt"/>
    <w:basedOn w:val="Normal"/>
    <w:rsid w:val="007E5A45"/>
    <w:pPr>
      <w:keepNext/>
      <w:spacing w:before="120" w:after="120"/>
      <w:jc w:val="center"/>
    </w:pPr>
    <w:rPr>
      <w:b/>
      <w:bCs/>
      <w:szCs w:val="20"/>
    </w:rPr>
  </w:style>
  <w:style w:type="paragraph" w:customStyle="1" w:styleId="StyleBoldCenteredLeft063cm">
    <w:name w:val="Style Bold Centered Left:  0.63 cm"/>
    <w:basedOn w:val="Normal"/>
    <w:rsid w:val="007E5A45"/>
    <w:pPr>
      <w:keepNext/>
      <w:spacing w:before="120" w:after="120"/>
      <w:jc w:val="center"/>
    </w:pPr>
    <w:rPr>
      <w:b/>
      <w:bCs/>
      <w:szCs w:val="20"/>
    </w:rPr>
  </w:style>
  <w:style w:type="paragraph" w:customStyle="1" w:styleId="StyleBoldCentered">
    <w:name w:val="Style Bold Centered"/>
    <w:basedOn w:val="Normal"/>
    <w:rsid w:val="007E5A45"/>
    <w:pPr>
      <w:keepNext/>
      <w:spacing w:before="120" w:after="120"/>
      <w:jc w:val="center"/>
    </w:pPr>
    <w:rPr>
      <w:b/>
      <w:bCs/>
      <w:szCs w:val="20"/>
    </w:rPr>
  </w:style>
  <w:style w:type="paragraph" w:customStyle="1" w:styleId="decision0">
    <w:name w:val="decision"/>
    <w:basedOn w:val="Normal"/>
    <w:rsid w:val="008A0633"/>
    <w:pPr>
      <w:keepNext/>
      <w:tabs>
        <w:tab w:val="center" w:pos="397"/>
      </w:tabs>
      <w:spacing w:before="120" w:after="240"/>
      <w:jc w:val="center"/>
      <w:outlineLvl w:val="1"/>
    </w:pPr>
    <w:rPr>
      <w:b/>
      <w:bCs/>
      <w:i/>
      <w:iCs/>
    </w:rPr>
  </w:style>
  <w:style w:type="character" w:customStyle="1" w:styleId="Heading2CharChar">
    <w:name w:val="Heading 2 Char Char"/>
    <w:basedOn w:val="DefaultParagraphFont"/>
    <w:rsid w:val="00B17F78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customStyle="1" w:styleId="FBD-goal">
    <w:name w:val="FBD-goal"/>
    <w:basedOn w:val="Normal"/>
    <w:rsid w:val="005E48D0"/>
    <w:pPr>
      <w:keepNext/>
      <w:spacing w:before="120" w:after="120"/>
    </w:pPr>
    <w:rPr>
      <w:b/>
      <w:i/>
      <w:iCs/>
    </w:rPr>
  </w:style>
  <w:style w:type="paragraph" w:customStyle="1" w:styleId="List-sbstta">
    <w:name w:val="List-sbstta"/>
    <w:basedOn w:val="Normal"/>
    <w:rsid w:val="005E48D0"/>
    <w:pPr>
      <w:spacing w:before="120" w:after="120"/>
      <w:ind w:left="1701" w:hanging="850"/>
    </w:pPr>
    <w:rPr>
      <w:szCs w:val="22"/>
    </w:rPr>
  </w:style>
  <w:style w:type="paragraph" w:customStyle="1" w:styleId="Listsbsttasubpara">
    <w:name w:val="List sbstta subpara"/>
    <w:basedOn w:val="BodyTextIndent"/>
    <w:rsid w:val="005E48D0"/>
    <w:pPr>
      <w:ind w:left="2410"/>
      <w:jc w:val="both"/>
    </w:pPr>
  </w:style>
  <w:style w:type="paragraph" w:customStyle="1" w:styleId="Progelement">
    <w:name w:val="Progelement"/>
    <w:basedOn w:val="Heading3"/>
    <w:rsid w:val="005E48D0"/>
    <w:pPr>
      <w:jc w:val="left"/>
    </w:pPr>
    <w:rPr>
      <w:b/>
      <w:bCs/>
      <w:i w:val="0"/>
      <w:iCs w:val="0"/>
      <w:szCs w:val="22"/>
    </w:rPr>
  </w:style>
  <w:style w:type="character" w:customStyle="1" w:styleId="StylePara3ItalicChar">
    <w:name w:val="Style Para3 + Italic Char"/>
    <w:basedOn w:val="DefaultParagraphFont"/>
    <w:rsid w:val="005E48D0"/>
    <w:rPr>
      <w:i/>
      <w:iCs/>
      <w:sz w:val="22"/>
      <w:lang w:val="en-GB" w:eastAsia="en-US" w:bidi="ar-SA"/>
    </w:rPr>
  </w:style>
  <w:style w:type="paragraph" w:customStyle="1" w:styleId="headingoneline">
    <w:name w:val="headingoneline"/>
    <w:basedOn w:val="Normal"/>
    <w:next w:val="Para1"/>
    <w:rsid w:val="00D945C9"/>
    <w:pPr>
      <w:keepNext/>
      <w:spacing w:before="120" w:after="120"/>
      <w:jc w:val="center"/>
    </w:pPr>
    <w:rPr>
      <w:i/>
    </w:rPr>
  </w:style>
  <w:style w:type="paragraph" w:customStyle="1" w:styleId="Para3nonumber">
    <w:name w:val="Para  3 (no number)"/>
    <w:basedOn w:val="Para3"/>
    <w:rsid w:val="00D945C9"/>
    <w:pPr>
      <w:numPr>
        <w:ilvl w:val="0"/>
        <w:numId w:val="0"/>
      </w:numPr>
      <w:tabs>
        <w:tab w:val="clear" w:pos="1980"/>
        <w:tab w:val="left" w:pos="2160"/>
      </w:tabs>
      <w:spacing w:before="120" w:after="120"/>
      <w:ind w:left="2160" w:hanging="720"/>
    </w:pPr>
    <w:rPr>
      <w:szCs w:val="22"/>
    </w:rPr>
  </w:style>
  <w:style w:type="paragraph" w:customStyle="1" w:styleId="StyleHeader11ptJustified">
    <w:name w:val="Style Header + 11 pt Justified"/>
    <w:basedOn w:val="Header"/>
    <w:rsid w:val="00D945C9"/>
    <w:pPr>
      <w:tabs>
        <w:tab w:val="clear" w:pos="4153"/>
        <w:tab w:val="clear" w:pos="8306"/>
      </w:tabs>
      <w:spacing w:after="120"/>
    </w:pPr>
    <w:rPr>
      <w:szCs w:val="22"/>
      <w:lang w:val="en-US"/>
    </w:rPr>
  </w:style>
  <w:style w:type="paragraph" w:customStyle="1" w:styleId="decision2long">
    <w:name w:val="decision 2 long"/>
    <w:basedOn w:val="Normal"/>
    <w:rsid w:val="00D945C9"/>
    <w:pPr>
      <w:keepNext/>
      <w:tabs>
        <w:tab w:val="left" w:pos="720"/>
      </w:tabs>
      <w:spacing w:before="120" w:after="120"/>
      <w:ind w:left="1843" w:right="998" w:hanging="567"/>
      <w:jc w:val="left"/>
      <w:outlineLvl w:val="0"/>
    </w:pPr>
    <w:rPr>
      <w:b/>
      <w:i/>
      <w:iCs/>
    </w:rPr>
  </w:style>
  <w:style w:type="character" w:customStyle="1" w:styleId="decision2longChar">
    <w:name w:val="decision 2 long Char"/>
    <w:basedOn w:val="DefaultParagraphFont"/>
    <w:rsid w:val="00D945C9"/>
    <w:rPr>
      <w:b/>
      <w:i/>
      <w:iCs/>
      <w:sz w:val="22"/>
      <w:szCs w:val="24"/>
      <w:lang w:val="en-GB" w:eastAsia="en-US" w:bidi="ar-SA"/>
    </w:rPr>
  </w:style>
  <w:style w:type="paragraph" w:customStyle="1" w:styleId="Heading2longmultilinedecision">
    <w:name w:val="Heading 2 (long multiline decision)"/>
    <w:basedOn w:val="Normal"/>
    <w:rsid w:val="00447A1F"/>
    <w:pPr>
      <w:keepNext/>
      <w:tabs>
        <w:tab w:val="left" w:pos="720"/>
      </w:tabs>
      <w:spacing w:before="120" w:after="120"/>
      <w:ind w:left="2127" w:right="998" w:hanging="1276"/>
      <w:jc w:val="left"/>
      <w:outlineLvl w:val="0"/>
    </w:pPr>
    <w:rPr>
      <w:b/>
      <w:i/>
      <w:iCs/>
    </w:rPr>
  </w:style>
  <w:style w:type="character" w:customStyle="1" w:styleId="decisionChar0">
    <w:name w:val="decision Char"/>
    <w:basedOn w:val="DefaultParagraphFont"/>
    <w:rsid w:val="000F6BD3"/>
    <w:rPr>
      <w:b/>
      <w:bCs/>
      <w:i/>
      <w:iCs/>
      <w:sz w:val="22"/>
      <w:szCs w:val="24"/>
      <w:lang w:val="en-GB" w:eastAsia="en-US" w:bidi="ar-SA"/>
    </w:rPr>
  </w:style>
  <w:style w:type="paragraph" w:styleId="Caption">
    <w:name w:val="caption"/>
    <w:basedOn w:val="Normal"/>
    <w:next w:val="Normal"/>
    <w:qFormat/>
    <w:rsid w:val="00036FB8"/>
    <w:rPr>
      <w:u w:val="single"/>
    </w:rPr>
  </w:style>
  <w:style w:type="paragraph" w:customStyle="1" w:styleId="Heading4doubleindent">
    <w:name w:val="Heading 4 double indent"/>
    <w:basedOn w:val="Normal"/>
    <w:rsid w:val="00036FB8"/>
    <w:pPr>
      <w:keepNext/>
      <w:widowControl w:val="0"/>
      <w:overflowPunct w:val="0"/>
      <w:autoSpaceDE w:val="0"/>
      <w:autoSpaceDN w:val="0"/>
      <w:adjustRightInd w:val="0"/>
      <w:spacing w:before="120" w:after="120" w:line="240" w:lineRule="exact"/>
      <w:ind w:left="2404" w:hanging="964"/>
      <w:jc w:val="left"/>
      <w:textAlignment w:val="baseline"/>
    </w:pPr>
    <w:rPr>
      <w:rFonts w:ascii="Courier" w:hAnsi="Courier"/>
      <w:sz w:val="20"/>
      <w:szCs w:val="20"/>
      <w:u w:val="single"/>
    </w:rPr>
  </w:style>
  <w:style w:type="character" w:customStyle="1" w:styleId="StyleHeader11ptChar">
    <w:name w:val="Style Header + 11 pt Char"/>
    <w:basedOn w:val="DefaultParagraphFont"/>
    <w:rsid w:val="00036FB8"/>
    <w:rPr>
      <w:sz w:val="22"/>
      <w:szCs w:val="22"/>
      <w:lang w:val="en-US" w:eastAsia="en-US" w:bidi="ar-SA"/>
    </w:rPr>
  </w:style>
  <w:style w:type="paragraph" w:customStyle="1" w:styleId="Operationalguideline">
    <w:name w:val="Operational guideline"/>
    <w:basedOn w:val="Normal"/>
    <w:rsid w:val="009B5EA6"/>
    <w:pPr>
      <w:numPr>
        <w:numId w:val="23"/>
      </w:numPr>
      <w:spacing w:before="120" w:after="120"/>
      <w:ind w:left="720" w:hanging="496"/>
    </w:pPr>
    <w:rPr>
      <w:snapToGrid w:val="0"/>
      <w:szCs w:val="22"/>
      <w:lang w:val="en-US"/>
    </w:rPr>
  </w:style>
  <w:style w:type="paragraph" w:customStyle="1" w:styleId="Practicalprinciplesub">
    <w:name w:val="Practical principle sub"/>
    <w:basedOn w:val="Heading40"/>
    <w:rsid w:val="009B5EA6"/>
    <w:pPr>
      <w:widowControl w:val="0"/>
      <w:numPr>
        <w:ilvl w:val="1"/>
        <w:numId w:val="22"/>
      </w:numPr>
      <w:spacing w:before="240"/>
      <w:jc w:val="left"/>
    </w:pPr>
    <w:rPr>
      <w:bCs w:val="0"/>
      <w:szCs w:val="22"/>
    </w:rPr>
  </w:style>
  <w:style w:type="paragraph" w:customStyle="1" w:styleId="Practicalprinciple">
    <w:name w:val="Practical principle"/>
    <w:basedOn w:val="Heading40"/>
    <w:rsid w:val="009B5EA6"/>
    <w:pPr>
      <w:spacing w:before="240"/>
      <w:ind w:left="2421" w:hanging="2421"/>
      <w:jc w:val="left"/>
    </w:pPr>
    <w:rPr>
      <w:bCs w:val="0"/>
      <w:iCs w:val="0"/>
      <w:snapToGrid w:val="0"/>
      <w:szCs w:val="22"/>
    </w:rPr>
  </w:style>
  <w:style w:type="paragraph" w:customStyle="1" w:styleId="Rationale">
    <w:name w:val="Rationale"/>
    <w:basedOn w:val="Practicalprinciple"/>
    <w:rsid w:val="009B5EA6"/>
    <w:rPr>
      <w:b w:val="0"/>
      <w:bCs/>
      <w:i w:val="0"/>
      <w:iCs/>
    </w:rPr>
  </w:style>
  <w:style w:type="paragraph" w:customStyle="1" w:styleId="Heading-itemmultiline">
    <w:name w:val="Heading-item (multiline)"/>
    <w:basedOn w:val="Normal"/>
    <w:rsid w:val="00626B94"/>
    <w:pPr>
      <w:keepNext/>
      <w:numPr>
        <w:numId w:val="24"/>
      </w:numPr>
      <w:tabs>
        <w:tab w:val="clear" w:pos="360"/>
      </w:tabs>
      <w:spacing w:before="240" w:after="120"/>
      <w:ind w:left="1560" w:hanging="851"/>
      <w:jc w:val="left"/>
    </w:pPr>
    <w:rPr>
      <w:b/>
      <w:i/>
      <w:iCs/>
    </w:rPr>
  </w:style>
  <w:style w:type="paragraph" w:customStyle="1" w:styleId="decisonlevel2">
    <w:name w:val="decison level 2"/>
    <w:basedOn w:val="decision0"/>
    <w:rsid w:val="00626B94"/>
    <w:pPr>
      <w:spacing w:before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fry\Application%20Data\Microsoft\Templates\SBSTTA-7%20(REVISED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Settings\fry\Application Data\Microsoft\Templates\SBSTTA-7 (REVISED).dot</Template>
  <TotalTime>0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 Decision VII/17</vt:lpstr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 Decision VII/17</dc:title>
  <dc:subject>Liability and redress (Article 14, paragraph 2)</dc:subject>
  <dc:creator>Secretariat of the Convention on Biological Diversity</dc:creator>
  <cp:keywords>CBD; Liability and redress; Article 14, paragraph 2</cp:keywords>
  <dc:description/>
  <cp:lastModifiedBy>Rodrigo Elias</cp:lastModifiedBy>
  <cp:revision>2</cp:revision>
  <cp:lastPrinted>2008-03-03T19:34:00Z</cp:lastPrinted>
  <dcterms:created xsi:type="dcterms:W3CDTF">2025-11-13T19:05:00Z</dcterms:created>
  <dcterms:modified xsi:type="dcterms:W3CDTF">2025-11-13T19:05:00Z</dcterms:modified>
  <cp:category>Decision</cp:category>
</cp:coreProperties>
</file>