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8" w:type="dxa"/>
        <w:tblBorders>
          <w:bottom w:val="single" w:sz="30" w:space="0" w:color="000000"/>
        </w:tblBorders>
        <w:tblLayout w:type="fixed"/>
        <w:tblLook w:val="0000" w:firstRow="0" w:lastRow="0" w:firstColumn="0" w:lastColumn="0" w:noHBand="0" w:noVBand="0"/>
      </w:tblPr>
      <w:tblGrid>
        <w:gridCol w:w="16"/>
        <w:gridCol w:w="1326"/>
        <w:gridCol w:w="1512"/>
        <w:gridCol w:w="3775"/>
        <w:gridCol w:w="3019"/>
      </w:tblGrid>
      <w:tr w:rsidR="00897705" w14:paraId="0C98DDB9" w14:textId="77777777">
        <w:tblPrEx>
          <w:tblCellMar>
            <w:top w:w="0" w:type="dxa"/>
            <w:bottom w:w="0" w:type="dxa"/>
          </w:tblCellMar>
        </w:tblPrEx>
        <w:trPr>
          <w:gridBefore w:val="1"/>
          <w:wBefore w:w="16" w:type="dxa"/>
        </w:trPr>
        <w:tc>
          <w:tcPr>
            <w:tcW w:w="1326" w:type="dxa"/>
            <w:tcBorders>
              <w:bottom w:val="single" w:sz="12" w:space="0" w:color="000000"/>
            </w:tcBorders>
          </w:tcPr>
          <w:p w14:paraId="669699F1" w14:textId="77777777" w:rsidR="00897705" w:rsidRDefault="00070509">
            <w:pPr>
              <w:pStyle w:val="Para1"/>
              <w:numPr>
                <w:ilvl w:val="0"/>
                <w:numId w:val="0"/>
              </w:numPr>
              <w:spacing w:before="0" w:after="0"/>
              <w:rPr>
                <w:noProof/>
                <w:snapToGrid/>
                <w:szCs w:val="24"/>
              </w:rPr>
            </w:pPr>
            <w:bookmarkStart w:id="0" w:name="OLE_LINK1"/>
            <w:bookmarkStart w:id="1" w:name="OLE_LINK2"/>
            <w:r>
              <w:rPr>
                <w:noProof/>
                <w:snapToGrid/>
                <w:szCs w:val="24"/>
              </w:rPr>
              <w:drawing>
                <wp:anchor distT="0" distB="0" distL="114300" distR="114300" simplePos="0" relativeHeight="251658240" behindDoc="0" locked="1" layoutInCell="1" allowOverlap="0" wp14:anchorId="3AAE60D0" wp14:editId="116976E1">
                  <wp:simplePos x="0" y="0"/>
                  <wp:positionH relativeFrom="column">
                    <wp:posOffset>78105</wp:posOffset>
                  </wp:positionH>
                  <wp:positionV relativeFrom="page">
                    <wp:posOffset>69215</wp:posOffset>
                  </wp:positionV>
                  <wp:extent cx="495300" cy="581025"/>
                  <wp:effectExtent l="0" t="0" r="0" b="0"/>
                  <wp:wrapSquare wrapText="bothSides"/>
                  <wp:docPr id="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3A9CB168" w14:textId="77777777" w:rsidR="00897705" w:rsidRDefault="00070509">
            <w:r>
              <w:rPr>
                <w:noProof/>
                <w:sz w:val="20"/>
              </w:rPr>
              <w:drawing>
                <wp:anchor distT="0" distB="0" distL="114300" distR="114300" simplePos="0" relativeHeight="251657216" behindDoc="0" locked="1" layoutInCell="1" allowOverlap="0" wp14:anchorId="72B5A82F" wp14:editId="3DA22B72">
                  <wp:simplePos x="0" y="0"/>
                  <wp:positionH relativeFrom="column">
                    <wp:posOffset>-26035</wp:posOffset>
                  </wp:positionH>
                  <wp:positionV relativeFrom="page">
                    <wp:posOffset>635</wp:posOffset>
                  </wp:positionV>
                  <wp:extent cx="822960" cy="582930"/>
                  <wp:effectExtent l="0" t="0" r="0" b="0"/>
                  <wp:wrapSquare wrapText="bothSides"/>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284EAA1D" w14:textId="77777777" w:rsidR="00897705" w:rsidRPr="00D56F36" w:rsidRDefault="00897705">
            <w:pPr>
              <w:jc w:val="right"/>
              <w:rPr>
                <w:rFonts w:ascii="Univers" w:hAnsi="Univers"/>
                <w:b/>
                <w:sz w:val="32"/>
              </w:rPr>
            </w:pPr>
            <w:r w:rsidRPr="00D56F36">
              <w:rPr>
                <w:rFonts w:ascii="Univers" w:hAnsi="Univers"/>
                <w:b/>
                <w:sz w:val="32"/>
              </w:rPr>
              <w:t>CBD</w:t>
            </w:r>
          </w:p>
          <w:p w14:paraId="6CE0F160" w14:textId="77777777" w:rsidR="00897705" w:rsidRPr="00F849C4" w:rsidRDefault="00897705" w:rsidP="00F23A65">
            <w:pPr>
              <w:jc w:val="center"/>
              <w:rPr>
                <w:rFonts w:ascii="Univers" w:hAnsi="Univers"/>
                <w:b/>
                <w:i/>
                <w:sz w:val="32"/>
              </w:rPr>
            </w:pPr>
          </w:p>
        </w:tc>
      </w:tr>
      <w:tr w:rsidR="00897705" w14:paraId="25D8BDF8" w14:textId="77777777">
        <w:tblPrEx>
          <w:tblCellMar>
            <w:top w:w="0" w:type="dxa"/>
            <w:bottom w:w="0" w:type="dxa"/>
          </w:tblCellMar>
        </w:tblPrEx>
        <w:trPr>
          <w:cantSplit/>
          <w:trHeight w:val="1693"/>
        </w:trPr>
        <w:tc>
          <w:tcPr>
            <w:tcW w:w="6629" w:type="dxa"/>
            <w:gridSpan w:val="4"/>
            <w:tcBorders>
              <w:bottom w:val="single" w:sz="36" w:space="0" w:color="000000"/>
            </w:tcBorders>
          </w:tcPr>
          <w:p w14:paraId="5F7EC09F" w14:textId="77777777" w:rsidR="00897705" w:rsidRPr="00F849C4" w:rsidRDefault="00070509">
            <w:pPr>
              <w:ind w:right="1422"/>
              <w:rPr>
                <w:i/>
              </w:rPr>
            </w:pPr>
            <w:r w:rsidRPr="00F849C4">
              <w:rPr>
                <w:i/>
                <w:noProof/>
              </w:rPr>
              <w:drawing>
                <wp:inline distT="0" distB="0" distL="0" distR="0" wp14:anchorId="70AA5C89" wp14:editId="52ACFA7D">
                  <wp:extent cx="2838450" cy="10795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3019" w:type="dxa"/>
            <w:tcBorders>
              <w:bottom w:val="single" w:sz="36" w:space="0" w:color="000000"/>
            </w:tcBorders>
            <w:noWrap/>
          </w:tcPr>
          <w:p w14:paraId="1CB0795E" w14:textId="77777777" w:rsidR="00897705" w:rsidRPr="00507938" w:rsidRDefault="00897705">
            <w:r w:rsidRPr="00507938">
              <w:t>Distr.</w:t>
            </w:r>
          </w:p>
          <w:p w14:paraId="392CCA50" w14:textId="77777777" w:rsidR="00897705" w:rsidRPr="00507938" w:rsidRDefault="00897705">
            <w:r w:rsidRPr="00507938">
              <w:t>GENERAL</w:t>
            </w:r>
          </w:p>
          <w:p w14:paraId="065A3DA0" w14:textId="77777777" w:rsidR="00897705" w:rsidRPr="00507938" w:rsidRDefault="00897705"/>
          <w:p w14:paraId="4EFADF71" w14:textId="77777777" w:rsidR="00897705" w:rsidRPr="00507938" w:rsidRDefault="00897705">
            <w:r w:rsidRPr="00507938">
              <w:t>UNEP/CBD/COP/</w:t>
            </w:r>
            <w:r w:rsidR="008A0633">
              <w:t>DEC/VII</w:t>
            </w:r>
            <w:r w:rsidR="00754AC7">
              <w:t>/</w:t>
            </w:r>
            <w:r w:rsidR="00CA5698">
              <w:t>26</w:t>
            </w:r>
          </w:p>
          <w:p w14:paraId="095AD45C" w14:textId="77777777" w:rsidR="008A0633" w:rsidRDefault="008A0633" w:rsidP="008A0633">
            <w:r>
              <w:t>13 April 2004</w:t>
            </w:r>
          </w:p>
          <w:p w14:paraId="7C918CE2" w14:textId="77777777" w:rsidR="00920DEF" w:rsidRPr="00507938" w:rsidRDefault="00920DEF"/>
          <w:p w14:paraId="76D6B488" w14:textId="77777777" w:rsidR="00897705" w:rsidRPr="00507938" w:rsidRDefault="00897705">
            <w:r w:rsidRPr="00507938">
              <w:t>ORIGINAL:  ENGLISH</w:t>
            </w:r>
          </w:p>
        </w:tc>
      </w:tr>
    </w:tbl>
    <w:p w14:paraId="06FC909D" w14:textId="77777777" w:rsidR="008A0633" w:rsidRDefault="008A0633" w:rsidP="005E48D0">
      <w:pPr>
        <w:pStyle w:val="Cornernotation"/>
        <w:ind w:right="3970"/>
      </w:pPr>
      <w:r>
        <w:t>CONFERENCE OF THE PARTIES TO THE CONVENTION ON BIOLOGICAL DIVERSITY</w:t>
      </w:r>
    </w:p>
    <w:p w14:paraId="22448F62" w14:textId="77777777" w:rsidR="008A0633" w:rsidRDefault="008A0633" w:rsidP="008A0633">
      <w:pPr>
        <w:pStyle w:val="Cornernotation"/>
      </w:pPr>
      <w:r>
        <w:t>Seventh meeting</w:t>
      </w:r>
    </w:p>
    <w:p w14:paraId="3B3D6CDB" w14:textId="77777777" w:rsidR="008A0633" w:rsidRDefault="008A0633" w:rsidP="008A0633">
      <w:pPr>
        <w:pStyle w:val="Cornernotation"/>
        <w:ind w:right="3973"/>
      </w:pPr>
      <w:r>
        <w:t>Kuala Lumpur, 9-20 and 27 February 2004</w:t>
      </w:r>
    </w:p>
    <w:p w14:paraId="3E85E79F" w14:textId="77777777" w:rsidR="00754AC7" w:rsidRDefault="00754AC7" w:rsidP="008A0633">
      <w:pPr>
        <w:pStyle w:val="Cornernotation"/>
        <w:ind w:right="3973"/>
      </w:pPr>
      <w:r>
        <w:t xml:space="preserve">Agenda item </w:t>
      </w:r>
      <w:r w:rsidR="00CA5698">
        <w:t>21</w:t>
      </w:r>
    </w:p>
    <w:p w14:paraId="3213A557" w14:textId="77777777" w:rsidR="009D0896" w:rsidRDefault="009D0896">
      <w:pPr>
        <w:pStyle w:val="Cornernotation"/>
        <w:ind w:right="3973"/>
        <w:sectPr w:rsidR="009D0896" w:rsidSect="00D447DA">
          <w:headerReference w:type="even" r:id="rId10"/>
          <w:headerReference w:type="default" r:id="rId11"/>
          <w:footerReference w:type="even" r:id="rId12"/>
          <w:footerReference w:type="default" r:id="rId13"/>
          <w:footerReference w:type="first" r:id="rId14"/>
          <w:type w:val="continuous"/>
          <w:pgSz w:w="12240" w:h="15840" w:code="1"/>
          <w:pgMar w:top="567" w:right="1440" w:bottom="1134" w:left="1440" w:header="454" w:footer="720" w:gutter="0"/>
          <w:cols w:space="720"/>
          <w:noEndnote/>
          <w:titlePg/>
          <w:docGrid w:linePitch="299"/>
        </w:sectPr>
      </w:pPr>
    </w:p>
    <w:p w14:paraId="36BAC7A2" w14:textId="77777777" w:rsidR="00754AC7" w:rsidRDefault="00754AC7" w:rsidP="00790961">
      <w:pPr>
        <w:pStyle w:val="Heading1"/>
        <w:rPr>
          <w:lang w:val="en-US"/>
        </w:rPr>
      </w:pPr>
      <w:bookmarkStart w:id="2" w:name="OLE_LINK3"/>
      <w:bookmarkStart w:id="3" w:name="OLE_LINK4"/>
      <w:r>
        <w:rPr>
          <w:lang w:val="en-US"/>
        </w:rPr>
        <w:t>DECISION ADOPTED BY THE CONFERENCE OF THE PARTIES TO THE CONVENTION ON BIOLOGICAL DIVERSITY</w:t>
      </w:r>
      <w:r w:rsidR="00920DEF">
        <w:rPr>
          <w:lang w:val="en-US"/>
        </w:rPr>
        <w:t xml:space="preserve"> at its </w:t>
      </w:r>
      <w:r w:rsidR="008A0633">
        <w:rPr>
          <w:lang w:val="en-US"/>
        </w:rPr>
        <w:t>SEVENTH</w:t>
      </w:r>
      <w:r w:rsidR="00920DEF">
        <w:rPr>
          <w:lang w:val="en-US"/>
        </w:rPr>
        <w:t xml:space="preserve"> meeting</w:t>
      </w:r>
    </w:p>
    <w:p w14:paraId="36896134" w14:textId="77777777" w:rsidR="00CA5698" w:rsidRDefault="00CA5698" w:rsidP="00CA5698">
      <w:pPr>
        <w:pStyle w:val="Heading2longmultilinedecision"/>
        <w:ind w:hanging="993"/>
      </w:pPr>
      <w:bookmarkStart w:id="4" w:name="_Toc66527119"/>
      <w:bookmarkStart w:id="5" w:name="_Toc69633888"/>
      <w:bookmarkEnd w:id="0"/>
      <w:bookmarkEnd w:id="1"/>
      <w:bookmarkEnd w:id="2"/>
      <w:bookmarkEnd w:id="3"/>
      <w:r>
        <w:t>VII/26.</w:t>
      </w:r>
      <w:r>
        <w:tab/>
        <w:t>Cooperation with other conventions and international organizations and initiatives</w:t>
      </w:r>
      <w:bookmarkEnd w:id="4"/>
      <w:bookmarkEnd w:id="5"/>
    </w:p>
    <w:p w14:paraId="4F62C914" w14:textId="77777777" w:rsidR="00CA5698" w:rsidRDefault="00CA5698" w:rsidP="00CA5698">
      <w:pPr>
        <w:pStyle w:val="BodyText"/>
        <w:keepNext/>
        <w:rPr>
          <w:i/>
        </w:rPr>
      </w:pPr>
      <w:r>
        <w:rPr>
          <w:i/>
        </w:rPr>
        <w:t>The Conference of the Parties</w:t>
      </w:r>
    </w:p>
    <w:p w14:paraId="1BC8DF28" w14:textId="77777777" w:rsidR="00CA5698" w:rsidRDefault="00CA5698" w:rsidP="00CA5698">
      <w:pPr>
        <w:pStyle w:val="BodyText2"/>
        <w:keepNext/>
        <w:tabs>
          <w:tab w:val="left" w:pos="1440"/>
        </w:tabs>
        <w:ind w:firstLine="720"/>
        <w:jc w:val="left"/>
      </w:pPr>
      <w:r>
        <w:rPr>
          <w:i/>
        </w:rPr>
        <w:t>Recognizing</w:t>
      </w:r>
      <w:r>
        <w:t xml:space="preserve"> that enhanced international cooperation and improved coordination at national level will be important in efforts to meet the 2010 target, </w:t>
      </w:r>
    </w:p>
    <w:p w14:paraId="0425C1AD" w14:textId="77777777" w:rsidR="00CA5698" w:rsidRDefault="00CA5698" w:rsidP="00CA5698">
      <w:pPr>
        <w:tabs>
          <w:tab w:val="left" w:pos="1440"/>
        </w:tabs>
        <w:spacing w:after="120"/>
        <w:ind w:firstLine="720"/>
      </w:pPr>
      <w:r>
        <w:rPr>
          <w:i/>
        </w:rPr>
        <w:t>Noting</w:t>
      </w:r>
      <w:r>
        <w:t xml:space="preserve"> Strategic Goal 1 of the Strategic Plan adopted by decision VI/26; that the Convention is fulfilling its leadership role in international biodiversity issues, and in particular subsidiary goals 1.2; that the Convention is promoting cooperation between all relevant international instruments and processes to enhance policy coherence, and 1.3; that other institutional processes are actively supporting the implementation of the Convention, in a manner consistent with their respective frameworks,</w:t>
      </w:r>
    </w:p>
    <w:p w14:paraId="3783A98B" w14:textId="77777777" w:rsidR="00CA5698" w:rsidRDefault="00CA5698" w:rsidP="00CA5698">
      <w:pPr>
        <w:tabs>
          <w:tab w:val="left" w:pos="1440"/>
        </w:tabs>
        <w:spacing w:after="120"/>
        <w:ind w:firstLine="720"/>
        <w:rPr>
          <w:rFonts w:eastAsia="Times"/>
        </w:rPr>
      </w:pPr>
      <w:r>
        <w:rPr>
          <w:i/>
        </w:rPr>
        <w:t>Noting</w:t>
      </w:r>
      <w:r>
        <w:t xml:space="preserve"> the report by the secretariat on cooperation with other organizations, initiatives and conventions (UNEP/CBD/COP/7/19), which contains concrete examples of actions that demonstrate cooperation between international conventions and with implementing organizations,</w:t>
      </w:r>
    </w:p>
    <w:p w14:paraId="510C0CF7" w14:textId="77777777" w:rsidR="00CA5698" w:rsidRDefault="00CA5698" w:rsidP="00CA5698">
      <w:pPr>
        <w:pStyle w:val="Para1"/>
        <w:numPr>
          <w:ilvl w:val="0"/>
          <w:numId w:val="0"/>
        </w:numPr>
        <w:tabs>
          <w:tab w:val="left" w:pos="1440"/>
        </w:tabs>
        <w:spacing w:before="0"/>
        <w:ind w:firstLine="720"/>
      </w:pPr>
      <w:r>
        <w:rPr>
          <w:rFonts w:ascii="Times" w:eastAsia="Times" w:hAnsi="Times"/>
          <w:i/>
          <w:snapToGrid/>
        </w:rPr>
        <w:t>Welcoming</w:t>
      </w:r>
      <w:r>
        <w:rPr>
          <w:rFonts w:ascii="Times" w:eastAsia="Times" w:hAnsi="Times"/>
          <w:snapToGrid/>
        </w:rPr>
        <w:t xml:space="preserve"> the support of the United Nations General Assembly (UNGA Resolution A/58/112) for the ongoing work of the liaison group of the secretariats and officers of the relevant subsidiary bodies of the UNFCCC, the UNCCD and the CBD, which, </w:t>
      </w:r>
      <w:r>
        <w:rPr>
          <w:rFonts w:ascii="Times" w:eastAsia="Times" w:hAnsi="Times"/>
          <w:i/>
          <w:snapToGrid/>
        </w:rPr>
        <w:t>inter alia</w:t>
      </w:r>
      <w:r>
        <w:rPr>
          <w:rFonts w:ascii="Times" w:eastAsia="Times" w:hAnsi="Times"/>
          <w:snapToGrid/>
        </w:rPr>
        <w:t xml:space="preserve">, encourages continuing cooperation in order to promote complementarities among the secretariats while respecting their independent legal status, </w:t>
      </w:r>
    </w:p>
    <w:p w14:paraId="565A46E8" w14:textId="77777777" w:rsidR="00CA5698" w:rsidRDefault="00CA5698" w:rsidP="00CA5698">
      <w:pPr>
        <w:tabs>
          <w:tab w:val="left" w:pos="1440"/>
        </w:tabs>
        <w:spacing w:after="120"/>
        <w:ind w:firstLine="720"/>
      </w:pPr>
      <w:r>
        <w:rPr>
          <w:i/>
        </w:rPr>
        <w:t>Recognizing</w:t>
      </w:r>
      <w:r>
        <w:t xml:space="preserve"> the leading role of UNEP in environmental issues,</w:t>
      </w:r>
    </w:p>
    <w:p w14:paraId="605F10B0" w14:textId="77777777" w:rsidR="00CA5698" w:rsidRDefault="00CA5698" w:rsidP="00CA5698">
      <w:pPr>
        <w:tabs>
          <w:tab w:val="left" w:pos="1440"/>
        </w:tabs>
        <w:spacing w:after="120"/>
        <w:ind w:firstLine="720"/>
        <w:rPr>
          <w:i/>
        </w:rPr>
      </w:pPr>
      <w:r>
        <w:rPr>
          <w:i/>
        </w:rPr>
        <w:t>Recognizing</w:t>
      </w:r>
      <w:r>
        <w:t xml:space="preserve"> the role of the Joint Liaison Group in supporting cooperation between the Rio conventions, and the role of the Collaborative Partnership on Forests in enhancing cooperation and coordination on Forest issues, where the Secretariat of the Convention on Biological Diversity is the focal agency on forest biodiversity and traditional forest related  knowledge,</w:t>
      </w:r>
    </w:p>
    <w:p w14:paraId="3A102B0C" w14:textId="77777777" w:rsidR="00CA5698" w:rsidRDefault="00CA5698" w:rsidP="006B3468">
      <w:pPr>
        <w:numPr>
          <w:ilvl w:val="0"/>
          <w:numId w:val="27"/>
        </w:numPr>
        <w:tabs>
          <w:tab w:val="clear" w:pos="900"/>
        </w:tabs>
        <w:spacing w:after="120"/>
        <w:ind w:left="0" w:firstLine="720"/>
        <w:rPr>
          <w:i/>
        </w:rPr>
      </w:pPr>
      <w:r>
        <w:rPr>
          <w:i/>
        </w:rPr>
        <w:t>Urges</w:t>
      </w:r>
      <w:r>
        <w:t xml:space="preserve"> further enhanced cooperation between the Convention on Biological Diversity and all relevant international conventions, organizations and bodies,</w:t>
      </w:r>
      <w:r>
        <w:rPr>
          <w:i/>
        </w:rPr>
        <w:t xml:space="preserve"> </w:t>
      </w:r>
      <w:r>
        <w:t xml:space="preserve">strengthening and building on existing cooperative arrangements to enhance synergies and reduce inefficiencies in a manner consistent with their respective mandates, governance arrangements and agreed programs, within existing resources; </w:t>
      </w:r>
    </w:p>
    <w:p w14:paraId="19502F8C" w14:textId="77777777" w:rsidR="00CA5698" w:rsidRDefault="00CA5698" w:rsidP="006B3468">
      <w:pPr>
        <w:numPr>
          <w:ilvl w:val="0"/>
          <w:numId w:val="27"/>
        </w:numPr>
        <w:tabs>
          <w:tab w:val="clear" w:pos="900"/>
        </w:tabs>
        <w:spacing w:after="120"/>
        <w:ind w:left="0" w:firstLine="720"/>
      </w:pPr>
      <w:r>
        <w:rPr>
          <w:i/>
        </w:rPr>
        <w:t>Requests</w:t>
      </w:r>
      <w:r>
        <w:t xml:space="preserve"> in this context, the Executive Secretary, to invite the secretariats of the other four biodiversity conventions (CITES, Ramsar, CMS and World Heritage Convention) to form a liaison </w:t>
      </w:r>
      <w:r>
        <w:lastRenderedPageBreak/>
        <w:t>group to enhance coherence and cooperation in their implementation, and to report on progress made to the eighth meeting of the Conference of the Parties;</w:t>
      </w:r>
    </w:p>
    <w:p w14:paraId="343CCC93" w14:textId="77777777" w:rsidR="00CA5698" w:rsidRDefault="00CA5698" w:rsidP="006B3468">
      <w:pPr>
        <w:numPr>
          <w:ilvl w:val="0"/>
          <w:numId w:val="27"/>
        </w:numPr>
        <w:tabs>
          <w:tab w:val="clear" w:pos="900"/>
        </w:tabs>
        <w:spacing w:after="120"/>
        <w:ind w:left="0" w:firstLine="720"/>
      </w:pPr>
      <w:r>
        <w:rPr>
          <w:i/>
        </w:rPr>
        <w:t>Requests</w:t>
      </w:r>
      <w:r>
        <w:t xml:space="preserve"> the Executive Secretary, drawing on the experience gained in the exercise mentioned above, and in close collaboration with relevant conventions, organizations and bodies, to examine options for a flexible framework between all relevant actors, such as a global partnership on biodiversity, in order to enhance implementation through improved cooperation, and to report to the Conference of the Parties at its eighth meeting on possible ways forward; </w:t>
      </w:r>
    </w:p>
    <w:p w14:paraId="1B80FE85" w14:textId="77777777" w:rsidR="00CA5698" w:rsidRDefault="00CA5698" w:rsidP="00CA5698">
      <w:pPr>
        <w:spacing w:after="120"/>
        <w:ind w:firstLine="720"/>
      </w:pPr>
      <w:r>
        <w:t>4.</w:t>
      </w:r>
      <w:r>
        <w:tab/>
      </w:r>
      <w:r>
        <w:rPr>
          <w:i/>
        </w:rPr>
        <w:t xml:space="preserve">Requests </w:t>
      </w:r>
      <w:r>
        <w:t>the Executive Secretary to renew his applications for observer status in relevant bodies of the World Trade Organization, in particular, in the Council on Trade-related Aspects of Intellectual Property Rights (TRIPs Council);</w:t>
      </w:r>
    </w:p>
    <w:p w14:paraId="3EB0E2FF" w14:textId="77777777" w:rsidR="00CA5698" w:rsidRDefault="00CA5698" w:rsidP="00CA5698">
      <w:pPr>
        <w:pStyle w:val="BodyText"/>
        <w:spacing w:before="0"/>
      </w:pPr>
      <w:r>
        <w:t>5.</w:t>
      </w:r>
      <w:r>
        <w:tab/>
      </w:r>
      <w:r>
        <w:rPr>
          <w:i/>
        </w:rPr>
        <w:t>Requests</w:t>
      </w:r>
      <w:r>
        <w:t xml:space="preserve"> the Executive Secretary to inform the Ad Hoc Open Ended Working Group on Review of Implementation of the Convention, on ongoing work to establish ways of enhancing cooperation between the major biodiversity-related organizations and secretariats;</w:t>
      </w:r>
      <w:r>
        <w:rPr>
          <w:rStyle w:val="FootnoteReference"/>
        </w:rPr>
        <w:t xml:space="preserve"> </w:t>
      </w:r>
    </w:p>
    <w:p w14:paraId="230130B2" w14:textId="77777777" w:rsidR="00CA5698" w:rsidRDefault="00CA5698" w:rsidP="00CA5698">
      <w:pPr>
        <w:pStyle w:val="BodyText"/>
        <w:spacing w:before="0"/>
      </w:pPr>
      <w:r>
        <w:t>6.</w:t>
      </w:r>
      <w:r>
        <w:tab/>
      </w:r>
      <w:r>
        <w:rPr>
          <w:i/>
        </w:rPr>
        <w:t xml:space="preserve">Requests </w:t>
      </w:r>
      <w:r>
        <w:t>all Parties and other Governments to support this initiative at the national level and in relevant forums.</w:t>
      </w:r>
      <w:r>
        <w:rPr>
          <w:i/>
        </w:rPr>
        <w:t xml:space="preserve"> </w:t>
      </w:r>
    </w:p>
    <w:p w14:paraId="7FB5F141" w14:textId="77777777" w:rsidR="00FB4C40" w:rsidRDefault="00FB4C40" w:rsidP="00CE6A90"/>
    <w:p w14:paraId="01F54D98" w14:textId="77777777" w:rsidR="003600D1" w:rsidRDefault="003600D1" w:rsidP="00FB4C40">
      <w:pPr>
        <w:jc w:val="center"/>
      </w:pPr>
      <w:r>
        <w:t>-----</w:t>
      </w:r>
    </w:p>
    <w:sectPr w:rsidR="003600D1" w:rsidSect="00DD3D2B">
      <w:footerReference w:type="even" r:id="rId15"/>
      <w:type w:val="continuous"/>
      <w:pgSz w:w="12240" w:h="15840" w:code="1"/>
      <w:pgMar w:top="1021" w:right="1440" w:bottom="1134" w:left="1440" w:header="45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C5EFB0" w14:textId="77777777" w:rsidR="005D2146" w:rsidRDefault="005D2146">
      <w:r>
        <w:separator/>
      </w:r>
    </w:p>
  </w:endnote>
  <w:endnote w:type="continuationSeparator" w:id="0">
    <w:p w14:paraId="3A830515" w14:textId="77777777" w:rsidR="005D2146" w:rsidRDefault="005D21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Univers">
    <w:panose1 w:val="020B0503020202020204"/>
    <w:charset w:val="00"/>
    <w:family w:val="swiss"/>
    <w:pitch w:val="variable"/>
    <w:sig w:usb0="80000287" w:usb1="00000000" w:usb2="00000000" w:usb3="00000000" w:csb0="0000000F" w:csb1="00000000"/>
  </w:font>
  <w:font w:name="Arial Unicode MS">
    <w:panose1 w:val="020B0604020202020204"/>
    <w:charset w:val="80"/>
    <w:family w:val="swiss"/>
    <w:pitch w:val="variable"/>
    <w:sig w:usb0="F7FFAFFF" w:usb1="E9DFFFFF" w:usb2="0000003F" w:usb3="00000000" w:csb0="003F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imes">
    <w:altName w:val="Times New Roman"/>
    <w:panose1 w:val="020B0604020202020204"/>
    <w:charset w:val="00"/>
    <w:family w:val="roman"/>
    <w:notTrueType/>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BCE01" w14:textId="77777777" w:rsidR="00622C68" w:rsidRPr="00204BD1" w:rsidRDefault="00622C68" w:rsidP="008B02F5">
    <w:pPr>
      <w:pStyle w:val="Footer"/>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B65F2" w14:textId="77777777" w:rsidR="00622C68" w:rsidRPr="008B02F5" w:rsidRDefault="00622C68">
    <w:pPr>
      <w:pStyle w:val="Footer"/>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C78C6" w14:textId="77777777" w:rsidR="008B5F66" w:rsidRPr="008B5F66" w:rsidRDefault="008B5F66">
    <w:pPr>
      <w:pStyle w:val="Footer"/>
      <w:rPr>
        <w:lang w:val="en-CA"/>
      </w:rPr>
    </w:pPr>
    <w:r>
      <w:rPr>
        <w:lang w:val="en-CA"/>
      </w:rPr>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37362" w14:textId="77777777" w:rsidR="00925A17" w:rsidRPr="00925A17" w:rsidRDefault="00925A17" w:rsidP="00925A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733440" w14:textId="77777777" w:rsidR="005D2146" w:rsidRDefault="005D2146">
      <w:r>
        <w:separator/>
      </w:r>
    </w:p>
  </w:footnote>
  <w:footnote w:type="continuationSeparator" w:id="0">
    <w:p w14:paraId="4DFA8358" w14:textId="77777777" w:rsidR="005D2146" w:rsidRDefault="005D21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3F681" w14:textId="77777777" w:rsidR="00CA5698" w:rsidRDefault="007E5A45">
    <w:pPr>
      <w:pStyle w:val="Header"/>
    </w:pPr>
    <w:r>
      <w:t>UNEP/CBD/COP</w:t>
    </w:r>
    <w:r w:rsidR="008A0633">
      <w:t>/DEC/VII</w:t>
    </w:r>
    <w:r w:rsidR="00DD3D2B">
      <w:t>/</w:t>
    </w:r>
    <w:r w:rsidR="00E0143B">
      <w:t>2</w:t>
    </w:r>
    <w:r w:rsidR="00CA5698">
      <w:t>6</w:t>
    </w:r>
  </w:p>
  <w:p w14:paraId="61C463F1" w14:textId="77777777" w:rsidR="00622C68" w:rsidRDefault="00622C68">
    <w:pPr>
      <w:pStyle w:val="Header"/>
    </w:pPr>
    <w:r>
      <w:t xml:space="preserve">Page </w:t>
    </w:r>
    <w:r w:rsidRPr="0067729E">
      <w:fldChar w:fldCharType="begin"/>
    </w:r>
    <w:r w:rsidRPr="0067729E">
      <w:instrText xml:space="preserve"> PAGE   \* MERGEFORMAT </w:instrText>
    </w:r>
    <w:r w:rsidRPr="0067729E">
      <w:fldChar w:fldCharType="separate"/>
    </w:r>
    <w:r w:rsidR="00302634">
      <w:rPr>
        <w:noProof/>
      </w:rPr>
      <w:t>2</w:t>
    </w:r>
    <w:r w:rsidRPr="0067729E">
      <w:fldChar w:fldCharType="end"/>
    </w:r>
  </w:p>
  <w:p w14:paraId="463AED6A" w14:textId="77777777" w:rsidR="00622C68" w:rsidRPr="005454C0" w:rsidRDefault="00622C68">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22CD0" w14:textId="77777777" w:rsidR="003600D1" w:rsidRDefault="003600D1" w:rsidP="004137F6">
    <w:pPr>
      <w:pStyle w:val="Header"/>
      <w:ind w:left="6490"/>
    </w:pPr>
    <w:r>
      <w:t>UNEP/CBD/COP/DEC/</w:t>
    </w:r>
    <w:r w:rsidR="00DD3D2B">
      <w:t>VII/</w:t>
    </w:r>
    <w:r w:rsidR="00D13322">
      <w:t>2</w:t>
    </w:r>
    <w:r w:rsidR="00DC6737">
      <w:t>5</w:t>
    </w:r>
  </w:p>
  <w:p w14:paraId="411DF0EB" w14:textId="77777777" w:rsidR="003600D1" w:rsidRDefault="003600D1" w:rsidP="004137F6">
    <w:pPr>
      <w:pStyle w:val="Header"/>
      <w:ind w:left="6490"/>
    </w:pPr>
    <w:r>
      <w:t xml:space="preserve">Page </w:t>
    </w:r>
    <w:r w:rsidRPr="0067729E">
      <w:fldChar w:fldCharType="begin"/>
    </w:r>
    <w:r w:rsidRPr="0067729E">
      <w:instrText xml:space="preserve"> PAGE   \* MERGEFORMAT </w:instrText>
    </w:r>
    <w:r w:rsidRPr="0067729E">
      <w:fldChar w:fldCharType="separate"/>
    </w:r>
    <w:r w:rsidR="00CA5698">
      <w:rPr>
        <w:noProof/>
      </w:rPr>
      <w:t>3</w:t>
    </w:r>
    <w:r w:rsidRPr="0067729E">
      <w:fldChar w:fldCharType="end"/>
    </w:r>
  </w:p>
  <w:p w14:paraId="34B03A8B" w14:textId="77777777" w:rsidR="00622C68" w:rsidRDefault="00622C68" w:rsidP="005454C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471E9B50"/>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00000003"/>
    <w:multiLevelType w:val="multilevel"/>
    <w:tmpl w:val="0498B29E"/>
    <w:lvl w:ilvl="0">
      <w:start w:val="1"/>
      <w:numFmt w:val="decimal"/>
      <w:lvlText w:val="%1)"/>
      <w:lvlJc w:val="left"/>
      <w:pPr>
        <w:tabs>
          <w:tab w:val="num" w:pos="360"/>
        </w:tabs>
        <w:ind w:left="360" w:hanging="360"/>
      </w:pPr>
      <w:rPr>
        <w:rFonts w:hint="default"/>
      </w:rPr>
    </w:lvl>
    <w:lvl w:ilvl="1">
      <w:start w:val="1"/>
      <w:numFmt w:val="lowerLetter"/>
      <w:pStyle w:val="Style1"/>
      <w:lvlText w:val="(%2)"/>
      <w:lvlJc w:val="left"/>
      <w:pPr>
        <w:tabs>
          <w:tab w:val="num" w:pos="1080"/>
        </w:tabs>
        <w:ind w:left="0" w:firstLine="72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 w15:restartNumberingAfterBreak="0">
    <w:nsid w:val="000C098E"/>
    <w:multiLevelType w:val="multilevel"/>
    <w:tmpl w:val="089806D2"/>
    <w:name w:val="WW8Num1"/>
    <w:lvl w:ilvl="0">
      <w:start w:val="1"/>
      <w:numFmt w:val="lowerLetter"/>
      <w:lvlText w:val="(%1)"/>
      <w:lvlJc w:val="left"/>
      <w:pPr>
        <w:tabs>
          <w:tab w:val="num" w:pos="360"/>
        </w:tabs>
        <w:ind w:left="0" w:firstLine="0"/>
      </w:pPr>
      <w:rPr>
        <w:rFonts w:ascii="Times New Roman" w:eastAsia="Times New Roman" w:hAnsi="Times New Roman" w:cs="Times New Roman"/>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3" w15:restartNumberingAfterBreak="0">
    <w:nsid w:val="0ABD167A"/>
    <w:multiLevelType w:val="hybridMultilevel"/>
    <w:tmpl w:val="E92618E8"/>
    <w:lvl w:ilvl="0" w:tplc="FFFFFFFF">
      <w:start w:val="1"/>
      <w:numFmt w:val="lowerLetter"/>
      <w:lvlRestart w:val="0"/>
      <w:lvlText w:val="(%1)"/>
      <w:lvlJc w:val="left"/>
      <w:pPr>
        <w:tabs>
          <w:tab w:val="num" w:pos="1797"/>
        </w:tabs>
        <w:ind w:left="72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4" w15:restartNumberingAfterBreak="0">
    <w:nsid w:val="0B740DDC"/>
    <w:multiLevelType w:val="multilevel"/>
    <w:tmpl w:val="489AC1E2"/>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191"/>
        </w:tabs>
        <w:ind w:left="1191" w:hanging="471"/>
      </w:pPr>
      <w:rPr>
        <w:rFonts w:hint="default"/>
        <w:b w:val="0"/>
        <w:i w:val="0"/>
      </w:rPr>
    </w:lvl>
    <w:lvl w:ilvl="2">
      <w:start w:val="1"/>
      <w:numFmt w:val="lowerRoman"/>
      <w:pStyle w:val="CBD-Para-i"/>
      <w:lvlText w:val="(%3)"/>
      <w:lvlJc w:val="right"/>
      <w:pPr>
        <w:tabs>
          <w:tab w:val="num" w:pos="1814"/>
        </w:tabs>
        <w:ind w:left="1814" w:hanging="17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 w15:restartNumberingAfterBreak="0">
    <w:nsid w:val="0B950AC6"/>
    <w:multiLevelType w:val="multilevel"/>
    <w:tmpl w:val="FF5C19E0"/>
    <w:lvl w:ilvl="0">
      <w:start w:val="1"/>
      <w:numFmt w:val="decimal"/>
      <w:pStyle w:val="Heading-itemmultiline"/>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2160"/>
        </w:tabs>
        <w:ind w:left="720" w:firstLine="720"/>
      </w:pPr>
      <w:rPr>
        <w:rFonts w:hint="default"/>
        <w:b w:val="0"/>
        <w:i w:val="0"/>
      </w:rPr>
    </w:lvl>
    <w:lvl w:ilvl="2">
      <w:start w:val="1"/>
      <w:numFmt w:val="lowerRoman"/>
      <w:lvlText w:val="(%3)"/>
      <w:lvlJc w:val="right"/>
      <w:pPr>
        <w:tabs>
          <w:tab w:val="num" w:pos="2160"/>
        </w:tabs>
        <w:ind w:left="2160" w:hanging="360"/>
      </w:pPr>
      <w:rPr>
        <w:rFonts w:hint="default"/>
      </w:rPr>
    </w:lvl>
    <w:lvl w:ilvl="3">
      <w:start w:val="1"/>
      <w:numFmt w:val="bullet"/>
      <w:lvlText w:val=""/>
      <w:lvlJc w:val="left"/>
      <w:pPr>
        <w:tabs>
          <w:tab w:val="num" w:pos="2880"/>
        </w:tabs>
        <w:ind w:left="2880" w:hanging="720"/>
      </w:pPr>
      <w:rPr>
        <w:rFonts w:ascii="Symbol" w:hAnsi="Symbol" w:hint="default"/>
        <w:color w:val="auto"/>
        <w:sz w:val="28"/>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6" w15:restartNumberingAfterBreak="0">
    <w:nsid w:val="190C0FA2"/>
    <w:multiLevelType w:val="hybridMultilevel"/>
    <w:tmpl w:val="C88079DE"/>
    <w:lvl w:ilvl="0" w:tplc="FFFFFFFF">
      <w:start w:val="1"/>
      <w:numFmt w:val="lowerLetter"/>
      <w:lvlText w:val="(%1)"/>
      <w:lvlJc w:val="left"/>
      <w:pPr>
        <w:tabs>
          <w:tab w:val="num" w:pos="1440"/>
        </w:tabs>
        <w:ind w:left="539" w:firstLine="72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7" w15:restartNumberingAfterBreak="0">
    <w:nsid w:val="1A322675"/>
    <w:multiLevelType w:val="hybridMultilevel"/>
    <w:tmpl w:val="B2FCFCC8"/>
    <w:lvl w:ilvl="0" w:tplc="444EF1BC">
      <w:start w:val="1"/>
      <w:numFmt w:val="decimal"/>
      <w:lvlText w:val="%1."/>
      <w:lvlJc w:val="left"/>
      <w:pPr>
        <w:tabs>
          <w:tab w:val="num" w:pos="900"/>
        </w:tabs>
        <w:ind w:left="900" w:hanging="360"/>
      </w:pPr>
      <w:rPr>
        <w:i w:val="0"/>
      </w:rPr>
    </w:lvl>
    <w:lvl w:ilvl="1" w:tplc="FFFFFFFF">
      <w:start w:val="1"/>
      <w:numFmt w:val="lowerLetter"/>
      <w:lvlText w:val="%2)"/>
      <w:lvlJc w:val="left"/>
      <w:pPr>
        <w:tabs>
          <w:tab w:val="num" w:pos="1620"/>
        </w:tabs>
        <w:ind w:left="1620" w:hanging="360"/>
      </w:pPr>
      <w:rPr>
        <w:rFonts w:hint="default"/>
      </w:rPr>
    </w:lvl>
    <w:lvl w:ilvl="2" w:tplc="FFFFFFFF">
      <w:start w:val="1"/>
      <w:numFmt w:val="decimal"/>
      <w:lvlText w:val="%3."/>
      <w:lvlJc w:val="left"/>
      <w:pPr>
        <w:tabs>
          <w:tab w:val="num" w:pos="2574"/>
        </w:tabs>
        <w:ind w:left="2574" w:hanging="414"/>
      </w:pPr>
      <w:rPr>
        <w:rFonts w:hint="default"/>
      </w:rPr>
    </w:lvl>
    <w:lvl w:ilvl="3" w:tplc="FFFFFFFF">
      <w:start w:val="1"/>
      <w:numFmt w:val="decimal"/>
      <w:lvlText w:val="%4)"/>
      <w:lvlJc w:val="left"/>
      <w:pPr>
        <w:tabs>
          <w:tab w:val="num" w:pos="3060"/>
        </w:tabs>
        <w:ind w:left="3060" w:hanging="360"/>
      </w:pPr>
      <w:rPr>
        <w:rFonts w:hint="default"/>
      </w:rPr>
    </w:lvl>
    <w:lvl w:ilvl="4" w:tplc="FFFFFFFF" w:tentative="1">
      <w:start w:val="1"/>
      <w:numFmt w:val="lowerLetter"/>
      <w:lvlText w:val="%5."/>
      <w:lvlJc w:val="left"/>
      <w:pPr>
        <w:tabs>
          <w:tab w:val="num" w:pos="3780"/>
        </w:tabs>
        <w:ind w:left="3780" w:hanging="360"/>
      </w:pPr>
    </w:lvl>
    <w:lvl w:ilvl="5" w:tplc="FFFFFFFF" w:tentative="1">
      <w:start w:val="1"/>
      <w:numFmt w:val="lowerRoman"/>
      <w:lvlText w:val="%6."/>
      <w:lvlJc w:val="right"/>
      <w:pPr>
        <w:tabs>
          <w:tab w:val="num" w:pos="4500"/>
        </w:tabs>
        <w:ind w:left="4500" w:hanging="180"/>
      </w:pPr>
    </w:lvl>
    <w:lvl w:ilvl="6" w:tplc="FFFFFFFF" w:tentative="1">
      <w:start w:val="1"/>
      <w:numFmt w:val="decimal"/>
      <w:lvlText w:val="%7."/>
      <w:lvlJc w:val="left"/>
      <w:pPr>
        <w:tabs>
          <w:tab w:val="num" w:pos="5220"/>
        </w:tabs>
        <w:ind w:left="5220" w:hanging="360"/>
      </w:pPr>
    </w:lvl>
    <w:lvl w:ilvl="7" w:tplc="FFFFFFFF" w:tentative="1">
      <w:start w:val="1"/>
      <w:numFmt w:val="lowerLetter"/>
      <w:lvlText w:val="%8."/>
      <w:lvlJc w:val="left"/>
      <w:pPr>
        <w:tabs>
          <w:tab w:val="num" w:pos="5940"/>
        </w:tabs>
        <w:ind w:left="5940" w:hanging="360"/>
      </w:pPr>
    </w:lvl>
    <w:lvl w:ilvl="8" w:tplc="FFFFFFFF" w:tentative="1">
      <w:start w:val="1"/>
      <w:numFmt w:val="lowerRoman"/>
      <w:lvlText w:val="%9."/>
      <w:lvlJc w:val="right"/>
      <w:pPr>
        <w:tabs>
          <w:tab w:val="num" w:pos="6660"/>
        </w:tabs>
        <w:ind w:left="6660" w:hanging="180"/>
      </w:pPr>
    </w:lvl>
  </w:abstractNum>
  <w:abstractNum w:abstractNumId="8" w15:restartNumberingAfterBreak="0">
    <w:nsid w:val="2BCD1D2B"/>
    <w:multiLevelType w:val="hybridMultilevel"/>
    <w:tmpl w:val="62827F92"/>
    <w:lvl w:ilvl="0" w:tplc="FFFFFFFF">
      <w:start w:val="1"/>
      <w:numFmt w:val="lowerLetter"/>
      <w:lvlRestart w:val="0"/>
      <w:lvlText w:val="(%1)"/>
      <w:lvlJc w:val="left"/>
      <w:pPr>
        <w:tabs>
          <w:tab w:val="num" w:pos="1077"/>
        </w:tabs>
        <w:ind w:left="0" w:firstLine="720"/>
      </w:pPr>
      <w:rPr>
        <w:rFonts w:ascii="Times New Roman" w:hAnsi="Times New Roman" w:hint="default"/>
        <w:b w:val="0"/>
        <w:i w:val="0"/>
        <w:sz w:val="22"/>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9" w15:restartNumberingAfterBreak="0">
    <w:nsid w:val="2EDB318A"/>
    <w:multiLevelType w:val="hybridMultilevel"/>
    <w:tmpl w:val="632E4938"/>
    <w:lvl w:ilvl="0" w:tplc="FFFFFFFF">
      <w:start w:val="1"/>
      <w:numFmt w:val="lowerLetter"/>
      <w:pStyle w:val="Heading4"/>
      <w:lvlText w:val="(%1)"/>
      <w:lvlJc w:val="left"/>
      <w:pPr>
        <w:tabs>
          <w:tab w:val="num" w:pos="720"/>
        </w:tabs>
        <w:ind w:left="720" w:hanging="720"/>
      </w:pPr>
      <w:rPr>
        <w:rFonts w:ascii="Times New Roman" w:hAnsi="Times New Roman" w:hint="default"/>
        <w:b w:val="0"/>
        <w:i/>
        <w:sz w:val="22"/>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10" w15:restartNumberingAfterBreak="0">
    <w:nsid w:val="2F0336B8"/>
    <w:multiLevelType w:val="multilevel"/>
    <w:tmpl w:val="A644F2E6"/>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1" w15:restartNumberingAfterBreak="0">
    <w:nsid w:val="305731C4"/>
    <w:multiLevelType w:val="hybridMultilevel"/>
    <w:tmpl w:val="2B5CB44E"/>
    <w:lvl w:ilvl="0" w:tplc="611A9E6C">
      <w:start w:val="1"/>
      <w:numFmt w:val="bullet"/>
      <w:pStyle w:val="CBD-Bullet"/>
      <w:lvlText w:val=""/>
      <w:lvlJc w:val="left"/>
      <w:pPr>
        <w:tabs>
          <w:tab w:val="num" w:pos="720"/>
        </w:tabs>
        <w:ind w:left="720" w:hanging="306"/>
      </w:pPr>
      <w:rPr>
        <w:rFonts w:ascii="Symbol" w:hAnsi="Symbol" w:hint="default"/>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AEB0B1E"/>
    <w:multiLevelType w:val="multilevel"/>
    <w:tmpl w:val="74A0BC1C"/>
    <w:lvl w:ilvl="0">
      <w:start w:val="1"/>
      <w:numFmt w:val="lowerLetter"/>
      <w:pStyle w:val="para2"/>
      <w:lvlText w:val="(%1)"/>
      <w:lvlJc w:val="left"/>
      <w:pPr>
        <w:tabs>
          <w:tab w:val="num" w:pos="360"/>
        </w:tabs>
        <w:ind w:left="0" w:firstLine="0"/>
      </w:pPr>
      <w:rPr>
        <w:rFonts w:hint="default"/>
      </w:rPr>
    </w:lvl>
    <w:lvl w:ilvl="1">
      <w:start w:val="1"/>
      <w:numFmt w:val="lowerRoman"/>
      <w:lvlText w:val="%2."/>
      <w:lvlJc w:val="righ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13" w15:restartNumberingAfterBreak="0">
    <w:nsid w:val="3CA410CD"/>
    <w:multiLevelType w:val="hybridMultilevel"/>
    <w:tmpl w:val="981C0292"/>
    <w:lvl w:ilvl="0" w:tplc="FFFFFFFF">
      <w:start w:val="1"/>
      <w:numFmt w:val="decimal"/>
      <w:pStyle w:val="CBD-Para"/>
      <w:lvlText w:val="%1."/>
      <w:lvlJc w:val="left"/>
      <w:pPr>
        <w:tabs>
          <w:tab w:val="num" w:pos="720"/>
        </w:tabs>
        <w:ind w:left="0" w:firstLine="0"/>
      </w:pPr>
      <w:rPr>
        <w:rFonts w:hint="default"/>
      </w:rPr>
    </w:lvl>
    <w:lvl w:ilvl="1" w:tplc="FFFFFFFF">
      <w:start w:val="1"/>
      <w:numFmt w:val="lowerLetter"/>
      <w:pStyle w:val="CBD-Para-a"/>
      <w:lvlText w:val="(%2)"/>
      <w:lvlJc w:val="left"/>
      <w:pPr>
        <w:tabs>
          <w:tab w:val="num" w:pos="1080"/>
        </w:tabs>
        <w:ind w:left="1080" w:hanging="360"/>
      </w:pPr>
      <w:rPr>
        <w:rFonts w:hint="default"/>
      </w:rPr>
    </w:lvl>
    <w:lvl w:ilvl="2" w:tplc="FFFFFFFF">
      <w:start w:val="1"/>
      <w:numFmt w:val="lowerLetter"/>
      <w:lvlText w:val="(%3)"/>
      <w:lvlJc w:val="left"/>
      <w:pPr>
        <w:tabs>
          <w:tab w:val="num" w:pos="1980"/>
        </w:tabs>
        <w:ind w:left="1980" w:hanging="360"/>
      </w:pPr>
      <w:rPr>
        <w:rFonts w:hint="default"/>
      </w:r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14" w15:restartNumberingAfterBreak="0">
    <w:nsid w:val="3CE43C91"/>
    <w:multiLevelType w:val="singleLevel"/>
    <w:tmpl w:val="B36A8C58"/>
    <w:lvl w:ilvl="0">
      <w:start w:val="1"/>
      <w:numFmt w:val="decimal"/>
      <w:pStyle w:val="Paranum"/>
      <w:lvlText w:val="%1."/>
      <w:lvlJc w:val="left"/>
      <w:pPr>
        <w:tabs>
          <w:tab w:val="num" w:pos="360"/>
        </w:tabs>
        <w:ind w:left="0" w:firstLine="0"/>
      </w:pPr>
    </w:lvl>
  </w:abstractNum>
  <w:abstractNum w:abstractNumId="15" w15:restartNumberingAfterBreak="0">
    <w:nsid w:val="44CC7FBB"/>
    <w:multiLevelType w:val="hybridMultilevel"/>
    <w:tmpl w:val="DC8ED5BA"/>
    <w:lvl w:ilvl="0" w:tplc="FFFFFFFF">
      <w:start w:val="1"/>
      <w:numFmt w:val="lowerLetter"/>
      <w:pStyle w:val="Para20"/>
      <w:lvlText w:val="(%1)"/>
      <w:lvlJc w:val="left"/>
      <w:pPr>
        <w:tabs>
          <w:tab w:val="num" w:pos="1080"/>
        </w:tabs>
        <w:ind w:left="0" w:firstLine="720"/>
      </w:pPr>
      <w:rPr>
        <w:rFonts w:hint="default"/>
        <w:b w:val="0"/>
        <w:i w:val="0"/>
      </w:rPr>
    </w:lvl>
    <w:lvl w:ilvl="1" w:tplc="FFFFFFFF">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16" w15:restartNumberingAfterBreak="0">
    <w:nsid w:val="47000D78"/>
    <w:multiLevelType w:val="hybridMultilevel"/>
    <w:tmpl w:val="BAB09966"/>
    <w:lvl w:ilvl="0" w:tplc="FFFFFFFF">
      <w:start w:val="1"/>
      <w:numFmt w:val="bullet"/>
      <w:lvlText w:val=""/>
      <w:lvlJc w:val="left"/>
      <w:pPr>
        <w:tabs>
          <w:tab w:val="num" w:pos="360"/>
        </w:tabs>
        <w:ind w:left="360" w:hanging="360"/>
      </w:pPr>
      <w:rPr>
        <w:rFonts w:ascii="Symbol" w:hAnsi="Symbol" w:hint="default"/>
        <w:vertAlign w:val="baseline"/>
      </w:rPr>
    </w:lvl>
    <w:lvl w:ilvl="1" w:tplc="FFFFFFFF" w:tentative="1">
      <w:start w:val="1"/>
      <w:numFmt w:val="bullet"/>
      <w:lvlText w:val="o"/>
      <w:lvlJc w:val="left"/>
      <w:pPr>
        <w:tabs>
          <w:tab w:val="num" w:pos="1224"/>
        </w:tabs>
        <w:ind w:left="1224" w:hanging="360"/>
      </w:pPr>
      <w:rPr>
        <w:rFonts w:ascii="Courier New" w:hAnsi="Courier New" w:cs="Symbol" w:hint="default"/>
      </w:rPr>
    </w:lvl>
    <w:lvl w:ilvl="2" w:tplc="FFFFFFFF">
      <w:start w:val="1"/>
      <w:numFmt w:val="bullet"/>
      <w:pStyle w:val="Para3"/>
      <w:lvlText w:val=""/>
      <w:lvlJc w:val="left"/>
      <w:pPr>
        <w:tabs>
          <w:tab w:val="num" w:pos="1944"/>
        </w:tabs>
        <w:ind w:left="1944" w:hanging="360"/>
      </w:pPr>
      <w:rPr>
        <w:rFonts w:ascii="Wingdings" w:hAnsi="Wingdings" w:hint="default"/>
      </w:rPr>
    </w:lvl>
    <w:lvl w:ilvl="3" w:tplc="FFFFFFFF" w:tentative="1">
      <w:start w:val="1"/>
      <w:numFmt w:val="bullet"/>
      <w:lvlText w:val=""/>
      <w:lvlJc w:val="left"/>
      <w:pPr>
        <w:tabs>
          <w:tab w:val="num" w:pos="2664"/>
        </w:tabs>
        <w:ind w:left="2664" w:hanging="360"/>
      </w:pPr>
      <w:rPr>
        <w:rFonts w:ascii="Symbol" w:hAnsi="Symbol" w:hint="default"/>
      </w:rPr>
    </w:lvl>
    <w:lvl w:ilvl="4" w:tplc="FFFFFFFF" w:tentative="1">
      <w:start w:val="1"/>
      <w:numFmt w:val="bullet"/>
      <w:lvlText w:val="o"/>
      <w:lvlJc w:val="left"/>
      <w:pPr>
        <w:tabs>
          <w:tab w:val="num" w:pos="3384"/>
        </w:tabs>
        <w:ind w:left="3384" w:hanging="360"/>
      </w:pPr>
      <w:rPr>
        <w:rFonts w:ascii="Courier New" w:hAnsi="Courier New" w:cs="Symbol" w:hint="default"/>
      </w:rPr>
    </w:lvl>
    <w:lvl w:ilvl="5" w:tplc="FFFFFFFF" w:tentative="1">
      <w:start w:val="1"/>
      <w:numFmt w:val="bullet"/>
      <w:lvlText w:val=""/>
      <w:lvlJc w:val="left"/>
      <w:pPr>
        <w:tabs>
          <w:tab w:val="num" w:pos="4104"/>
        </w:tabs>
        <w:ind w:left="4104" w:hanging="360"/>
      </w:pPr>
      <w:rPr>
        <w:rFonts w:ascii="Wingdings" w:hAnsi="Wingdings" w:hint="default"/>
      </w:rPr>
    </w:lvl>
    <w:lvl w:ilvl="6" w:tplc="FFFFFFFF" w:tentative="1">
      <w:start w:val="1"/>
      <w:numFmt w:val="bullet"/>
      <w:lvlText w:val=""/>
      <w:lvlJc w:val="left"/>
      <w:pPr>
        <w:tabs>
          <w:tab w:val="num" w:pos="4824"/>
        </w:tabs>
        <w:ind w:left="4824" w:hanging="360"/>
      </w:pPr>
      <w:rPr>
        <w:rFonts w:ascii="Symbol" w:hAnsi="Symbol" w:hint="default"/>
      </w:rPr>
    </w:lvl>
    <w:lvl w:ilvl="7" w:tplc="FFFFFFFF" w:tentative="1">
      <w:start w:val="1"/>
      <w:numFmt w:val="bullet"/>
      <w:lvlText w:val="o"/>
      <w:lvlJc w:val="left"/>
      <w:pPr>
        <w:tabs>
          <w:tab w:val="num" w:pos="5544"/>
        </w:tabs>
        <w:ind w:left="5544" w:hanging="360"/>
      </w:pPr>
      <w:rPr>
        <w:rFonts w:ascii="Courier New" w:hAnsi="Courier New" w:cs="Symbol" w:hint="default"/>
      </w:rPr>
    </w:lvl>
    <w:lvl w:ilvl="8" w:tplc="FFFFFFFF" w:tentative="1">
      <w:start w:val="1"/>
      <w:numFmt w:val="bullet"/>
      <w:lvlText w:val=""/>
      <w:lvlJc w:val="left"/>
      <w:pPr>
        <w:tabs>
          <w:tab w:val="num" w:pos="6264"/>
        </w:tabs>
        <w:ind w:left="6264" w:hanging="360"/>
      </w:pPr>
      <w:rPr>
        <w:rFonts w:ascii="Wingdings" w:hAnsi="Wingdings" w:hint="default"/>
      </w:rPr>
    </w:lvl>
  </w:abstractNum>
  <w:abstractNum w:abstractNumId="17" w15:restartNumberingAfterBreak="0">
    <w:nsid w:val="48E4287B"/>
    <w:multiLevelType w:val="multilevel"/>
    <w:tmpl w:val="DA489A90"/>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800"/>
        </w:tabs>
        <w:ind w:left="1800" w:hanging="720"/>
      </w:pPr>
    </w:lvl>
    <w:lvl w:ilvl="3">
      <w:start w:val="1"/>
      <w:numFmt w:val="decimal"/>
      <w:pStyle w:val="para4"/>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4AA57299"/>
    <w:multiLevelType w:val="hybridMultilevel"/>
    <w:tmpl w:val="3AE86A42"/>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Univers"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Univers"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Univers"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4B6A668C"/>
    <w:multiLevelType w:val="hybridMultilevel"/>
    <w:tmpl w:val="7DA6BAE6"/>
    <w:lvl w:ilvl="0" w:tplc="FFFFFFFF">
      <w:start w:val="1"/>
      <w:numFmt w:val="decimal"/>
      <w:pStyle w:val="Paraofficial"/>
      <w:lvlText w:val="%1."/>
      <w:lvlJc w:val="left"/>
      <w:pPr>
        <w:tabs>
          <w:tab w:val="num" w:pos="720"/>
        </w:tabs>
        <w:ind w:left="0" w:firstLine="0"/>
      </w:pPr>
      <w:rPr>
        <w:rFonts w:hint="default"/>
      </w:rPr>
    </w:lvl>
    <w:lvl w:ilvl="1" w:tplc="FFFFFFFF">
      <w:start w:val="2"/>
      <w:numFmt w:val="upperRoman"/>
      <w:lvlText w:val="%2."/>
      <w:lvlJc w:val="left"/>
      <w:pPr>
        <w:tabs>
          <w:tab w:val="num" w:pos="1860"/>
        </w:tabs>
        <w:ind w:left="1860" w:hanging="78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0" w15:restartNumberingAfterBreak="0">
    <w:nsid w:val="52FA0D9A"/>
    <w:multiLevelType w:val="multilevel"/>
    <w:tmpl w:val="59CECEBE"/>
    <w:lvl w:ilvl="0">
      <w:start w:val="1"/>
      <w:numFmt w:val="decimal"/>
      <w:pStyle w:val="Para1-Annex"/>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1" w15:restartNumberingAfterBreak="0">
    <w:nsid w:val="54A7644E"/>
    <w:multiLevelType w:val="multilevel"/>
    <w:tmpl w:val="40A681EC"/>
    <w:lvl w:ilvl="0">
      <w:start w:val="1"/>
      <w:numFmt w:val="decimal"/>
      <w:pStyle w:val="CBD-Table-Item"/>
      <w:lvlText w:val="%1."/>
      <w:lvlJc w:val="left"/>
      <w:pPr>
        <w:tabs>
          <w:tab w:val="num" w:pos="360"/>
        </w:tabs>
        <w:ind w:left="360" w:hanging="360"/>
      </w:pPr>
      <w:rPr>
        <w:rFonts w:hint="default"/>
      </w:rPr>
    </w:lvl>
    <w:lvl w:ilvl="1">
      <w:start w:val="1"/>
      <w:numFmt w:val="decimal"/>
      <w:pStyle w:val="CBD-Table-Sub-Item"/>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22" w15:restartNumberingAfterBreak="0">
    <w:nsid w:val="5A152C20"/>
    <w:multiLevelType w:val="hybridMultilevel"/>
    <w:tmpl w:val="A13E7616"/>
    <w:lvl w:ilvl="0" w:tplc="9C1C4638">
      <w:start w:val="1"/>
      <w:numFmt w:val="decimal"/>
      <w:pStyle w:val="num-para"/>
      <w:lvlText w:val="%1."/>
      <w:lvlJc w:val="right"/>
      <w:pPr>
        <w:tabs>
          <w:tab w:val="num" w:pos="288"/>
        </w:tabs>
        <w:ind w:left="-288" w:firstLine="21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5F3A6F04"/>
    <w:multiLevelType w:val="hybridMultilevel"/>
    <w:tmpl w:val="8D4ADD96"/>
    <w:lvl w:ilvl="0" w:tplc="FFFFFFFF">
      <w:start w:val="2"/>
      <w:numFmt w:val="lowerLetter"/>
      <w:lvlText w:val="(%1)"/>
      <w:lvlJc w:val="left"/>
      <w:pPr>
        <w:tabs>
          <w:tab w:val="num" w:pos="1440"/>
        </w:tabs>
        <w:ind w:left="1440" w:hanging="72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24" w15:restartNumberingAfterBreak="0">
    <w:nsid w:val="65357F78"/>
    <w:multiLevelType w:val="hybridMultilevel"/>
    <w:tmpl w:val="E59652FE"/>
    <w:lvl w:ilvl="0" w:tplc="FFFFFFFF">
      <w:start w:val="1"/>
      <w:numFmt w:val="decimal"/>
      <w:pStyle w:val="Para40"/>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5" w15:restartNumberingAfterBreak="0">
    <w:nsid w:val="75840771"/>
    <w:multiLevelType w:val="multilevel"/>
    <w:tmpl w:val="3DEA8BC6"/>
    <w:lvl w:ilvl="0">
      <w:start w:val="1"/>
      <w:numFmt w:val="decimal"/>
      <w:lvlText w:val="%1."/>
      <w:lvlJc w:val="left"/>
      <w:pPr>
        <w:tabs>
          <w:tab w:val="num" w:pos="720"/>
        </w:tabs>
        <w:ind w:left="720" w:hanging="720"/>
      </w:pPr>
      <w:rPr>
        <w:rFonts w:hint="default"/>
      </w:rPr>
    </w:lvl>
    <w:lvl w:ilvl="1">
      <w:start w:val="1"/>
      <w:numFmt w:val="lowerLetter"/>
      <w:pStyle w:val="BodyTextIndent3"/>
      <w:lvlText w:val="(%2)"/>
      <w:lvlJc w:val="left"/>
      <w:pPr>
        <w:tabs>
          <w:tab w:val="num" w:pos="1440"/>
        </w:tabs>
        <w:ind w:left="1440" w:hanging="720"/>
      </w:pPr>
      <w:rPr>
        <w:rFonts w:hint="default"/>
        <w:b w:val="0"/>
        <w:i w:val="0"/>
        <w:caps w:val="0"/>
        <w:vanish w:val="0"/>
        <w:sz w:val="22"/>
      </w:rPr>
    </w:lvl>
    <w:lvl w:ilvl="2">
      <w:start w:val="1"/>
      <w:numFmt w:val="none"/>
      <w:isLgl/>
      <w:lvlText w:val="1."/>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4680"/>
        </w:tabs>
        <w:ind w:left="4680" w:hanging="1800"/>
      </w:pPr>
      <w:rPr>
        <w:rFonts w:hint="default"/>
      </w:rPr>
    </w:lvl>
  </w:abstractNum>
  <w:num w:numId="1" w16cid:durableId="64030154">
    <w:abstractNumId w:val="9"/>
  </w:num>
  <w:num w:numId="2" w16cid:durableId="1075132658">
    <w:abstractNumId w:val="14"/>
  </w:num>
  <w:num w:numId="3" w16cid:durableId="1629318693">
    <w:abstractNumId w:val="10"/>
  </w:num>
  <w:num w:numId="4" w16cid:durableId="1510094573">
    <w:abstractNumId w:val="15"/>
  </w:num>
  <w:num w:numId="5" w16cid:durableId="1880123466">
    <w:abstractNumId w:val="17"/>
  </w:num>
  <w:num w:numId="6" w16cid:durableId="941495592">
    <w:abstractNumId w:val="1"/>
  </w:num>
  <w:num w:numId="7" w16cid:durableId="1407149271">
    <w:abstractNumId w:val="20"/>
  </w:num>
  <w:num w:numId="8" w16cid:durableId="1628395166">
    <w:abstractNumId w:val="12"/>
  </w:num>
  <w:num w:numId="9" w16cid:durableId="1134329103">
    <w:abstractNumId w:val="13"/>
  </w:num>
  <w:num w:numId="10" w16cid:durableId="142938080">
    <w:abstractNumId w:val="21"/>
  </w:num>
  <w:num w:numId="11" w16cid:durableId="771322356">
    <w:abstractNumId w:val="11"/>
  </w:num>
  <w:num w:numId="12" w16cid:durableId="2133011284">
    <w:abstractNumId w:val="4"/>
  </w:num>
  <w:num w:numId="13" w16cid:durableId="1701322168">
    <w:abstractNumId w:val="13"/>
  </w:num>
  <w:num w:numId="14" w16cid:durableId="1553811915">
    <w:abstractNumId w:val="18"/>
  </w:num>
  <w:num w:numId="15" w16cid:durableId="658508277">
    <w:abstractNumId w:val="16"/>
  </w:num>
  <w:num w:numId="16" w16cid:durableId="106806676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514107596">
    <w:abstractNumId w:val="23"/>
  </w:num>
  <w:num w:numId="18" w16cid:durableId="1360542747">
    <w:abstractNumId w:val="25"/>
  </w:num>
  <w:num w:numId="19" w16cid:durableId="517502784">
    <w:abstractNumId w:val="19"/>
  </w:num>
  <w:num w:numId="20" w16cid:durableId="305938624">
    <w:abstractNumId w:val="24"/>
  </w:num>
  <w:num w:numId="21" w16cid:durableId="1101679196">
    <w:abstractNumId w:val="22"/>
  </w:num>
  <w:num w:numId="22" w16cid:durableId="2041198345">
    <w:abstractNumId w:val="3"/>
  </w:num>
  <w:num w:numId="23" w16cid:durableId="224991056">
    <w:abstractNumId w:val="8"/>
  </w:num>
  <w:num w:numId="24" w16cid:durableId="395592652">
    <w:abstractNumId w:val="0"/>
  </w:num>
  <w:num w:numId="25" w16cid:durableId="557401971">
    <w:abstractNumId w:val="4"/>
  </w:num>
  <w:num w:numId="26" w16cid:durableId="1247685567">
    <w:abstractNumId w:val="5"/>
  </w:num>
  <w:num w:numId="27" w16cid:durableId="1744377580">
    <w:abstractNumId w:val="7"/>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ttachedTemplate r:id="rId1"/>
  <w:defaultTabStop w:val="720"/>
  <w:doNotHyphenateCaps/>
  <w:evenAndOddHeaders/>
  <w:drawingGridHorizontalSpacing w:val="110"/>
  <w:drawingGridVerticalSpacing w:val="120"/>
  <w:displayHorizontalDrawingGridEvery w:val="2"/>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5B3"/>
    <w:rsid w:val="00003687"/>
    <w:rsid w:val="0001117A"/>
    <w:rsid w:val="00011359"/>
    <w:rsid w:val="00021E88"/>
    <w:rsid w:val="000304B8"/>
    <w:rsid w:val="00031FB5"/>
    <w:rsid w:val="000322B9"/>
    <w:rsid w:val="00036FB8"/>
    <w:rsid w:val="0003735D"/>
    <w:rsid w:val="0004033E"/>
    <w:rsid w:val="0004191F"/>
    <w:rsid w:val="00042EAE"/>
    <w:rsid w:val="00044062"/>
    <w:rsid w:val="00047868"/>
    <w:rsid w:val="00053B55"/>
    <w:rsid w:val="00070509"/>
    <w:rsid w:val="0007333D"/>
    <w:rsid w:val="00076BB1"/>
    <w:rsid w:val="00080538"/>
    <w:rsid w:val="000873DA"/>
    <w:rsid w:val="000B47F7"/>
    <w:rsid w:val="000C0A63"/>
    <w:rsid w:val="000C1D31"/>
    <w:rsid w:val="000C57A5"/>
    <w:rsid w:val="000D0B26"/>
    <w:rsid w:val="000D4EF0"/>
    <w:rsid w:val="000E17DC"/>
    <w:rsid w:val="000F6BC5"/>
    <w:rsid w:val="000F6BD3"/>
    <w:rsid w:val="000F76F9"/>
    <w:rsid w:val="00101AEE"/>
    <w:rsid w:val="00104339"/>
    <w:rsid w:val="001044B9"/>
    <w:rsid w:val="00110556"/>
    <w:rsid w:val="0011637F"/>
    <w:rsid w:val="00127F17"/>
    <w:rsid w:val="00132171"/>
    <w:rsid w:val="0013529E"/>
    <w:rsid w:val="001359E5"/>
    <w:rsid w:val="00142E6E"/>
    <w:rsid w:val="00143A38"/>
    <w:rsid w:val="001704BD"/>
    <w:rsid w:val="00170DD4"/>
    <w:rsid w:val="00183221"/>
    <w:rsid w:val="001955F9"/>
    <w:rsid w:val="001979EB"/>
    <w:rsid w:val="00197A41"/>
    <w:rsid w:val="001C04A6"/>
    <w:rsid w:val="001C0D5C"/>
    <w:rsid w:val="001C5ADD"/>
    <w:rsid w:val="001D10BB"/>
    <w:rsid w:val="001D2B37"/>
    <w:rsid w:val="001D7D24"/>
    <w:rsid w:val="001E4D9E"/>
    <w:rsid w:val="001E7437"/>
    <w:rsid w:val="0020409F"/>
    <w:rsid w:val="00204BD1"/>
    <w:rsid w:val="00207872"/>
    <w:rsid w:val="002176DF"/>
    <w:rsid w:val="00217F9F"/>
    <w:rsid w:val="00225EC4"/>
    <w:rsid w:val="00231B95"/>
    <w:rsid w:val="00240193"/>
    <w:rsid w:val="002606D0"/>
    <w:rsid w:val="002608A6"/>
    <w:rsid w:val="00265C4A"/>
    <w:rsid w:val="002864C0"/>
    <w:rsid w:val="00293F3A"/>
    <w:rsid w:val="00295D07"/>
    <w:rsid w:val="00296468"/>
    <w:rsid w:val="002B6868"/>
    <w:rsid w:val="002D616C"/>
    <w:rsid w:val="002D6621"/>
    <w:rsid w:val="002E767F"/>
    <w:rsid w:val="002E7AB6"/>
    <w:rsid w:val="002F0451"/>
    <w:rsid w:val="002F46AC"/>
    <w:rsid w:val="00302634"/>
    <w:rsid w:val="00302B57"/>
    <w:rsid w:val="003047DA"/>
    <w:rsid w:val="0031485B"/>
    <w:rsid w:val="00326CD3"/>
    <w:rsid w:val="00331607"/>
    <w:rsid w:val="003351E7"/>
    <w:rsid w:val="00337809"/>
    <w:rsid w:val="00340C4D"/>
    <w:rsid w:val="00340E27"/>
    <w:rsid w:val="00342228"/>
    <w:rsid w:val="00353174"/>
    <w:rsid w:val="003600D1"/>
    <w:rsid w:val="0037069F"/>
    <w:rsid w:val="003845B3"/>
    <w:rsid w:val="003A0207"/>
    <w:rsid w:val="003B2638"/>
    <w:rsid w:val="003C134A"/>
    <w:rsid w:val="003D7FBF"/>
    <w:rsid w:val="003E0290"/>
    <w:rsid w:val="003F4F86"/>
    <w:rsid w:val="003F710F"/>
    <w:rsid w:val="004051C5"/>
    <w:rsid w:val="004074CA"/>
    <w:rsid w:val="00412045"/>
    <w:rsid w:val="004137F6"/>
    <w:rsid w:val="00415E33"/>
    <w:rsid w:val="00434D32"/>
    <w:rsid w:val="004407EB"/>
    <w:rsid w:val="00441C8C"/>
    <w:rsid w:val="0044656F"/>
    <w:rsid w:val="00447A1F"/>
    <w:rsid w:val="004508B7"/>
    <w:rsid w:val="0045206A"/>
    <w:rsid w:val="00454C44"/>
    <w:rsid w:val="004617C3"/>
    <w:rsid w:val="00462569"/>
    <w:rsid w:val="00473B69"/>
    <w:rsid w:val="00474A3D"/>
    <w:rsid w:val="00481D82"/>
    <w:rsid w:val="00496CC1"/>
    <w:rsid w:val="00497413"/>
    <w:rsid w:val="00497BC8"/>
    <w:rsid w:val="004A151B"/>
    <w:rsid w:val="004A34CD"/>
    <w:rsid w:val="004A6C2C"/>
    <w:rsid w:val="004A73BE"/>
    <w:rsid w:val="004A7C38"/>
    <w:rsid w:val="004C0119"/>
    <w:rsid w:val="004C5502"/>
    <w:rsid w:val="004C6DFD"/>
    <w:rsid w:val="004E2E0A"/>
    <w:rsid w:val="004E3C09"/>
    <w:rsid w:val="004E5227"/>
    <w:rsid w:val="004F12C7"/>
    <w:rsid w:val="004F2226"/>
    <w:rsid w:val="00506063"/>
    <w:rsid w:val="00507938"/>
    <w:rsid w:val="0051300F"/>
    <w:rsid w:val="00513335"/>
    <w:rsid w:val="00517D76"/>
    <w:rsid w:val="005200C3"/>
    <w:rsid w:val="00520D15"/>
    <w:rsid w:val="00522F1C"/>
    <w:rsid w:val="00533082"/>
    <w:rsid w:val="005351B5"/>
    <w:rsid w:val="00540424"/>
    <w:rsid w:val="005446CA"/>
    <w:rsid w:val="005454C0"/>
    <w:rsid w:val="005466D4"/>
    <w:rsid w:val="005531D6"/>
    <w:rsid w:val="005574A7"/>
    <w:rsid w:val="00560EF5"/>
    <w:rsid w:val="005646F2"/>
    <w:rsid w:val="005652F0"/>
    <w:rsid w:val="00566BD6"/>
    <w:rsid w:val="00566FF3"/>
    <w:rsid w:val="0057045C"/>
    <w:rsid w:val="00573E14"/>
    <w:rsid w:val="005923D2"/>
    <w:rsid w:val="00593C71"/>
    <w:rsid w:val="005948D2"/>
    <w:rsid w:val="005B0866"/>
    <w:rsid w:val="005B1392"/>
    <w:rsid w:val="005B1BEA"/>
    <w:rsid w:val="005B5E30"/>
    <w:rsid w:val="005B7015"/>
    <w:rsid w:val="005C1ADE"/>
    <w:rsid w:val="005C25A7"/>
    <w:rsid w:val="005C5533"/>
    <w:rsid w:val="005C5FE2"/>
    <w:rsid w:val="005C6A6B"/>
    <w:rsid w:val="005D0601"/>
    <w:rsid w:val="005D2146"/>
    <w:rsid w:val="005D65B5"/>
    <w:rsid w:val="005D65EC"/>
    <w:rsid w:val="005E48D0"/>
    <w:rsid w:val="005E733A"/>
    <w:rsid w:val="005F57FA"/>
    <w:rsid w:val="00607122"/>
    <w:rsid w:val="0061104D"/>
    <w:rsid w:val="0061324F"/>
    <w:rsid w:val="00613254"/>
    <w:rsid w:val="00613C88"/>
    <w:rsid w:val="00616499"/>
    <w:rsid w:val="00616B57"/>
    <w:rsid w:val="00622C68"/>
    <w:rsid w:val="00626B94"/>
    <w:rsid w:val="0063345F"/>
    <w:rsid w:val="00633F55"/>
    <w:rsid w:val="00634BC1"/>
    <w:rsid w:val="00636C3F"/>
    <w:rsid w:val="00641EEF"/>
    <w:rsid w:val="0064472E"/>
    <w:rsid w:val="0065286F"/>
    <w:rsid w:val="006631FB"/>
    <w:rsid w:val="00663B97"/>
    <w:rsid w:val="00676CC2"/>
    <w:rsid w:val="0067729E"/>
    <w:rsid w:val="006819D2"/>
    <w:rsid w:val="0068528C"/>
    <w:rsid w:val="0068719E"/>
    <w:rsid w:val="00693E61"/>
    <w:rsid w:val="00697DBF"/>
    <w:rsid w:val="006A02EF"/>
    <w:rsid w:val="006A239E"/>
    <w:rsid w:val="006A5FF2"/>
    <w:rsid w:val="006B3468"/>
    <w:rsid w:val="006B44E7"/>
    <w:rsid w:val="006B7F30"/>
    <w:rsid w:val="006D667E"/>
    <w:rsid w:val="006E5817"/>
    <w:rsid w:val="006E71DD"/>
    <w:rsid w:val="0070304B"/>
    <w:rsid w:val="007111A2"/>
    <w:rsid w:val="007153D2"/>
    <w:rsid w:val="0071556D"/>
    <w:rsid w:val="007231DA"/>
    <w:rsid w:val="00723CB4"/>
    <w:rsid w:val="007257CF"/>
    <w:rsid w:val="007318EE"/>
    <w:rsid w:val="00740D88"/>
    <w:rsid w:val="00745129"/>
    <w:rsid w:val="00746C80"/>
    <w:rsid w:val="00752B93"/>
    <w:rsid w:val="00752BB4"/>
    <w:rsid w:val="0075312E"/>
    <w:rsid w:val="00754AC7"/>
    <w:rsid w:val="00760D3E"/>
    <w:rsid w:val="007668C8"/>
    <w:rsid w:val="00771854"/>
    <w:rsid w:val="00785933"/>
    <w:rsid w:val="007864AA"/>
    <w:rsid w:val="007868AF"/>
    <w:rsid w:val="00790961"/>
    <w:rsid w:val="007933CE"/>
    <w:rsid w:val="00793B1F"/>
    <w:rsid w:val="00795277"/>
    <w:rsid w:val="00796427"/>
    <w:rsid w:val="007A0A61"/>
    <w:rsid w:val="007A2514"/>
    <w:rsid w:val="007C1EFB"/>
    <w:rsid w:val="007C3D15"/>
    <w:rsid w:val="007E5A45"/>
    <w:rsid w:val="007E6D52"/>
    <w:rsid w:val="007F2E14"/>
    <w:rsid w:val="008147C8"/>
    <w:rsid w:val="008375EA"/>
    <w:rsid w:val="00840A4C"/>
    <w:rsid w:val="00843130"/>
    <w:rsid w:val="00843B86"/>
    <w:rsid w:val="00844EE4"/>
    <w:rsid w:val="008472BD"/>
    <w:rsid w:val="008618CA"/>
    <w:rsid w:val="00865526"/>
    <w:rsid w:val="008745C3"/>
    <w:rsid w:val="008757FD"/>
    <w:rsid w:val="00881D25"/>
    <w:rsid w:val="00885FF8"/>
    <w:rsid w:val="00887CAD"/>
    <w:rsid w:val="00894DB3"/>
    <w:rsid w:val="00897705"/>
    <w:rsid w:val="008A0569"/>
    <w:rsid w:val="008A0633"/>
    <w:rsid w:val="008A340C"/>
    <w:rsid w:val="008B02DB"/>
    <w:rsid w:val="008B02F5"/>
    <w:rsid w:val="008B5F66"/>
    <w:rsid w:val="008B64F5"/>
    <w:rsid w:val="008C7872"/>
    <w:rsid w:val="008D2C32"/>
    <w:rsid w:val="008E00E2"/>
    <w:rsid w:val="008E3BCD"/>
    <w:rsid w:val="008F0A05"/>
    <w:rsid w:val="008F7741"/>
    <w:rsid w:val="0091201C"/>
    <w:rsid w:val="00915E8F"/>
    <w:rsid w:val="00920DEF"/>
    <w:rsid w:val="00925A17"/>
    <w:rsid w:val="0093578E"/>
    <w:rsid w:val="00943591"/>
    <w:rsid w:val="009454C2"/>
    <w:rsid w:val="009538B4"/>
    <w:rsid w:val="009552E9"/>
    <w:rsid w:val="0097273D"/>
    <w:rsid w:val="009815FC"/>
    <w:rsid w:val="00982CF4"/>
    <w:rsid w:val="00986F40"/>
    <w:rsid w:val="00987DAB"/>
    <w:rsid w:val="0099403B"/>
    <w:rsid w:val="0099434A"/>
    <w:rsid w:val="009956F3"/>
    <w:rsid w:val="00996D25"/>
    <w:rsid w:val="009A5B7C"/>
    <w:rsid w:val="009A6792"/>
    <w:rsid w:val="009B3A9B"/>
    <w:rsid w:val="009B5EA6"/>
    <w:rsid w:val="009C79C3"/>
    <w:rsid w:val="009D0896"/>
    <w:rsid w:val="009D7922"/>
    <w:rsid w:val="009E1702"/>
    <w:rsid w:val="009F4420"/>
    <w:rsid w:val="00A21DFE"/>
    <w:rsid w:val="00A2252D"/>
    <w:rsid w:val="00A3233A"/>
    <w:rsid w:val="00A452E9"/>
    <w:rsid w:val="00A4681F"/>
    <w:rsid w:val="00A51618"/>
    <w:rsid w:val="00A5162F"/>
    <w:rsid w:val="00A6592D"/>
    <w:rsid w:val="00A73220"/>
    <w:rsid w:val="00A732C8"/>
    <w:rsid w:val="00A7419F"/>
    <w:rsid w:val="00A83073"/>
    <w:rsid w:val="00A85715"/>
    <w:rsid w:val="00A9466C"/>
    <w:rsid w:val="00AB186C"/>
    <w:rsid w:val="00AB2825"/>
    <w:rsid w:val="00AC477B"/>
    <w:rsid w:val="00AD01CF"/>
    <w:rsid w:val="00AE0C05"/>
    <w:rsid w:val="00AE18EC"/>
    <w:rsid w:val="00AE2410"/>
    <w:rsid w:val="00AE7E20"/>
    <w:rsid w:val="00AF04F5"/>
    <w:rsid w:val="00AF456A"/>
    <w:rsid w:val="00B10CB0"/>
    <w:rsid w:val="00B163B7"/>
    <w:rsid w:val="00B177FA"/>
    <w:rsid w:val="00B179A8"/>
    <w:rsid w:val="00B17F78"/>
    <w:rsid w:val="00B22357"/>
    <w:rsid w:val="00B24DCD"/>
    <w:rsid w:val="00B261FE"/>
    <w:rsid w:val="00B27994"/>
    <w:rsid w:val="00B30BA6"/>
    <w:rsid w:val="00B4418A"/>
    <w:rsid w:val="00B61ACF"/>
    <w:rsid w:val="00B752BD"/>
    <w:rsid w:val="00B76B21"/>
    <w:rsid w:val="00B776BA"/>
    <w:rsid w:val="00B857D4"/>
    <w:rsid w:val="00B93618"/>
    <w:rsid w:val="00BA15A1"/>
    <w:rsid w:val="00BA3144"/>
    <w:rsid w:val="00BA406C"/>
    <w:rsid w:val="00BA561B"/>
    <w:rsid w:val="00BB637C"/>
    <w:rsid w:val="00BB66EA"/>
    <w:rsid w:val="00BC080B"/>
    <w:rsid w:val="00BC0D5D"/>
    <w:rsid w:val="00BC3A3C"/>
    <w:rsid w:val="00BC3E92"/>
    <w:rsid w:val="00BC7848"/>
    <w:rsid w:val="00BD0CAA"/>
    <w:rsid w:val="00BE141E"/>
    <w:rsid w:val="00BE47FC"/>
    <w:rsid w:val="00BF049E"/>
    <w:rsid w:val="00C00BC6"/>
    <w:rsid w:val="00C07D06"/>
    <w:rsid w:val="00C107AF"/>
    <w:rsid w:val="00C2009A"/>
    <w:rsid w:val="00C23E13"/>
    <w:rsid w:val="00C4056D"/>
    <w:rsid w:val="00C501BC"/>
    <w:rsid w:val="00C5069F"/>
    <w:rsid w:val="00C51417"/>
    <w:rsid w:val="00C619E5"/>
    <w:rsid w:val="00C64900"/>
    <w:rsid w:val="00C71999"/>
    <w:rsid w:val="00C71E31"/>
    <w:rsid w:val="00C77D2F"/>
    <w:rsid w:val="00C86016"/>
    <w:rsid w:val="00C9199F"/>
    <w:rsid w:val="00CA3B69"/>
    <w:rsid w:val="00CA5698"/>
    <w:rsid w:val="00CB726E"/>
    <w:rsid w:val="00CE05BF"/>
    <w:rsid w:val="00CE1B2A"/>
    <w:rsid w:val="00CE6A90"/>
    <w:rsid w:val="00CF16F6"/>
    <w:rsid w:val="00CF3E06"/>
    <w:rsid w:val="00D02845"/>
    <w:rsid w:val="00D034FC"/>
    <w:rsid w:val="00D13322"/>
    <w:rsid w:val="00D15C97"/>
    <w:rsid w:val="00D22093"/>
    <w:rsid w:val="00D27DFE"/>
    <w:rsid w:val="00D32A67"/>
    <w:rsid w:val="00D34558"/>
    <w:rsid w:val="00D37F29"/>
    <w:rsid w:val="00D447DA"/>
    <w:rsid w:val="00D5379E"/>
    <w:rsid w:val="00D54AAB"/>
    <w:rsid w:val="00D56F36"/>
    <w:rsid w:val="00D720C9"/>
    <w:rsid w:val="00D945C9"/>
    <w:rsid w:val="00D967CF"/>
    <w:rsid w:val="00D9782F"/>
    <w:rsid w:val="00DA6BFC"/>
    <w:rsid w:val="00DB429B"/>
    <w:rsid w:val="00DB44C4"/>
    <w:rsid w:val="00DB79FC"/>
    <w:rsid w:val="00DC38F8"/>
    <w:rsid w:val="00DC4473"/>
    <w:rsid w:val="00DC5EF2"/>
    <w:rsid w:val="00DC65E1"/>
    <w:rsid w:val="00DC6737"/>
    <w:rsid w:val="00DD3D2B"/>
    <w:rsid w:val="00DE3C71"/>
    <w:rsid w:val="00DE7D63"/>
    <w:rsid w:val="00E00A37"/>
    <w:rsid w:val="00E0143B"/>
    <w:rsid w:val="00E12969"/>
    <w:rsid w:val="00E23A5B"/>
    <w:rsid w:val="00E2655D"/>
    <w:rsid w:val="00E3757E"/>
    <w:rsid w:val="00E40EF0"/>
    <w:rsid w:val="00E4679A"/>
    <w:rsid w:val="00E5378C"/>
    <w:rsid w:val="00E55EE0"/>
    <w:rsid w:val="00E66401"/>
    <w:rsid w:val="00E757F2"/>
    <w:rsid w:val="00E765E9"/>
    <w:rsid w:val="00E80DE3"/>
    <w:rsid w:val="00E85547"/>
    <w:rsid w:val="00E91874"/>
    <w:rsid w:val="00E927BF"/>
    <w:rsid w:val="00E9359D"/>
    <w:rsid w:val="00E9799F"/>
    <w:rsid w:val="00EA104C"/>
    <w:rsid w:val="00EA4FCF"/>
    <w:rsid w:val="00EB522F"/>
    <w:rsid w:val="00ED3DCD"/>
    <w:rsid w:val="00ED474E"/>
    <w:rsid w:val="00ED6A5A"/>
    <w:rsid w:val="00ED6FA3"/>
    <w:rsid w:val="00EF0B6E"/>
    <w:rsid w:val="00EF1BA2"/>
    <w:rsid w:val="00EF5397"/>
    <w:rsid w:val="00EF57A3"/>
    <w:rsid w:val="00EF7753"/>
    <w:rsid w:val="00F04593"/>
    <w:rsid w:val="00F07E77"/>
    <w:rsid w:val="00F17A0E"/>
    <w:rsid w:val="00F23A65"/>
    <w:rsid w:val="00F23BE0"/>
    <w:rsid w:val="00F2557B"/>
    <w:rsid w:val="00F33C1A"/>
    <w:rsid w:val="00F33F2E"/>
    <w:rsid w:val="00F438BD"/>
    <w:rsid w:val="00F4517F"/>
    <w:rsid w:val="00F474A3"/>
    <w:rsid w:val="00F47E6E"/>
    <w:rsid w:val="00F51F19"/>
    <w:rsid w:val="00F569BB"/>
    <w:rsid w:val="00F63D49"/>
    <w:rsid w:val="00F666BE"/>
    <w:rsid w:val="00F723EF"/>
    <w:rsid w:val="00F7696F"/>
    <w:rsid w:val="00F849C4"/>
    <w:rsid w:val="00F84E70"/>
    <w:rsid w:val="00F87492"/>
    <w:rsid w:val="00FA2262"/>
    <w:rsid w:val="00FB02CE"/>
    <w:rsid w:val="00FB4C40"/>
    <w:rsid w:val="00FB4F21"/>
    <w:rsid w:val="00FC1526"/>
    <w:rsid w:val="00FC4B84"/>
    <w:rsid w:val="00FC60C7"/>
    <w:rsid w:val="00FD091F"/>
    <w:rsid w:val="00FE00CF"/>
    <w:rsid w:val="00FE6EC4"/>
    <w:rsid w:val="00FF26A1"/>
    <w:rsid w:val="00FF484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52DAD7"/>
  <w15:chartTrackingRefBased/>
  <w15:docId w15:val="{719F6E5A-AED0-994B-A894-FE203B1D9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0">
    <w:name w:val="heading 4"/>
    <w:basedOn w:val="Normal"/>
    <w:qFormat/>
    <w:pPr>
      <w:keepNext/>
      <w:spacing w:before="120" w:after="120"/>
      <w:outlineLvl w:val="3"/>
    </w:pPr>
    <w:rPr>
      <w:rFonts w:eastAsia="Arial Unicode MS"/>
      <w:b/>
      <w:bCs/>
      <w:i/>
      <w:iCs/>
    </w:rPr>
  </w:style>
  <w:style w:type="paragraph" w:styleId="Heading5">
    <w:name w:val="heading 5"/>
    <w:basedOn w:val="Normal"/>
    <w:next w:val="Normal"/>
    <w:qFormat/>
    <w:pPr>
      <w:keepNext/>
      <w:numPr>
        <w:ilvl w:val="4"/>
        <w:numId w:val="3"/>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1"/>
    <w:semiHidden/>
    <w:pPr>
      <w:spacing w:before="120" w:after="120"/>
      <w:ind w:firstLine="720"/>
    </w:pPr>
    <w:rPr>
      <w:iCs/>
    </w:rPr>
  </w:style>
  <w:style w:type="paragraph" w:styleId="Footer">
    <w:name w:val="footer"/>
    <w:basedOn w:val="Normal"/>
    <w:pPr>
      <w:tabs>
        <w:tab w:val="center" w:pos="4320"/>
        <w:tab w:val="right" w:pos="8640"/>
      </w:tabs>
      <w:ind w:firstLine="720"/>
      <w:jc w:val="right"/>
    </w:pPr>
  </w:style>
  <w:style w:type="paragraph" w:customStyle="1" w:styleId="Para1">
    <w:name w:val="Para1"/>
    <w:basedOn w:val="Normal"/>
    <w:link w:val="Para1Char"/>
    <w:rsid w:val="00142E6E"/>
    <w:pPr>
      <w:keepLines/>
      <w:numPr>
        <w:numId w:val="12"/>
      </w:numPr>
      <w:spacing w:before="120" w:after="120"/>
    </w:pPr>
    <w:rPr>
      <w:snapToGrid w:val="0"/>
      <w:szCs w:val="18"/>
    </w:rPr>
  </w:style>
  <w:style w:type="paragraph" w:customStyle="1" w:styleId="Para20">
    <w:name w:val="Para2"/>
    <w:basedOn w:val="Para1"/>
    <w:pPr>
      <w:numPr>
        <w:numId w:val="4"/>
      </w:numPr>
      <w:autoSpaceDE w:val="0"/>
      <w:autoSpaceDN w:val="0"/>
    </w:pPr>
  </w:style>
  <w:style w:type="paragraph" w:customStyle="1" w:styleId="CBD-Para-i">
    <w:name w:val="CBD-Para-i"/>
    <w:basedOn w:val="Normal"/>
    <w:rsid w:val="007257CF"/>
    <w:pPr>
      <w:numPr>
        <w:ilvl w:val="2"/>
        <w:numId w:val="12"/>
      </w:numPr>
      <w:tabs>
        <w:tab w:val="left" w:pos="2160"/>
        <w:tab w:val="left" w:pos="2880"/>
      </w:tabs>
      <w:spacing w:before="80" w:after="80"/>
    </w:pPr>
    <w:rPr>
      <w:szCs w:val="20"/>
    </w:rPr>
  </w:style>
  <w:style w:type="paragraph" w:styleId="FootnoteText">
    <w:name w:val="footnote text"/>
    <w:aliases w:val="fn,Geneva 9,Font: Geneva 9,Boston 10,f"/>
    <w:basedOn w:val="Normal"/>
    <w:link w:val="FootnoteTextChar"/>
    <w:semiHidden/>
    <w:pPr>
      <w:keepLines/>
      <w:spacing w:after="60"/>
      <w:ind w:firstLine="720"/>
    </w:pPr>
    <w:rPr>
      <w:sz w:val="18"/>
    </w:rPr>
  </w:style>
  <w:style w:type="character" w:styleId="FootnoteReference">
    <w:name w:val="footnote reference"/>
    <w:basedOn w:val="DefaultParagraphFont"/>
    <w:semiHidden/>
    <w:rPr>
      <w:sz w:val="18"/>
      <w:u w:val="single"/>
      <w:vertAlign w:val="baseline"/>
    </w:rPr>
  </w:style>
  <w:style w:type="paragraph" w:customStyle="1" w:styleId="Cornernotation">
    <w:name w:val="Corner notation"/>
    <w:basedOn w:val="Normal"/>
    <w:pPr>
      <w:ind w:left="284" w:right="4398" w:hanging="284"/>
      <w:jc w:val="left"/>
    </w:pPr>
  </w:style>
  <w:style w:type="paragraph" w:customStyle="1" w:styleId="para2">
    <w:name w:val="para2"/>
    <w:basedOn w:val="Normal"/>
    <w:pPr>
      <w:numPr>
        <w:numId w:val="8"/>
      </w:numPr>
      <w:spacing w:before="120" w:after="120"/>
    </w:pPr>
    <w:rPr>
      <w:szCs w:val="20"/>
    </w:rPr>
  </w:style>
  <w:style w:type="paragraph" w:customStyle="1" w:styleId="Paranum">
    <w:name w:val="Paranum"/>
    <w:basedOn w:val="Para1"/>
    <w:pPr>
      <w:numPr>
        <w:numId w:val="2"/>
      </w:numPr>
      <w:spacing w:line="240" w:lineRule="exact"/>
    </w:pPr>
    <w:rPr>
      <w:snapToGrid/>
      <w:szCs w:val="20"/>
      <w:lang w:val="en-US"/>
    </w:rPr>
  </w:style>
  <w:style w:type="paragraph" w:styleId="EndnoteText">
    <w:name w:val="endnote text"/>
    <w:basedOn w:val="Normal"/>
    <w:semiHidden/>
    <w:pPr>
      <w:widowControl w:val="0"/>
      <w:tabs>
        <w:tab w:val="left" w:pos="-720"/>
      </w:tabs>
      <w:suppressAutoHyphens/>
    </w:pPr>
    <w:rPr>
      <w:rFonts w:ascii="Courier New" w:hAnsi="Courier New"/>
    </w:rPr>
  </w:style>
  <w:style w:type="character" w:styleId="EndnoteReference">
    <w:name w:val="endnote reference"/>
    <w:basedOn w:val="DefaultParagraphFont"/>
    <w:semiHidden/>
    <w:rPr>
      <w:vertAlign w:val="superscript"/>
    </w:rPr>
  </w:style>
  <w:style w:type="character" w:styleId="PageNumber">
    <w:name w:val="page number"/>
    <w:basedOn w:val="DefaultParagraphFont"/>
    <w:semiHidden/>
    <w:rPr>
      <w:rFonts w:ascii="Times New Roman" w:hAnsi="Times New Roman"/>
      <w:sz w:val="22"/>
    </w:rPr>
  </w:style>
  <w:style w:type="paragraph" w:customStyle="1" w:styleId="para4">
    <w:name w:val="para4"/>
    <w:basedOn w:val="Normal"/>
    <w:pPr>
      <w:numPr>
        <w:ilvl w:val="3"/>
        <w:numId w:val="5"/>
      </w:numPr>
      <w:tabs>
        <w:tab w:val="clear" w:pos="1440"/>
        <w:tab w:val="num" w:pos="2160"/>
      </w:tabs>
      <w:overflowPunct w:val="0"/>
      <w:autoSpaceDE w:val="0"/>
      <w:autoSpaceDN w:val="0"/>
      <w:adjustRightInd w:val="0"/>
      <w:spacing w:after="120" w:line="240" w:lineRule="atLeast"/>
      <w:ind w:left="2160" w:hanging="720"/>
      <w:textAlignment w:val="baseline"/>
    </w:pPr>
    <w:rPr>
      <w:rFonts w:ascii="Courier" w:hAnsi="Courier"/>
      <w:color w:val="000000"/>
      <w:sz w:val="20"/>
      <w:szCs w:val="20"/>
    </w:r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pPr>
      <w:spacing w:before="120"/>
      <w:ind w:left="1843" w:right="998" w:hanging="567"/>
      <w:jc w:val="left"/>
    </w:pPr>
    <w:rPr>
      <w:i/>
      <w:iCs/>
      <w:caps w:val="0"/>
    </w:rPr>
  </w:style>
  <w:style w:type="paragraph" w:customStyle="1" w:styleId="Heading3multiline">
    <w:name w:val="Heading 3 (multiline)"/>
    <w:basedOn w:val="Heading3"/>
    <w:next w:val="Para1"/>
    <w:pPr>
      <w:ind w:left="1418" w:hanging="425"/>
      <w:jc w:val="left"/>
    </w:pPr>
  </w:style>
  <w:style w:type="paragraph" w:customStyle="1" w:styleId="Heading2longmultiline">
    <w:name w:val="Heading 2 (long multiline)"/>
    <w:basedOn w:val="Heading2multiline"/>
    <w:pPr>
      <w:ind w:left="2127" w:hanging="1276"/>
    </w:pPr>
  </w:style>
  <w:style w:type="paragraph" w:customStyle="1" w:styleId="Heading1longmultiline">
    <w:name w:val="Heading 1 (long multiline)"/>
    <w:basedOn w:val="Heading1"/>
    <w:pPr>
      <w:ind w:left="1843" w:hanging="1134"/>
      <w:jc w:val="left"/>
    </w:pPr>
  </w:style>
  <w:style w:type="paragraph" w:styleId="BodyTextIndent">
    <w:name w:val="Body Text Indent"/>
    <w:basedOn w:val="Normal"/>
    <w:link w:val="BodyTextIndentChar"/>
    <w:semiHidden/>
    <w:pPr>
      <w:spacing w:before="120" w:after="120"/>
      <w:ind w:left="1440" w:hanging="720"/>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styleId="TOC1">
    <w:name w:val="toc 1"/>
    <w:basedOn w:val="Normal"/>
    <w:next w:val="Normal"/>
    <w:autoRedefine/>
    <w:semiHidden/>
    <w:pPr>
      <w:ind w:left="720" w:hanging="720"/>
    </w:pPr>
    <w:rPr>
      <w:caps/>
    </w:rPr>
  </w:style>
  <w:style w:type="paragraph" w:styleId="TOC2">
    <w:name w:val="toc 2"/>
    <w:basedOn w:val="Normal"/>
    <w:next w:val="Normal"/>
    <w:autoRedefine/>
    <w:semiHidden/>
    <w:pPr>
      <w:tabs>
        <w:tab w:val="right" w:leader="dot" w:pos="9356"/>
      </w:tabs>
      <w:ind w:left="1440" w:hanging="720"/>
    </w:pPr>
    <w:rPr>
      <w:noProof/>
      <w:szCs w:val="22"/>
    </w:rPr>
  </w:style>
  <w:style w:type="paragraph" w:styleId="TOC3">
    <w:name w:val="toc 3"/>
    <w:basedOn w:val="Normal"/>
    <w:next w:val="Normal"/>
    <w:autoRedefine/>
    <w:semiHidden/>
    <w:pPr>
      <w:ind w:left="2160" w:hanging="720"/>
    </w:pPr>
  </w:style>
  <w:style w:type="paragraph" w:customStyle="1" w:styleId="HEADINGNOTFORTOC">
    <w:name w:val="HEADING (NOT FOR TOC)"/>
    <w:basedOn w:val="Heading1"/>
    <w:next w:val="Heading2"/>
  </w:style>
  <w:style w:type="paragraph" w:customStyle="1" w:styleId="Heading-plain">
    <w:name w:val="Heading - plain"/>
    <w:basedOn w:val="Normal"/>
    <w:next w:val="Normal"/>
    <w:pPr>
      <w:keepNext/>
      <w:tabs>
        <w:tab w:val="left" w:pos="567"/>
      </w:tabs>
      <w:spacing w:before="120" w:after="120"/>
      <w:ind w:hanging="11"/>
      <w:jc w:val="center"/>
    </w:pPr>
    <w:rPr>
      <w:b/>
      <w:i/>
    </w:rPr>
  </w:style>
  <w:style w:type="paragraph" w:customStyle="1" w:styleId="Heading1centred">
    <w:name w:val="Heading 1 (centred)"/>
    <w:basedOn w:val="Normal"/>
    <w:next w:val="Para1"/>
    <w:pPr>
      <w:keepNext/>
      <w:tabs>
        <w:tab w:val="left" w:pos="709"/>
      </w:tabs>
      <w:spacing w:before="240" w:after="120"/>
      <w:jc w:val="center"/>
    </w:pPr>
    <w:rPr>
      <w:b/>
      <w:caps/>
    </w:rPr>
  </w:style>
  <w:style w:type="paragraph" w:customStyle="1" w:styleId="HEADING">
    <w:name w:val="HEADING"/>
    <w:basedOn w:val="Normal"/>
    <w:pPr>
      <w:keepNext/>
      <w:spacing w:before="240" w:after="120"/>
      <w:ind w:left="1843" w:hanging="992"/>
      <w:jc w:val="left"/>
    </w:pPr>
    <w:rPr>
      <w:b/>
      <w:caps/>
    </w:rPr>
  </w:style>
  <w:style w:type="paragraph" w:customStyle="1" w:styleId="Heading-plain0">
    <w:name w:val="Heading-plain"/>
    <w:basedOn w:val="Normal"/>
    <w:pPr>
      <w:keepNext/>
      <w:spacing w:before="120" w:after="120"/>
      <w:jc w:val="center"/>
      <w:outlineLvl w:val="0"/>
    </w:pPr>
    <w:rPr>
      <w:i/>
      <w:iCs/>
    </w:rPr>
  </w:style>
  <w:style w:type="paragraph" w:styleId="Header">
    <w:name w:val="header"/>
    <w:basedOn w:val="Normal"/>
    <w:link w:val="HeaderChar"/>
    <w:uiPriority w:val="99"/>
    <w:pPr>
      <w:tabs>
        <w:tab w:val="center" w:pos="4153"/>
        <w:tab w:val="right" w:pos="8306"/>
      </w:tabs>
    </w:pPr>
  </w:style>
  <w:style w:type="paragraph" w:styleId="Subtitle">
    <w:name w:val="Subtitle"/>
    <w:basedOn w:val="Normal"/>
    <w:qFormat/>
    <w:pPr>
      <w:jc w:val="center"/>
    </w:pPr>
    <w:rPr>
      <w:b/>
      <w:bCs/>
      <w:sz w:val="24"/>
      <w:u w:val="single"/>
      <w:lang w:val="fr-CA"/>
    </w:rPr>
  </w:style>
  <w:style w:type="paragraph" w:customStyle="1" w:styleId="Para1-Annex">
    <w:name w:val="Para1-Annex"/>
    <w:basedOn w:val="Normal"/>
    <w:pPr>
      <w:numPr>
        <w:numId w:val="7"/>
      </w:numPr>
      <w:spacing w:before="120" w:after="120"/>
    </w:pPr>
    <w:rPr>
      <w:lang w:val="en-US"/>
    </w:rPr>
  </w:style>
  <w:style w:type="character" w:customStyle="1" w:styleId="Heading2Char">
    <w:name w:val="Heading 2 Char"/>
    <w:basedOn w:val="DefaultParagraphFont"/>
    <w:rPr>
      <w:b/>
      <w:bCs/>
      <w:i/>
      <w:iCs/>
      <w:sz w:val="22"/>
      <w:szCs w:val="24"/>
      <w:lang w:val="en-GB" w:eastAsia="en-US" w:bidi="ar-SA"/>
    </w:rPr>
  </w:style>
  <w:style w:type="character" w:styleId="Hyperlink">
    <w:name w:val="Hyperlink"/>
    <w:basedOn w:val="DefaultParagraphFont"/>
    <w:semiHidden/>
    <w:rPr>
      <w:color w:val="0000FF"/>
      <w:sz w:val="18"/>
      <w:u w:val="single"/>
    </w:rPr>
  </w:style>
  <w:style w:type="paragraph" w:customStyle="1" w:styleId="Heading4">
    <w:name w:val="Heading4"/>
    <w:basedOn w:val="Normal"/>
    <w:pPr>
      <w:numPr>
        <w:numId w:val="1"/>
      </w:numPr>
    </w:pPr>
    <w:rPr>
      <w:b/>
      <w:i/>
      <w:iCs/>
    </w:rPr>
  </w:style>
  <w:style w:type="paragraph" w:customStyle="1" w:styleId="Style1">
    <w:name w:val="Style1"/>
    <w:basedOn w:val="BodyText2"/>
    <w:pPr>
      <w:numPr>
        <w:ilvl w:val="1"/>
        <w:numId w:val="6"/>
      </w:numPr>
    </w:pPr>
    <w:rPr>
      <w:szCs w:val="20"/>
    </w:rPr>
  </w:style>
  <w:style w:type="paragraph" w:styleId="BodyText2">
    <w:name w:val="Body Text 2"/>
    <w:basedOn w:val="Normal"/>
    <w:semiHidden/>
    <w:pPr>
      <w:tabs>
        <w:tab w:val="left" w:pos="-1440"/>
        <w:tab w:val="left" w:pos="-720"/>
        <w:tab w:val="left" w:pos="0"/>
        <w:tab w:val="left" w:pos="720"/>
        <w:tab w:val="right" w:pos="1080"/>
        <w:tab w:val="left" w:pos="1440"/>
      </w:tabs>
      <w:suppressAutoHyphens/>
      <w:spacing w:before="120" w:after="120"/>
      <w:ind w:left="720" w:hanging="720"/>
    </w:pPr>
  </w:style>
  <w:style w:type="paragraph" w:styleId="BalloonText">
    <w:name w:val="Balloon Text"/>
    <w:basedOn w:val="Normal"/>
    <w:semiHidden/>
    <w:unhideWhenUsed/>
    <w:rPr>
      <w:rFonts w:ascii="Tahoma" w:hAnsi="Tahoma" w:cs="Tahoma"/>
      <w:sz w:val="16"/>
      <w:szCs w:val="16"/>
    </w:rPr>
  </w:style>
  <w:style w:type="character" w:customStyle="1" w:styleId="BalloonTextChar">
    <w:name w:val="Balloon Text Char"/>
    <w:basedOn w:val="DefaultParagraphFont"/>
    <w:semiHidden/>
    <w:rPr>
      <w:rFonts w:ascii="Tahoma" w:hAnsi="Tahoma" w:cs="Tahoma"/>
      <w:sz w:val="16"/>
      <w:szCs w:val="16"/>
      <w:lang w:val="en-GB" w:eastAsia="en-US"/>
    </w:rPr>
  </w:style>
  <w:style w:type="character" w:styleId="HTMLTypewriter">
    <w:name w:val="HTML Typewriter"/>
    <w:basedOn w:val="DefaultParagraphFont"/>
    <w:semiHidden/>
    <w:rPr>
      <w:rFonts w:ascii="Courier New" w:eastAsia="Times New Roman" w:hAnsi="Courier New" w:cs="Courier New"/>
      <w:sz w:val="20"/>
      <w:szCs w:val="20"/>
    </w:rPr>
  </w:style>
  <w:style w:type="paragraph" w:styleId="PlainText">
    <w:name w:val="Plain Text"/>
    <w:basedOn w:val="Normal"/>
    <w:semiHidden/>
    <w:unhideWhenUsed/>
    <w:pPr>
      <w:jc w:val="left"/>
    </w:pPr>
    <w:rPr>
      <w:rFonts w:ascii="Consolas" w:eastAsia="Calibri" w:hAnsi="Consolas"/>
      <w:sz w:val="21"/>
      <w:szCs w:val="21"/>
      <w:lang w:val="en-CA"/>
    </w:rPr>
  </w:style>
  <w:style w:type="character" w:customStyle="1" w:styleId="PlainTextChar">
    <w:name w:val="Plain Text Char"/>
    <w:basedOn w:val="DefaultParagraphFont"/>
    <w:semiHidden/>
    <w:rPr>
      <w:rFonts w:ascii="Consolas" w:eastAsia="Calibri" w:hAnsi="Consolas" w:cs="Times New Roman"/>
      <w:sz w:val="21"/>
      <w:szCs w:val="21"/>
      <w:lang w:eastAsia="en-US"/>
    </w:rPr>
  </w:style>
  <w:style w:type="paragraph" w:customStyle="1" w:styleId="CharChar1Char">
    <w:name w:val=" Char Char1 Char"/>
    <w:basedOn w:val="Normal"/>
    <w:rsid w:val="000873DA"/>
    <w:pPr>
      <w:widowControl w:val="0"/>
      <w:adjustRightInd w:val="0"/>
      <w:spacing w:line="360" w:lineRule="atLeast"/>
      <w:textAlignment w:val="baseline"/>
    </w:pPr>
    <w:rPr>
      <w:rFonts w:ascii="Arial" w:hAnsi="Arial" w:cs="Arial"/>
      <w:szCs w:val="20"/>
      <w:lang w:val="pl-PL" w:eastAsia="pl-PL"/>
    </w:rPr>
  </w:style>
  <w:style w:type="paragraph" w:customStyle="1" w:styleId="CBD-Para">
    <w:name w:val="CBD-Para"/>
    <w:basedOn w:val="Normal"/>
    <w:link w:val="CBD-ParaCharChar"/>
    <w:rsid w:val="007257CF"/>
    <w:pPr>
      <w:keepLines/>
      <w:numPr>
        <w:numId w:val="9"/>
      </w:numPr>
      <w:tabs>
        <w:tab w:val="left" w:pos="1440"/>
      </w:tabs>
      <w:spacing w:before="120" w:after="120"/>
      <w:ind w:firstLine="720"/>
    </w:pPr>
    <w:rPr>
      <w:szCs w:val="22"/>
      <w:lang w:val="en-US"/>
    </w:rPr>
  </w:style>
  <w:style w:type="character" w:customStyle="1" w:styleId="CBD-ParaCharChar">
    <w:name w:val="CBD-Para Char Char"/>
    <w:basedOn w:val="DefaultParagraphFont"/>
    <w:link w:val="CBD-Para"/>
    <w:rsid w:val="007257CF"/>
    <w:rPr>
      <w:sz w:val="22"/>
      <w:szCs w:val="22"/>
      <w:lang w:val="en-US" w:eastAsia="en-US" w:bidi="ar-SA"/>
    </w:rPr>
  </w:style>
  <w:style w:type="paragraph" w:customStyle="1" w:styleId="CBD-Para-a">
    <w:name w:val="CBD-Para-a"/>
    <w:basedOn w:val="CBD-Para"/>
    <w:rsid w:val="007257CF"/>
    <w:pPr>
      <w:numPr>
        <w:ilvl w:val="1"/>
      </w:numPr>
      <w:tabs>
        <w:tab w:val="clear" w:pos="1080"/>
        <w:tab w:val="left" w:pos="720"/>
      </w:tabs>
      <w:spacing w:before="60" w:after="60"/>
      <w:ind w:left="0" w:firstLine="720"/>
    </w:pPr>
  </w:style>
  <w:style w:type="paragraph" w:customStyle="1" w:styleId="CBD-Item">
    <w:name w:val="CBD-Item"/>
    <w:basedOn w:val="Normal"/>
    <w:link w:val="CBD-ItemChar"/>
    <w:rsid w:val="0061104D"/>
    <w:pPr>
      <w:keepNext/>
      <w:spacing w:before="240" w:after="120"/>
      <w:jc w:val="center"/>
    </w:pPr>
    <w:rPr>
      <w:rFonts w:ascii="Times New Roman Bold" w:hAnsi="Times New Roman Bold"/>
      <w:b/>
      <w:caps/>
      <w:szCs w:val="22"/>
      <w:lang w:val="en-US"/>
    </w:rPr>
  </w:style>
  <w:style w:type="character" w:customStyle="1" w:styleId="CBD-ItemChar">
    <w:name w:val="CBD-Item Char"/>
    <w:basedOn w:val="DefaultParagraphFont"/>
    <w:link w:val="CBD-Item"/>
    <w:rsid w:val="0061104D"/>
    <w:rPr>
      <w:rFonts w:ascii="Times New Roman Bold" w:hAnsi="Times New Roman Bold"/>
      <w:b/>
      <w:caps/>
      <w:sz w:val="22"/>
      <w:szCs w:val="22"/>
    </w:rPr>
  </w:style>
  <w:style w:type="paragraph" w:customStyle="1" w:styleId="CBD-Item-Long">
    <w:name w:val="CBD-Item-Long"/>
    <w:basedOn w:val="CBD-Item"/>
    <w:rsid w:val="0061104D"/>
    <w:pPr>
      <w:ind w:left="2268" w:hanging="1134"/>
      <w:jc w:val="left"/>
    </w:pPr>
  </w:style>
  <w:style w:type="paragraph" w:customStyle="1" w:styleId="CBD-Sub-Item">
    <w:name w:val="CBD-Sub-Item"/>
    <w:basedOn w:val="Normal"/>
    <w:rsid w:val="0061104D"/>
    <w:pPr>
      <w:keepNext/>
      <w:spacing w:before="240" w:after="120"/>
      <w:jc w:val="center"/>
    </w:pPr>
    <w:rPr>
      <w:b/>
      <w:i/>
      <w:szCs w:val="22"/>
      <w:lang w:val="en-US"/>
    </w:rPr>
  </w:style>
  <w:style w:type="table" w:styleId="TableGrid">
    <w:name w:val="Table Grid"/>
    <w:basedOn w:val="TableNormal"/>
    <w:rsid w:val="0061104D"/>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CBD-Table-Item">
    <w:name w:val="CBD-Table-Item"/>
    <w:basedOn w:val="Normal"/>
    <w:rsid w:val="0061104D"/>
    <w:pPr>
      <w:numPr>
        <w:numId w:val="10"/>
      </w:numPr>
      <w:spacing w:before="60" w:after="60"/>
      <w:ind w:left="357" w:right="57" w:hanging="357"/>
      <w:jc w:val="left"/>
    </w:pPr>
    <w:rPr>
      <w:szCs w:val="22"/>
      <w:lang w:val="en-US"/>
    </w:rPr>
  </w:style>
  <w:style w:type="paragraph" w:customStyle="1" w:styleId="CBD-Table-Sub-Item">
    <w:name w:val="CBD-Table-Sub-Item"/>
    <w:basedOn w:val="Normal"/>
    <w:rsid w:val="0061104D"/>
    <w:pPr>
      <w:numPr>
        <w:ilvl w:val="1"/>
        <w:numId w:val="10"/>
      </w:numPr>
      <w:spacing w:before="20" w:after="20"/>
      <w:ind w:right="57"/>
      <w:jc w:val="left"/>
    </w:pPr>
    <w:rPr>
      <w:szCs w:val="22"/>
      <w:lang w:val="en-US"/>
    </w:rPr>
  </w:style>
  <w:style w:type="paragraph" w:customStyle="1" w:styleId="CBD-Bullet">
    <w:name w:val="CBD-Bullet"/>
    <w:basedOn w:val="Normal"/>
    <w:rsid w:val="0061104D"/>
    <w:pPr>
      <w:numPr>
        <w:numId w:val="11"/>
      </w:numPr>
      <w:spacing w:after="60"/>
      <w:jc w:val="left"/>
    </w:pPr>
    <w:rPr>
      <w:szCs w:val="20"/>
      <w:lang w:val="en-US"/>
    </w:rPr>
  </w:style>
  <w:style w:type="paragraph" w:customStyle="1" w:styleId="CBD-Table">
    <w:name w:val="CBD-Table"/>
    <w:basedOn w:val="Normal"/>
    <w:rsid w:val="0061104D"/>
    <w:pPr>
      <w:jc w:val="left"/>
    </w:pPr>
    <w:rPr>
      <w:rFonts w:ascii="Arial Narrow" w:hAnsi="Arial Narrow"/>
      <w:szCs w:val="20"/>
      <w:lang w:val="en-US"/>
    </w:rPr>
  </w:style>
  <w:style w:type="paragraph" w:customStyle="1" w:styleId="CBD-Table-Heading">
    <w:name w:val="CBD-Table-Heading"/>
    <w:basedOn w:val="CBD-Table"/>
    <w:rsid w:val="0061104D"/>
    <w:pPr>
      <w:spacing w:before="60" w:after="60"/>
    </w:pPr>
    <w:rPr>
      <w:b/>
      <w:i/>
    </w:rPr>
  </w:style>
  <w:style w:type="paragraph" w:customStyle="1" w:styleId="Headingplain">
    <w:name w:val="Heading plain"/>
    <w:basedOn w:val="Normal"/>
    <w:next w:val="Heading1"/>
    <w:rsid w:val="0061104D"/>
    <w:pPr>
      <w:spacing w:after="120"/>
      <w:jc w:val="center"/>
    </w:pPr>
    <w:rPr>
      <w:bCs/>
      <w:i/>
    </w:rPr>
  </w:style>
  <w:style w:type="character" w:customStyle="1" w:styleId="CBD-ParaChar">
    <w:name w:val="CBD-Para Char"/>
    <w:basedOn w:val="DefaultParagraphFont"/>
    <w:rsid w:val="0011637F"/>
    <w:rPr>
      <w:rFonts w:cs="Angsana New"/>
      <w:sz w:val="22"/>
      <w:szCs w:val="22"/>
      <w:lang w:val="en-GB" w:eastAsia="en-US" w:bidi="ar-SA"/>
    </w:rPr>
  </w:style>
  <w:style w:type="paragraph" w:customStyle="1" w:styleId="CBD-List-Sep">
    <w:name w:val="CBD-List-Sep"/>
    <w:basedOn w:val="Normal"/>
    <w:rsid w:val="0011637F"/>
    <w:pPr>
      <w:keepNext/>
      <w:spacing w:before="120" w:after="60"/>
      <w:ind w:left="720"/>
    </w:pPr>
    <w:rPr>
      <w:rFonts w:cs="Angsana New"/>
      <w:i/>
    </w:rPr>
  </w:style>
  <w:style w:type="character" w:customStyle="1" w:styleId="HeaderChar">
    <w:name w:val="Header Char"/>
    <w:basedOn w:val="DefaultParagraphFont"/>
    <w:link w:val="Header"/>
    <w:uiPriority w:val="99"/>
    <w:rsid w:val="00101AEE"/>
    <w:rPr>
      <w:sz w:val="22"/>
      <w:szCs w:val="24"/>
      <w:lang w:val="en-GB"/>
    </w:rPr>
  </w:style>
  <w:style w:type="paragraph" w:styleId="NormalWeb">
    <w:name w:val="Normal (Web)"/>
    <w:basedOn w:val="Normal"/>
    <w:uiPriority w:val="99"/>
    <w:unhideWhenUsed/>
    <w:rsid w:val="00EF0B6E"/>
    <w:pPr>
      <w:spacing w:before="100" w:beforeAutospacing="1" w:after="100" w:afterAutospacing="1"/>
      <w:jc w:val="left"/>
    </w:pPr>
    <w:rPr>
      <w:sz w:val="24"/>
      <w:lang w:val="en-US"/>
    </w:rPr>
  </w:style>
  <w:style w:type="character" w:customStyle="1" w:styleId="Heading1Char">
    <w:name w:val="Heading 1 Char"/>
    <w:basedOn w:val="DefaultParagraphFont"/>
    <w:link w:val="Heading1"/>
    <w:rsid w:val="009D0896"/>
    <w:rPr>
      <w:b/>
      <w:caps/>
      <w:sz w:val="22"/>
      <w:szCs w:val="24"/>
      <w:lang w:val="en-GB"/>
    </w:rPr>
  </w:style>
  <w:style w:type="character" w:customStyle="1" w:styleId="Para1Char">
    <w:name w:val="Para1 Char"/>
    <w:basedOn w:val="DefaultParagraphFont"/>
    <w:link w:val="Para1"/>
    <w:rsid w:val="009D0896"/>
    <w:rPr>
      <w:snapToGrid w:val="0"/>
      <w:sz w:val="22"/>
      <w:szCs w:val="18"/>
      <w:lang w:val="en-GB" w:eastAsia="en-US" w:bidi="ar-SA"/>
    </w:rPr>
  </w:style>
  <w:style w:type="paragraph" w:customStyle="1" w:styleId="Decision">
    <w:name w:val="Decision"/>
    <w:basedOn w:val="Heading2"/>
    <w:link w:val="DecisionChar"/>
    <w:rsid w:val="009D0896"/>
    <w:rPr>
      <w:caps/>
    </w:rPr>
  </w:style>
  <w:style w:type="character" w:customStyle="1" w:styleId="DecisionChar">
    <w:name w:val="Decision Char"/>
    <w:basedOn w:val="DefaultParagraphFont"/>
    <w:link w:val="Decision"/>
    <w:rsid w:val="009D0896"/>
    <w:rPr>
      <w:b/>
      <w:bCs/>
      <w:i/>
      <w:iCs/>
      <w:caps/>
      <w:sz w:val="22"/>
      <w:szCs w:val="24"/>
      <w:lang w:val="en-GB"/>
    </w:rPr>
  </w:style>
  <w:style w:type="paragraph" w:customStyle="1" w:styleId="Para3">
    <w:name w:val="Para3"/>
    <w:basedOn w:val="Normal"/>
    <w:rsid w:val="00622C68"/>
    <w:pPr>
      <w:numPr>
        <w:ilvl w:val="2"/>
        <w:numId w:val="15"/>
      </w:numPr>
      <w:tabs>
        <w:tab w:val="left" w:pos="1980"/>
      </w:tabs>
      <w:spacing w:before="80" w:after="80"/>
    </w:pPr>
    <w:rPr>
      <w:szCs w:val="20"/>
    </w:rPr>
  </w:style>
  <w:style w:type="character" w:customStyle="1" w:styleId="BodyTextChar1">
    <w:name w:val="Body Text Char1"/>
    <w:basedOn w:val="DefaultParagraphFont"/>
    <w:link w:val="BodyText"/>
    <w:semiHidden/>
    <w:rsid w:val="009D0896"/>
    <w:rPr>
      <w:iCs/>
      <w:sz w:val="22"/>
      <w:szCs w:val="24"/>
      <w:lang w:val="en-GB"/>
    </w:rPr>
  </w:style>
  <w:style w:type="character" w:customStyle="1" w:styleId="BodyTextIndentChar">
    <w:name w:val="Body Text Indent Char"/>
    <w:basedOn w:val="DefaultParagraphFont"/>
    <w:link w:val="BodyTextIndent"/>
    <w:semiHidden/>
    <w:rsid w:val="009D0896"/>
    <w:rPr>
      <w:sz w:val="22"/>
      <w:szCs w:val="24"/>
      <w:lang w:val="en-GB"/>
    </w:rPr>
  </w:style>
  <w:style w:type="paragraph" w:styleId="BodyText3">
    <w:name w:val="Body Text 3"/>
    <w:basedOn w:val="Normal"/>
    <w:rsid w:val="00622C68"/>
    <w:pPr>
      <w:spacing w:after="120"/>
      <w:jc w:val="left"/>
    </w:pPr>
    <w:rPr>
      <w:sz w:val="16"/>
      <w:szCs w:val="16"/>
      <w:lang w:val="en-US"/>
    </w:rPr>
  </w:style>
  <w:style w:type="paragraph" w:styleId="BodyTextIndent2">
    <w:name w:val="Body Text Indent 2"/>
    <w:basedOn w:val="Normal"/>
    <w:rsid w:val="00622C68"/>
    <w:pPr>
      <w:spacing w:after="120" w:line="480" w:lineRule="auto"/>
      <w:ind w:left="360"/>
    </w:pPr>
  </w:style>
  <w:style w:type="paragraph" w:styleId="DocumentMap">
    <w:name w:val="Document Map"/>
    <w:basedOn w:val="Normal"/>
    <w:semiHidden/>
    <w:rsid w:val="00622C68"/>
    <w:pPr>
      <w:shd w:val="clear" w:color="auto" w:fill="000080"/>
    </w:pPr>
    <w:rPr>
      <w:rFonts w:ascii="Tahoma" w:hAnsi="Tahoma"/>
    </w:rPr>
  </w:style>
  <w:style w:type="character" w:customStyle="1" w:styleId="FootnoteTextChar">
    <w:name w:val="Footnote Text Char"/>
    <w:aliases w:val="fn Char,Geneva 9 Char,Font: Geneva 9 Char,Boston 10 Char,f Char"/>
    <w:basedOn w:val="DefaultParagraphFont"/>
    <w:link w:val="FootnoteText"/>
    <w:rsid w:val="00622C68"/>
    <w:rPr>
      <w:sz w:val="18"/>
      <w:szCs w:val="24"/>
      <w:lang w:val="en-GB" w:eastAsia="en-US" w:bidi="ar-SA"/>
    </w:rPr>
  </w:style>
  <w:style w:type="character" w:customStyle="1" w:styleId="Heading2multilineChar">
    <w:name w:val="Heading 2 (multiline) Char"/>
    <w:basedOn w:val="DefaultParagraphFont"/>
    <w:link w:val="Heading2multiline"/>
    <w:rsid w:val="00622C68"/>
    <w:rPr>
      <w:b/>
      <w:i/>
      <w:iCs/>
      <w:sz w:val="22"/>
      <w:szCs w:val="24"/>
      <w:lang w:val="en-GB" w:eastAsia="en-US" w:bidi="ar-SA"/>
    </w:rPr>
  </w:style>
  <w:style w:type="paragraph" w:customStyle="1" w:styleId="Para-no-num">
    <w:name w:val="Para-no-num"/>
    <w:basedOn w:val="Normal"/>
    <w:rsid w:val="00622C68"/>
    <w:pPr>
      <w:tabs>
        <w:tab w:val="left" w:pos="720"/>
      </w:tabs>
      <w:spacing w:before="120" w:after="120"/>
    </w:pPr>
    <w:rPr>
      <w:szCs w:val="18"/>
    </w:rPr>
  </w:style>
  <w:style w:type="paragraph" w:customStyle="1" w:styleId="ProgElemt">
    <w:name w:val="ProgElemt"/>
    <w:basedOn w:val="HEADINGNOTFORTOC"/>
    <w:rsid w:val="00622C68"/>
    <w:rPr>
      <w:rFonts w:ascii="Times New Roman Bold" w:hAnsi="Times New Roman Bold"/>
      <w:caps w:val="0"/>
      <w:szCs w:val="22"/>
    </w:rPr>
  </w:style>
  <w:style w:type="character" w:styleId="CommentReference">
    <w:name w:val="annotation reference"/>
    <w:basedOn w:val="DefaultParagraphFont"/>
    <w:semiHidden/>
    <w:rsid w:val="00622C68"/>
    <w:rPr>
      <w:sz w:val="16"/>
      <w:szCs w:val="16"/>
    </w:rPr>
  </w:style>
  <w:style w:type="paragraph" w:styleId="CommentText">
    <w:name w:val="annotation text"/>
    <w:basedOn w:val="Normal"/>
    <w:semiHidden/>
    <w:rsid w:val="00622C68"/>
    <w:rPr>
      <w:sz w:val="20"/>
      <w:szCs w:val="20"/>
    </w:rPr>
  </w:style>
  <w:style w:type="paragraph" w:styleId="CommentSubject">
    <w:name w:val="annotation subject"/>
    <w:basedOn w:val="CommentText"/>
    <w:next w:val="CommentText"/>
    <w:semiHidden/>
    <w:rsid w:val="00622C68"/>
    <w:rPr>
      <w:b/>
      <w:bCs/>
    </w:rPr>
  </w:style>
  <w:style w:type="paragraph" w:customStyle="1" w:styleId="bodytext0">
    <w:name w:val="body text"/>
    <w:basedOn w:val="Normal"/>
    <w:link w:val="bodytextChar"/>
    <w:rsid w:val="00622C68"/>
    <w:pPr>
      <w:spacing w:before="120" w:after="120"/>
      <w:ind w:firstLine="720"/>
    </w:pPr>
  </w:style>
  <w:style w:type="character" w:customStyle="1" w:styleId="bodytextChar">
    <w:name w:val="body text Char"/>
    <w:basedOn w:val="DefaultParagraphFont"/>
    <w:link w:val="bodytext0"/>
    <w:rsid w:val="00622C68"/>
    <w:rPr>
      <w:sz w:val="22"/>
      <w:szCs w:val="24"/>
      <w:lang w:val="en-GB" w:eastAsia="en-US" w:bidi="ar-SA"/>
    </w:rPr>
  </w:style>
  <w:style w:type="paragraph" w:customStyle="1" w:styleId="Decisionmultiline">
    <w:name w:val="Decision (multiline)"/>
    <w:basedOn w:val="Decision"/>
    <w:link w:val="DecisionmultilineChar"/>
    <w:rsid w:val="00622C68"/>
    <w:pPr>
      <w:tabs>
        <w:tab w:val="clear" w:pos="720"/>
      </w:tabs>
      <w:ind w:left="1800" w:hanging="1260"/>
      <w:jc w:val="left"/>
    </w:pPr>
    <w:rPr>
      <w:caps w:val="0"/>
    </w:rPr>
  </w:style>
  <w:style w:type="character" w:customStyle="1" w:styleId="DecisionmultilineChar">
    <w:name w:val="Decision (multiline) Char"/>
    <w:basedOn w:val="DecisionChar"/>
    <w:link w:val="Decisionmultiline"/>
    <w:rsid w:val="00622C68"/>
    <w:rPr>
      <w:b/>
      <w:bCs/>
      <w:i/>
      <w:iCs/>
      <w:caps/>
      <w:sz w:val="22"/>
      <w:szCs w:val="24"/>
      <w:lang w:val="en-GB" w:eastAsia="en-US" w:bidi="ar-SA"/>
    </w:rPr>
  </w:style>
  <w:style w:type="paragraph" w:customStyle="1" w:styleId="Bodytextitalic">
    <w:name w:val="Body text italic"/>
    <w:basedOn w:val="BodyText"/>
    <w:rsid w:val="00622C68"/>
    <w:rPr>
      <w:i/>
      <w:iCs w:val="0"/>
    </w:rPr>
  </w:style>
  <w:style w:type="paragraph" w:customStyle="1" w:styleId="bodytextnoindent">
    <w:name w:val="body text (no indent)"/>
    <w:basedOn w:val="Normal"/>
    <w:rsid w:val="00622C68"/>
    <w:pPr>
      <w:spacing w:before="120" w:after="120"/>
    </w:pPr>
  </w:style>
  <w:style w:type="paragraph" w:customStyle="1" w:styleId="Para1alternative">
    <w:name w:val="Para1 (alternative)"/>
    <w:basedOn w:val="Normal"/>
    <w:rsid w:val="00622C68"/>
    <w:pPr>
      <w:spacing w:before="240" w:after="120"/>
    </w:pPr>
    <w:rPr>
      <w:rFonts w:eastAsia="MS Mincho"/>
      <w:snapToGrid w:val="0"/>
      <w:szCs w:val="18"/>
    </w:rPr>
  </w:style>
  <w:style w:type="paragraph" w:customStyle="1" w:styleId="para10">
    <w:name w:val="para1"/>
    <w:basedOn w:val="Normal"/>
    <w:rsid w:val="00622C68"/>
    <w:pPr>
      <w:tabs>
        <w:tab w:val="num" w:pos="360"/>
      </w:tabs>
      <w:snapToGrid w:val="0"/>
      <w:spacing w:before="120" w:after="120"/>
      <w:jc w:val="left"/>
    </w:pPr>
    <w:rPr>
      <w:szCs w:val="22"/>
      <w:lang w:val="en-US"/>
    </w:rPr>
  </w:style>
  <w:style w:type="paragraph" w:customStyle="1" w:styleId="executivesummary">
    <w:name w:val="executive_summary"/>
    <w:basedOn w:val="Normal"/>
    <w:rsid w:val="00622C68"/>
    <w:pPr>
      <w:numPr>
        <w:numId w:val="13"/>
      </w:numPr>
      <w:jc w:val="left"/>
    </w:pPr>
    <w:rPr>
      <w:rFonts w:eastAsia="MS Mincho"/>
      <w:sz w:val="20"/>
      <w:lang w:val="de-DE" w:eastAsia="de-DE"/>
    </w:rPr>
  </w:style>
  <w:style w:type="paragraph" w:customStyle="1" w:styleId="Para11">
    <w:name w:val="Para 1"/>
    <w:basedOn w:val="BodyText"/>
    <w:rsid w:val="00622C68"/>
    <w:pPr>
      <w:ind w:firstLine="0"/>
    </w:pPr>
    <w:rPr>
      <w:rFonts w:eastAsia="MS Mincho" w:cs="Angsana New"/>
      <w:bCs/>
      <w:iCs w:val="0"/>
      <w:szCs w:val="22"/>
    </w:rPr>
  </w:style>
  <w:style w:type="character" w:customStyle="1" w:styleId="msoins0">
    <w:name w:val="msoins"/>
    <w:basedOn w:val="DefaultParagraphFont"/>
    <w:rsid w:val="00622C68"/>
  </w:style>
  <w:style w:type="paragraph" w:styleId="ListParagraph">
    <w:name w:val="List Paragraph"/>
    <w:basedOn w:val="Normal"/>
    <w:qFormat/>
    <w:rsid w:val="00622C68"/>
    <w:pPr>
      <w:ind w:left="720"/>
      <w:jc w:val="left"/>
    </w:pPr>
    <w:rPr>
      <w:rFonts w:ascii="Calibri" w:eastAsia="Calibri" w:hAnsi="Calibri"/>
      <w:szCs w:val="22"/>
      <w:lang w:val="en-CA" w:eastAsia="en-CA"/>
    </w:rPr>
  </w:style>
  <w:style w:type="character" w:styleId="Strong">
    <w:name w:val="Strong"/>
    <w:basedOn w:val="DefaultParagraphFont"/>
    <w:qFormat/>
    <w:rsid w:val="00622C68"/>
    <w:rPr>
      <w:b/>
      <w:bCs/>
    </w:rPr>
  </w:style>
  <w:style w:type="paragraph" w:customStyle="1" w:styleId="1Para">
    <w:name w:val="1.Para"/>
    <w:basedOn w:val="Normal"/>
    <w:rsid w:val="00622C68"/>
    <w:pPr>
      <w:numPr>
        <w:numId w:val="14"/>
      </w:numPr>
      <w:tabs>
        <w:tab w:val="left" w:pos="567"/>
      </w:tabs>
      <w:spacing w:before="120" w:after="120"/>
    </w:pPr>
    <w:rPr>
      <w:szCs w:val="20"/>
    </w:rPr>
  </w:style>
  <w:style w:type="paragraph" w:customStyle="1" w:styleId="sub-decision">
    <w:name w:val="sub-decision"/>
    <w:basedOn w:val="Heading2"/>
    <w:rsid w:val="00622C68"/>
  </w:style>
  <w:style w:type="paragraph" w:customStyle="1" w:styleId="Para2rev">
    <w:name w:val="Para 2 (rev)"/>
    <w:basedOn w:val="Normal"/>
    <w:rsid w:val="00622C68"/>
    <w:pPr>
      <w:tabs>
        <w:tab w:val="num" w:pos="720"/>
      </w:tabs>
      <w:spacing w:after="120"/>
      <w:ind w:firstLine="720"/>
    </w:pPr>
  </w:style>
  <w:style w:type="character" w:customStyle="1" w:styleId="Char2">
    <w:name w:val=" Char2"/>
    <w:basedOn w:val="DefaultParagraphFont"/>
    <w:semiHidden/>
    <w:rsid w:val="00622C68"/>
    <w:rPr>
      <w:rFonts w:ascii="Cambria" w:eastAsia="Times New Roman" w:hAnsi="Cambria" w:cs="Times New Roman"/>
      <w:b/>
      <w:bCs/>
      <w:i/>
      <w:iCs/>
      <w:sz w:val="28"/>
      <w:szCs w:val="28"/>
      <w:lang w:eastAsia="en-US"/>
    </w:rPr>
  </w:style>
  <w:style w:type="paragraph" w:customStyle="1" w:styleId="Heading-item">
    <w:name w:val="Heading-item"/>
    <w:basedOn w:val="Normal"/>
    <w:next w:val="BodyText"/>
    <w:rsid w:val="00622C68"/>
    <w:pPr>
      <w:keepNext/>
      <w:spacing w:before="120" w:after="120"/>
      <w:ind w:left="709" w:hanging="709"/>
    </w:pPr>
    <w:rPr>
      <w:b/>
      <w:bCs/>
      <w:i/>
      <w:iCs/>
    </w:rPr>
  </w:style>
  <w:style w:type="paragraph" w:styleId="NoSpacing">
    <w:name w:val="No Spacing"/>
    <w:qFormat/>
    <w:rsid w:val="00622C68"/>
    <w:rPr>
      <w:rFonts w:ascii="Calibri" w:eastAsia="Calibri" w:hAnsi="Calibri"/>
      <w:sz w:val="22"/>
      <w:szCs w:val="22"/>
    </w:rPr>
  </w:style>
  <w:style w:type="character" w:styleId="Emphasis">
    <w:name w:val="Emphasis"/>
    <w:basedOn w:val="DefaultParagraphFont"/>
    <w:qFormat/>
    <w:rsid w:val="00622C68"/>
    <w:rPr>
      <w:i/>
      <w:iCs/>
    </w:rPr>
  </w:style>
  <w:style w:type="paragraph" w:customStyle="1" w:styleId="para12">
    <w:name w:val="para 1"/>
    <w:basedOn w:val="Para1"/>
    <w:qFormat/>
    <w:rsid w:val="00622C68"/>
    <w:pPr>
      <w:keepLines w:val="0"/>
      <w:numPr>
        <w:numId w:val="3"/>
      </w:numPr>
      <w:tabs>
        <w:tab w:val="left" w:pos="720"/>
      </w:tabs>
    </w:pPr>
  </w:style>
  <w:style w:type="paragraph" w:customStyle="1" w:styleId="aident">
    <w:name w:val="(a) ident"/>
    <w:basedOn w:val="Normal"/>
    <w:rsid w:val="00622C68"/>
    <w:pPr>
      <w:tabs>
        <w:tab w:val="num" w:pos="1077"/>
      </w:tabs>
      <w:autoSpaceDE w:val="0"/>
      <w:autoSpaceDN w:val="0"/>
      <w:spacing w:before="120" w:after="120"/>
      <w:ind w:left="1077" w:hanging="357"/>
    </w:pPr>
    <w:rPr>
      <w:snapToGrid w:val="0"/>
      <w:szCs w:val="18"/>
    </w:rPr>
  </w:style>
  <w:style w:type="paragraph" w:customStyle="1" w:styleId="Activity">
    <w:name w:val="Activity"/>
    <w:basedOn w:val="Normal"/>
    <w:rsid w:val="00622C68"/>
    <w:pPr>
      <w:numPr>
        <w:ilvl w:val="1"/>
        <w:numId w:val="16"/>
      </w:numPr>
      <w:spacing w:before="120" w:after="120"/>
    </w:pPr>
  </w:style>
  <w:style w:type="paragraph" w:styleId="BodyTextIndent3">
    <w:name w:val="Body Text Indent 3"/>
    <w:basedOn w:val="Normal"/>
    <w:rsid w:val="00622C68"/>
    <w:pPr>
      <w:numPr>
        <w:ilvl w:val="1"/>
        <w:numId w:val="18"/>
      </w:numPr>
      <w:tabs>
        <w:tab w:val="clear" w:pos="1440"/>
      </w:tabs>
      <w:ind w:left="720" w:firstLine="0"/>
      <w:jc w:val="left"/>
    </w:pPr>
    <w:rPr>
      <w:szCs w:val="20"/>
    </w:rPr>
  </w:style>
  <w:style w:type="character" w:styleId="FollowedHyperlink">
    <w:name w:val="FollowedHyperlink"/>
    <w:basedOn w:val="DefaultParagraphFont"/>
    <w:rsid w:val="00622C68"/>
    <w:rPr>
      <w:color w:val="800080"/>
      <w:u w:val="single"/>
    </w:rPr>
  </w:style>
  <w:style w:type="paragraph" w:customStyle="1" w:styleId="FOOTNOTETEX">
    <w:name w:val="FOOTNOTE TEX"/>
    <w:rsid w:val="00622C68"/>
    <w:pPr>
      <w:widowControl w:val="0"/>
      <w:tabs>
        <w:tab w:val="left" w:pos="-720"/>
      </w:tabs>
      <w:suppressAutoHyphens/>
    </w:pPr>
    <w:rPr>
      <w:lang w:val="en-US"/>
    </w:rPr>
  </w:style>
  <w:style w:type="paragraph" w:customStyle="1" w:styleId="Heading2noletter">
    <w:name w:val="Heading 2 (no letter)"/>
    <w:basedOn w:val="Heading2"/>
    <w:rsid w:val="00622C68"/>
    <w:pPr>
      <w:tabs>
        <w:tab w:val="clear" w:pos="720"/>
      </w:tabs>
    </w:pPr>
  </w:style>
  <w:style w:type="paragraph" w:customStyle="1" w:styleId="Heading2-center">
    <w:name w:val="Heading 2-center"/>
    <w:basedOn w:val="Heading2"/>
    <w:rsid w:val="00622C68"/>
    <w:pPr>
      <w:tabs>
        <w:tab w:val="clear" w:pos="720"/>
      </w:tabs>
      <w:ind w:left="1304" w:right="1134" w:hanging="340"/>
      <w:outlineLvl w:val="9"/>
    </w:pPr>
    <w:rPr>
      <w:b w:val="0"/>
      <w:i w:val="0"/>
      <w:caps/>
      <w:szCs w:val="28"/>
    </w:rPr>
  </w:style>
  <w:style w:type="paragraph" w:customStyle="1" w:styleId="Heading4indent">
    <w:name w:val="Heading 4 indent"/>
    <w:basedOn w:val="Heading40"/>
    <w:rsid w:val="00622C68"/>
    <w:pPr>
      <w:ind w:left="720"/>
      <w:outlineLvl w:val="9"/>
    </w:pPr>
    <w:rPr>
      <w:rFonts w:cs="Arial"/>
      <w:bCs w:val="0"/>
      <w:iCs w:val="0"/>
    </w:rPr>
  </w:style>
  <w:style w:type="paragraph" w:customStyle="1" w:styleId="heading-plainbold0">
    <w:name w:val="heading-plain bold"/>
    <w:basedOn w:val="Heading1"/>
    <w:rsid w:val="00622C68"/>
    <w:pPr>
      <w:tabs>
        <w:tab w:val="clear" w:pos="720"/>
        <w:tab w:val="left" w:pos="770"/>
      </w:tabs>
      <w:spacing w:before="120"/>
    </w:pPr>
    <w:rPr>
      <w:i/>
      <w:iCs/>
      <w:caps w:val="0"/>
    </w:rPr>
  </w:style>
  <w:style w:type="paragraph" w:styleId="ListBullet">
    <w:name w:val="List Bullet"/>
    <w:basedOn w:val="Normal"/>
    <w:autoRedefine/>
    <w:rsid w:val="00622C68"/>
    <w:pPr>
      <w:numPr>
        <w:numId w:val="17"/>
      </w:numPr>
      <w:jc w:val="left"/>
    </w:pPr>
    <w:rPr>
      <w:sz w:val="24"/>
      <w:lang w:val="en-US"/>
    </w:rPr>
  </w:style>
  <w:style w:type="paragraph" w:customStyle="1" w:styleId="Numbering">
    <w:name w:val="Numbering"/>
    <w:basedOn w:val="Normal"/>
    <w:rsid w:val="00622C68"/>
    <w:pPr>
      <w:tabs>
        <w:tab w:val="num" w:pos="720"/>
      </w:tabs>
    </w:pPr>
    <w:rPr>
      <w:lang w:val="en-US"/>
    </w:rPr>
  </w:style>
  <w:style w:type="paragraph" w:customStyle="1" w:styleId="Paraofficial">
    <w:name w:val="Para official"/>
    <w:basedOn w:val="Normal"/>
    <w:rsid w:val="00622C68"/>
    <w:pPr>
      <w:framePr w:hSpace="187" w:vSpace="187" w:wrap="notBeside" w:vAnchor="text" w:hAnchor="text" w:y="1"/>
      <w:numPr>
        <w:numId w:val="19"/>
      </w:numPr>
      <w:tabs>
        <w:tab w:val="clear" w:pos="720"/>
        <w:tab w:val="num" w:pos="1080"/>
      </w:tabs>
      <w:spacing w:before="240" w:after="240"/>
      <w:ind w:firstLine="720"/>
      <w:jc w:val="left"/>
    </w:pPr>
    <w:rPr>
      <w:szCs w:val="20"/>
    </w:rPr>
  </w:style>
  <w:style w:type="paragraph" w:customStyle="1" w:styleId="Para40">
    <w:name w:val="Para4"/>
    <w:basedOn w:val="Para3"/>
    <w:rsid w:val="00622C68"/>
    <w:pPr>
      <w:numPr>
        <w:ilvl w:val="0"/>
        <w:numId w:val="20"/>
      </w:numPr>
      <w:tabs>
        <w:tab w:val="clear" w:pos="1080"/>
        <w:tab w:val="clear" w:pos="1980"/>
        <w:tab w:val="left" w:pos="2552"/>
        <w:tab w:val="num" w:pos="2880"/>
      </w:tabs>
      <w:ind w:left="2880" w:hanging="360"/>
    </w:pPr>
  </w:style>
  <w:style w:type="paragraph" w:customStyle="1" w:styleId="Paragraph">
    <w:name w:val="Paragraph"/>
    <w:basedOn w:val="Normal"/>
    <w:rsid w:val="00622C68"/>
    <w:pPr>
      <w:spacing w:before="120" w:after="120"/>
    </w:pPr>
  </w:style>
  <w:style w:type="paragraph" w:customStyle="1" w:styleId="Heading2-oneline">
    <w:name w:val="Heading 2 - one line"/>
    <w:basedOn w:val="Normal"/>
    <w:rsid w:val="00622C68"/>
    <w:pPr>
      <w:keepNext/>
      <w:keepLines/>
      <w:spacing w:before="120" w:after="120"/>
      <w:ind w:right="6"/>
      <w:jc w:val="center"/>
    </w:pPr>
    <w:rPr>
      <w:i/>
    </w:rPr>
  </w:style>
  <w:style w:type="character" w:customStyle="1" w:styleId="maintext2">
    <w:name w:val="maintext2"/>
    <w:basedOn w:val="DefaultParagraphFont"/>
    <w:rsid w:val="00622C68"/>
    <w:rPr>
      <w:rFonts w:ascii="Arial" w:hAnsi="Arial" w:cs="Arial" w:hint="default"/>
      <w:i w:val="0"/>
      <w:iCs w:val="0"/>
      <w:sz w:val="24"/>
      <w:szCs w:val="24"/>
    </w:rPr>
  </w:style>
  <w:style w:type="character" w:customStyle="1" w:styleId="style4style5style6style7">
    <w:name w:val="style4 style5 style6 style7"/>
    <w:basedOn w:val="DefaultParagraphFont"/>
    <w:rsid w:val="00622C68"/>
  </w:style>
  <w:style w:type="paragraph" w:customStyle="1" w:styleId="Bodytextquote">
    <w:name w:val="Body text quote"/>
    <w:basedOn w:val="BodyTextIndent2"/>
    <w:next w:val="Para1"/>
    <w:rsid w:val="00622C68"/>
    <w:pPr>
      <w:spacing w:before="120" w:line="240" w:lineRule="auto"/>
      <w:ind w:left="709" w:right="573"/>
    </w:pPr>
  </w:style>
  <w:style w:type="character" w:customStyle="1" w:styleId="apple-style-span">
    <w:name w:val="apple-style-span"/>
    <w:basedOn w:val="DefaultParagraphFont"/>
    <w:rsid w:val="00622C68"/>
  </w:style>
  <w:style w:type="paragraph" w:customStyle="1" w:styleId="Headingrec">
    <w:name w:val="Heading rec"/>
    <w:basedOn w:val="Heading2"/>
    <w:rsid w:val="007E5A45"/>
    <w:pPr>
      <w:tabs>
        <w:tab w:val="clear" w:pos="720"/>
        <w:tab w:val="left" w:pos="1080"/>
      </w:tabs>
    </w:pPr>
    <w:rPr>
      <w:lang w:val="en-US"/>
    </w:rPr>
  </w:style>
  <w:style w:type="character" w:customStyle="1" w:styleId="BodyTextChar0">
    <w:name w:val="Body Text Char"/>
    <w:basedOn w:val="DefaultParagraphFont"/>
    <w:rsid w:val="007E5A45"/>
    <w:rPr>
      <w:sz w:val="24"/>
      <w:szCs w:val="24"/>
      <w:lang w:val="en-US" w:eastAsia="en-US" w:bidi="ar-SA"/>
    </w:rPr>
  </w:style>
  <w:style w:type="paragraph" w:customStyle="1" w:styleId="num-para">
    <w:name w:val="num-para"/>
    <w:basedOn w:val="Normal"/>
    <w:autoRedefine/>
    <w:rsid w:val="007E5A45"/>
    <w:pPr>
      <w:numPr>
        <w:numId w:val="21"/>
      </w:numPr>
      <w:tabs>
        <w:tab w:val="left" w:pos="720"/>
      </w:tabs>
    </w:pPr>
    <w:rPr>
      <w:szCs w:val="20"/>
    </w:rPr>
  </w:style>
  <w:style w:type="character" w:customStyle="1" w:styleId="Heading-plainChar">
    <w:name w:val="Heading - plain Char"/>
    <w:basedOn w:val="Heading2Char"/>
    <w:rsid w:val="007E5A45"/>
    <w:rPr>
      <w:b/>
      <w:bCs/>
      <w:i/>
      <w:iCs/>
      <w:sz w:val="22"/>
      <w:szCs w:val="24"/>
      <w:lang w:val="en-GB" w:eastAsia="en-US" w:bidi="ar-SA"/>
    </w:rPr>
  </w:style>
  <w:style w:type="paragraph" w:customStyle="1" w:styleId="StyleBoldCenteredBefore6ptAfter6pt">
    <w:name w:val="Style Bold Centered Before:  6 pt After:  6 pt"/>
    <w:basedOn w:val="Normal"/>
    <w:rsid w:val="007E5A45"/>
    <w:pPr>
      <w:keepNext/>
      <w:spacing w:before="120" w:after="120"/>
      <w:jc w:val="center"/>
    </w:pPr>
    <w:rPr>
      <w:b/>
      <w:bCs/>
      <w:szCs w:val="20"/>
    </w:rPr>
  </w:style>
  <w:style w:type="paragraph" w:customStyle="1" w:styleId="StyleBoldCenteredLeft063cm">
    <w:name w:val="Style Bold Centered Left:  0.63 cm"/>
    <w:basedOn w:val="Normal"/>
    <w:rsid w:val="007E5A45"/>
    <w:pPr>
      <w:keepNext/>
      <w:spacing w:before="120" w:after="120"/>
      <w:jc w:val="center"/>
    </w:pPr>
    <w:rPr>
      <w:b/>
      <w:bCs/>
      <w:szCs w:val="20"/>
    </w:rPr>
  </w:style>
  <w:style w:type="paragraph" w:customStyle="1" w:styleId="StyleBoldCentered">
    <w:name w:val="Style Bold Centered"/>
    <w:basedOn w:val="Normal"/>
    <w:rsid w:val="007E5A45"/>
    <w:pPr>
      <w:keepNext/>
      <w:spacing w:before="120" w:after="120"/>
      <w:jc w:val="center"/>
    </w:pPr>
    <w:rPr>
      <w:b/>
      <w:bCs/>
      <w:szCs w:val="20"/>
    </w:rPr>
  </w:style>
  <w:style w:type="paragraph" w:customStyle="1" w:styleId="decision0">
    <w:name w:val="decision"/>
    <w:basedOn w:val="Normal"/>
    <w:rsid w:val="008A0633"/>
    <w:pPr>
      <w:keepNext/>
      <w:tabs>
        <w:tab w:val="center" w:pos="397"/>
      </w:tabs>
      <w:spacing w:before="120" w:after="240"/>
      <w:jc w:val="center"/>
      <w:outlineLvl w:val="1"/>
    </w:pPr>
    <w:rPr>
      <w:b/>
      <w:bCs/>
      <w:i/>
      <w:iCs/>
    </w:rPr>
  </w:style>
  <w:style w:type="character" w:customStyle="1" w:styleId="Heading2CharChar">
    <w:name w:val="Heading 2 Char Char"/>
    <w:basedOn w:val="DefaultParagraphFont"/>
    <w:rsid w:val="00B17F78"/>
    <w:rPr>
      <w:rFonts w:ascii="Arial" w:hAnsi="Arial" w:cs="Arial"/>
      <w:b/>
      <w:bCs/>
      <w:i/>
      <w:iCs/>
      <w:sz w:val="28"/>
      <w:szCs w:val="28"/>
      <w:lang w:val="en-US" w:eastAsia="en-US" w:bidi="ar-SA"/>
    </w:rPr>
  </w:style>
  <w:style w:type="paragraph" w:customStyle="1" w:styleId="FBD-goal">
    <w:name w:val="FBD-goal"/>
    <w:basedOn w:val="Normal"/>
    <w:rsid w:val="005E48D0"/>
    <w:pPr>
      <w:keepNext/>
      <w:spacing w:before="120" w:after="120"/>
    </w:pPr>
    <w:rPr>
      <w:b/>
      <w:i/>
      <w:iCs/>
    </w:rPr>
  </w:style>
  <w:style w:type="paragraph" w:customStyle="1" w:styleId="List-sbstta">
    <w:name w:val="List-sbstta"/>
    <w:basedOn w:val="Normal"/>
    <w:rsid w:val="005E48D0"/>
    <w:pPr>
      <w:spacing w:before="120" w:after="120"/>
      <w:ind w:left="1701" w:hanging="850"/>
    </w:pPr>
    <w:rPr>
      <w:szCs w:val="22"/>
    </w:rPr>
  </w:style>
  <w:style w:type="paragraph" w:customStyle="1" w:styleId="Listsbsttasubpara">
    <w:name w:val="List sbstta subpara"/>
    <w:basedOn w:val="BodyTextIndent"/>
    <w:rsid w:val="005E48D0"/>
    <w:pPr>
      <w:ind w:left="2410"/>
      <w:jc w:val="both"/>
    </w:pPr>
  </w:style>
  <w:style w:type="paragraph" w:customStyle="1" w:styleId="Progelement">
    <w:name w:val="Progelement"/>
    <w:basedOn w:val="Heading3"/>
    <w:rsid w:val="005E48D0"/>
    <w:pPr>
      <w:jc w:val="left"/>
    </w:pPr>
    <w:rPr>
      <w:b/>
      <w:bCs/>
      <w:i w:val="0"/>
      <w:iCs w:val="0"/>
      <w:szCs w:val="22"/>
    </w:rPr>
  </w:style>
  <w:style w:type="character" w:customStyle="1" w:styleId="StylePara3ItalicChar">
    <w:name w:val="Style Para3 + Italic Char"/>
    <w:basedOn w:val="DefaultParagraphFont"/>
    <w:rsid w:val="005E48D0"/>
    <w:rPr>
      <w:i/>
      <w:iCs/>
      <w:sz w:val="22"/>
      <w:lang w:val="en-GB" w:eastAsia="en-US" w:bidi="ar-SA"/>
    </w:rPr>
  </w:style>
  <w:style w:type="paragraph" w:customStyle="1" w:styleId="headingoneline">
    <w:name w:val="headingoneline"/>
    <w:basedOn w:val="Normal"/>
    <w:next w:val="Para1"/>
    <w:rsid w:val="00D945C9"/>
    <w:pPr>
      <w:keepNext/>
      <w:spacing w:before="120" w:after="120"/>
      <w:jc w:val="center"/>
    </w:pPr>
    <w:rPr>
      <w:i/>
    </w:rPr>
  </w:style>
  <w:style w:type="paragraph" w:customStyle="1" w:styleId="Para3nonumber">
    <w:name w:val="Para  3 (no number)"/>
    <w:basedOn w:val="Para3"/>
    <w:rsid w:val="00D945C9"/>
    <w:pPr>
      <w:numPr>
        <w:ilvl w:val="0"/>
        <w:numId w:val="0"/>
      </w:numPr>
      <w:tabs>
        <w:tab w:val="clear" w:pos="1980"/>
        <w:tab w:val="left" w:pos="2160"/>
      </w:tabs>
      <w:spacing w:before="120" w:after="120"/>
      <w:ind w:left="2160" w:hanging="720"/>
    </w:pPr>
    <w:rPr>
      <w:szCs w:val="22"/>
    </w:rPr>
  </w:style>
  <w:style w:type="paragraph" w:customStyle="1" w:styleId="StyleHeader11ptJustified">
    <w:name w:val="Style Header + 11 pt Justified"/>
    <w:basedOn w:val="Header"/>
    <w:rsid w:val="00D945C9"/>
    <w:pPr>
      <w:tabs>
        <w:tab w:val="clear" w:pos="4153"/>
        <w:tab w:val="clear" w:pos="8306"/>
      </w:tabs>
      <w:spacing w:after="120"/>
    </w:pPr>
    <w:rPr>
      <w:szCs w:val="22"/>
      <w:lang w:val="en-US"/>
    </w:rPr>
  </w:style>
  <w:style w:type="paragraph" w:customStyle="1" w:styleId="decision2long">
    <w:name w:val="decision 2 long"/>
    <w:basedOn w:val="Normal"/>
    <w:rsid w:val="00D945C9"/>
    <w:pPr>
      <w:keepNext/>
      <w:tabs>
        <w:tab w:val="left" w:pos="720"/>
      </w:tabs>
      <w:spacing w:before="120" w:after="120"/>
      <w:ind w:left="1843" w:right="998" w:hanging="567"/>
      <w:jc w:val="left"/>
      <w:outlineLvl w:val="0"/>
    </w:pPr>
    <w:rPr>
      <w:b/>
      <w:i/>
      <w:iCs/>
    </w:rPr>
  </w:style>
  <w:style w:type="character" w:customStyle="1" w:styleId="decision2longChar">
    <w:name w:val="decision 2 long Char"/>
    <w:basedOn w:val="DefaultParagraphFont"/>
    <w:rsid w:val="00D945C9"/>
    <w:rPr>
      <w:b/>
      <w:i/>
      <w:iCs/>
      <w:sz w:val="22"/>
      <w:szCs w:val="24"/>
      <w:lang w:val="en-GB" w:eastAsia="en-US" w:bidi="ar-SA"/>
    </w:rPr>
  </w:style>
  <w:style w:type="paragraph" w:customStyle="1" w:styleId="Heading2longmultilinedecision">
    <w:name w:val="Heading 2 (long multiline decision)"/>
    <w:basedOn w:val="Normal"/>
    <w:rsid w:val="00447A1F"/>
    <w:pPr>
      <w:keepNext/>
      <w:tabs>
        <w:tab w:val="left" w:pos="720"/>
      </w:tabs>
      <w:spacing w:before="120" w:after="120"/>
      <w:ind w:left="2127" w:right="998" w:hanging="1276"/>
      <w:jc w:val="left"/>
      <w:outlineLvl w:val="0"/>
    </w:pPr>
    <w:rPr>
      <w:b/>
      <w:i/>
      <w:iCs/>
    </w:rPr>
  </w:style>
  <w:style w:type="character" w:customStyle="1" w:styleId="decisionChar0">
    <w:name w:val="decision Char"/>
    <w:basedOn w:val="DefaultParagraphFont"/>
    <w:rsid w:val="000F6BD3"/>
    <w:rPr>
      <w:b/>
      <w:bCs/>
      <w:i/>
      <w:iCs/>
      <w:sz w:val="22"/>
      <w:szCs w:val="24"/>
      <w:lang w:val="en-GB" w:eastAsia="en-US" w:bidi="ar-SA"/>
    </w:rPr>
  </w:style>
  <w:style w:type="paragraph" w:styleId="Caption">
    <w:name w:val="caption"/>
    <w:basedOn w:val="Normal"/>
    <w:next w:val="Normal"/>
    <w:qFormat/>
    <w:rsid w:val="00036FB8"/>
    <w:rPr>
      <w:u w:val="single"/>
    </w:rPr>
  </w:style>
  <w:style w:type="paragraph" w:customStyle="1" w:styleId="Heading4doubleindent">
    <w:name w:val="Heading 4 double indent"/>
    <w:basedOn w:val="Normal"/>
    <w:rsid w:val="00036FB8"/>
    <w:pPr>
      <w:keepNext/>
      <w:widowControl w:val="0"/>
      <w:overflowPunct w:val="0"/>
      <w:autoSpaceDE w:val="0"/>
      <w:autoSpaceDN w:val="0"/>
      <w:adjustRightInd w:val="0"/>
      <w:spacing w:before="120" w:after="120" w:line="240" w:lineRule="exact"/>
      <w:ind w:left="2404" w:hanging="964"/>
      <w:jc w:val="left"/>
      <w:textAlignment w:val="baseline"/>
    </w:pPr>
    <w:rPr>
      <w:rFonts w:ascii="Courier" w:hAnsi="Courier"/>
      <w:sz w:val="20"/>
      <w:szCs w:val="20"/>
      <w:u w:val="single"/>
    </w:rPr>
  </w:style>
  <w:style w:type="character" w:customStyle="1" w:styleId="StyleHeader11ptChar">
    <w:name w:val="Style Header + 11 pt Char"/>
    <w:basedOn w:val="DefaultParagraphFont"/>
    <w:rsid w:val="00036FB8"/>
    <w:rPr>
      <w:sz w:val="22"/>
      <w:szCs w:val="22"/>
      <w:lang w:val="en-US" w:eastAsia="en-US" w:bidi="ar-SA"/>
    </w:rPr>
  </w:style>
  <w:style w:type="paragraph" w:customStyle="1" w:styleId="Operationalguideline">
    <w:name w:val="Operational guideline"/>
    <w:basedOn w:val="Normal"/>
    <w:rsid w:val="009B5EA6"/>
    <w:pPr>
      <w:numPr>
        <w:numId w:val="23"/>
      </w:numPr>
      <w:spacing w:before="120" w:after="120"/>
      <w:ind w:left="720" w:hanging="496"/>
    </w:pPr>
    <w:rPr>
      <w:snapToGrid w:val="0"/>
      <w:szCs w:val="22"/>
      <w:lang w:val="en-US"/>
    </w:rPr>
  </w:style>
  <w:style w:type="paragraph" w:customStyle="1" w:styleId="Practicalprinciplesub">
    <w:name w:val="Practical principle sub"/>
    <w:basedOn w:val="Heading40"/>
    <w:rsid w:val="009B5EA6"/>
    <w:pPr>
      <w:widowControl w:val="0"/>
      <w:numPr>
        <w:ilvl w:val="1"/>
        <w:numId w:val="22"/>
      </w:numPr>
      <w:spacing w:before="240"/>
      <w:jc w:val="left"/>
    </w:pPr>
    <w:rPr>
      <w:bCs w:val="0"/>
      <w:szCs w:val="22"/>
    </w:rPr>
  </w:style>
  <w:style w:type="paragraph" w:customStyle="1" w:styleId="Practicalprinciple">
    <w:name w:val="Practical principle"/>
    <w:basedOn w:val="Heading40"/>
    <w:rsid w:val="009B5EA6"/>
    <w:pPr>
      <w:spacing w:before="240"/>
      <w:ind w:left="2421" w:hanging="2421"/>
      <w:jc w:val="left"/>
    </w:pPr>
    <w:rPr>
      <w:bCs w:val="0"/>
      <w:iCs w:val="0"/>
      <w:snapToGrid w:val="0"/>
      <w:szCs w:val="22"/>
    </w:rPr>
  </w:style>
  <w:style w:type="paragraph" w:customStyle="1" w:styleId="Rationale">
    <w:name w:val="Rationale"/>
    <w:basedOn w:val="Practicalprinciple"/>
    <w:rsid w:val="009B5EA6"/>
    <w:rPr>
      <w:b w:val="0"/>
      <w:bCs/>
      <w:i w:val="0"/>
      <w:iCs/>
    </w:rPr>
  </w:style>
  <w:style w:type="paragraph" w:customStyle="1" w:styleId="Heading-itemmultiline">
    <w:name w:val="Heading-item (multiline)"/>
    <w:basedOn w:val="Normal"/>
    <w:rsid w:val="00626B94"/>
    <w:pPr>
      <w:keepNext/>
      <w:numPr>
        <w:numId w:val="26"/>
      </w:numPr>
      <w:tabs>
        <w:tab w:val="clear" w:pos="360"/>
      </w:tabs>
      <w:spacing w:before="240" w:after="120"/>
      <w:ind w:left="1560" w:hanging="851"/>
      <w:jc w:val="left"/>
    </w:pPr>
    <w:rPr>
      <w:b/>
      <w:i/>
      <w:iCs/>
    </w:rPr>
  </w:style>
  <w:style w:type="paragraph" w:customStyle="1" w:styleId="decisonlevel2">
    <w:name w:val="decison level 2"/>
    <w:basedOn w:val="decision0"/>
    <w:rsid w:val="00626B94"/>
    <w:pPr>
      <w:spacing w:before="240"/>
    </w:pPr>
  </w:style>
  <w:style w:type="paragraph" w:customStyle="1" w:styleId="Heading2multilinerecommendation">
    <w:name w:val="Heading 2 (multiline recommendation)"/>
    <w:basedOn w:val="Normal"/>
    <w:rsid w:val="008B5F66"/>
    <w:pPr>
      <w:keepNext/>
      <w:tabs>
        <w:tab w:val="left" w:pos="1843"/>
      </w:tabs>
      <w:spacing w:before="120" w:after="120"/>
      <w:ind w:left="1843" w:right="998" w:hanging="941"/>
      <w:jc w:val="left"/>
      <w:outlineLvl w:val="0"/>
    </w:pPr>
    <w:rPr>
      <w:b/>
      <w:i/>
      <w:iCs/>
    </w:rPr>
  </w:style>
  <w:style w:type="paragraph" w:styleId="ListBullet2">
    <w:name w:val="List Bullet 2"/>
    <w:basedOn w:val="Normal"/>
    <w:rsid w:val="00240193"/>
    <w:pPr>
      <w:numPr>
        <w:numId w:val="24"/>
      </w:numPr>
    </w:pPr>
  </w:style>
  <w:style w:type="paragraph" w:customStyle="1" w:styleId="list3">
    <w:name w:val="list3"/>
    <w:basedOn w:val="Normal"/>
    <w:autoRedefine/>
    <w:rsid w:val="00240193"/>
    <w:pPr>
      <w:numPr>
        <w:numId w:val="25"/>
      </w:numPr>
    </w:pPr>
  </w:style>
  <w:style w:type="paragraph" w:customStyle="1" w:styleId="HEADINGITEM">
    <w:name w:val="HEADING ITEM"/>
    <w:basedOn w:val="Heading1"/>
    <w:rsid w:val="00DC6737"/>
    <w:pPr>
      <w:tabs>
        <w:tab w:val="clear" w:pos="720"/>
      </w:tabs>
      <w:outlineLvl w:val="9"/>
    </w:pPr>
    <w:rPr>
      <w:i/>
      <w:iCs/>
      <w:cap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120675">
      <w:bodyDiv w:val="1"/>
      <w:marLeft w:val="0"/>
      <w:marRight w:val="0"/>
      <w:marTop w:val="0"/>
      <w:marBottom w:val="0"/>
      <w:divBdr>
        <w:top w:val="none" w:sz="0" w:space="0" w:color="auto"/>
        <w:left w:val="none" w:sz="0" w:space="0" w:color="auto"/>
        <w:bottom w:val="none" w:sz="0" w:space="0" w:color="auto"/>
        <w:right w:val="none" w:sz="0" w:space="0" w:color="auto"/>
      </w:divBdr>
    </w:div>
    <w:div w:id="126125655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fry\Application%20Data\Microsoft\Templates\SBSTTA-7%20(REVISE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Settings\fry\Application Data\Microsoft\Templates\SBSTTA-7 (REVISED).dot</Template>
  <TotalTime>0</TotalTime>
  <Pages>2</Pages>
  <Words>602</Words>
  <Characters>3438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COP Decision VII/26</vt:lpstr>
    </vt:vector>
  </TitlesOfParts>
  <Company/>
  <LinksUpToDate>false</LinksUpToDate>
  <CharactersWithSpaces>4032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 Decision VII/26</dc:title>
  <dc:subject>Cooperation with other conventions and international organizations and initiatives</dc:subject>
  <dc:creator>Secretariat of the Convention on Biological Diversity</dc:creator>
  <cp:keywords>CBD</cp:keywords>
  <dc:description/>
  <cp:lastModifiedBy>Rodrigo Elias</cp:lastModifiedBy>
  <cp:revision>2</cp:revision>
  <cp:lastPrinted>2008-03-03T19:34:00Z</cp:lastPrinted>
  <dcterms:created xsi:type="dcterms:W3CDTF">2025-11-13T19:04:00Z</dcterms:created>
  <dcterms:modified xsi:type="dcterms:W3CDTF">2025-11-13T19:04:00Z</dcterms:modified>
  <cp:category>Decision</cp:category>
</cp:coreProperties>
</file>