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8" w:type="pct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"/>
        <w:gridCol w:w="1299"/>
        <w:gridCol w:w="1481"/>
        <w:gridCol w:w="3759"/>
        <w:gridCol w:w="2875"/>
      </w:tblGrid>
      <w:tr w:rsidR="00F838E3" w:rsidRPr="00C372C8" w14:paraId="2457804B" w14:textId="77777777" w:rsidTr="00F838E3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64BA8F2B" w14:textId="77777777" w:rsidR="00F838E3" w:rsidRPr="00C372C8" w:rsidRDefault="001C3079" w:rsidP="00F838E3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1" layoutInCell="1" allowOverlap="0" wp14:anchorId="3D6CEDC7" wp14:editId="49769C3C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5" name="Pictur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641348F3" w14:textId="77777777" w:rsidR="00F838E3" w:rsidRPr="00C372C8" w:rsidRDefault="001C3079" w:rsidP="00F838E3">
            <w:r>
              <w:rPr>
                <w:noProof/>
              </w:rPr>
              <w:drawing>
                <wp:anchor distT="0" distB="0" distL="114300" distR="114300" simplePos="0" relativeHeight="251657216" behindDoc="0" locked="1" layoutInCell="1" allowOverlap="0" wp14:anchorId="48E6EC05" wp14:editId="3484106B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4" name="Pictur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52E2746F" w14:textId="77777777" w:rsidR="00F838E3" w:rsidRPr="00C372C8" w:rsidRDefault="00F838E3" w:rsidP="00F838E3">
            <w:pPr>
              <w:jc w:val="right"/>
              <w:rPr>
                <w:rFonts w:ascii="Univers" w:hAnsi="Univers"/>
                <w:b/>
                <w:sz w:val="32"/>
              </w:rPr>
            </w:pPr>
            <w:r w:rsidRPr="00C372C8">
              <w:rPr>
                <w:rFonts w:ascii="Univers" w:hAnsi="Univers"/>
                <w:b/>
                <w:sz w:val="32"/>
              </w:rPr>
              <w:t>CBD</w:t>
            </w:r>
          </w:p>
          <w:p w14:paraId="54999E37" w14:textId="77777777" w:rsidR="00F838E3" w:rsidRPr="00C372C8" w:rsidRDefault="00F838E3" w:rsidP="00F838E3">
            <w:pPr>
              <w:rPr>
                <w:rFonts w:ascii="Univers" w:hAnsi="Univers"/>
                <w:b/>
                <w:sz w:val="32"/>
              </w:rPr>
            </w:pPr>
          </w:p>
        </w:tc>
      </w:tr>
      <w:tr w:rsidR="00F838E3" w:rsidRPr="00C01660" w14:paraId="0666CFE8" w14:textId="77777777" w:rsidTr="00EE080C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708" w:type="dxa"/>
            <w:gridSpan w:val="4"/>
            <w:tcBorders>
              <w:bottom w:val="single" w:sz="36" w:space="0" w:color="000000"/>
            </w:tcBorders>
          </w:tcPr>
          <w:p w14:paraId="4BE18EB1" w14:textId="77777777" w:rsidR="00F838E3" w:rsidRPr="00C372C8" w:rsidRDefault="001C3079" w:rsidP="00F838E3">
            <w:pPr>
              <w:ind w:right="1422"/>
            </w:pPr>
            <w:r w:rsidRPr="00E803BD">
              <w:rPr>
                <w:noProof/>
              </w:rPr>
              <w:drawing>
                <wp:inline distT="0" distB="0" distL="0" distR="0" wp14:anchorId="445FFCC9" wp14:editId="31718443">
                  <wp:extent cx="2838450" cy="1079500"/>
                  <wp:effectExtent l="0" t="0" r="0" b="0"/>
                  <wp:docPr id="1" name="Picture 19" descr="Description: CBD_logo_CMYK_black [Converted]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escription: CBD_logo_CMYK_black [Converted]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1" w:type="dxa"/>
            <w:tcBorders>
              <w:bottom w:val="single" w:sz="36" w:space="0" w:color="000000"/>
            </w:tcBorders>
            <w:noWrap/>
          </w:tcPr>
          <w:p w14:paraId="272C0726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Distr.</w:t>
            </w:r>
          </w:p>
          <w:p w14:paraId="5F1B1764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GENERAL</w:t>
            </w:r>
          </w:p>
          <w:p w14:paraId="2D5D4852" w14:textId="77777777" w:rsidR="00F838E3" w:rsidRPr="00C01660" w:rsidRDefault="00F838E3" w:rsidP="00F838E3">
            <w:pPr>
              <w:rPr>
                <w:szCs w:val="22"/>
              </w:rPr>
            </w:pPr>
          </w:p>
          <w:p w14:paraId="6EAC4854" w14:textId="77777777" w:rsidR="00F838E3" w:rsidRPr="00C01660" w:rsidRDefault="00F838E3" w:rsidP="00F838E3">
            <w:pPr>
              <w:rPr>
                <w:szCs w:val="22"/>
              </w:rPr>
            </w:pPr>
            <w:r>
              <w:rPr>
                <w:szCs w:val="22"/>
              </w:rPr>
              <w:t>UNEP/CBD/</w:t>
            </w:r>
            <w:r w:rsidR="00EE080C">
              <w:rPr>
                <w:szCs w:val="22"/>
              </w:rPr>
              <w:t>COP/DEC/XI/</w:t>
            </w:r>
            <w:r w:rsidR="007F615A">
              <w:rPr>
                <w:szCs w:val="22"/>
              </w:rPr>
              <w:t>11</w:t>
            </w:r>
          </w:p>
          <w:p w14:paraId="625FB6D9" w14:textId="77777777" w:rsidR="00F838E3" w:rsidRPr="00C01660" w:rsidRDefault="00915E55" w:rsidP="00F838E3">
            <w:pPr>
              <w:rPr>
                <w:szCs w:val="22"/>
              </w:rPr>
            </w:pPr>
            <w:r>
              <w:rPr>
                <w:szCs w:val="22"/>
              </w:rPr>
              <w:t>5 December</w:t>
            </w:r>
            <w:r w:rsidR="00F838E3" w:rsidRPr="00035E7C">
              <w:rPr>
                <w:szCs w:val="22"/>
              </w:rPr>
              <w:t xml:space="preserve"> 2012</w:t>
            </w:r>
          </w:p>
          <w:p w14:paraId="0CF69819" w14:textId="77777777" w:rsidR="00F838E3" w:rsidRPr="00C01660" w:rsidRDefault="00F838E3" w:rsidP="00F838E3">
            <w:pPr>
              <w:rPr>
                <w:szCs w:val="22"/>
              </w:rPr>
            </w:pPr>
          </w:p>
          <w:p w14:paraId="6B35B4D2" w14:textId="77777777" w:rsidR="00F838E3" w:rsidRPr="00C01660" w:rsidRDefault="00F838E3" w:rsidP="00F838E3">
            <w:pPr>
              <w:rPr>
                <w:szCs w:val="22"/>
              </w:rPr>
            </w:pPr>
            <w:r w:rsidRPr="00C01660">
              <w:rPr>
                <w:szCs w:val="22"/>
              </w:rPr>
              <w:t>ORIGINAL:  ENGLISH</w:t>
            </w:r>
          </w:p>
        </w:tc>
      </w:tr>
    </w:tbl>
    <w:p w14:paraId="3142B540" w14:textId="77777777" w:rsidR="00EE080C" w:rsidRPr="00263F4B" w:rsidRDefault="00EE080C" w:rsidP="00EE080C">
      <w:pPr>
        <w:pStyle w:val="Cornernotation"/>
        <w:spacing w:before="60"/>
        <w:ind w:right="4400"/>
        <w:rPr>
          <w:szCs w:val="22"/>
        </w:rPr>
      </w:pPr>
      <w:r w:rsidRPr="00263F4B">
        <w:rPr>
          <w:szCs w:val="22"/>
        </w:rPr>
        <w:t>CONFERENCE OF THE PARTIES TO THE CONVENTION ON BIOLOGICAL DIVERSITY</w:t>
      </w:r>
    </w:p>
    <w:p w14:paraId="6730140A" w14:textId="77777777" w:rsidR="00EE080C" w:rsidRPr="00263F4B" w:rsidRDefault="00EE080C" w:rsidP="00EE080C">
      <w:pPr>
        <w:pStyle w:val="Cornernotation"/>
        <w:rPr>
          <w:szCs w:val="22"/>
        </w:rPr>
      </w:pPr>
      <w:r w:rsidRPr="00263F4B">
        <w:rPr>
          <w:szCs w:val="22"/>
        </w:rPr>
        <w:t>Eleventh meeting</w:t>
      </w:r>
    </w:p>
    <w:p w14:paraId="3A7DC1E3" w14:textId="77777777" w:rsidR="00EE080C" w:rsidRDefault="00EE080C" w:rsidP="00EE080C">
      <w:pPr>
        <w:pStyle w:val="Cornernotation"/>
        <w:ind w:left="220" w:right="4080" w:hanging="220"/>
        <w:sectPr w:rsidR="00EE080C" w:rsidSect="00351772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footnotePr>
            <w:numRestart w:val="eachSect"/>
          </w:footnotePr>
          <w:pgSz w:w="12240" w:h="15840" w:code="1"/>
          <w:pgMar w:top="567" w:right="1440" w:bottom="1134" w:left="1440" w:header="0" w:footer="720" w:gutter="0"/>
          <w:cols w:space="720"/>
          <w:titlePg/>
        </w:sectPr>
      </w:pPr>
      <w:r w:rsidRPr="00263F4B">
        <w:t>Hyderabad, India</w:t>
      </w:r>
      <w:r w:rsidRPr="00EE080C">
        <w:t>, 8</w:t>
      </w:r>
      <w:r w:rsidR="00B87AC4">
        <w:t>-</w:t>
      </w:r>
      <w:r w:rsidRPr="00EE080C">
        <w:t>19</w:t>
      </w:r>
      <w:r w:rsidRPr="00263F4B">
        <w:t xml:space="preserve"> October 2012</w:t>
      </w:r>
    </w:p>
    <w:p w14:paraId="0583FDC8" w14:textId="77777777" w:rsidR="00EE080C" w:rsidRDefault="00EE080C" w:rsidP="00EE080C">
      <w:pPr>
        <w:pStyle w:val="Cornernotation"/>
        <w:ind w:left="220" w:right="4080" w:hanging="220"/>
      </w:pPr>
      <w:r>
        <w:t xml:space="preserve">Agenda item </w:t>
      </w:r>
      <w:r w:rsidR="00D74B6D">
        <w:t>6.2</w:t>
      </w:r>
      <w:r>
        <w:t xml:space="preserve"> </w:t>
      </w:r>
    </w:p>
    <w:p w14:paraId="33AB8CBE" w14:textId="77777777" w:rsidR="005A2590" w:rsidRPr="00884BEA" w:rsidRDefault="00EE080C" w:rsidP="00EE080C">
      <w:pPr>
        <w:pStyle w:val="HEADINGNOTFORTOC"/>
      </w:pPr>
      <w:r>
        <w:rPr>
          <w:caps w:val="0"/>
        </w:rPr>
        <w:t>DECISION ADOPTED BY THE CONFERENCE OF THE PARTIES TO THE CONVENTION ON BIOLOGICAL DIVERSITY AT ITS ELEVENTH MEETING</w:t>
      </w:r>
    </w:p>
    <w:p w14:paraId="57431982" w14:textId="77777777" w:rsidR="00E669A1" w:rsidRPr="00DF67D9" w:rsidRDefault="00E669A1" w:rsidP="00E669A1">
      <w:pPr>
        <w:pStyle w:val="Decheadmuliline"/>
        <w:rPr>
          <w:rFonts w:ascii="Times New Roman" w:hAnsi="Times New Roman"/>
        </w:rPr>
      </w:pPr>
      <w:r w:rsidRPr="00DF67D9">
        <w:rPr>
          <w:rFonts w:ascii="Times New Roman" w:hAnsi="Times New Roman"/>
        </w:rPr>
        <w:t>XI/11.</w:t>
      </w:r>
      <w:r w:rsidRPr="00DF67D9">
        <w:rPr>
          <w:rFonts w:ascii="Times New Roman" w:hAnsi="Times New Roman"/>
        </w:rPr>
        <w:tab/>
        <w:t>New and emerging issues relating to the conservation and sustainable use of biodiversity</w:t>
      </w:r>
    </w:p>
    <w:p w14:paraId="44366AD1" w14:textId="77777777" w:rsidR="00E669A1" w:rsidRPr="00C43E54" w:rsidRDefault="00E669A1" w:rsidP="00E669A1">
      <w:pPr>
        <w:pStyle w:val="Para1"/>
        <w:numPr>
          <w:ilvl w:val="0"/>
          <w:numId w:val="0"/>
        </w:numPr>
        <w:ind w:firstLine="709"/>
        <w:rPr>
          <w:i/>
        </w:rPr>
      </w:pPr>
      <w:r w:rsidRPr="00C43E54">
        <w:rPr>
          <w:i/>
        </w:rPr>
        <w:t>The Conference of the Parties</w:t>
      </w:r>
    </w:p>
    <w:p w14:paraId="76AC9E8D" w14:textId="77777777" w:rsidR="00E669A1" w:rsidRPr="00546069" w:rsidRDefault="00E669A1" w:rsidP="00E669A1">
      <w:pPr>
        <w:autoSpaceDE w:val="0"/>
        <w:autoSpaceDN w:val="0"/>
        <w:adjustRightInd w:val="0"/>
        <w:spacing w:before="120" w:after="120"/>
        <w:ind w:firstLine="709"/>
      </w:pPr>
      <w:r w:rsidRPr="00546069">
        <w:t>1.</w:t>
      </w:r>
      <w:r>
        <w:rPr>
          <w:i/>
        </w:rPr>
        <w:tab/>
      </w:r>
      <w:r w:rsidRPr="00546069">
        <w:rPr>
          <w:i/>
        </w:rPr>
        <w:t xml:space="preserve">Takes note </w:t>
      </w:r>
      <w:r w:rsidRPr="00546069">
        <w:t>of the proposals for new and emerging issues relating to the conservation and sustainable use of biodiversity</w:t>
      </w:r>
      <w:r>
        <w:t xml:space="preserve"> as contained in the note by the Executive Secretary on n</w:t>
      </w:r>
      <w:r w:rsidRPr="00CF4E76">
        <w:t>ew and emerging issues relating to the conservation of biodiversity</w:t>
      </w:r>
      <w:r>
        <w:t xml:space="preserve"> prepared for the sixteenth meeting of the Subsidiary Body on Scientific, Technical and Technological Advice (</w:t>
      </w:r>
      <w:r w:rsidRPr="00FD39A9">
        <w:rPr>
          <w:lang w:val="de-DE"/>
        </w:rPr>
        <w:t>UNEP/CBD/SBSTTA/16/13</w:t>
      </w:r>
      <w:r>
        <w:rPr>
          <w:lang w:val="de-DE"/>
        </w:rPr>
        <w:t>);</w:t>
      </w:r>
    </w:p>
    <w:p w14:paraId="574B8421" w14:textId="77777777" w:rsidR="00E669A1" w:rsidRPr="009760AC" w:rsidRDefault="00E669A1" w:rsidP="00E669A1">
      <w:pPr>
        <w:autoSpaceDE w:val="0"/>
        <w:autoSpaceDN w:val="0"/>
        <w:adjustRightInd w:val="0"/>
        <w:spacing w:before="120" w:after="120"/>
        <w:ind w:firstLine="709"/>
      </w:pPr>
      <w:r>
        <w:t>2</w:t>
      </w:r>
      <w:r w:rsidRPr="00546069">
        <w:t>.</w:t>
      </w:r>
      <w:r w:rsidRPr="00546069">
        <w:tab/>
      </w:r>
      <w:r w:rsidRPr="00546069">
        <w:rPr>
          <w:i/>
        </w:rPr>
        <w:t>Noting</w:t>
      </w:r>
      <w:r w:rsidRPr="00546069">
        <w:t xml:space="preserve"> the effects of tropospheric ozone as a greenhouse gas and the potential contribution of reduc</w:t>
      </w:r>
      <w:r>
        <w:t>ing it</w:t>
      </w:r>
      <w:r w:rsidRPr="00546069">
        <w:t xml:space="preserve"> </w:t>
      </w:r>
      <w:r>
        <w:t>to</w:t>
      </w:r>
      <w:r w:rsidRPr="00546069">
        <w:t xml:space="preserve"> mitigating climate change</w:t>
      </w:r>
      <w:r>
        <w:t>;</w:t>
      </w:r>
      <w:r w:rsidRPr="00546069">
        <w:t xml:space="preserve"> </w:t>
      </w:r>
      <w:r w:rsidRPr="00546069">
        <w:rPr>
          <w:i/>
        </w:rPr>
        <w:t>noting</w:t>
      </w:r>
      <w:r w:rsidRPr="00546069">
        <w:t xml:space="preserve"> </w:t>
      </w:r>
      <w:r w:rsidRPr="00546069">
        <w:rPr>
          <w:i/>
        </w:rPr>
        <w:t>also</w:t>
      </w:r>
      <w:r w:rsidRPr="00546069">
        <w:t xml:space="preserve"> its impacts on human health and on biodiversity</w:t>
      </w:r>
      <w:r>
        <w:t>; and</w:t>
      </w:r>
      <w:r w:rsidRPr="00546069">
        <w:t xml:space="preserve"> </w:t>
      </w:r>
      <w:r w:rsidRPr="00CF4E76">
        <w:rPr>
          <w:i/>
        </w:rPr>
        <w:t>noting further</w:t>
      </w:r>
      <w:r w:rsidRPr="00546069">
        <w:t xml:space="preserve"> relevant work on this issue undertaken under the auspices of </w:t>
      </w:r>
      <w:r>
        <w:t xml:space="preserve">regional processes, </w:t>
      </w:r>
      <w:r w:rsidRPr="00546069">
        <w:rPr>
          <w:i/>
        </w:rPr>
        <w:t>decides</w:t>
      </w:r>
      <w:r w:rsidRPr="00546069">
        <w:t xml:space="preserve"> to include consideration of the impacts of tropospheric ozone in the programme of work on the links </w:t>
      </w:r>
      <w:r>
        <w:t>between</w:t>
      </w:r>
      <w:r w:rsidRPr="00546069">
        <w:t xml:space="preserve"> biodiversity and climate change</w:t>
      </w:r>
      <w:r>
        <w:t>,</w:t>
      </w:r>
      <w:r w:rsidRPr="00546069">
        <w:t xml:space="preserve"> and </w:t>
      </w:r>
      <w:r w:rsidRPr="00546069">
        <w:rPr>
          <w:i/>
        </w:rPr>
        <w:t>requests</w:t>
      </w:r>
      <w:r w:rsidRPr="00546069">
        <w:t xml:space="preserve"> the Executive Secretary</w:t>
      </w:r>
      <w:r>
        <w:t>, subject to availability of resources,</w:t>
      </w:r>
      <w:r w:rsidRPr="00546069">
        <w:t xml:space="preserve"> to report on progress to a future meeting of the Subsidiary Body on Scientific, Technical and Technological Advice </w:t>
      </w:r>
      <w:r>
        <w:t>at which</w:t>
      </w:r>
      <w:r w:rsidRPr="00546069">
        <w:t xml:space="preserve"> biodiversity and climate change is on the agenda; </w:t>
      </w:r>
    </w:p>
    <w:p w14:paraId="0718B80A" w14:textId="77777777" w:rsidR="00E669A1" w:rsidRPr="00C862FE" w:rsidRDefault="00E669A1" w:rsidP="00E669A1">
      <w:pPr>
        <w:autoSpaceDE w:val="0"/>
        <w:autoSpaceDN w:val="0"/>
        <w:adjustRightInd w:val="0"/>
        <w:spacing w:before="120" w:after="120"/>
        <w:ind w:firstLine="709"/>
        <w:rPr>
          <w:szCs w:val="22"/>
        </w:rPr>
      </w:pPr>
      <w:r w:rsidRPr="003E3694">
        <w:rPr>
          <w:iCs/>
        </w:rPr>
        <w:t>3</w:t>
      </w:r>
      <w:r>
        <w:rPr>
          <w:i/>
          <w:iCs/>
        </w:rPr>
        <w:t>.</w:t>
      </w:r>
      <w:r>
        <w:rPr>
          <w:i/>
          <w:iCs/>
        </w:rPr>
        <w:tab/>
      </w:r>
      <w:r w:rsidRPr="0057777E">
        <w:rPr>
          <w:i/>
          <w:iCs/>
        </w:rPr>
        <w:t xml:space="preserve">Noting, </w:t>
      </w:r>
      <w:r>
        <w:t>based on</w:t>
      </w:r>
      <w:r w:rsidRPr="000C39B6">
        <w:rPr>
          <w:szCs w:val="22"/>
        </w:rPr>
        <w:t xml:space="preserve"> </w:t>
      </w:r>
      <w:r>
        <w:rPr>
          <w:szCs w:val="22"/>
        </w:rPr>
        <w:t xml:space="preserve">the </w:t>
      </w:r>
      <w:r w:rsidRPr="000C39B6">
        <w:rPr>
          <w:szCs w:val="22"/>
        </w:rPr>
        <w:t xml:space="preserve">precautionary approach, </w:t>
      </w:r>
      <w:r w:rsidRPr="00AE3B4D">
        <w:rPr>
          <w:szCs w:val="22"/>
        </w:rPr>
        <w:t xml:space="preserve">the need to consider the potential positive and negative impacts of </w:t>
      </w:r>
      <w:r w:rsidRPr="00CF4E76">
        <w:rPr>
          <w:szCs w:val="22"/>
        </w:rPr>
        <w:t xml:space="preserve">components, organisms and </w:t>
      </w:r>
      <w:r w:rsidRPr="000C39B6">
        <w:rPr>
          <w:szCs w:val="22"/>
        </w:rPr>
        <w:t xml:space="preserve">products </w:t>
      </w:r>
      <w:r w:rsidRPr="00AE3B4D">
        <w:rPr>
          <w:szCs w:val="22"/>
        </w:rPr>
        <w:t xml:space="preserve">resulting from synthetic biology </w:t>
      </w:r>
      <w:r w:rsidRPr="00CF4E76">
        <w:rPr>
          <w:szCs w:val="22"/>
        </w:rPr>
        <w:t xml:space="preserve">techniques </w:t>
      </w:r>
      <w:r w:rsidRPr="000C39B6">
        <w:rPr>
          <w:szCs w:val="22"/>
        </w:rPr>
        <w:t>on the conservation and sustainabl</w:t>
      </w:r>
      <w:r w:rsidRPr="00AE3B4D">
        <w:rPr>
          <w:szCs w:val="22"/>
        </w:rPr>
        <w:t xml:space="preserve">e use of biodiversity, </w:t>
      </w:r>
      <w:r w:rsidRPr="00C862FE">
        <w:rPr>
          <w:i/>
          <w:iCs/>
          <w:szCs w:val="22"/>
        </w:rPr>
        <w:t>requests</w:t>
      </w:r>
      <w:r w:rsidRPr="00C862FE">
        <w:rPr>
          <w:szCs w:val="22"/>
        </w:rPr>
        <w:t xml:space="preserve"> the Executive Secretary</w:t>
      </w:r>
      <w:r>
        <w:rPr>
          <w:szCs w:val="22"/>
        </w:rPr>
        <w:t xml:space="preserve">, </w:t>
      </w:r>
      <w:r>
        <w:t>subject to availability of resources,</w:t>
      </w:r>
      <w:r w:rsidRPr="00C862FE">
        <w:rPr>
          <w:szCs w:val="22"/>
        </w:rPr>
        <w:t xml:space="preserve"> to: </w:t>
      </w:r>
    </w:p>
    <w:p w14:paraId="5A590723" w14:textId="77777777" w:rsidR="00E669A1" w:rsidRPr="00AE3B4D" w:rsidRDefault="00E669A1" w:rsidP="00E669A1">
      <w:pPr>
        <w:autoSpaceDE w:val="0"/>
        <w:autoSpaceDN w:val="0"/>
        <w:adjustRightInd w:val="0"/>
        <w:spacing w:before="120" w:after="120"/>
        <w:ind w:firstLine="709"/>
        <w:rPr>
          <w:szCs w:val="22"/>
        </w:rPr>
      </w:pPr>
      <w:r w:rsidRPr="00E01B4C">
        <w:rPr>
          <w:szCs w:val="22"/>
        </w:rPr>
        <w:t>(a)</w:t>
      </w:r>
      <w:r w:rsidRPr="00E01B4C">
        <w:rPr>
          <w:szCs w:val="22"/>
        </w:rPr>
        <w:tab/>
      </w:r>
      <w:r w:rsidRPr="00CF4E76">
        <w:rPr>
          <w:szCs w:val="22"/>
        </w:rPr>
        <w:t>Invite</w:t>
      </w:r>
      <w:r w:rsidRPr="000C39B6">
        <w:rPr>
          <w:i/>
          <w:szCs w:val="22"/>
        </w:rPr>
        <w:t xml:space="preserve"> </w:t>
      </w:r>
      <w:r w:rsidRPr="000C39B6">
        <w:rPr>
          <w:szCs w:val="22"/>
        </w:rPr>
        <w:t>Parties, other Governments, relevant international organizations, indigenous and local communities and other stakeholders to submit</w:t>
      </w:r>
      <w:r w:rsidRPr="00C862FE">
        <w:rPr>
          <w:szCs w:val="22"/>
        </w:rPr>
        <w:t xml:space="preserve">, </w:t>
      </w:r>
      <w:r w:rsidRPr="00CF4E76">
        <w:rPr>
          <w:szCs w:val="22"/>
        </w:rPr>
        <w:t>in accordance with paragraphs 11 and 12 of decision</w:t>
      </w:r>
      <w:r>
        <w:rPr>
          <w:szCs w:val="22"/>
        </w:rPr>
        <w:t> </w:t>
      </w:r>
      <w:r w:rsidRPr="00CF4E76">
        <w:rPr>
          <w:szCs w:val="22"/>
        </w:rPr>
        <w:t xml:space="preserve">IX/29, additional </w:t>
      </w:r>
      <w:r w:rsidRPr="000C39B6">
        <w:rPr>
          <w:szCs w:val="22"/>
        </w:rPr>
        <w:t xml:space="preserve">relevant information on </w:t>
      </w:r>
      <w:r w:rsidRPr="00AE3B4D">
        <w:rPr>
          <w:szCs w:val="22"/>
        </w:rPr>
        <w:t xml:space="preserve">components, organisms and products </w:t>
      </w:r>
      <w:r w:rsidRPr="00CF4E76">
        <w:rPr>
          <w:szCs w:val="22"/>
        </w:rPr>
        <w:t xml:space="preserve">resulting from synthetic biology techniques that may have impacts on the conservation and sustainable use of biological </w:t>
      </w:r>
      <w:r w:rsidRPr="00B53662">
        <w:rPr>
          <w:szCs w:val="22"/>
        </w:rPr>
        <w:t>diversity and associated social, economic and cultural considerations;</w:t>
      </w:r>
    </w:p>
    <w:p w14:paraId="2473A9B3" w14:textId="77777777" w:rsidR="00E669A1" w:rsidRPr="00E01B4C" w:rsidRDefault="00E669A1" w:rsidP="00E669A1">
      <w:pPr>
        <w:spacing w:before="120" w:after="120"/>
        <w:ind w:firstLine="709"/>
        <w:rPr>
          <w:szCs w:val="22"/>
        </w:rPr>
      </w:pPr>
      <w:r w:rsidRPr="00AE3B4D">
        <w:rPr>
          <w:szCs w:val="22"/>
        </w:rPr>
        <w:t>(b)</w:t>
      </w:r>
      <w:r w:rsidRPr="00AE3B4D">
        <w:rPr>
          <w:szCs w:val="22"/>
        </w:rPr>
        <w:tab/>
        <w:t>Compile and synthesize relevant available information</w:t>
      </w:r>
      <w:r w:rsidRPr="00CF4E76">
        <w:rPr>
          <w:szCs w:val="22"/>
        </w:rPr>
        <w:t>, together with the accompanying information</w:t>
      </w:r>
      <w:r>
        <w:rPr>
          <w:szCs w:val="22"/>
        </w:rPr>
        <w:t>;</w:t>
      </w:r>
    </w:p>
    <w:p w14:paraId="044205A8" w14:textId="77777777" w:rsidR="00E669A1" w:rsidRDefault="00E669A1" w:rsidP="00E669A1">
      <w:pPr>
        <w:spacing w:before="120" w:after="120"/>
        <w:ind w:firstLine="720"/>
        <w:rPr>
          <w:szCs w:val="22"/>
        </w:rPr>
      </w:pPr>
      <w:r w:rsidRPr="0020548E">
        <w:rPr>
          <w:szCs w:val="22"/>
        </w:rPr>
        <w:lastRenderedPageBreak/>
        <w:t xml:space="preserve">(c) </w:t>
      </w:r>
      <w:r w:rsidRPr="0020548E">
        <w:rPr>
          <w:szCs w:val="22"/>
        </w:rPr>
        <w:tab/>
      </w:r>
      <w:r w:rsidRPr="00CF4E76">
        <w:rPr>
          <w:szCs w:val="22"/>
        </w:rPr>
        <w:t>Consider possible gaps and overlaps with the applicable provisions of the Convention</w:t>
      </w:r>
      <w:r>
        <w:rPr>
          <w:szCs w:val="22"/>
        </w:rPr>
        <w:t>,</w:t>
      </w:r>
      <w:r w:rsidRPr="0020548E">
        <w:rPr>
          <w:szCs w:val="22"/>
        </w:rPr>
        <w:t xml:space="preserve"> </w:t>
      </w:r>
      <w:r w:rsidRPr="00CF4E76">
        <w:rPr>
          <w:szCs w:val="22"/>
        </w:rPr>
        <w:t>its Protocols and other relevant agreements related to components, organisms and products resulting from synthetic biology techniques</w:t>
      </w:r>
      <w:r w:rsidRPr="000C39B6">
        <w:rPr>
          <w:szCs w:val="22"/>
        </w:rPr>
        <w:t>;</w:t>
      </w:r>
    </w:p>
    <w:p w14:paraId="73DFB866" w14:textId="77777777" w:rsidR="00E669A1" w:rsidRPr="00AA7115" w:rsidRDefault="00E669A1" w:rsidP="00E669A1">
      <w:pPr>
        <w:spacing w:before="120" w:after="120"/>
        <w:ind w:firstLine="709"/>
        <w:rPr>
          <w:szCs w:val="22"/>
        </w:rPr>
      </w:pPr>
      <w:r w:rsidRPr="00AE3B4D">
        <w:rPr>
          <w:szCs w:val="22"/>
        </w:rPr>
        <w:t>(</w:t>
      </w:r>
      <w:r>
        <w:rPr>
          <w:szCs w:val="22"/>
        </w:rPr>
        <w:t>d</w:t>
      </w:r>
      <w:r w:rsidRPr="00AE3B4D">
        <w:rPr>
          <w:szCs w:val="22"/>
        </w:rPr>
        <w:t>)</w:t>
      </w:r>
      <w:r w:rsidRPr="00AE3B4D">
        <w:rPr>
          <w:szCs w:val="22"/>
        </w:rPr>
        <w:tab/>
        <w:t xml:space="preserve">Make </w:t>
      </w:r>
      <w:r>
        <w:rPr>
          <w:szCs w:val="22"/>
        </w:rPr>
        <w:t>a</w:t>
      </w:r>
      <w:r w:rsidRPr="00AE3B4D">
        <w:rPr>
          <w:szCs w:val="22"/>
        </w:rPr>
        <w:t xml:space="preserve"> </w:t>
      </w:r>
      <w:r w:rsidRPr="00CF4E76">
        <w:rPr>
          <w:szCs w:val="22"/>
        </w:rPr>
        <w:t xml:space="preserve">synthesis of the above </w:t>
      </w:r>
      <w:r w:rsidRPr="000C39B6">
        <w:rPr>
          <w:szCs w:val="22"/>
        </w:rPr>
        <w:t>information</w:t>
      </w:r>
      <w:r w:rsidRPr="00CF4E76">
        <w:rPr>
          <w:szCs w:val="22"/>
        </w:rPr>
        <w:t xml:space="preserve">, including an analysis </w:t>
      </w:r>
      <w:r>
        <w:rPr>
          <w:szCs w:val="22"/>
        </w:rPr>
        <w:t xml:space="preserve">of </w:t>
      </w:r>
      <w:r w:rsidRPr="00CF4E76">
        <w:rPr>
          <w:szCs w:val="22"/>
        </w:rPr>
        <w:t xml:space="preserve">how the criteria set out in paragraph 12 of </w:t>
      </w:r>
      <w:r>
        <w:rPr>
          <w:szCs w:val="22"/>
        </w:rPr>
        <w:t xml:space="preserve">decision </w:t>
      </w:r>
      <w:r w:rsidRPr="00CF4E76">
        <w:rPr>
          <w:szCs w:val="22"/>
        </w:rPr>
        <w:t>IX/29 apply to th</w:t>
      </w:r>
      <w:r>
        <w:rPr>
          <w:szCs w:val="22"/>
        </w:rPr>
        <w:t>is</w:t>
      </w:r>
      <w:r w:rsidRPr="00CF4E76">
        <w:rPr>
          <w:szCs w:val="22"/>
        </w:rPr>
        <w:t xml:space="preserve"> issue, </w:t>
      </w:r>
      <w:r w:rsidRPr="000C39B6">
        <w:rPr>
          <w:szCs w:val="22"/>
        </w:rPr>
        <w:t>available for</w:t>
      </w:r>
      <w:r>
        <w:rPr>
          <w:szCs w:val="22"/>
        </w:rPr>
        <w:t xml:space="preserve"> peer review and subsequent</w:t>
      </w:r>
      <w:r w:rsidRPr="000C39B6">
        <w:rPr>
          <w:szCs w:val="22"/>
        </w:rPr>
        <w:t xml:space="preserve"> consideration </w:t>
      </w:r>
      <w:r>
        <w:rPr>
          <w:szCs w:val="22"/>
        </w:rPr>
        <w:t>by</w:t>
      </w:r>
      <w:r w:rsidRPr="000C39B6">
        <w:rPr>
          <w:szCs w:val="22"/>
        </w:rPr>
        <w:t xml:space="preserve"> a meeting of the Subsidiary Body on Scientific, Technical and Technological Advice prior to the twelfth meeting of the Conference of the </w:t>
      </w:r>
      <w:r w:rsidRPr="00E43342">
        <w:rPr>
          <w:szCs w:val="22"/>
        </w:rPr>
        <w:t>Parties</w:t>
      </w:r>
      <w:r>
        <w:rPr>
          <w:szCs w:val="22"/>
        </w:rPr>
        <w:t>,</w:t>
      </w:r>
      <w:r w:rsidRPr="00E43342">
        <w:rPr>
          <w:szCs w:val="22"/>
        </w:rPr>
        <w:t xml:space="preserve"> in accordance with paragraph 13 of decision IX/29</w:t>
      </w:r>
      <w:r w:rsidRPr="00472718">
        <w:rPr>
          <w:szCs w:val="22"/>
        </w:rPr>
        <w:t>;</w:t>
      </w:r>
    </w:p>
    <w:p w14:paraId="68B20E00" w14:textId="77777777" w:rsidR="00E669A1" w:rsidRPr="006E6683" w:rsidRDefault="00E669A1" w:rsidP="00E669A1">
      <w:pPr>
        <w:pStyle w:val="CommentText"/>
        <w:spacing w:before="240"/>
        <w:ind w:firstLine="709"/>
        <w:rPr>
          <w:szCs w:val="22"/>
        </w:rPr>
      </w:pPr>
      <w:r w:rsidRPr="00780D91">
        <w:rPr>
          <w:szCs w:val="22"/>
        </w:rPr>
        <w:t>4.</w:t>
      </w:r>
      <w:r w:rsidRPr="00780D91">
        <w:rPr>
          <w:szCs w:val="22"/>
        </w:rPr>
        <w:tab/>
      </w:r>
      <w:r w:rsidRPr="006E6683">
        <w:rPr>
          <w:i/>
          <w:szCs w:val="22"/>
        </w:rPr>
        <w:t xml:space="preserve">Recognizing </w:t>
      </w:r>
      <w:r w:rsidRPr="006E6683">
        <w:rPr>
          <w:szCs w:val="22"/>
        </w:rPr>
        <w:t>the</w:t>
      </w:r>
      <w:r>
        <w:rPr>
          <w:szCs w:val="22"/>
        </w:rPr>
        <w:t xml:space="preserve"> </w:t>
      </w:r>
      <w:r w:rsidRPr="006E6683">
        <w:rPr>
          <w:szCs w:val="22"/>
        </w:rPr>
        <w:t>development of technologies associated with synthetic life, cells or genomes,</w:t>
      </w:r>
      <w:r>
        <w:rPr>
          <w:szCs w:val="22"/>
        </w:rPr>
        <w:t xml:space="preserve"> and the scientific uncertainties of their potential impact on the conservation and sustainable use of biological diversity, </w:t>
      </w:r>
      <w:r w:rsidRPr="0072555F">
        <w:rPr>
          <w:i/>
          <w:szCs w:val="22"/>
        </w:rPr>
        <w:t>urges</w:t>
      </w:r>
      <w:r>
        <w:rPr>
          <w:szCs w:val="22"/>
        </w:rPr>
        <w:t xml:space="preserve"> Parties and </w:t>
      </w:r>
      <w:r w:rsidRPr="0072555F">
        <w:rPr>
          <w:i/>
          <w:szCs w:val="22"/>
        </w:rPr>
        <w:t>invites</w:t>
      </w:r>
      <w:r>
        <w:rPr>
          <w:szCs w:val="22"/>
        </w:rPr>
        <w:t xml:space="preserve"> other Governments to take a precautionary approach, in accordance with the preamble of the Convention and with Article 14, when addressing threats of significant reduction or loss of biological diversity posed by organisms, </w:t>
      </w:r>
      <w:r w:rsidRPr="00780D91">
        <w:rPr>
          <w:szCs w:val="22"/>
        </w:rPr>
        <w:t>components and products resulting</w:t>
      </w:r>
      <w:r w:rsidRPr="00CF4E76">
        <w:rPr>
          <w:szCs w:val="22"/>
        </w:rPr>
        <w:t xml:space="preserve"> </w:t>
      </w:r>
      <w:r w:rsidRPr="00780D91">
        <w:rPr>
          <w:szCs w:val="22"/>
        </w:rPr>
        <w:t>from synthetic biology</w:t>
      </w:r>
      <w:r>
        <w:rPr>
          <w:szCs w:val="22"/>
        </w:rPr>
        <w:t>, in accordance with domestic legislation and other relevant international obligations;</w:t>
      </w:r>
    </w:p>
    <w:p w14:paraId="11CFF3E3" w14:textId="77777777" w:rsidR="00E669A1" w:rsidRPr="0057777E" w:rsidRDefault="00E669A1" w:rsidP="00E669A1">
      <w:pPr>
        <w:autoSpaceDE w:val="0"/>
        <w:autoSpaceDN w:val="0"/>
        <w:adjustRightInd w:val="0"/>
        <w:spacing w:before="120" w:after="120"/>
        <w:ind w:firstLine="709"/>
      </w:pPr>
      <w:r w:rsidRPr="00780D91">
        <w:rPr>
          <w:lang w:eastAsia="en-CA"/>
        </w:rPr>
        <w:t xml:space="preserve">5. </w:t>
      </w:r>
      <w:r w:rsidRPr="00780D91">
        <w:rPr>
          <w:lang w:eastAsia="en-CA"/>
        </w:rPr>
        <w:tab/>
        <w:t xml:space="preserve">In line with decision IX/29, </w:t>
      </w:r>
      <w:r w:rsidRPr="00780D91">
        <w:rPr>
          <w:i/>
          <w:lang w:val="en-CA" w:eastAsia="en-CA"/>
        </w:rPr>
        <w:t>requests</w:t>
      </w:r>
      <w:r w:rsidRPr="00780D91">
        <w:rPr>
          <w:lang w:val="en-CA" w:eastAsia="en-CA"/>
        </w:rPr>
        <w:t xml:space="preserve"> the Executive Secretary to include, with the compilation of original submis</w:t>
      </w:r>
      <w:r w:rsidRPr="00472718">
        <w:rPr>
          <w:lang w:val="en-CA" w:eastAsia="en-CA"/>
        </w:rPr>
        <w:t xml:space="preserve">sions and the information and views on each proposed </w:t>
      </w:r>
      <w:r w:rsidRPr="00472718">
        <w:t xml:space="preserve">new and emerging issue relating to the conservation and sustainable use of </w:t>
      </w:r>
      <w:r w:rsidRPr="00933224">
        <w:t xml:space="preserve">biodiversity, </w:t>
      </w:r>
      <w:r w:rsidRPr="00933224">
        <w:rPr>
          <w:lang w:val="en-CA" w:eastAsia="en-CA"/>
        </w:rPr>
        <w:t>a review of information applying the criteria contained in paragraph 12 of decision IX/29, where this has not otherwise been provided, with a view to enabling the Subsidiary Body on Scientific, Technical and Technological Advice to consider the proposals.</w:t>
      </w:r>
      <w:r>
        <w:rPr>
          <w:lang w:val="en-CA" w:eastAsia="en-CA"/>
        </w:rPr>
        <w:t xml:space="preserve"> </w:t>
      </w:r>
    </w:p>
    <w:p w14:paraId="71CC15CA" w14:textId="77777777" w:rsidR="00441F19" w:rsidRDefault="005A2590" w:rsidP="00414228">
      <w:pPr>
        <w:spacing w:before="120" w:after="120"/>
        <w:jc w:val="center"/>
      </w:pPr>
      <w:r w:rsidRPr="00C5504D">
        <w:t>-----</w:t>
      </w:r>
    </w:p>
    <w:sectPr w:rsidR="00441F19" w:rsidSect="00EE080C">
      <w:footerReference w:type="even" r:id="rId15"/>
      <w:footnotePr>
        <w:numFmt w:val="chicago"/>
      </w:footnotePr>
      <w:type w:val="continuous"/>
      <w:pgSz w:w="12240" w:h="15840" w:code="1"/>
      <w:pgMar w:top="1021" w:right="1440" w:bottom="1134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8309" w14:textId="77777777" w:rsidR="002F15A7" w:rsidRDefault="002F15A7">
      <w:r>
        <w:separator/>
      </w:r>
    </w:p>
  </w:endnote>
  <w:endnote w:type="continuationSeparator" w:id="0">
    <w:p w14:paraId="0A5AD5C1" w14:textId="77777777" w:rsidR="002F15A7" w:rsidRDefault="002F1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ew Century Schoolbook Bold Ita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3FD6" w14:textId="77777777" w:rsidR="006B069D" w:rsidRPr="00705130" w:rsidRDefault="006B069D">
    <w:pPr>
      <w:jc w:val="right"/>
      <w:rPr>
        <w:lang w:val="en-US"/>
      </w:rPr>
    </w:pPr>
    <w:r>
      <w:rPr>
        <w:lang w:val="en-US"/>
      </w:rPr>
      <w:t>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CAF2" w14:textId="77777777" w:rsidR="00D17930" w:rsidRPr="00351772" w:rsidRDefault="00351772" w:rsidP="00351772">
    <w:pPr>
      <w:jc w:val="right"/>
      <w:rPr>
        <w:lang w:val="en-US"/>
      </w:rPr>
    </w:pPr>
    <w:r>
      <w:rPr>
        <w:lang w:val="en-US"/>
      </w:rPr>
      <w:t>/…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F06B" w14:textId="77777777" w:rsidR="00351772" w:rsidRDefault="00351772" w:rsidP="00EE080C">
    <w:pPr>
      <w:pStyle w:val="Footer"/>
      <w:spacing w:after="120"/>
    </w:pPr>
    <w:r>
      <w:t>/…</w:t>
    </w:r>
  </w:p>
  <w:p w14:paraId="76380B84" w14:textId="77777777" w:rsidR="00351772" w:rsidRDefault="001C3079" w:rsidP="00351772"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F46AD31" wp14:editId="356F07B8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5943600" cy="534035"/>
              <wp:effectExtent l="12700" t="12700" r="12700" b="12065"/>
              <wp:wrapNone/>
              <wp:docPr id="141499975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43600" cy="5340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F87EC4A" w14:textId="77777777" w:rsidR="00351772" w:rsidRPr="00E93EC3" w:rsidRDefault="00351772" w:rsidP="0035177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In order to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minimize 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the environmental impacts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the Secretariat’s 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 xml:space="preserve">processes, and to contribute to the Secretary-General’s initiative </w:t>
                          </w:r>
                          <w:r>
                            <w:rPr>
                              <w:sz w:val="18"/>
                              <w:szCs w:val="18"/>
                            </w:rPr>
                            <w:t>for a C-Neutral UN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>, this document is printed in limited number</w:t>
                          </w:r>
                          <w:r>
                            <w:rPr>
                              <w:sz w:val="18"/>
                              <w:szCs w:val="18"/>
                            </w:rPr>
                            <w:t>s</w:t>
                          </w:r>
                          <w:r w:rsidRPr="00E93EC3">
                            <w:rPr>
                              <w:sz w:val="18"/>
                              <w:szCs w:val="18"/>
                            </w:rPr>
                            <w:t>.  Delegates are kindly requested to bring their copies to meetings and not to request additional copies.</w:t>
                          </w:r>
                        </w:p>
                        <w:p w14:paraId="1C80D9E8" w14:textId="77777777" w:rsidR="00351772" w:rsidRPr="00210687" w:rsidRDefault="00351772" w:rsidP="00351772"/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46AD31" id="Rectangle 6" o:spid="_x0000_s1026" style="position:absolute;left:0;text-align:left;margin-left:0;margin-top:.2pt;width:468pt;height:4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" strokeweight="3pt">
              <v:path arrowok="t"/>
              <v:textbox inset="1mm,1mm,1mm,1mm">
                <w:txbxContent>
                  <w:p w14:paraId="7F87EC4A" w14:textId="77777777" w:rsidR="00351772" w:rsidRPr="00E93EC3" w:rsidRDefault="00351772" w:rsidP="00351772">
                    <w:pPr>
                      <w:rPr>
                        <w:sz w:val="18"/>
                        <w:szCs w:val="18"/>
                      </w:rPr>
                    </w:pPr>
                    <w:r w:rsidRPr="00E93EC3">
                      <w:rPr>
                        <w:sz w:val="18"/>
                        <w:szCs w:val="18"/>
                      </w:rPr>
                      <w:t xml:space="preserve">In order to </w:t>
                    </w:r>
                    <w:r>
                      <w:rPr>
                        <w:sz w:val="18"/>
                        <w:szCs w:val="18"/>
                      </w:rPr>
                      <w:t xml:space="preserve">minimize </w:t>
                    </w:r>
                    <w:r w:rsidRPr="00E93EC3">
                      <w:rPr>
                        <w:sz w:val="18"/>
                        <w:szCs w:val="18"/>
                      </w:rPr>
                      <w:t xml:space="preserve">the environmental impacts of </w:t>
                    </w:r>
                    <w:r>
                      <w:rPr>
                        <w:sz w:val="18"/>
                        <w:szCs w:val="18"/>
                      </w:rPr>
                      <w:t xml:space="preserve">the Secretariat’s </w:t>
                    </w:r>
                    <w:r w:rsidRPr="00E93EC3">
                      <w:rPr>
                        <w:sz w:val="18"/>
                        <w:szCs w:val="18"/>
                      </w:rPr>
                      <w:t xml:space="preserve">processes, and to contribute to the Secretary-General’s initiative </w:t>
                    </w:r>
                    <w:r>
                      <w:rPr>
                        <w:sz w:val="18"/>
                        <w:szCs w:val="18"/>
                      </w:rPr>
                      <w:t>for a C-Neutral UN</w:t>
                    </w:r>
                    <w:r w:rsidRPr="00E93EC3">
                      <w:rPr>
                        <w:sz w:val="18"/>
                        <w:szCs w:val="18"/>
                      </w:rPr>
                      <w:t>, this document is printed in limited number</w:t>
                    </w:r>
                    <w:r>
                      <w:rPr>
                        <w:sz w:val="18"/>
                        <w:szCs w:val="18"/>
                      </w:rPr>
                      <w:t>s</w:t>
                    </w:r>
                    <w:r w:rsidRPr="00E93EC3">
                      <w:rPr>
                        <w:sz w:val="18"/>
                        <w:szCs w:val="18"/>
                      </w:rPr>
                      <w:t>.  Delegates are kindly requested to bring their copies to meetings and not to request additional copies.</w:t>
                    </w:r>
                  </w:p>
                  <w:p w14:paraId="1C80D9E8" w14:textId="77777777" w:rsidR="00351772" w:rsidRPr="00210687" w:rsidRDefault="00351772" w:rsidP="00351772"/>
                </w:txbxContent>
              </v:textbox>
            </v:rect>
          </w:pict>
        </mc:Fallback>
      </mc:AlternateContent>
    </w:r>
  </w:p>
  <w:p w14:paraId="5F1EAE34" w14:textId="77777777" w:rsidR="00351772" w:rsidRDefault="00351772" w:rsidP="0035177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7B5B1" w14:textId="77777777" w:rsidR="006B069D" w:rsidRPr="00456EDA" w:rsidRDefault="006B069D" w:rsidP="00456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654DE" w14:textId="77777777" w:rsidR="002F15A7" w:rsidRDefault="002F15A7">
      <w:r>
        <w:separator/>
      </w:r>
    </w:p>
  </w:footnote>
  <w:footnote w:type="continuationSeparator" w:id="0">
    <w:p w14:paraId="6B89E339" w14:textId="77777777" w:rsidR="002F15A7" w:rsidRDefault="002F1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421A" w14:textId="77777777" w:rsidR="00351772" w:rsidRDefault="00EE080C" w:rsidP="00351772">
    <w:pPr>
      <w:pStyle w:val="Header"/>
    </w:pPr>
    <w:r>
      <w:t>UNEP/CBD/COP/DEC/XI/</w:t>
    </w:r>
    <w:r w:rsidR="007F615A">
      <w:t>11</w:t>
    </w:r>
  </w:p>
  <w:p w14:paraId="7EE9A354" w14:textId="77777777" w:rsidR="00351772" w:rsidRDefault="00351772" w:rsidP="00351772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D10CC">
      <w:rPr>
        <w:noProof/>
      </w:rPr>
      <w:t>2</w:t>
    </w:r>
    <w:r>
      <w:rPr>
        <w:noProof/>
      </w:rPr>
      <w:fldChar w:fldCharType="end"/>
    </w:r>
  </w:p>
  <w:p w14:paraId="642BBD15" w14:textId="77777777" w:rsidR="00D17930" w:rsidRDefault="00D179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4F67C" w14:textId="77777777" w:rsidR="00EE080C" w:rsidRDefault="00351772" w:rsidP="00EE080C">
    <w:pPr>
      <w:pStyle w:val="Header"/>
      <w:ind w:left="6600"/>
      <w:jc w:val="left"/>
    </w:pPr>
    <w:r>
      <w:t>UNEP/CBD/</w:t>
    </w:r>
    <w:r w:rsidR="00EE080C">
      <w:t>COP/DEC/XI/</w:t>
    </w:r>
    <w:r w:rsidR="00EE080C" w:rsidRPr="00EE080C">
      <w:rPr>
        <w:highlight w:val="yellow"/>
      </w:rPr>
      <w:t>..</w:t>
    </w:r>
  </w:p>
  <w:p w14:paraId="4480DD12" w14:textId="77777777" w:rsidR="00351772" w:rsidRDefault="00351772" w:rsidP="00EE080C">
    <w:pPr>
      <w:pStyle w:val="Header"/>
      <w:ind w:left="6600"/>
      <w:jc w:val="lef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669A1">
      <w:rPr>
        <w:noProof/>
      </w:rPr>
      <w:t>3</w:t>
    </w:r>
    <w:r>
      <w:fldChar w:fldCharType="end"/>
    </w:r>
  </w:p>
  <w:p w14:paraId="1EADD634" w14:textId="77777777" w:rsidR="00D17930" w:rsidRDefault="00D17930" w:rsidP="00EE080C">
    <w:pPr>
      <w:pStyle w:val="Header"/>
      <w:ind w:left="660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" w15:restartNumberingAfterBreak="0">
    <w:nsid w:val="01E37FE0"/>
    <w:multiLevelType w:val="multilevel"/>
    <w:tmpl w:val="FED6F376"/>
    <w:lvl w:ilvl="0">
      <w:start w:val="1"/>
      <w:numFmt w:val="decimal"/>
      <w:lvlText w:val="%1."/>
      <w:lvlJc w:val="left"/>
      <w:pPr>
        <w:tabs>
          <w:tab w:val="num" w:pos="900"/>
        </w:tabs>
        <w:ind w:left="54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7835F16"/>
    <w:multiLevelType w:val="hybridMultilevel"/>
    <w:tmpl w:val="306E6DC0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E43F14"/>
    <w:multiLevelType w:val="hybridMultilevel"/>
    <w:tmpl w:val="47A03808"/>
    <w:lvl w:ilvl="0" w:tplc="E0C80440">
      <w:start w:val="1"/>
      <w:numFmt w:val="lowerLetter"/>
      <w:lvlText w:val="(%1)"/>
      <w:lvlJc w:val="left"/>
      <w:pPr>
        <w:tabs>
          <w:tab w:val="num" w:pos="1249"/>
        </w:tabs>
        <w:ind w:left="-169" w:firstLine="737"/>
      </w:pPr>
      <w:rPr>
        <w:rFonts w:hint="default"/>
        <w:b w:val="0"/>
        <w:i w:val="0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1B14AC"/>
    <w:multiLevelType w:val="hybridMultilevel"/>
    <w:tmpl w:val="5B74F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368E3"/>
    <w:multiLevelType w:val="hybridMultilevel"/>
    <w:tmpl w:val="B92A1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8566F"/>
    <w:multiLevelType w:val="hybridMultilevel"/>
    <w:tmpl w:val="362238A6"/>
    <w:lvl w:ilvl="0" w:tplc="818076B0">
      <w:start w:val="1"/>
      <w:numFmt w:val="lowerRoman"/>
      <w:lvlText w:val="(%1)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E50B1"/>
    <w:multiLevelType w:val="hybridMultilevel"/>
    <w:tmpl w:val="B232DA50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602D7D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620"/>
        </w:tabs>
        <w:ind w:left="18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29026A51"/>
    <w:multiLevelType w:val="hybridMultilevel"/>
    <w:tmpl w:val="D3D403B2"/>
    <w:lvl w:ilvl="0" w:tplc="38D84618">
      <w:start w:val="4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2250A"/>
    <w:multiLevelType w:val="hybridMultilevel"/>
    <w:tmpl w:val="FCECA4E6"/>
    <w:lvl w:ilvl="0" w:tplc="B136D1EE">
      <w:start w:val="1"/>
      <w:numFmt w:val="decimal"/>
      <w:pStyle w:val="Numberedparagraph"/>
      <w:lvlText w:val="%1."/>
      <w:lvlJc w:val="left"/>
      <w:pPr>
        <w:tabs>
          <w:tab w:val="num" w:pos="1080"/>
        </w:tabs>
        <w:ind w:left="108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2F11A0"/>
    <w:multiLevelType w:val="hybridMultilevel"/>
    <w:tmpl w:val="8368943E"/>
    <w:lvl w:ilvl="0" w:tplc="04090003">
      <w:start w:val="1"/>
      <w:numFmt w:val="bullet"/>
      <w:pStyle w:val="list3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EDB318A"/>
    <w:multiLevelType w:val="hybridMultilevel"/>
    <w:tmpl w:val="940E8760"/>
    <w:lvl w:ilvl="0" w:tplc="E266F2B0">
      <w:start w:val="1"/>
      <w:numFmt w:val="lowerLetter"/>
      <w:pStyle w:val="Heading4"/>
      <w:lvlText w:val="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 w15:restartNumberingAfterBreak="0">
    <w:nsid w:val="2F627756"/>
    <w:multiLevelType w:val="hybridMultilevel"/>
    <w:tmpl w:val="EF60E982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871A15"/>
    <w:multiLevelType w:val="hybridMultilevel"/>
    <w:tmpl w:val="B7BC3A7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C3AE95A">
      <w:numFmt w:val="bullet"/>
      <w:lvlText w:val="-"/>
      <w:lvlJc w:val="left"/>
      <w:pPr>
        <w:tabs>
          <w:tab w:val="num" w:pos="1500"/>
        </w:tabs>
        <w:ind w:left="1500" w:hanging="420"/>
      </w:pPr>
      <w:rPr>
        <w:rFonts w:ascii="Calibri" w:eastAsia="Calibri" w:hAnsi="Calibri" w:cs="Calibri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F5BAE"/>
    <w:multiLevelType w:val="hybridMultilevel"/>
    <w:tmpl w:val="B52CE02A"/>
    <w:lvl w:ilvl="0" w:tplc="04090001">
      <w:start w:val="1"/>
      <w:numFmt w:val="upperLetter"/>
      <w:lvlText w:val="%1."/>
      <w:lvlJc w:val="left"/>
      <w:pPr>
        <w:tabs>
          <w:tab w:val="num" w:pos="1571"/>
        </w:tabs>
        <w:ind w:left="1571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7" w15:restartNumberingAfterBreak="0">
    <w:nsid w:val="3AEB0B1E"/>
    <w:multiLevelType w:val="multilevel"/>
    <w:tmpl w:val="151C4920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2016"/>
        </w:tabs>
        <w:ind w:left="2016" w:hanging="432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E9F219D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620"/>
        </w:tabs>
        <w:ind w:left="18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429637AA"/>
    <w:multiLevelType w:val="multilevel"/>
    <w:tmpl w:val="8726330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44CC7FBB"/>
    <w:multiLevelType w:val="hybridMultilevel"/>
    <w:tmpl w:val="05E8CD70"/>
    <w:lvl w:ilvl="0" w:tplc="F89AE9DE">
      <w:start w:val="1"/>
      <w:numFmt w:val="lowerLetter"/>
      <w:pStyle w:val="Para20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E30C00BA">
      <w:start w:val="4"/>
      <w:numFmt w:val="bullet"/>
      <w:lvlText w:val="-"/>
      <w:lvlJc w:val="left"/>
      <w:pPr>
        <w:tabs>
          <w:tab w:val="num" w:pos="2610"/>
        </w:tabs>
        <w:ind w:left="2610" w:hanging="81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6D4643D"/>
    <w:multiLevelType w:val="hybridMultilevel"/>
    <w:tmpl w:val="6F6C1606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4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4A7D04"/>
    <w:multiLevelType w:val="hybridMultilevel"/>
    <w:tmpl w:val="A3B016CC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0442B4"/>
    <w:multiLevelType w:val="multilevel"/>
    <w:tmpl w:val="D49AAC2C"/>
    <w:lvl w:ilvl="0">
      <w:start w:val="1"/>
      <w:numFmt w:val="decimal"/>
      <w:pStyle w:val="Para1"/>
      <w:lvlText w:val="%1."/>
      <w:lvlJc w:val="left"/>
      <w:pPr>
        <w:tabs>
          <w:tab w:val="num" w:pos="470"/>
        </w:tabs>
        <w:ind w:left="110" w:firstLine="0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vertAlign w:val="baseline"/>
      </w:rPr>
    </w:lvl>
    <w:lvl w:ilvl="2">
      <w:start w:val="1"/>
      <w:numFmt w:val="lowerRoman"/>
      <w:pStyle w:val="Para3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52FA0D9A"/>
    <w:multiLevelType w:val="multilevel"/>
    <w:tmpl w:val="187822A4"/>
    <w:lvl w:ilvl="0">
      <w:start w:val="1"/>
      <w:numFmt w:val="decimal"/>
      <w:pStyle w:val="Para3nonumb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533B4DE2"/>
    <w:multiLevelType w:val="hybridMultilevel"/>
    <w:tmpl w:val="A454A87C"/>
    <w:lvl w:ilvl="0" w:tplc="9C3AE95A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BE6B80"/>
    <w:multiLevelType w:val="hybridMultilevel"/>
    <w:tmpl w:val="BABC46AE"/>
    <w:lvl w:ilvl="0" w:tplc="9C3AE95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Calibri" w:hint="default"/>
      </w:rPr>
    </w:lvl>
    <w:lvl w:ilvl="1" w:tplc="90F8EF5C">
      <w:start w:val="3"/>
      <w:numFmt w:val="bullet"/>
      <w:lvlText w:val="-"/>
      <w:lvlJc w:val="left"/>
      <w:pPr>
        <w:tabs>
          <w:tab w:val="num" w:pos="1860"/>
        </w:tabs>
        <w:ind w:left="1860" w:hanging="420"/>
      </w:pPr>
      <w:rPr>
        <w:rFonts w:ascii="Times New Roman" w:eastAsia="Times New Roman" w:hAnsi="Times New Roman" w:cs="Times New Roman" w:hint="default"/>
      </w:rPr>
    </w:lvl>
    <w:lvl w:ilvl="2" w:tplc="1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DC2AC3"/>
    <w:multiLevelType w:val="hybridMultilevel"/>
    <w:tmpl w:val="88D61FCA"/>
    <w:lvl w:ilvl="0" w:tplc="E1D8D998">
      <w:start w:val="1"/>
      <w:numFmt w:val="lowerLetter"/>
      <w:lvlText w:val="(%1)"/>
      <w:lvlJc w:val="left"/>
      <w:pPr>
        <w:ind w:left="1562" w:hanging="360"/>
      </w:pPr>
      <w:rPr>
        <w:rFonts w:cs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2282" w:hanging="360"/>
      </w:pPr>
    </w:lvl>
    <w:lvl w:ilvl="2" w:tplc="0409001B" w:tentative="1">
      <w:start w:val="1"/>
      <w:numFmt w:val="lowerRoman"/>
      <w:lvlText w:val="%3."/>
      <w:lvlJc w:val="right"/>
      <w:pPr>
        <w:ind w:left="3002" w:hanging="180"/>
      </w:pPr>
    </w:lvl>
    <w:lvl w:ilvl="3" w:tplc="0409000F" w:tentative="1">
      <w:start w:val="1"/>
      <w:numFmt w:val="decimal"/>
      <w:lvlText w:val="%4."/>
      <w:lvlJc w:val="left"/>
      <w:pPr>
        <w:ind w:left="3722" w:hanging="360"/>
      </w:pPr>
    </w:lvl>
    <w:lvl w:ilvl="4" w:tplc="04090019" w:tentative="1">
      <w:start w:val="1"/>
      <w:numFmt w:val="lowerLetter"/>
      <w:lvlText w:val="%5."/>
      <w:lvlJc w:val="left"/>
      <w:pPr>
        <w:ind w:left="4442" w:hanging="360"/>
      </w:pPr>
    </w:lvl>
    <w:lvl w:ilvl="5" w:tplc="0409001B" w:tentative="1">
      <w:start w:val="1"/>
      <w:numFmt w:val="lowerRoman"/>
      <w:lvlText w:val="%6."/>
      <w:lvlJc w:val="right"/>
      <w:pPr>
        <w:ind w:left="5162" w:hanging="180"/>
      </w:pPr>
    </w:lvl>
    <w:lvl w:ilvl="6" w:tplc="0409000F" w:tentative="1">
      <w:start w:val="1"/>
      <w:numFmt w:val="decimal"/>
      <w:lvlText w:val="%7."/>
      <w:lvlJc w:val="left"/>
      <w:pPr>
        <w:ind w:left="5882" w:hanging="360"/>
      </w:pPr>
    </w:lvl>
    <w:lvl w:ilvl="7" w:tplc="04090019" w:tentative="1">
      <w:start w:val="1"/>
      <w:numFmt w:val="lowerLetter"/>
      <w:lvlText w:val="%8."/>
      <w:lvlJc w:val="left"/>
      <w:pPr>
        <w:ind w:left="6602" w:hanging="360"/>
      </w:pPr>
    </w:lvl>
    <w:lvl w:ilvl="8" w:tplc="0409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9" w15:restartNumberingAfterBreak="0">
    <w:nsid w:val="5D1C336E"/>
    <w:multiLevelType w:val="multilevel"/>
    <w:tmpl w:val="1FF0B2B8"/>
    <w:lvl w:ilvl="0">
      <w:start w:val="1"/>
      <w:numFmt w:val="decimal"/>
      <w:lvlText w:val="%1."/>
      <w:lvlJc w:val="left"/>
      <w:pPr>
        <w:tabs>
          <w:tab w:val="num" w:pos="1080"/>
        </w:tabs>
        <w:ind w:left="72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2340"/>
        </w:tabs>
        <w:ind w:left="900" w:firstLine="720"/>
      </w:pPr>
      <w:rPr>
        <w:rFonts w:ascii="Times New Roman" w:eastAsia="Times New Roman" w:hAnsi="Times New Roman" w:cs="Times New Roman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2620"/>
        </w:tabs>
        <w:ind w:left="262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30" w15:restartNumberingAfterBreak="0">
    <w:nsid w:val="63935A59"/>
    <w:multiLevelType w:val="hybridMultilevel"/>
    <w:tmpl w:val="9F4E15AC"/>
    <w:lvl w:ilvl="0" w:tplc="E0C80440">
      <w:start w:val="1"/>
      <w:numFmt w:val="lowerLetter"/>
      <w:lvlText w:val="(%1)"/>
      <w:lvlJc w:val="left"/>
      <w:pPr>
        <w:tabs>
          <w:tab w:val="num" w:pos="1249"/>
        </w:tabs>
        <w:ind w:left="-169" w:firstLine="73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71"/>
        </w:tabs>
        <w:ind w:left="127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1"/>
        </w:tabs>
        <w:ind w:left="199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1"/>
        </w:tabs>
        <w:ind w:left="271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1"/>
        </w:tabs>
        <w:ind w:left="343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1"/>
        </w:tabs>
        <w:ind w:left="415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1"/>
        </w:tabs>
        <w:ind w:left="487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1"/>
        </w:tabs>
        <w:ind w:left="559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1"/>
        </w:tabs>
        <w:ind w:left="6311" w:hanging="180"/>
      </w:pPr>
    </w:lvl>
  </w:abstractNum>
  <w:abstractNum w:abstractNumId="31" w15:restartNumberingAfterBreak="0">
    <w:nsid w:val="65357F78"/>
    <w:multiLevelType w:val="hybridMultilevel"/>
    <w:tmpl w:val="E59652FE"/>
    <w:lvl w:ilvl="0" w:tplc="FFFFFFFF">
      <w:start w:val="1"/>
      <w:numFmt w:val="decimal"/>
      <w:pStyle w:val="Paraoffici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2" w15:restartNumberingAfterBreak="0">
    <w:nsid w:val="66A2334F"/>
    <w:multiLevelType w:val="hybridMultilevel"/>
    <w:tmpl w:val="492688FA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FB31FE"/>
    <w:multiLevelType w:val="hybridMultilevel"/>
    <w:tmpl w:val="2A485608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818076B0">
      <w:start w:val="1"/>
      <w:numFmt w:val="lowerRoman"/>
      <w:lvlText w:val="(%2)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D57C6E"/>
    <w:multiLevelType w:val="multilevel"/>
    <w:tmpl w:val="747AF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35" w15:restartNumberingAfterBreak="0">
    <w:nsid w:val="6E4174FD"/>
    <w:multiLevelType w:val="hybridMultilevel"/>
    <w:tmpl w:val="BDA84B5C"/>
    <w:lvl w:ilvl="0" w:tplc="E1D8D998">
      <w:start w:val="1"/>
      <w:numFmt w:val="lowerLetter"/>
      <w:lvlText w:val="(%1)"/>
      <w:lvlJc w:val="left"/>
      <w:pPr>
        <w:tabs>
          <w:tab w:val="num" w:pos="1077"/>
        </w:tabs>
        <w:ind w:left="1077" w:hanging="357"/>
      </w:pPr>
      <w:rPr>
        <w:rFonts w:cs="New Century Schoolbook Bold It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B410EB"/>
    <w:multiLevelType w:val="hybridMultilevel"/>
    <w:tmpl w:val="4A86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64B82">
      <w:start w:val="4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D998">
      <w:start w:val="1"/>
      <w:numFmt w:val="lowerLetter"/>
      <w:lvlText w:val="(%4)"/>
      <w:lvlJc w:val="left"/>
      <w:pPr>
        <w:ind w:left="630" w:hanging="360"/>
      </w:pPr>
      <w:rPr>
        <w:rFonts w:cs="MS Mincho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BA1997"/>
    <w:multiLevelType w:val="multilevel"/>
    <w:tmpl w:val="FED6F376"/>
    <w:lvl w:ilvl="0">
      <w:start w:val="1"/>
      <w:numFmt w:val="decimal"/>
      <w:lvlText w:val="%1."/>
      <w:lvlJc w:val="left"/>
      <w:pPr>
        <w:tabs>
          <w:tab w:val="num" w:pos="900"/>
        </w:tabs>
        <w:ind w:left="54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30A2A3B"/>
    <w:multiLevelType w:val="hybridMultilevel"/>
    <w:tmpl w:val="541C3456"/>
    <w:lvl w:ilvl="0" w:tplc="AC5CB2AC">
      <w:start w:val="1"/>
      <w:numFmt w:val="decimal"/>
      <w:pStyle w:val="Style1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E7C89700">
      <w:start w:val="1"/>
      <w:numFmt w:val="lowerLetter"/>
      <w:lvlText w:val="(%2)"/>
      <w:lvlJc w:val="left"/>
      <w:pPr>
        <w:tabs>
          <w:tab w:val="num" w:pos="1287"/>
        </w:tabs>
        <w:ind w:left="0" w:firstLine="567"/>
      </w:pPr>
      <w:rPr>
        <w:rFonts w:hint="default"/>
      </w:rPr>
    </w:lvl>
    <w:lvl w:ilvl="2" w:tplc="EC168E4E"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32104AD"/>
    <w:multiLevelType w:val="hybridMultilevel"/>
    <w:tmpl w:val="76A8ABDE"/>
    <w:lvl w:ilvl="0" w:tplc="B43868A2">
      <w:start w:val="2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0" w15:restartNumberingAfterBreak="0">
    <w:nsid w:val="740C3D0B"/>
    <w:multiLevelType w:val="hybridMultilevel"/>
    <w:tmpl w:val="2E2EF476"/>
    <w:lvl w:ilvl="0" w:tplc="E1D8D998">
      <w:start w:val="1"/>
      <w:numFmt w:val="lowerLetter"/>
      <w:lvlText w:val="(%1)"/>
      <w:lvlJc w:val="left"/>
      <w:pPr>
        <w:ind w:left="720" w:hanging="360"/>
      </w:pPr>
      <w:rPr>
        <w:rFonts w:cs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B3E7F"/>
    <w:multiLevelType w:val="hybridMultilevel"/>
    <w:tmpl w:val="840AF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148078">
    <w:abstractNumId w:val="11"/>
  </w:num>
  <w:num w:numId="2" w16cid:durableId="193005092">
    <w:abstractNumId w:val="12"/>
  </w:num>
  <w:num w:numId="3" w16cid:durableId="1377046169">
    <w:abstractNumId w:val="10"/>
  </w:num>
  <w:num w:numId="4" w16cid:durableId="755706371">
    <w:abstractNumId w:val="38"/>
  </w:num>
  <w:num w:numId="5" w16cid:durableId="1632707738">
    <w:abstractNumId w:val="13"/>
  </w:num>
  <w:num w:numId="6" w16cid:durableId="1806853417">
    <w:abstractNumId w:val="24"/>
  </w:num>
  <w:num w:numId="7" w16cid:durableId="331874514">
    <w:abstractNumId w:val="20"/>
  </w:num>
  <w:num w:numId="8" w16cid:durableId="911113184">
    <w:abstractNumId w:val="17"/>
  </w:num>
  <w:num w:numId="9" w16cid:durableId="124473885">
    <w:abstractNumId w:val="22"/>
  </w:num>
  <w:num w:numId="10" w16cid:durableId="1834566361">
    <w:abstractNumId w:val="25"/>
  </w:num>
  <w:num w:numId="11" w16cid:durableId="1369064949">
    <w:abstractNumId w:val="0"/>
  </w:num>
  <w:num w:numId="12" w16cid:durableId="7925968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58639068">
    <w:abstractNumId w:val="31"/>
  </w:num>
  <w:num w:numId="14" w16cid:durableId="14124608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6584925">
    <w:abstractNumId w:val="1"/>
  </w:num>
  <w:num w:numId="16" w16cid:durableId="229195440">
    <w:abstractNumId w:val="32"/>
  </w:num>
  <w:num w:numId="17" w16cid:durableId="909996572">
    <w:abstractNumId w:val="35"/>
  </w:num>
  <w:num w:numId="18" w16cid:durableId="1910654308">
    <w:abstractNumId w:val="33"/>
  </w:num>
  <w:num w:numId="19" w16cid:durableId="1237940103">
    <w:abstractNumId w:val="23"/>
  </w:num>
  <w:num w:numId="20" w16cid:durableId="1162505299">
    <w:abstractNumId w:val="7"/>
  </w:num>
  <w:num w:numId="21" w16cid:durableId="174266995">
    <w:abstractNumId w:val="37"/>
  </w:num>
  <w:num w:numId="22" w16cid:durableId="1710841589">
    <w:abstractNumId w:val="6"/>
  </w:num>
  <w:num w:numId="23" w16cid:durableId="894507606">
    <w:abstractNumId w:val="19"/>
  </w:num>
  <w:num w:numId="24" w16cid:durableId="376704137">
    <w:abstractNumId w:val="4"/>
  </w:num>
  <w:num w:numId="25" w16cid:durableId="436675076">
    <w:abstractNumId w:val="41"/>
  </w:num>
  <w:num w:numId="26" w16cid:durableId="598291806">
    <w:abstractNumId w:val="40"/>
  </w:num>
  <w:num w:numId="27" w16cid:durableId="110127226">
    <w:abstractNumId w:val="36"/>
  </w:num>
  <w:num w:numId="28" w16cid:durableId="1290207484">
    <w:abstractNumId w:val="39"/>
  </w:num>
  <w:num w:numId="29" w16cid:durableId="2110664047">
    <w:abstractNumId w:val="28"/>
  </w:num>
  <w:num w:numId="30" w16cid:durableId="1120145825">
    <w:abstractNumId w:val="3"/>
  </w:num>
  <w:num w:numId="31" w16cid:durableId="2127382918">
    <w:abstractNumId w:val="26"/>
  </w:num>
  <w:num w:numId="32" w16cid:durableId="1692876403">
    <w:abstractNumId w:val="21"/>
  </w:num>
  <w:num w:numId="33" w16cid:durableId="318849051">
    <w:abstractNumId w:val="27"/>
  </w:num>
  <w:num w:numId="34" w16cid:durableId="522859660">
    <w:abstractNumId w:val="15"/>
  </w:num>
  <w:num w:numId="35" w16cid:durableId="612596757">
    <w:abstractNumId w:val="14"/>
  </w:num>
  <w:num w:numId="36" w16cid:durableId="2060860627">
    <w:abstractNumId w:val="2"/>
  </w:num>
  <w:num w:numId="37" w16cid:durableId="1036271967">
    <w:abstractNumId w:val="30"/>
  </w:num>
  <w:num w:numId="38" w16cid:durableId="305624431">
    <w:abstractNumId w:val="5"/>
  </w:num>
  <w:num w:numId="39" w16cid:durableId="2014601576">
    <w:abstractNumId w:val="18"/>
  </w:num>
  <w:num w:numId="40" w16cid:durableId="719479100">
    <w:abstractNumId w:val="24"/>
    <w:lvlOverride w:ilvl="0">
      <w:startOverride w:val="2"/>
    </w:lvlOverride>
  </w:num>
  <w:num w:numId="41" w16cid:durableId="1967082031">
    <w:abstractNumId w:val="8"/>
  </w:num>
  <w:num w:numId="42" w16cid:durableId="1138258899">
    <w:abstractNumId w:val="29"/>
  </w:num>
  <w:num w:numId="43" w16cid:durableId="66047199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28997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2961477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6236307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9080205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6905277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295774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660445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0971627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0508145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241816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865563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10714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728321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7109031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90588365">
    <w:abstractNumId w:val="16"/>
  </w:num>
  <w:num w:numId="59" w16cid:durableId="787284590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FC"/>
    <w:rsid w:val="00000E2C"/>
    <w:rsid w:val="00001023"/>
    <w:rsid w:val="00002137"/>
    <w:rsid w:val="00002634"/>
    <w:rsid w:val="000029E0"/>
    <w:rsid w:val="0000518C"/>
    <w:rsid w:val="00006E62"/>
    <w:rsid w:val="00007E18"/>
    <w:rsid w:val="000126D1"/>
    <w:rsid w:val="00012955"/>
    <w:rsid w:val="00013130"/>
    <w:rsid w:val="0002266A"/>
    <w:rsid w:val="00024EE6"/>
    <w:rsid w:val="000253B3"/>
    <w:rsid w:val="0002688E"/>
    <w:rsid w:val="00030502"/>
    <w:rsid w:val="0003068C"/>
    <w:rsid w:val="00032D25"/>
    <w:rsid w:val="0003344A"/>
    <w:rsid w:val="00035655"/>
    <w:rsid w:val="00035E7C"/>
    <w:rsid w:val="000371D4"/>
    <w:rsid w:val="00040704"/>
    <w:rsid w:val="00042819"/>
    <w:rsid w:val="00042B90"/>
    <w:rsid w:val="00042D14"/>
    <w:rsid w:val="00045C89"/>
    <w:rsid w:val="0005099B"/>
    <w:rsid w:val="0005130A"/>
    <w:rsid w:val="000520CF"/>
    <w:rsid w:val="00052C15"/>
    <w:rsid w:val="00052DD5"/>
    <w:rsid w:val="00052FC7"/>
    <w:rsid w:val="000542C8"/>
    <w:rsid w:val="00055451"/>
    <w:rsid w:val="00060865"/>
    <w:rsid w:val="00062079"/>
    <w:rsid w:val="00062620"/>
    <w:rsid w:val="000626F1"/>
    <w:rsid w:val="000638F0"/>
    <w:rsid w:val="00064200"/>
    <w:rsid w:val="00064A6E"/>
    <w:rsid w:val="00064CB9"/>
    <w:rsid w:val="00066AE4"/>
    <w:rsid w:val="00067497"/>
    <w:rsid w:val="00067B50"/>
    <w:rsid w:val="00067D54"/>
    <w:rsid w:val="00071027"/>
    <w:rsid w:val="00071231"/>
    <w:rsid w:val="00071803"/>
    <w:rsid w:val="00071FD9"/>
    <w:rsid w:val="000734A3"/>
    <w:rsid w:val="000743B9"/>
    <w:rsid w:val="000748F9"/>
    <w:rsid w:val="00074F66"/>
    <w:rsid w:val="0007765E"/>
    <w:rsid w:val="00077EA8"/>
    <w:rsid w:val="00082E3F"/>
    <w:rsid w:val="00083E7A"/>
    <w:rsid w:val="0008708D"/>
    <w:rsid w:val="00087902"/>
    <w:rsid w:val="00090593"/>
    <w:rsid w:val="00091842"/>
    <w:rsid w:val="0009374A"/>
    <w:rsid w:val="000A16E0"/>
    <w:rsid w:val="000A38B5"/>
    <w:rsid w:val="000A3E15"/>
    <w:rsid w:val="000A4452"/>
    <w:rsid w:val="000A4644"/>
    <w:rsid w:val="000A67FD"/>
    <w:rsid w:val="000A6D09"/>
    <w:rsid w:val="000B142B"/>
    <w:rsid w:val="000B1FD0"/>
    <w:rsid w:val="000B4CD8"/>
    <w:rsid w:val="000B534E"/>
    <w:rsid w:val="000B5615"/>
    <w:rsid w:val="000B5EE4"/>
    <w:rsid w:val="000B6973"/>
    <w:rsid w:val="000B774C"/>
    <w:rsid w:val="000C075F"/>
    <w:rsid w:val="000C41A4"/>
    <w:rsid w:val="000C5AD3"/>
    <w:rsid w:val="000C7D14"/>
    <w:rsid w:val="000D0092"/>
    <w:rsid w:val="000D022D"/>
    <w:rsid w:val="000D07F7"/>
    <w:rsid w:val="000D0D7E"/>
    <w:rsid w:val="000D0E3E"/>
    <w:rsid w:val="000D1118"/>
    <w:rsid w:val="000D16DA"/>
    <w:rsid w:val="000D23AB"/>
    <w:rsid w:val="000D3F26"/>
    <w:rsid w:val="000D3F61"/>
    <w:rsid w:val="000D4E7D"/>
    <w:rsid w:val="000D65CE"/>
    <w:rsid w:val="000D6D77"/>
    <w:rsid w:val="000D7ADA"/>
    <w:rsid w:val="000E5804"/>
    <w:rsid w:val="000F08D4"/>
    <w:rsid w:val="000F37FB"/>
    <w:rsid w:val="000F4221"/>
    <w:rsid w:val="000F7C33"/>
    <w:rsid w:val="001026BA"/>
    <w:rsid w:val="00102B30"/>
    <w:rsid w:val="00102C1C"/>
    <w:rsid w:val="00102D30"/>
    <w:rsid w:val="00103430"/>
    <w:rsid w:val="00105A2E"/>
    <w:rsid w:val="00110A71"/>
    <w:rsid w:val="0011150F"/>
    <w:rsid w:val="00111946"/>
    <w:rsid w:val="0011269D"/>
    <w:rsid w:val="0011290C"/>
    <w:rsid w:val="001130D9"/>
    <w:rsid w:val="0011666A"/>
    <w:rsid w:val="00121D9F"/>
    <w:rsid w:val="00122894"/>
    <w:rsid w:val="00122D9E"/>
    <w:rsid w:val="00122E01"/>
    <w:rsid w:val="001235C3"/>
    <w:rsid w:val="00125F28"/>
    <w:rsid w:val="001270B2"/>
    <w:rsid w:val="00130E41"/>
    <w:rsid w:val="00131923"/>
    <w:rsid w:val="00132F4E"/>
    <w:rsid w:val="00136098"/>
    <w:rsid w:val="001360DF"/>
    <w:rsid w:val="00137CCC"/>
    <w:rsid w:val="0014113E"/>
    <w:rsid w:val="00141A47"/>
    <w:rsid w:val="00142CA6"/>
    <w:rsid w:val="00145DB8"/>
    <w:rsid w:val="00146D2B"/>
    <w:rsid w:val="00147122"/>
    <w:rsid w:val="0014714D"/>
    <w:rsid w:val="0015224D"/>
    <w:rsid w:val="00155A33"/>
    <w:rsid w:val="00161E1A"/>
    <w:rsid w:val="00162BA8"/>
    <w:rsid w:val="00164306"/>
    <w:rsid w:val="0016692D"/>
    <w:rsid w:val="00171293"/>
    <w:rsid w:val="001727A4"/>
    <w:rsid w:val="00174BFF"/>
    <w:rsid w:val="00177C87"/>
    <w:rsid w:val="00177ECB"/>
    <w:rsid w:val="00177FFC"/>
    <w:rsid w:val="00180386"/>
    <w:rsid w:val="00181DC0"/>
    <w:rsid w:val="00181E6F"/>
    <w:rsid w:val="00182659"/>
    <w:rsid w:val="00182FC3"/>
    <w:rsid w:val="001833BF"/>
    <w:rsid w:val="00183B83"/>
    <w:rsid w:val="001845C2"/>
    <w:rsid w:val="00185822"/>
    <w:rsid w:val="0018604C"/>
    <w:rsid w:val="00190631"/>
    <w:rsid w:val="00190869"/>
    <w:rsid w:val="00190C02"/>
    <w:rsid w:val="001910CE"/>
    <w:rsid w:val="0019118D"/>
    <w:rsid w:val="001916C7"/>
    <w:rsid w:val="0019468E"/>
    <w:rsid w:val="001974AE"/>
    <w:rsid w:val="00197E8E"/>
    <w:rsid w:val="001A0443"/>
    <w:rsid w:val="001A34B2"/>
    <w:rsid w:val="001A4566"/>
    <w:rsid w:val="001A47CC"/>
    <w:rsid w:val="001A528A"/>
    <w:rsid w:val="001A62A9"/>
    <w:rsid w:val="001A7B39"/>
    <w:rsid w:val="001B2828"/>
    <w:rsid w:val="001B2D3B"/>
    <w:rsid w:val="001B39EE"/>
    <w:rsid w:val="001B7035"/>
    <w:rsid w:val="001C1EFB"/>
    <w:rsid w:val="001C200F"/>
    <w:rsid w:val="001C292B"/>
    <w:rsid w:val="001C3079"/>
    <w:rsid w:val="001C4D8D"/>
    <w:rsid w:val="001C5D34"/>
    <w:rsid w:val="001C65A9"/>
    <w:rsid w:val="001C71AA"/>
    <w:rsid w:val="001C7966"/>
    <w:rsid w:val="001D176B"/>
    <w:rsid w:val="001D1EB4"/>
    <w:rsid w:val="001D6677"/>
    <w:rsid w:val="001D6F46"/>
    <w:rsid w:val="001E0651"/>
    <w:rsid w:val="001E1550"/>
    <w:rsid w:val="001E3358"/>
    <w:rsid w:val="001E3FAF"/>
    <w:rsid w:val="001E556C"/>
    <w:rsid w:val="001E6896"/>
    <w:rsid w:val="001E778C"/>
    <w:rsid w:val="001F21F3"/>
    <w:rsid w:val="001F2286"/>
    <w:rsid w:val="001F3BAE"/>
    <w:rsid w:val="001F46A3"/>
    <w:rsid w:val="001F58A8"/>
    <w:rsid w:val="0020082D"/>
    <w:rsid w:val="00205120"/>
    <w:rsid w:val="00205719"/>
    <w:rsid w:val="002057D1"/>
    <w:rsid w:val="00207AE5"/>
    <w:rsid w:val="002118B4"/>
    <w:rsid w:val="002133BB"/>
    <w:rsid w:val="00214655"/>
    <w:rsid w:val="0021622C"/>
    <w:rsid w:val="00216FB6"/>
    <w:rsid w:val="0021740D"/>
    <w:rsid w:val="00217437"/>
    <w:rsid w:val="00220E8D"/>
    <w:rsid w:val="002237CF"/>
    <w:rsid w:val="00223837"/>
    <w:rsid w:val="00226652"/>
    <w:rsid w:val="002278CE"/>
    <w:rsid w:val="00231E2D"/>
    <w:rsid w:val="0023319F"/>
    <w:rsid w:val="00233467"/>
    <w:rsid w:val="00233AB7"/>
    <w:rsid w:val="00234E09"/>
    <w:rsid w:val="00235C8C"/>
    <w:rsid w:val="00236749"/>
    <w:rsid w:val="002369D4"/>
    <w:rsid w:val="00236E1F"/>
    <w:rsid w:val="00237646"/>
    <w:rsid w:val="00237FAD"/>
    <w:rsid w:val="00240356"/>
    <w:rsid w:val="00241FA8"/>
    <w:rsid w:val="00242D8D"/>
    <w:rsid w:val="00242E77"/>
    <w:rsid w:val="002437DB"/>
    <w:rsid w:val="00244743"/>
    <w:rsid w:val="0024539D"/>
    <w:rsid w:val="0024554B"/>
    <w:rsid w:val="0024582E"/>
    <w:rsid w:val="002463A5"/>
    <w:rsid w:val="002469EC"/>
    <w:rsid w:val="00251047"/>
    <w:rsid w:val="0025245A"/>
    <w:rsid w:val="0025293D"/>
    <w:rsid w:val="0025571B"/>
    <w:rsid w:val="00256730"/>
    <w:rsid w:val="00257889"/>
    <w:rsid w:val="0026003B"/>
    <w:rsid w:val="00260233"/>
    <w:rsid w:val="00261636"/>
    <w:rsid w:val="002620E8"/>
    <w:rsid w:val="002631F8"/>
    <w:rsid w:val="00264F87"/>
    <w:rsid w:val="00265304"/>
    <w:rsid w:val="00266EE2"/>
    <w:rsid w:val="00267007"/>
    <w:rsid w:val="002718BE"/>
    <w:rsid w:val="00272B8C"/>
    <w:rsid w:val="00272CC6"/>
    <w:rsid w:val="002745C1"/>
    <w:rsid w:val="0027495B"/>
    <w:rsid w:val="0027506C"/>
    <w:rsid w:val="0027515A"/>
    <w:rsid w:val="00275978"/>
    <w:rsid w:val="00283FF3"/>
    <w:rsid w:val="002846AF"/>
    <w:rsid w:val="00285380"/>
    <w:rsid w:val="0028556C"/>
    <w:rsid w:val="00287BCA"/>
    <w:rsid w:val="00290CE8"/>
    <w:rsid w:val="002950EA"/>
    <w:rsid w:val="00295D2A"/>
    <w:rsid w:val="0029620F"/>
    <w:rsid w:val="00296E32"/>
    <w:rsid w:val="00297C97"/>
    <w:rsid w:val="002A0C11"/>
    <w:rsid w:val="002A1668"/>
    <w:rsid w:val="002A77F7"/>
    <w:rsid w:val="002B0283"/>
    <w:rsid w:val="002B0AA5"/>
    <w:rsid w:val="002B1631"/>
    <w:rsid w:val="002B4400"/>
    <w:rsid w:val="002B524C"/>
    <w:rsid w:val="002B60C5"/>
    <w:rsid w:val="002B682C"/>
    <w:rsid w:val="002B686A"/>
    <w:rsid w:val="002B7C4D"/>
    <w:rsid w:val="002C327C"/>
    <w:rsid w:val="002C35CE"/>
    <w:rsid w:val="002C577F"/>
    <w:rsid w:val="002C6805"/>
    <w:rsid w:val="002C6A50"/>
    <w:rsid w:val="002C6BCE"/>
    <w:rsid w:val="002D0B1D"/>
    <w:rsid w:val="002D2F02"/>
    <w:rsid w:val="002D3657"/>
    <w:rsid w:val="002D6868"/>
    <w:rsid w:val="002D69CC"/>
    <w:rsid w:val="002D7A60"/>
    <w:rsid w:val="002E0BF6"/>
    <w:rsid w:val="002E0F91"/>
    <w:rsid w:val="002E4B25"/>
    <w:rsid w:val="002E5CB4"/>
    <w:rsid w:val="002E6CFB"/>
    <w:rsid w:val="002F0BD2"/>
    <w:rsid w:val="002F15A7"/>
    <w:rsid w:val="002F1851"/>
    <w:rsid w:val="002F1DD1"/>
    <w:rsid w:val="002F4826"/>
    <w:rsid w:val="003020AB"/>
    <w:rsid w:val="00311208"/>
    <w:rsid w:val="00314506"/>
    <w:rsid w:val="00314770"/>
    <w:rsid w:val="00314CF1"/>
    <w:rsid w:val="00316A3F"/>
    <w:rsid w:val="0031786E"/>
    <w:rsid w:val="00323991"/>
    <w:rsid w:val="0032403A"/>
    <w:rsid w:val="003249F9"/>
    <w:rsid w:val="0033091E"/>
    <w:rsid w:val="00332E46"/>
    <w:rsid w:val="003375D2"/>
    <w:rsid w:val="00340489"/>
    <w:rsid w:val="00342EDD"/>
    <w:rsid w:val="00343224"/>
    <w:rsid w:val="00344D16"/>
    <w:rsid w:val="00345976"/>
    <w:rsid w:val="00350162"/>
    <w:rsid w:val="00350264"/>
    <w:rsid w:val="00350A56"/>
    <w:rsid w:val="0035104C"/>
    <w:rsid w:val="00351772"/>
    <w:rsid w:val="00353B98"/>
    <w:rsid w:val="00355828"/>
    <w:rsid w:val="00363B8C"/>
    <w:rsid w:val="003649CD"/>
    <w:rsid w:val="003651D2"/>
    <w:rsid w:val="003661B6"/>
    <w:rsid w:val="0036634F"/>
    <w:rsid w:val="0036659C"/>
    <w:rsid w:val="00366736"/>
    <w:rsid w:val="003676EB"/>
    <w:rsid w:val="003677E7"/>
    <w:rsid w:val="00375162"/>
    <w:rsid w:val="00375D2B"/>
    <w:rsid w:val="0038324F"/>
    <w:rsid w:val="003851C0"/>
    <w:rsid w:val="0038641C"/>
    <w:rsid w:val="00386BCA"/>
    <w:rsid w:val="0039242D"/>
    <w:rsid w:val="003924E5"/>
    <w:rsid w:val="0039479E"/>
    <w:rsid w:val="00394FBB"/>
    <w:rsid w:val="003977AA"/>
    <w:rsid w:val="00397A17"/>
    <w:rsid w:val="00397A26"/>
    <w:rsid w:val="003A27D8"/>
    <w:rsid w:val="003A4263"/>
    <w:rsid w:val="003A6F04"/>
    <w:rsid w:val="003B0529"/>
    <w:rsid w:val="003B057B"/>
    <w:rsid w:val="003B07BC"/>
    <w:rsid w:val="003B07E6"/>
    <w:rsid w:val="003B29FA"/>
    <w:rsid w:val="003B305A"/>
    <w:rsid w:val="003B3672"/>
    <w:rsid w:val="003B4DA1"/>
    <w:rsid w:val="003B584A"/>
    <w:rsid w:val="003B5CCF"/>
    <w:rsid w:val="003B5FC7"/>
    <w:rsid w:val="003C0654"/>
    <w:rsid w:val="003C0D2F"/>
    <w:rsid w:val="003C0F75"/>
    <w:rsid w:val="003C123E"/>
    <w:rsid w:val="003C732B"/>
    <w:rsid w:val="003C7E69"/>
    <w:rsid w:val="003D2C77"/>
    <w:rsid w:val="003D3FAB"/>
    <w:rsid w:val="003D6EDA"/>
    <w:rsid w:val="003E0384"/>
    <w:rsid w:val="003E28A2"/>
    <w:rsid w:val="003E2914"/>
    <w:rsid w:val="003E2CAA"/>
    <w:rsid w:val="003E48F1"/>
    <w:rsid w:val="003E5EF1"/>
    <w:rsid w:val="003E66B4"/>
    <w:rsid w:val="003E7A45"/>
    <w:rsid w:val="003F023F"/>
    <w:rsid w:val="003F0AF3"/>
    <w:rsid w:val="003F179A"/>
    <w:rsid w:val="003F1E94"/>
    <w:rsid w:val="003F2835"/>
    <w:rsid w:val="003F5349"/>
    <w:rsid w:val="003F53E6"/>
    <w:rsid w:val="003F5995"/>
    <w:rsid w:val="003F7A2B"/>
    <w:rsid w:val="004038B0"/>
    <w:rsid w:val="0040437B"/>
    <w:rsid w:val="00405428"/>
    <w:rsid w:val="004079CA"/>
    <w:rsid w:val="00411CF7"/>
    <w:rsid w:val="00413B42"/>
    <w:rsid w:val="00414228"/>
    <w:rsid w:val="004144BF"/>
    <w:rsid w:val="00417218"/>
    <w:rsid w:val="00417506"/>
    <w:rsid w:val="0041785F"/>
    <w:rsid w:val="004207EA"/>
    <w:rsid w:val="00420B57"/>
    <w:rsid w:val="004240C0"/>
    <w:rsid w:val="00424D91"/>
    <w:rsid w:val="00425881"/>
    <w:rsid w:val="00425F9C"/>
    <w:rsid w:val="004268FC"/>
    <w:rsid w:val="00426B25"/>
    <w:rsid w:val="004318AF"/>
    <w:rsid w:val="00433908"/>
    <w:rsid w:val="00434DB0"/>
    <w:rsid w:val="004367D7"/>
    <w:rsid w:val="00436E42"/>
    <w:rsid w:val="00437668"/>
    <w:rsid w:val="00441F19"/>
    <w:rsid w:val="00442013"/>
    <w:rsid w:val="00443E4D"/>
    <w:rsid w:val="004450C6"/>
    <w:rsid w:val="004510FD"/>
    <w:rsid w:val="00453D80"/>
    <w:rsid w:val="004540CE"/>
    <w:rsid w:val="00456EDA"/>
    <w:rsid w:val="00462286"/>
    <w:rsid w:val="004640E7"/>
    <w:rsid w:val="00465950"/>
    <w:rsid w:val="00465F40"/>
    <w:rsid w:val="00466984"/>
    <w:rsid w:val="00470428"/>
    <w:rsid w:val="00470F8F"/>
    <w:rsid w:val="004710CE"/>
    <w:rsid w:val="00471C21"/>
    <w:rsid w:val="0047208A"/>
    <w:rsid w:val="0047692B"/>
    <w:rsid w:val="00476B39"/>
    <w:rsid w:val="00476E2A"/>
    <w:rsid w:val="004812DA"/>
    <w:rsid w:val="00482EFF"/>
    <w:rsid w:val="004849AA"/>
    <w:rsid w:val="00485FF7"/>
    <w:rsid w:val="004868A4"/>
    <w:rsid w:val="00486F55"/>
    <w:rsid w:val="00492929"/>
    <w:rsid w:val="00494256"/>
    <w:rsid w:val="00495342"/>
    <w:rsid w:val="004960A1"/>
    <w:rsid w:val="00497D5D"/>
    <w:rsid w:val="004A0223"/>
    <w:rsid w:val="004A02CD"/>
    <w:rsid w:val="004A27E6"/>
    <w:rsid w:val="004A496A"/>
    <w:rsid w:val="004A5B61"/>
    <w:rsid w:val="004A6BF9"/>
    <w:rsid w:val="004B3A7B"/>
    <w:rsid w:val="004C0E91"/>
    <w:rsid w:val="004C1287"/>
    <w:rsid w:val="004C45E6"/>
    <w:rsid w:val="004C5834"/>
    <w:rsid w:val="004C728C"/>
    <w:rsid w:val="004C7332"/>
    <w:rsid w:val="004C73DF"/>
    <w:rsid w:val="004D13A3"/>
    <w:rsid w:val="004D1549"/>
    <w:rsid w:val="004D3706"/>
    <w:rsid w:val="004D4564"/>
    <w:rsid w:val="004D66A1"/>
    <w:rsid w:val="004D6B24"/>
    <w:rsid w:val="004D7223"/>
    <w:rsid w:val="004D7A54"/>
    <w:rsid w:val="004E022E"/>
    <w:rsid w:val="004E1CFD"/>
    <w:rsid w:val="004E2783"/>
    <w:rsid w:val="004E3A9E"/>
    <w:rsid w:val="004F0E77"/>
    <w:rsid w:val="004F117D"/>
    <w:rsid w:val="004F7D27"/>
    <w:rsid w:val="004F7E1F"/>
    <w:rsid w:val="005017E1"/>
    <w:rsid w:val="00504563"/>
    <w:rsid w:val="00505213"/>
    <w:rsid w:val="00510486"/>
    <w:rsid w:val="005119FC"/>
    <w:rsid w:val="0051264A"/>
    <w:rsid w:val="0052165C"/>
    <w:rsid w:val="00522844"/>
    <w:rsid w:val="00522F14"/>
    <w:rsid w:val="0052300B"/>
    <w:rsid w:val="00523676"/>
    <w:rsid w:val="005236BA"/>
    <w:rsid w:val="00523B9B"/>
    <w:rsid w:val="005251A5"/>
    <w:rsid w:val="00525E1B"/>
    <w:rsid w:val="00527D87"/>
    <w:rsid w:val="005342BD"/>
    <w:rsid w:val="00534F27"/>
    <w:rsid w:val="00535143"/>
    <w:rsid w:val="00536941"/>
    <w:rsid w:val="00536942"/>
    <w:rsid w:val="00536DA6"/>
    <w:rsid w:val="00537A52"/>
    <w:rsid w:val="005439E5"/>
    <w:rsid w:val="00543C7E"/>
    <w:rsid w:val="005457C8"/>
    <w:rsid w:val="00550BAE"/>
    <w:rsid w:val="00551E53"/>
    <w:rsid w:val="005539BF"/>
    <w:rsid w:val="00553CCD"/>
    <w:rsid w:val="00554B49"/>
    <w:rsid w:val="00556C7C"/>
    <w:rsid w:val="00557479"/>
    <w:rsid w:val="005574EF"/>
    <w:rsid w:val="00562D2A"/>
    <w:rsid w:val="00565714"/>
    <w:rsid w:val="0056601E"/>
    <w:rsid w:val="00574D2F"/>
    <w:rsid w:val="00580B39"/>
    <w:rsid w:val="00581139"/>
    <w:rsid w:val="00585229"/>
    <w:rsid w:val="00585F34"/>
    <w:rsid w:val="00587B21"/>
    <w:rsid w:val="005924E3"/>
    <w:rsid w:val="0059258C"/>
    <w:rsid w:val="005934CB"/>
    <w:rsid w:val="00594248"/>
    <w:rsid w:val="00594500"/>
    <w:rsid w:val="0059643D"/>
    <w:rsid w:val="00596927"/>
    <w:rsid w:val="00596EC5"/>
    <w:rsid w:val="005973D2"/>
    <w:rsid w:val="005976A6"/>
    <w:rsid w:val="0059783E"/>
    <w:rsid w:val="005A243A"/>
    <w:rsid w:val="005A2590"/>
    <w:rsid w:val="005A2819"/>
    <w:rsid w:val="005A29B4"/>
    <w:rsid w:val="005A3BBF"/>
    <w:rsid w:val="005A450F"/>
    <w:rsid w:val="005B148D"/>
    <w:rsid w:val="005B14F7"/>
    <w:rsid w:val="005B3BBA"/>
    <w:rsid w:val="005B4159"/>
    <w:rsid w:val="005B4271"/>
    <w:rsid w:val="005B46D7"/>
    <w:rsid w:val="005C38FD"/>
    <w:rsid w:val="005C493A"/>
    <w:rsid w:val="005D01BA"/>
    <w:rsid w:val="005D0D50"/>
    <w:rsid w:val="005D126C"/>
    <w:rsid w:val="005D19A2"/>
    <w:rsid w:val="005D2025"/>
    <w:rsid w:val="005D209C"/>
    <w:rsid w:val="005D3D68"/>
    <w:rsid w:val="005D4B7C"/>
    <w:rsid w:val="005D53C6"/>
    <w:rsid w:val="005D7929"/>
    <w:rsid w:val="005D79E3"/>
    <w:rsid w:val="005E2E9C"/>
    <w:rsid w:val="005E60CB"/>
    <w:rsid w:val="005E612F"/>
    <w:rsid w:val="005E744E"/>
    <w:rsid w:val="005E7C4C"/>
    <w:rsid w:val="005F0550"/>
    <w:rsid w:val="005F14D4"/>
    <w:rsid w:val="005F335B"/>
    <w:rsid w:val="005F44D1"/>
    <w:rsid w:val="005F459B"/>
    <w:rsid w:val="005F62F6"/>
    <w:rsid w:val="00602ADE"/>
    <w:rsid w:val="00604F3A"/>
    <w:rsid w:val="006060A1"/>
    <w:rsid w:val="00611E62"/>
    <w:rsid w:val="00612C5D"/>
    <w:rsid w:val="00612D35"/>
    <w:rsid w:val="0061328F"/>
    <w:rsid w:val="006142BA"/>
    <w:rsid w:val="00615A08"/>
    <w:rsid w:val="00615BED"/>
    <w:rsid w:val="00616090"/>
    <w:rsid w:val="006168A2"/>
    <w:rsid w:val="006262B8"/>
    <w:rsid w:val="006268B2"/>
    <w:rsid w:val="0063029B"/>
    <w:rsid w:val="006303B2"/>
    <w:rsid w:val="00630D69"/>
    <w:rsid w:val="006328CB"/>
    <w:rsid w:val="00634085"/>
    <w:rsid w:val="00634BC2"/>
    <w:rsid w:val="00634F08"/>
    <w:rsid w:val="00635992"/>
    <w:rsid w:val="00636468"/>
    <w:rsid w:val="00636F0B"/>
    <w:rsid w:val="00643732"/>
    <w:rsid w:val="0064601F"/>
    <w:rsid w:val="006470B6"/>
    <w:rsid w:val="00647BC8"/>
    <w:rsid w:val="006502F5"/>
    <w:rsid w:val="006558EE"/>
    <w:rsid w:val="00656892"/>
    <w:rsid w:val="00656D93"/>
    <w:rsid w:val="00657973"/>
    <w:rsid w:val="00661F59"/>
    <w:rsid w:val="00662DFF"/>
    <w:rsid w:val="00665B6E"/>
    <w:rsid w:val="0067322B"/>
    <w:rsid w:val="00675044"/>
    <w:rsid w:val="006764B8"/>
    <w:rsid w:val="00677016"/>
    <w:rsid w:val="006776D4"/>
    <w:rsid w:val="00677F0E"/>
    <w:rsid w:val="00681D26"/>
    <w:rsid w:val="0068275D"/>
    <w:rsid w:val="00682DBD"/>
    <w:rsid w:val="00683183"/>
    <w:rsid w:val="00683979"/>
    <w:rsid w:val="00690130"/>
    <w:rsid w:val="00690BDD"/>
    <w:rsid w:val="00691703"/>
    <w:rsid w:val="00691A71"/>
    <w:rsid w:val="006930F2"/>
    <w:rsid w:val="006949FE"/>
    <w:rsid w:val="00695075"/>
    <w:rsid w:val="006964FE"/>
    <w:rsid w:val="00696855"/>
    <w:rsid w:val="006977DE"/>
    <w:rsid w:val="00697A0B"/>
    <w:rsid w:val="006A07C1"/>
    <w:rsid w:val="006A24C8"/>
    <w:rsid w:val="006A4306"/>
    <w:rsid w:val="006A47D9"/>
    <w:rsid w:val="006A4B58"/>
    <w:rsid w:val="006A4BF6"/>
    <w:rsid w:val="006A7853"/>
    <w:rsid w:val="006B069D"/>
    <w:rsid w:val="006B23F2"/>
    <w:rsid w:val="006B29EA"/>
    <w:rsid w:val="006B3848"/>
    <w:rsid w:val="006B3F8B"/>
    <w:rsid w:val="006B4205"/>
    <w:rsid w:val="006B692D"/>
    <w:rsid w:val="006B6946"/>
    <w:rsid w:val="006B6BBD"/>
    <w:rsid w:val="006B711C"/>
    <w:rsid w:val="006C14A8"/>
    <w:rsid w:val="006D10CC"/>
    <w:rsid w:val="006D19C3"/>
    <w:rsid w:val="006D3280"/>
    <w:rsid w:val="006D397D"/>
    <w:rsid w:val="006D599B"/>
    <w:rsid w:val="006D620F"/>
    <w:rsid w:val="006D730C"/>
    <w:rsid w:val="006D754B"/>
    <w:rsid w:val="006E1192"/>
    <w:rsid w:val="006E4AA7"/>
    <w:rsid w:val="006E7855"/>
    <w:rsid w:val="006F409A"/>
    <w:rsid w:val="006F7472"/>
    <w:rsid w:val="006F767D"/>
    <w:rsid w:val="00703B19"/>
    <w:rsid w:val="0070579C"/>
    <w:rsid w:val="00707B39"/>
    <w:rsid w:val="00710D04"/>
    <w:rsid w:val="0071220C"/>
    <w:rsid w:val="007130DB"/>
    <w:rsid w:val="00713413"/>
    <w:rsid w:val="00714188"/>
    <w:rsid w:val="0071479F"/>
    <w:rsid w:val="007178F8"/>
    <w:rsid w:val="00717DC8"/>
    <w:rsid w:val="007214B1"/>
    <w:rsid w:val="00722B86"/>
    <w:rsid w:val="00726FD0"/>
    <w:rsid w:val="00730101"/>
    <w:rsid w:val="007317EF"/>
    <w:rsid w:val="007329CB"/>
    <w:rsid w:val="00732C67"/>
    <w:rsid w:val="00733B2E"/>
    <w:rsid w:val="00735701"/>
    <w:rsid w:val="0073659A"/>
    <w:rsid w:val="00737D30"/>
    <w:rsid w:val="007408A3"/>
    <w:rsid w:val="00740B97"/>
    <w:rsid w:val="0074549F"/>
    <w:rsid w:val="00750435"/>
    <w:rsid w:val="00750471"/>
    <w:rsid w:val="00751AFD"/>
    <w:rsid w:val="00752FC3"/>
    <w:rsid w:val="007537C8"/>
    <w:rsid w:val="00753D85"/>
    <w:rsid w:val="007544B9"/>
    <w:rsid w:val="00757B35"/>
    <w:rsid w:val="00760F32"/>
    <w:rsid w:val="00760FEA"/>
    <w:rsid w:val="0076373D"/>
    <w:rsid w:val="0076451B"/>
    <w:rsid w:val="00764DEA"/>
    <w:rsid w:val="00770ADE"/>
    <w:rsid w:val="00771427"/>
    <w:rsid w:val="007717FE"/>
    <w:rsid w:val="007742B2"/>
    <w:rsid w:val="007745B9"/>
    <w:rsid w:val="00774D22"/>
    <w:rsid w:val="00776BB8"/>
    <w:rsid w:val="00776EF2"/>
    <w:rsid w:val="00777072"/>
    <w:rsid w:val="00780602"/>
    <w:rsid w:val="007810AF"/>
    <w:rsid w:val="007818D4"/>
    <w:rsid w:val="00781B9A"/>
    <w:rsid w:val="00782318"/>
    <w:rsid w:val="00785542"/>
    <w:rsid w:val="007857D6"/>
    <w:rsid w:val="00785BB6"/>
    <w:rsid w:val="00791D53"/>
    <w:rsid w:val="00792870"/>
    <w:rsid w:val="00795876"/>
    <w:rsid w:val="00796CB3"/>
    <w:rsid w:val="007A1099"/>
    <w:rsid w:val="007A2374"/>
    <w:rsid w:val="007A39A7"/>
    <w:rsid w:val="007A4162"/>
    <w:rsid w:val="007A517B"/>
    <w:rsid w:val="007A52B9"/>
    <w:rsid w:val="007A7DC6"/>
    <w:rsid w:val="007B04E9"/>
    <w:rsid w:val="007B2A05"/>
    <w:rsid w:val="007B333B"/>
    <w:rsid w:val="007B3A73"/>
    <w:rsid w:val="007B7239"/>
    <w:rsid w:val="007C3C60"/>
    <w:rsid w:val="007C4172"/>
    <w:rsid w:val="007C4D83"/>
    <w:rsid w:val="007C6BC4"/>
    <w:rsid w:val="007C7631"/>
    <w:rsid w:val="007C7849"/>
    <w:rsid w:val="007D0B6D"/>
    <w:rsid w:val="007D4E2A"/>
    <w:rsid w:val="007D6F7C"/>
    <w:rsid w:val="007D706D"/>
    <w:rsid w:val="007E1030"/>
    <w:rsid w:val="007E1304"/>
    <w:rsid w:val="007E3615"/>
    <w:rsid w:val="007E370D"/>
    <w:rsid w:val="007E45BC"/>
    <w:rsid w:val="007E4B85"/>
    <w:rsid w:val="007E4C0B"/>
    <w:rsid w:val="007E5069"/>
    <w:rsid w:val="007E6759"/>
    <w:rsid w:val="007F1A39"/>
    <w:rsid w:val="007F1F6A"/>
    <w:rsid w:val="007F5D50"/>
    <w:rsid w:val="007F615A"/>
    <w:rsid w:val="007F7295"/>
    <w:rsid w:val="007F73F4"/>
    <w:rsid w:val="007F7C29"/>
    <w:rsid w:val="008015C4"/>
    <w:rsid w:val="00801ABF"/>
    <w:rsid w:val="00802228"/>
    <w:rsid w:val="00806098"/>
    <w:rsid w:val="00807546"/>
    <w:rsid w:val="0081003A"/>
    <w:rsid w:val="008104BC"/>
    <w:rsid w:val="008115A1"/>
    <w:rsid w:val="00812D8E"/>
    <w:rsid w:val="00812F4A"/>
    <w:rsid w:val="00814840"/>
    <w:rsid w:val="00816BB6"/>
    <w:rsid w:val="00820018"/>
    <w:rsid w:val="00821809"/>
    <w:rsid w:val="00824B01"/>
    <w:rsid w:val="0083034C"/>
    <w:rsid w:val="008313E0"/>
    <w:rsid w:val="008329E2"/>
    <w:rsid w:val="00832F4E"/>
    <w:rsid w:val="00833B61"/>
    <w:rsid w:val="00835F31"/>
    <w:rsid w:val="008431E4"/>
    <w:rsid w:val="008432C7"/>
    <w:rsid w:val="0084354E"/>
    <w:rsid w:val="008436FC"/>
    <w:rsid w:val="00843C6C"/>
    <w:rsid w:val="00843D05"/>
    <w:rsid w:val="008443BA"/>
    <w:rsid w:val="00845C4C"/>
    <w:rsid w:val="0084787D"/>
    <w:rsid w:val="0085293E"/>
    <w:rsid w:val="0085384C"/>
    <w:rsid w:val="00853AF7"/>
    <w:rsid w:val="0085474C"/>
    <w:rsid w:val="0085568B"/>
    <w:rsid w:val="008570A3"/>
    <w:rsid w:val="008604C7"/>
    <w:rsid w:val="00860C35"/>
    <w:rsid w:val="00862797"/>
    <w:rsid w:val="008629E7"/>
    <w:rsid w:val="00863AEB"/>
    <w:rsid w:val="0086514E"/>
    <w:rsid w:val="00865A39"/>
    <w:rsid w:val="008662B8"/>
    <w:rsid w:val="00866723"/>
    <w:rsid w:val="00866A72"/>
    <w:rsid w:val="00866E12"/>
    <w:rsid w:val="00871349"/>
    <w:rsid w:val="00873554"/>
    <w:rsid w:val="008756C0"/>
    <w:rsid w:val="008822B3"/>
    <w:rsid w:val="008832FE"/>
    <w:rsid w:val="00885418"/>
    <w:rsid w:val="00890FAD"/>
    <w:rsid w:val="008923B9"/>
    <w:rsid w:val="0089324D"/>
    <w:rsid w:val="008A0A33"/>
    <w:rsid w:val="008A208B"/>
    <w:rsid w:val="008A276A"/>
    <w:rsid w:val="008A4348"/>
    <w:rsid w:val="008A501D"/>
    <w:rsid w:val="008A5BD6"/>
    <w:rsid w:val="008A7660"/>
    <w:rsid w:val="008B0068"/>
    <w:rsid w:val="008B1812"/>
    <w:rsid w:val="008B38AD"/>
    <w:rsid w:val="008B7CB6"/>
    <w:rsid w:val="008C269D"/>
    <w:rsid w:val="008C348B"/>
    <w:rsid w:val="008C3E03"/>
    <w:rsid w:val="008C6448"/>
    <w:rsid w:val="008D3C91"/>
    <w:rsid w:val="008D4F53"/>
    <w:rsid w:val="008D50B9"/>
    <w:rsid w:val="008D5182"/>
    <w:rsid w:val="008D64B6"/>
    <w:rsid w:val="008D6913"/>
    <w:rsid w:val="008E2344"/>
    <w:rsid w:val="008E27FF"/>
    <w:rsid w:val="008E5E72"/>
    <w:rsid w:val="008E6FD9"/>
    <w:rsid w:val="008F0DF5"/>
    <w:rsid w:val="008F4C4B"/>
    <w:rsid w:val="008F65DE"/>
    <w:rsid w:val="008F7CE3"/>
    <w:rsid w:val="0090108F"/>
    <w:rsid w:val="00901116"/>
    <w:rsid w:val="00901178"/>
    <w:rsid w:val="00902BEF"/>
    <w:rsid w:val="00905A8C"/>
    <w:rsid w:val="00905BA9"/>
    <w:rsid w:val="0090627B"/>
    <w:rsid w:val="009065D5"/>
    <w:rsid w:val="00906CF0"/>
    <w:rsid w:val="009078BA"/>
    <w:rsid w:val="00911E2E"/>
    <w:rsid w:val="00912D91"/>
    <w:rsid w:val="009136E9"/>
    <w:rsid w:val="00913964"/>
    <w:rsid w:val="00915475"/>
    <w:rsid w:val="00915E55"/>
    <w:rsid w:val="00916378"/>
    <w:rsid w:val="009169DE"/>
    <w:rsid w:val="0091715D"/>
    <w:rsid w:val="0092013E"/>
    <w:rsid w:val="009204D2"/>
    <w:rsid w:val="009214D1"/>
    <w:rsid w:val="00924569"/>
    <w:rsid w:val="00925107"/>
    <w:rsid w:val="0092512A"/>
    <w:rsid w:val="0092552D"/>
    <w:rsid w:val="00927DB9"/>
    <w:rsid w:val="00932D2D"/>
    <w:rsid w:val="00934838"/>
    <w:rsid w:val="00935EF2"/>
    <w:rsid w:val="00936D7B"/>
    <w:rsid w:val="009417D8"/>
    <w:rsid w:val="00945CFE"/>
    <w:rsid w:val="00946047"/>
    <w:rsid w:val="009470C1"/>
    <w:rsid w:val="00950FFE"/>
    <w:rsid w:val="00951CFD"/>
    <w:rsid w:val="009524E9"/>
    <w:rsid w:val="00954E12"/>
    <w:rsid w:val="00954F92"/>
    <w:rsid w:val="009561B8"/>
    <w:rsid w:val="00956B63"/>
    <w:rsid w:val="00957B0F"/>
    <w:rsid w:val="009600E5"/>
    <w:rsid w:val="00960A8E"/>
    <w:rsid w:val="00962B7E"/>
    <w:rsid w:val="009641E7"/>
    <w:rsid w:val="00965D60"/>
    <w:rsid w:val="0096689C"/>
    <w:rsid w:val="009676CF"/>
    <w:rsid w:val="00970E5E"/>
    <w:rsid w:val="00971291"/>
    <w:rsid w:val="00971FB9"/>
    <w:rsid w:val="009730A3"/>
    <w:rsid w:val="0098034B"/>
    <w:rsid w:val="00982184"/>
    <w:rsid w:val="00982214"/>
    <w:rsid w:val="00983FDF"/>
    <w:rsid w:val="00984B85"/>
    <w:rsid w:val="00985A83"/>
    <w:rsid w:val="00986ADD"/>
    <w:rsid w:val="00991C53"/>
    <w:rsid w:val="0099207B"/>
    <w:rsid w:val="00994FF1"/>
    <w:rsid w:val="009A1042"/>
    <w:rsid w:val="009A1A93"/>
    <w:rsid w:val="009A1BD3"/>
    <w:rsid w:val="009A483C"/>
    <w:rsid w:val="009A58F5"/>
    <w:rsid w:val="009A62D1"/>
    <w:rsid w:val="009A67BB"/>
    <w:rsid w:val="009B14F4"/>
    <w:rsid w:val="009B2300"/>
    <w:rsid w:val="009B244C"/>
    <w:rsid w:val="009B2A76"/>
    <w:rsid w:val="009B2AEA"/>
    <w:rsid w:val="009B4427"/>
    <w:rsid w:val="009B5839"/>
    <w:rsid w:val="009B6162"/>
    <w:rsid w:val="009B6D26"/>
    <w:rsid w:val="009C0F88"/>
    <w:rsid w:val="009C111D"/>
    <w:rsid w:val="009C2532"/>
    <w:rsid w:val="009C3656"/>
    <w:rsid w:val="009C3B4F"/>
    <w:rsid w:val="009C3D42"/>
    <w:rsid w:val="009C4879"/>
    <w:rsid w:val="009C6324"/>
    <w:rsid w:val="009D009C"/>
    <w:rsid w:val="009D0128"/>
    <w:rsid w:val="009D1381"/>
    <w:rsid w:val="009D1605"/>
    <w:rsid w:val="009D3267"/>
    <w:rsid w:val="009D61D4"/>
    <w:rsid w:val="009D7020"/>
    <w:rsid w:val="009D7049"/>
    <w:rsid w:val="009D72BD"/>
    <w:rsid w:val="009E29CC"/>
    <w:rsid w:val="009E3A3F"/>
    <w:rsid w:val="009E598C"/>
    <w:rsid w:val="009F0274"/>
    <w:rsid w:val="009F1E16"/>
    <w:rsid w:val="009F291A"/>
    <w:rsid w:val="009F2E66"/>
    <w:rsid w:val="009F3CE0"/>
    <w:rsid w:val="009F5791"/>
    <w:rsid w:val="009F6248"/>
    <w:rsid w:val="00A010CB"/>
    <w:rsid w:val="00A0307B"/>
    <w:rsid w:val="00A04D7C"/>
    <w:rsid w:val="00A05C41"/>
    <w:rsid w:val="00A06327"/>
    <w:rsid w:val="00A077BE"/>
    <w:rsid w:val="00A11A9C"/>
    <w:rsid w:val="00A12D3A"/>
    <w:rsid w:val="00A132F9"/>
    <w:rsid w:val="00A14AD5"/>
    <w:rsid w:val="00A17B8D"/>
    <w:rsid w:val="00A20402"/>
    <w:rsid w:val="00A21E43"/>
    <w:rsid w:val="00A231C3"/>
    <w:rsid w:val="00A24769"/>
    <w:rsid w:val="00A2646F"/>
    <w:rsid w:val="00A26623"/>
    <w:rsid w:val="00A27FB4"/>
    <w:rsid w:val="00A34258"/>
    <w:rsid w:val="00A36880"/>
    <w:rsid w:val="00A36FFC"/>
    <w:rsid w:val="00A37CE6"/>
    <w:rsid w:val="00A40C31"/>
    <w:rsid w:val="00A40D71"/>
    <w:rsid w:val="00A411CC"/>
    <w:rsid w:val="00A414CC"/>
    <w:rsid w:val="00A423FE"/>
    <w:rsid w:val="00A43B31"/>
    <w:rsid w:val="00A43D5D"/>
    <w:rsid w:val="00A44E00"/>
    <w:rsid w:val="00A47070"/>
    <w:rsid w:val="00A47AF4"/>
    <w:rsid w:val="00A52F2D"/>
    <w:rsid w:val="00A55C7D"/>
    <w:rsid w:val="00A57B77"/>
    <w:rsid w:val="00A610F2"/>
    <w:rsid w:val="00A67D33"/>
    <w:rsid w:val="00A70340"/>
    <w:rsid w:val="00A74940"/>
    <w:rsid w:val="00A77FB7"/>
    <w:rsid w:val="00A8029F"/>
    <w:rsid w:val="00A81511"/>
    <w:rsid w:val="00A81ACC"/>
    <w:rsid w:val="00A82B8D"/>
    <w:rsid w:val="00A85C2D"/>
    <w:rsid w:val="00A85DEA"/>
    <w:rsid w:val="00A86ECF"/>
    <w:rsid w:val="00A92E0C"/>
    <w:rsid w:val="00A93994"/>
    <w:rsid w:val="00A94163"/>
    <w:rsid w:val="00A94908"/>
    <w:rsid w:val="00A94BBF"/>
    <w:rsid w:val="00A97359"/>
    <w:rsid w:val="00AA1187"/>
    <w:rsid w:val="00AA57F9"/>
    <w:rsid w:val="00AA5A10"/>
    <w:rsid w:val="00AB3EB9"/>
    <w:rsid w:val="00AB6C84"/>
    <w:rsid w:val="00AC0190"/>
    <w:rsid w:val="00AC0D29"/>
    <w:rsid w:val="00AC30BA"/>
    <w:rsid w:val="00AC37C6"/>
    <w:rsid w:val="00AC6DD5"/>
    <w:rsid w:val="00AC7383"/>
    <w:rsid w:val="00AD0F5A"/>
    <w:rsid w:val="00AD2AD5"/>
    <w:rsid w:val="00AD3304"/>
    <w:rsid w:val="00AD489D"/>
    <w:rsid w:val="00AD5942"/>
    <w:rsid w:val="00AD5D3B"/>
    <w:rsid w:val="00AD621B"/>
    <w:rsid w:val="00AD6CB8"/>
    <w:rsid w:val="00AD6D41"/>
    <w:rsid w:val="00AE01C6"/>
    <w:rsid w:val="00AE14C2"/>
    <w:rsid w:val="00AE21AE"/>
    <w:rsid w:val="00AE3EC7"/>
    <w:rsid w:val="00AE41FA"/>
    <w:rsid w:val="00AE68D1"/>
    <w:rsid w:val="00AF0CE1"/>
    <w:rsid w:val="00AF2286"/>
    <w:rsid w:val="00AF2BB6"/>
    <w:rsid w:val="00AF2E7C"/>
    <w:rsid w:val="00AF5FB7"/>
    <w:rsid w:val="00AF61CB"/>
    <w:rsid w:val="00AF7AE8"/>
    <w:rsid w:val="00B04467"/>
    <w:rsid w:val="00B04DAA"/>
    <w:rsid w:val="00B04FD0"/>
    <w:rsid w:val="00B06516"/>
    <w:rsid w:val="00B0683A"/>
    <w:rsid w:val="00B07232"/>
    <w:rsid w:val="00B101FE"/>
    <w:rsid w:val="00B11085"/>
    <w:rsid w:val="00B113CB"/>
    <w:rsid w:val="00B12F2A"/>
    <w:rsid w:val="00B15EB5"/>
    <w:rsid w:val="00B2059E"/>
    <w:rsid w:val="00B2203C"/>
    <w:rsid w:val="00B231F3"/>
    <w:rsid w:val="00B25703"/>
    <w:rsid w:val="00B33700"/>
    <w:rsid w:val="00B34474"/>
    <w:rsid w:val="00B34F09"/>
    <w:rsid w:val="00B35032"/>
    <w:rsid w:val="00B35257"/>
    <w:rsid w:val="00B36D03"/>
    <w:rsid w:val="00B375F5"/>
    <w:rsid w:val="00B41932"/>
    <w:rsid w:val="00B41BB0"/>
    <w:rsid w:val="00B42EFA"/>
    <w:rsid w:val="00B444E0"/>
    <w:rsid w:val="00B44E82"/>
    <w:rsid w:val="00B455A5"/>
    <w:rsid w:val="00B46D57"/>
    <w:rsid w:val="00B47A86"/>
    <w:rsid w:val="00B50D64"/>
    <w:rsid w:val="00B510B9"/>
    <w:rsid w:val="00B51626"/>
    <w:rsid w:val="00B52A2D"/>
    <w:rsid w:val="00B5386E"/>
    <w:rsid w:val="00B53D0D"/>
    <w:rsid w:val="00B55116"/>
    <w:rsid w:val="00B557DC"/>
    <w:rsid w:val="00B57187"/>
    <w:rsid w:val="00B62F58"/>
    <w:rsid w:val="00B67B80"/>
    <w:rsid w:val="00B718AC"/>
    <w:rsid w:val="00B72423"/>
    <w:rsid w:val="00B7292F"/>
    <w:rsid w:val="00B73442"/>
    <w:rsid w:val="00B736F5"/>
    <w:rsid w:val="00B7459C"/>
    <w:rsid w:val="00B8013A"/>
    <w:rsid w:val="00B8193A"/>
    <w:rsid w:val="00B820E4"/>
    <w:rsid w:val="00B8352C"/>
    <w:rsid w:val="00B84DA1"/>
    <w:rsid w:val="00B84E7D"/>
    <w:rsid w:val="00B84F78"/>
    <w:rsid w:val="00B86507"/>
    <w:rsid w:val="00B86F95"/>
    <w:rsid w:val="00B87AC4"/>
    <w:rsid w:val="00B90A20"/>
    <w:rsid w:val="00B955EE"/>
    <w:rsid w:val="00B95B20"/>
    <w:rsid w:val="00B96D21"/>
    <w:rsid w:val="00B96D9D"/>
    <w:rsid w:val="00B972E3"/>
    <w:rsid w:val="00B97462"/>
    <w:rsid w:val="00B9777E"/>
    <w:rsid w:val="00BA0D5D"/>
    <w:rsid w:val="00BA29E6"/>
    <w:rsid w:val="00BA51FC"/>
    <w:rsid w:val="00BA5DD5"/>
    <w:rsid w:val="00BA6806"/>
    <w:rsid w:val="00BA6D2F"/>
    <w:rsid w:val="00BA7134"/>
    <w:rsid w:val="00BB0D59"/>
    <w:rsid w:val="00BB0FE4"/>
    <w:rsid w:val="00BB119B"/>
    <w:rsid w:val="00BB2D84"/>
    <w:rsid w:val="00BC284D"/>
    <w:rsid w:val="00BC39E0"/>
    <w:rsid w:val="00BC6289"/>
    <w:rsid w:val="00BC7545"/>
    <w:rsid w:val="00BD14D7"/>
    <w:rsid w:val="00BD255B"/>
    <w:rsid w:val="00BD3929"/>
    <w:rsid w:val="00BD42DB"/>
    <w:rsid w:val="00BD4715"/>
    <w:rsid w:val="00BD554D"/>
    <w:rsid w:val="00BD5E27"/>
    <w:rsid w:val="00BD64F7"/>
    <w:rsid w:val="00BD755C"/>
    <w:rsid w:val="00BE0F8A"/>
    <w:rsid w:val="00BE18A0"/>
    <w:rsid w:val="00BE1E6D"/>
    <w:rsid w:val="00BE5E8F"/>
    <w:rsid w:val="00BE5F0E"/>
    <w:rsid w:val="00BE6A22"/>
    <w:rsid w:val="00BF0C91"/>
    <w:rsid w:val="00BF2724"/>
    <w:rsid w:val="00BF42B9"/>
    <w:rsid w:val="00BF46E7"/>
    <w:rsid w:val="00BF4A44"/>
    <w:rsid w:val="00BF5F9B"/>
    <w:rsid w:val="00BF65A6"/>
    <w:rsid w:val="00BF7C27"/>
    <w:rsid w:val="00C008A0"/>
    <w:rsid w:val="00C02288"/>
    <w:rsid w:val="00C060EC"/>
    <w:rsid w:val="00C10A33"/>
    <w:rsid w:val="00C11A28"/>
    <w:rsid w:val="00C136B1"/>
    <w:rsid w:val="00C15A7D"/>
    <w:rsid w:val="00C1603C"/>
    <w:rsid w:val="00C223DE"/>
    <w:rsid w:val="00C260CD"/>
    <w:rsid w:val="00C30251"/>
    <w:rsid w:val="00C30358"/>
    <w:rsid w:val="00C31897"/>
    <w:rsid w:val="00C348D2"/>
    <w:rsid w:val="00C36E24"/>
    <w:rsid w:val="00C405CF"/>
    <w:rsid w:val="00C430AE"/>
    <w:rsid w:val="00C43273"/>
    <w:rsid w:val="00C445DB"/>
    <w:rsid w:val="00C45209"/>
    <w:rsid w:val="00C523E2"/>
    <w:rsid w:val="00C5456A"/>
    <w:rsid w:val="00C55061"/>
    <w:rsid w:val="00C555D2"/>
    <w:rsid w:val="00C5764A"/>
    <w:rsid w:val="00C57BA6"/>
    <w:rsid w:val="00C57EE3"/>
    <w:rsid w:val="00C6001D"/>
    <w:rsid w:val="00C606D2"/>
    <w:rsid w:val="00C60E3F"/>
    <w:rsid w:val="00C655C1"/>
    <w:rsid w:val="00C65DF0"/>
    <w:rsid w:val="00C70B8D"/>
    <w:rsid w:val="00C71B62"/>
    <w:rsid w:val="00C73E27"/>
    <w:rsid w:val="00C74DA2"/>
    <w:rsid w:val="00C7508F"/>
    <w:rsid w:val="00C75152"/>
    <w:rsid w:val="00C76EB7"/>
    <w:rsid w:val="00C820C6"/>
    <w:rsid w:val="00C82F01"/>
    <w:rsid w:val="00C83F1E"/>
    <w:rsid w:val="00C84E04"/>
    <w:rsid w:val="00C85DF2"/>
    <w:rsid w:val="00C90CBC"/>
    <w:rsid w:val="00C93072"/>
    <w:rsid w:val="00CA12DE"/>
    <w:rsid w:val="00CA4D97"/>
    <w:rsid w:val="00CA615D"/>
    <w:rsid w:val="00CA7AD6"/>
    <w:rsid w:val="00CB058C"/>
    <w:rsid w:val="00CB1020"/>
    <w:rsid w:val="00CB48CA"/>
    <w:rsid w:val="00CB4D62"/>
    <w:rsid w:val="00CB5F6D"/>
    <w:rsid w:val="00CB6827"/>
    <w:rsid w:val="00CB7093"/>
    <w:rsid w:val="00CB7213"/>
    <w:rsid w:val="00CB72D4"/>
    <w:rsid w:val="00CB7ECC"/>
    <w:rsid w:val="00CC51E1"/>
    <w:rsid w:val="00CC5CC9"/>
    <w:rsid w:val="00CC5D20"/>
    <w:rsid w:val="00CC659F"/>
    <w:rsid w:val="00CD2126"/>
    <w:rsid w:val="00CD2520"/>
    <w:rsid w:val="00CD3913"/>
    <w:rsid w:val="00CD4179"/>
    <w:rsid w:val="00CD52C1"/>
    <w:rsid w:val="00CE1E49"/>
    <w:rsid w:val="00CE50B1"/>
    <w:rsid w:val="00CE5390"/>
    <w:rsid w:val="00CF249F"/>
    <w:rsid w:val="00CF3B86"/>
    <w:rsid w:val="00CF6000"/>
    <w:rsid w:val="00D061F4"/>
    <w:rsid w:val="00D10FF9"/>
    <w:rsid w:val="00D1515D"/>
    <w:rsid w:val="00D15A17"/>
    <w:rsid w:val="00D178D4"/>
    <w:rsid w:val="00D17930"/>
    <w:rsid w:val="00D2132E"/>
    <w:rsid w:val="00D2161E"/>
    <w:rsid w:val="00D23FFF"/>
    <w:rsid w:val="00D24893"/>
    <w:rsid w:val="00D275C2"/>
    <w:rsid w:val="00D311F4"/>
    <w:rsid w:val="00D33EA7"/>
    <w:rsid w:val="00D345E9"/>
    <w:rsid w:val="00D3595F"/>
    <w:rsid w:val="00D36876"/>
    <w:rsid w:val="00D36926"/>
    <w:rsid w:val="00D36BCE"/>
    <w:rsid w:val="00D372B9"/>
    <w:rsid w:val="00D4078C"/>
    <w:rsid w:val="00D410A3"/>
    <w:rsid w:val="00D43975"/>
    <w:rsid w:val="00D44F29"/>
    <w:rsid w:val="00D46FAD"/>
    <w:rsid w:val="00D52A8F"/>
    <w:rsid w:val="00D52A9A"/>
    <w:rsid w:val="00D56715"/>
    <w:rsid w:val="00D57C06"/>
    <w:rsid w:val="00D57EF5"/>
    <w:rsid w:val="00D611B1"/>
    <w:rsid w:val="00D616D5"/>
    <w:rsid w:val="00D6263B"/>
    <w:rsid w:val="00D6354D"/>
    <w:rsid w:val="00D642A6"/>
    <w:rsid w:val="00D645CB"/>
    <w:rsid w:val="00D648CA"/>
    <w:rsid w:val="00D66A94"/>
    <w:rsid w:val="00D670D4"/>
    <w:rsid w:val="00D670D6"/>
    <w:rsid w:val="00D70118"/>
    <w:rsid w:val="00D71900"/>
    <w:rsid w:val="00D743FE"/>
    <w:rsid w:val="00D74A68"/>
    <w:rsid w:val="00D74B6D"/>
    <w:rsid w:val="00D7575D"/>
    <w:rsid w:val="00D81CC7"/>
    <w:rsid w:val="00D82691"/>
    <w:rsid w:val="00D82B8E"/>
    <w:rsid w:val="00D84A2F"/>
    <w:rsid w:val="00D8708C"/>
    <w:rsid w:val="00D8767D"/>
    <w:rsid w:val="00D87A78"/>
    <w:rsid w:val="00D87CB4"/>
    <w:rsid w:val="00D90576"/>
    <w:rsid w:val="00D910F1"/>
    <w:rsid w:val="00D912ED"/>
    <w:rsid w:val="00D9195F"/>
    <w:rsid w:val="00D91EC2"/>
    <w:rsid w:val="00D928F3"/>
    <w:rsid w:val="00D95E89"/>
    <w:rsid w:val="00D962AA"/>
    <w:rsid w:val="00D96524"/>
    <w:rsid w:val="00D96EAC"/>
    <w:rsid w:val="00D972BF"/>
    <w:rsid w:val="00DA1084"/>
    <w:rsid w:val="00DA1816"/>
    <w:rsid w:val="00DA2695"/>
    <w:rsid w:val="00DA338B"/>
    <w:rsid w:val="00DA4019"/>
    <w:rsid w:val="00DA49AC"/>
    <w:rsid w:val="00DA5E3A"/>
    <w:rsid w:val="00DA7A03"/>
    <w:rsid w:val="00DB058F"/>
    <w:rsid w:val="00DB129F"/>
    <w:rsid w:val="00DB1B0B"/>
    <w:rsid w:val="00DB21A6"/>
    <w:rsid w:val="00DB371C"/>
    <w:rsid w:val="00DB3E2E"/>
    <w:rsid w:val="00DB3F6F"/>
    <w:rsid w:val="00DB4276"/>
    <w:rsid w:val="00DB6EFF"/>
    <w:rsid w:val="00DB79B4"/>
    <w:rsid w:val="00DC1466"/>
    <w:rsid w:val="00DC2EE7"/>
    <w:rsid w:val="00DC6E77"/>
    <w:rsid w:val="00DC77C0"/>
    <w:rsid w:val="00DC78ED"/>
    <w:rsid w:val="00DD5577"/>
    <w:rsid w:val="00DD576B"/>
    <w:rsid w:val="00DD753C"/>
    <w:rsid w:val="00DE0954"/>
    <w:rsid w:val="00DE16A2"/>
    <w:rsid w:val="00DE317D"/>
    <w:rsid w:val="00DE4E3C"/>
    <w:rsid w:val="00DE6C5B"/>
    <w:rsid w:val="00DE7B6E"/>
    <w:rsid w:val="00DF3D6F"/>
    <w:rsid w:val="00DF4DA8"/>
    <w:rsid w:val="00DF50B5"/>
    <w:rsid w:val="00DF5F1F"/>
    <w:rsid w:val="00E00D2D"/>
    <w:rsid w:val="00E033D1"/>
    <w:rsid w:val="00E04D8C"/>
    <w:rsid w:val="00E06546"/>
    <w:rsid w:val="00E06A1E"/>
    <w:rsid w:val="00E10021"/>
    <w:rsid w:val="00E10822"/>
    <w:rsid w:val="00E11DCC"/>
    <w:rsid w:val="00E15C37"/>
    <w:rsid w:val="00E2078F"/>
    <w:rsid w:val="00E2390D"/>
    <w:rsid w:val="00E245D7"/>
    <w:rsid w:val="00E253CE"/>
    <w:rsid w:val="00E25AD2"/>
    <w:rsid w:val="00E2604E"/>
    <w:rsid w:val="00E2634A"/>
    <w:rsid w:val="00E27ED8"/>
    <w:rsid w:val="00E31F2F"/>
    <w:rsid w:val="00E32225"/>
    <w:rsid w:val="00E33149"/>
    <w:rsid w:val="00E33E22"/>
    <w:rsid w:val="00E3699D"/>
    <w:rsid w:val="00E4156E"/>
    <w:rsid w:val="00E44819"/>
    <w:rsid w:val="00E46FD5"/>
    <w:rsid w:val="00E47C77"/>
    <w:rsid w:val="00E5119F"/>
    <w:rsid w:val="00E517F7"/>
    <w:rsid w:val="00E51C64"/>
    <w:rsid w:val="00E5264E"/>
    <w:rsid w:val="00E55003"/>
    <w:rsid w:val="00E56A5B"/>
    <w:rsid w:val="00E5737E"/>
    <w:rsid w:val="00E61FED"/>
    <w:rsid w:val="00E642CA"/>
    <w:rsid w:val="00E65B3A"/>
    <w:rsid w:val="00E65D70"/>
    <w:rsid w:val="00E664E8"/>
    <w:rsid w:val="00E669A1"/>
    <w:rsid w:val="00E66EEA"/>
    <w:rsid w:val="00E67CCF"/>
    <w:rsid w:val="00E73B09"/>
    <w:rsid w:val="00E73E30"/>
    <w:rsid w:val="00E74A49"/>
    <w:rsid w:val="00E76A5F"/>
    <w:rsid w:val="00E77BD1"/>
    <w:rsid w:val="00E8231B"/>
    <w:rsid w:val="00E850AD"/>
    <w:rsid w:val="00E863E0"/>
    <w:rsid w:val="00E93889"/>
    <w:rsid w:val="00E944CD"/>
    <w:rsid w:val="00E945D8"/>
    <w:rsid w:val="00E95BD4"/>
    <w:rsid w:val="00E97294"/>
    <w:rsid w:val="00E9754A"/>
    <w:rsid w:val="00EA101D"/>
    <w:rsid w:val="00EA2AD8"/>
    <w:rsid w:val="00EA4244"/>
    <w:rsid w:val="00EA76F4"/>
    <w:rsid w:val="00EA7784"/>
    <w:rsid w:val="00EB02B7"/>
    <w:rsid w:val="00EB0FA0"/>
    <w:rsid w:val="00EB2B25"/>
    <w:rsid w:val="00EB2E9F"/>
    <w:rsid w:val="00EB335B"/>
    <w:rsid w:val="00EB3F60"/>
    <w:rsid w:val="00EB4D0F"/>
    <w:rsid w:val="00EC1D8D"/>
    <w:rsid w:val="00EC2395"/>
    <w:rsid w:val="00EC4620"/>
    <w:rsid w:val="00EC4C53"/>
    <w:rsid w:val="00EC5BD2"/>
    <w:rsid w:val="00EC7F38"/>
    <w:rsid w:val="00ED107E"/>
    <w:rsid w:val="00ED16F1"/>
    <w:rsid w:val="00ED1726"/>
    <w:rsid w:val="00ED1B79"/>
    <w:rsid w:val="00ED5DBD"/>
    <w:rsid w:val="00ED765A"/>
    <w:rsid w:val="00ED7821"/>
    <w:rsid w:val="00EE080C"/>
    <w:rsid w:val="00EE27E8"/>
    <w:rsid w:val="00EE323E"/>
    <w:rsid w:val="00EE3583"/>
    <w:rsid w:val="00EE39EE"/>
    <w:rsid w:val="00EE4BD6"/>
    <w:rsid w:val="00EE5B92"/>
    <w:rsid w:val="00EE5D84"/>
    <w:rsid w:val="00EE69FB"/>
    <w:rsid w:val="00EF22B4"/>
    <w:rsid w:val="00EF2F8D"/>
    <w:rsid w:val="00EF3516"/>
    <w:rsid w:val="00EF734F"/>
    <w:rsid w:val="00F00784"/>
    <w:rsid w:val="00F03830"/>
    <w:rsid w:val="00F07422"/>
    <w:rsid w:val="00F0755F"/>
    <w:rsid w:val="00F11123"/>
    <w:rsid w:val="00F11AFE"/>
    <w:rsid w:val="00F11D7E"/>
    <w:rsid w:val="00F17F28"/>
    <w:rsid w:val="00F20D48"/>
    <w:rsid w:val="00F24632"/>
    <w:rsid w:val="00F30180"/>
    <w:rsid w:val="00F31374"/>
    <w:rsid w:val="00F31F14"/>
    <w:rsid w:val="00F329ED"/>
    <w:rsid w:val="00F33AA8"/>
    <w:rsid w:val="00F347D9"/>
    <w:rsid w:val="00F35741"/>
    <w:rsid w:val="00F409CF"/>
    <w:rsid w:val="00F41C44"/>
    <w:rsid w:val="00F43AB3"/>
    <w:rsid w:val="00F43D13"/>
    <w:rsid w:val="00F43D74"/>
    <w:rsid w:val="00F47154"/>
    <w:rsid w:val="00F476B0"/>
    <w:rsid w:val="00F502AB"/>
    <w:rsid w:val="00F50A9D"/>
    <w:rsid w:val="00F50E41"/>
    <w:rsid w:val="00F51486"/>
    <w:rsid w:val="00F52636"/>
    <w:rsid w:val="00F54E8B"/>
    <w:rsid w:val="00F56008"/>
    <w:rsid w:val="00F56FC1"/>
    <w:rsid w:val="00F5769A"/>
    <w:rsid w:val="00F60DA7"/>
    <w:rsid w:val="00F628D2"/>
    <w:rsid w:val="00F65640"/>
    <w:rsid w:val="00F665E6"/>
    <w:rsid w:val="00F6746F"/>
    <w:rsid w:val="00F74241"/>
    <w:rsid w:val="00F75EC8"/>
    <w:rsid w:val="00F770C6"/>
    <w:rsid w:val="00F77123"/>
    <w:rsid w:val="00F81BEF"/>
    <w:rsid w:val="00F82394"/>
    <w:rsid w:val="00F832A7"/>
    <w:rsid w:val="00F834C3"/>
    <w:rsid w:val="00F838E3"/>
    <w:rsid w:val="00F83DA3"/>
    <w:rsid w:val="00F85513"/>
    <w:rsid w:val="00F86513"/>
    <w:rsid w:val="00F86761"/>
    <w:rsid w:val="00F91696"/>
    <w:rsid w:val="00F939B1"/>
    <w:rsid w:val="00F962A0"/>
    <w:rsid w:val="00F96EC6"/>
    <w:rsid w:val="00F97E54"/>
    <w:rsid w:val="00FA1110"/>
    <w:rsid w:val="00FA4186"/>
    <w:rsid w:val="00FA4C25"/>
    <w:rsid w:val="00FA5263"/>
    <w:rsid w:val="00FA598C"/>
    <w:rsid w:val="00FA74CD"/>
    <w:rsid w:val="00FB021B"/>
    <w:rsid w:val="00FB0FDE"/>
    <w:rsid w:val="00FB452E"/>
    <w:rsid w:val="00FB4535"/>
    <w:rsid w:val="00FB52D2"/>
    <w:rsid w:val="00FB5BF2"/>
    <w:rsid w:val="00FB7052"/>
    <w:rsid w:val="00FB778D"/>
    <w:rsid w:val="00FC0742"/>
    <w:rsid w:val="00FC11AE"/>
    <w:rsid w:val="00FC190B"/>
    <w:rsid w:val="00FC1BC5"/>
    <w:rsid w:val="00FC2BA2"/>
    <w:rsid w:val="00FC3A5A"/>
    <w:rsid w:val="00FC3DC1"/>
    <w:rsid w:val="00FC506D"/>
    <w:rsid w:val="00FC683E"/>
    <w:rsid w:val="00FC73D0"/>
    <w:rsid w:val="00FC75FC"/>
    <w:rsid w:val="00FD1466"/>
    <w:rsid w:val="00FD19F2"/>
    <w:rsid w:val="00FD78A9"/>
    <w:rsid w:val="00FD7C5F"/>
    <w:rsid w:val="00FE1869"/>
    <w:rsid w:val="00FE2046"/>
    <w:rsid w:val="00FE3613"/>
    <w:rsid w:val="00FF0F2D"/>
    <w:rsid w:val="00FF35F3"/>
    <w:rsid w:val="00FF604C"/>
    <w:rsid w:val="00FF6412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E3D58"/>
  <w15:chartTrackingRefBased/>
  <w15:docId w15:val="{9B879621-3511-AE4A-9EB0-46CC8809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99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aliases w:val="Heading 5 - GTI"/>
    <w:basedOn w:val="Normal"/>
    <w:next w:val="Normal"/>
    <w:qFormat/>
    <w:pPr>
      <w:keepNext/>
      <w:numPr>
        <w:ilvl w:val="4"/>
        <w:numId w:val="5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ind w:firstLine="720"/>
      <w:jc w:val="right"/>
    </w:pPr>
    <w:rPr>
      <w:lang w:eastAsia="x-none"/>
    </w:rPr>
  </w:style>
  <w:style w:type="paragraph" w:customStyle="1" w:styleId="Para1">
    <w:name w:val="Para1"/>
    <w:basedOn w:val="Normal"/>
    <w:rsid w:val="00E8231B"/>
    <w:pPr>
      <w:numPr>
        <w:numId w:val="6"/>
      </w:numPr>
      <w:spacing w:before="120" w:after="120"/>
    </w:pPr>
    <w:rPr>
      <w:snapToGrid w:val="0"/>
      <w:szCs w:val="18"/>
    </w:rPr>
  </w:style>
  <w:style w:type="paragraph" w:customStyle="1" w:styleId="para2">
    <w:name w:val="para2"/>
    <w:basedOn w:val="Normal"/>
    <w:uiPriority w:val="99"/>
    <w:pPr>
      <w:numPr>
        <w:numId w:val="8"/>
      </w:numPr>
      <w:spacing w:before="120" w:after="120" w:line="240" w:lineRule="exact"/>
      <w:jc w:val="left"/>
    </w:pPr>
    <w:rPr>
      <w:rFonts w:ascii="Courier" w:hAnsi="Courier"/>
      <w:sz w:val="20"/>
      <w:szCs w:val="20"/>
    </w:rPr>
  </w:style>
  <w:style w:type="paragraph" w:customStyle="1" w:styleId="Paranum">
    <w:name w:val="Paranum"/>
    <w:basedOn w:val="Para1"/>
    <w:pPr>
      <w:numPr>
        <w:numId w:val="11"/>
      </w:numPr>
      <w:spacing w:line="240" w:lineRule="exact"/>
    </w:pPr>
    <w:rPr>
      <w:snapToGrid/>
      <w:szCs w:val="20"/>
      <w:lang w:val="en-US"/>
    </w:rPr>
  </w:style>
  <w:style w:type="paragraph" w:styleId="FootnoteText">
    <w:name w:val="footnote text"/>
    <w:aliases w:val="fn,Geneva 9,Font: Geneva 9,Boston 10,f,ft,Fotnotstext Char,ft Char,single space,footnote text,FOOTNOTES,ADB,single space1,footnote text1,FOOTNOTES1,fn1,ADB1,single space2,footnote text2,FOOTNOTES2,fn2,ADB2,single space3,footnote text3,fn3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paragraph" w:styleId="BodyText">
    <w:name w:val="Body Text"/>
    <w:basedOn w:val="Normal"/>
    <w:pPr>
      <w:spacing w:before="120" w:after="120"/>
      <w:ind w:firstLine="720"/>
    </w:pPr>
    <w:rPr>
      <w:iCs/>
    </w:rPr>
  </w:style>
  <w:style w:type="paragraph" w:customStyle="1" w:styleId="Document1">
    <w:name w:val="Document 1"/>
    <w:basedOn w:val="Normal"/>
    <w:next w:val="Normal"/>
    <w:pPr>
      <w:suppressAutoHyphens/>
      <w:spacing w:after="120" w:line="240" w:lineRule="exact"/>
    </w:pPr>
  </w:style>
  <w:style w:type="paragraph" w:styleId="BodyText2">
    <w:name w:val="Body Text 2"/>
    <w:basedOn w:val="Normal"/>
    <w:link w:val="BodyText2Char"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after="120" w:line="288" w:lineRule="auto"/>
      <w:ind w:left="2160" w:hanging="2160"/>
    </w:pPr>
  </w:style>
  <w:style w:type="paragraph" w:styleId="BodyTextIndent2">
    <w:name w:val="Body Text Indent 2"/>
    <w:basedOn w:val="Normal"/>
    <w:pPr>
      <w:tabs>
        <w:tab w:val="left" w:pos="0"/>
      </w:tabs>
      <w:suppressAutoHyphens/>
      <w:ind w:left="3600"/>
    </w:pPr>
    <w:rPr>
      <w:rFonts w:ascii="Courier New" w:hAnsi="Courier New"/>
    </w:rPr>
  </w:style>
  <w:style w:type="paragraph" w:styleId="Caption">
    <w:name w:val="caption"/>
    <w:basedOn w:val="Normal"/>
    <w:next w:val="Normal"/>
    <w:qFormat/>
    <w:rPr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pPr>
      <w:spacing w:after="120" w:line="240" w:lineRule="exact"/>
    </w:pPr>
    <w:rPr>
      <w:lang w:eastAsia="x-none"/>
    </w:rPr>
  </w:style>
  <w:style w:type="character" w:styleId="FootnoteReference">
    <w:name w:val="footnote reference"/>
    <w:aliases w:val="number,Footnote Reference Superscript,-E Fußnotenzeichen,(Diplomarbeit FZ),(Diplomarbeit FZ)1,(Diplomarbeit FZ)2,(Diplomarbeit FZ)3,(Diplomarbeit FZ)4,(Diplomarbeit FZ)5,(Diplomarbeit FZ)6,(Diplomarbeit FZ)7,(Diplomarbeit FZ)8"/>
    <w:semiHidden/>
    <w:rPr>
      <w:sz w:val="18"/>
      <w:u w:val="single"/>
      <w:vertAlign w:val="baseline"/>
    </w:rPr>
  </w:style>
  <w:style w:type="paragraph" w:styleId="BodyTextIndent">
    <w:name w:val="Body Text Indent"/>
    <w:basedOn w:val="Normal"/>
    <w:pPr>
      <w:spacing w:before="120" w:after="120"/>
      <w:ind w:left="1440" w:hanging="720"/>
      <w:jc w:val="left"/>
    </w:pPr>
  </w:style>
  <w:style w:type="character" w:styleId="PageNumber">
    <w:name w:val="page number"/>
    <w:rPr>
      <w:rFonts w:ascii="Times New Roman" w:hAnsi="Times New Roman"/>
      <w:sz w:val="22"/>
    </w:rPr>
  </w:style>
  <w:style w:type="paragraph" w:customStyle="1" w:styleId="HEADING">
    <w:name w:val="HEADING"/>
    <w:basedOn w:val="Normal"/>
    <w:pPr>
      <w:keepNext/>
      <w:spacing w:before="240" w:after="120"/>
      <w:jc w:val="center"/>
    </w:pPr>
    <w:rPr>
      <w:b/>
      <w:bCs/>
      <w:caps/>
    </w:rPr>
  </w:style>
  <w:style w:type="paragraph" w:customStyle="1" w:styleId="para4">
    <w:name w:val="para4"/>
    <w:basedOn w:val="Normal"/>
    <w:pPr>
      <w:numPr>
        <w:ilvl w:val="3"/>
        <w:numId w:val="9"/>
      </w:num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2">
    <w:name w:val="Head2"/>
    <w:basedOn w:val="Normal"/>
    <w:pPr>
      <w:keepNext/>
      <w:jc w:val="center"/>
    </w:pPr>
  </w:style>
  <w:style w:type="paragraph" w:customStyle="1" w:styleId="Heading4indent">
    <w:name w:val="Heading 4 indent"/>
    <w:basedOn w:val="Heading40"/>
    <w:pPr>
      <w:ind w:left="720"/>
      <w:outlineLvl w:val="9"/>
    </w:pPr>
  </w:style>
  <w:style w:type="paragraph" w:customStyle="1" w:styleId="Cornernotation">
    <w:name w:val="Corner notation"/>
    <w:basedOn w:val="Normal"/>
    <w:pPr>
      <w:ind w:left="170" w:right="3119" w:hanging="170"/>
      <w:jc w:val="left"/>
    </w:pPr>
  </w:style>
  <w:style w:type="paragraph" w:customStyle="1" w:styleId="Para3">
    <w:name w:val="Para3"/>
    <w:basedOn w:val="Normal"/>
    <w:pPr>
      <w:numPr>
        <w:ilvl w:val="2"/>
        <w:numId w:val="6"/>
      </w:numPr>
      <w:tabs>
        <w:tab w:val="left" w:pos="1980"/>
      </w:tabs>
      <w:spacing w:before="80" w:after="80"/>
    </w:pPr>
    <w:rPr>
      <w:szCs w:val="20"/>
    </w:rPr>
  </w:style>
  <w:style w:type="paragraph" w:customStyle="1" w:styleId="HEAD-2lines">
    <w:name w:val="HEAD-2lines"/>
    <w:basedOn w:val="Heading2"/>
    <w:pPr>
      <w:spacing w:before="240" w:after="60"/>
      <w:ind w:left="1944" w:right="864" w:hanging="1080"/>
      <w:jc w:val="both"/>
      <w:outlineLvl w:val="9"/>
    </w:pPr>
    <w:rPr>
      <w:rFonts w:ascii="Arial" w:hAnsi="Arial" w:cs="Arial"/>
      <w:bCs w:val="0"/>
      <w:i w:val="0"/>
      <w:sz w:val="28"/>
      <w:szCs w:val="28"/>
    </w:rPr>
  </w:style>
  <w:style w:type="paragraph" w:customStyle="1" w:styleId="Heading2-center">
    <w:name w:val="Heading 2-center"/>
    <w:basedOn w:val="Heading2"/>
    <w:pPr>
      <w:outlineLvl w:val="9"/>
    </w:pPr>
    <w:rPr>
      <w:i w:val="0"/>
      <w:iCs w:val="0"/>
      <w:caps/>
    </w:rPr>
  </w:style>
  <w:style w:type="paragraph" w:styleId="BodyTextIndent3">
    <w:name w:val="Body Text Indent 3"/>
    <w:basedOn w:val="Normal"/>
    <w:pPr>
      <w:spacing w:before="120" w:after="120"/>
      <w:ind w:left="720" w:right="720"/>
    </w:pPr>
    <w:rPr>
      <w:bCs/>
    </w:rPr>
  </w:style>
  <w:style w:type="paragraph" w:styleId="PlainText">
    <w:name w:val="Plain Text"/>
    <w:basedOn w:val="Normal"/>
    <w:rPr>
      <w:rFonts w:cs="Courier New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28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</w:rPr>
  </w:style>
  <w:style w:type="paragraph" w:styleId="TOC9">
    <w:name w:val="toc 9"/>
    <w:basedOn w:val="Normal"/>
    <w:next w:val="Normal"/>
    <w:autoRedefine/>
    <w:pPr>
      <w:spacing w:before="120" w:after="120"/>
      <w:ind w:left="1760"/>
      <w:jc w:val="left"/>
    </w:pPr>
  </w:style>
  <w:style w:type="paragraph" w:styleId="TOC1">
    <w:name w:val="toc 1"/>
    <w:basedOn w:val="Normal"/>
    <w:next w:val="Normal"/>
    <w:autoRedefine/>
    <w:uiPriority w:val="39"/>
    <w:qFormat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uiPriority w:val="39"/>
    <w:qFormat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uiPriority w:val="39"/>
    <w:qFormat/>
    <w:pPr>
      <w:ind w:left="2160" w:hanging="720"/>
    </w:pPr>
  </w:style>
  <w:style w:type="paragraph" w:styleId="TOC4">
    <w:name w:val="toc 4"/>
    <w:basedOn w:val="Normal"/>
    <w:next w:val="Normal"/>
    <w:autoRedefine/>
    <w:semiHidden/>
    <w:pPr>
      <w:spacing w:before="120" w:after="120"/>
      <w:ind w:left="660"/>
      <w:jc w:val="left"/>
    </w:pPr>
  </w:style>
  <w:style w:type="paragraph" w:styleId="TOC5">
    <w:name w:val="toc 5"/>
    <w:basedOn w:val="Normal"/>
    <w:next w:val="Normal"/>
    <w:autoRedefine/>
    <w:semiHidden/>
    <w:pPr>
      <w:spacing w:before="120" w:after="120"/>
      <w:ind w:left="880"/>
      <w:jc w:val="left"/>
    </w:pPr>
  </w:style>
  <w:style w:type="paragraph" w:styleId="TOC6">
    <w:name w:val="toc 6"/>
    <w:basedOn w:val="Normal"/>
    <w:next w:val="Normal"/>
    <w:autoRedefine/>
    <w:semiHidden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semiHidden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semiHidden/>
    <w:pPr>
      <w:spacing w:before="120" w:after="120"/>
      <w:ind w:left="1540"/>
      <w:jc w:val="left"/>
    </w:pPr>
  </w:style>
  <w:style w:type="character" w:styleId="Hyperlink">
    <w:name w:val="Hyperlink"/>
    <w:uiPriority w:val="99"/>
    <w:rPr>
      <w:color w:val="0000FF"/>
      <w:sz w:val="18"/>
      <w:u w:val="single"/>
    </w:rPr>
  </w:style>
  <w:style w:type="paragraph" w:customStyle="1" w:styleId="AbstractText">
    <w:name w:val="Abstract Text"/>
    <w:pPr>
      <w:tabs>
        <w:tab w:val="left" w:pos="1680"/>
      </w:tabs>
      <w:spacing w:line="280" w:lineRule="exact"/>
      <w:ind w:left="360"/>
    </w:pPr>
    <w:rPr>
      <w:rFonts w:ascii="Arial" w:hAnsi="Arial"/>
      <w:sz w:val="19"/>
      <w:lang w:val="en-US"/>
    </w:rPr>
  </w:style>
  <w:style w:type="paragraph" w:customStyle="1" w:styleId="ActivityPoint">
    <w:name w:val="Activity Point"/>
    <w:basedOn w:val="Normal"/>
    <w:pPr>
      <w:tabs>
        <w:tab w:val="left" w:pos="1080"/>
      </w:tabs>
      <w:spacing w:line="360" w:lineRule="auto"/>
      <w:ind w:left="1440" w:hanging="1440"/>
    </w:pPr>
    <w:rPr>
      <w:kern w:val="28"/>
      <w:lang w:val="en-CA"/>
    </w:rPr>
  </w:style>
  <w:style w:type="paragraph" w:styleId="BodyText3">
    <w:name w:val="Body Text 3"/>
    <w:basedOn w:val="Normal"/>
    <w:pPr>
      <w:spacing w:before="120" w:after="120"/>
    </w:pPr>
  </w:style>
  <w:style w:type="paragraph" w:customStyle="1" w:styleId="BodytextforICCP">
    <w:name w:val="Body text for ICCP"/>
    <w:basedOn w:val="BodyText"/>
    <w:pPr>
      <w:tabs>
        <w:tab w:val="left" w:pos="-720"/>
      </w:tabs>
      <w:suppressAutoHyphens/>
      <w:overflowPunct w:val="0"/>
      <w:autoSpaceDE w:val="0"/>
      <w:autoSpaceDN w:val="0"/>
      <w:adjustRightInd w:val="0"/>
      <w:spacing w:before="0" w:after="240" w:line="240" w:lineRule="atLeast"/>
      <w:ind w:left="720"/>
      <w:jc w:val="left"/>
      <w:textAlignment w:val="baseline"/>
    </w:pPr>
    <w:rPr>
      <w:rFonts w:ascii="Courier" w:hAnsi="Courier"/>
      <w:sz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eading2-lines">
    <w:name w:val="Heading 2 - lines"/>
    <w:basedOn w:val="Heading2-center"/>
    <w:next w:val="Para1"/>
    <w:pPr>
      <w:ind w:left="1645" w:right="714" w:hanging="936"/>
      <w:jc w:val="left"/>
    </w:pPr>
    <w:rPr>
      <w:b w:val="0"/>
      <w:bCs w:val="0"/>
    </w:rPr>
  </w:style>
  <w:style w:type="paragraph" w:customStyle="1" w:styleId="HEADING50">
    <w:name w:val="HEADING 5"/>
    <w:pPr>
      <w:widowControl w:val="0"/>
      <w:tabs>
        <w:tab w:val="left" w:pos="72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suppressAutoHyphens/>
      <w:overflowPunct w:val="0"/>
      <w:autoSpaceDE w:val="0"/>
      <w:autoSpaceDN w:val="0"/>
      <w:adjustRightInd w:val="0"/>
      <w:textAlignment w:val="baseline"/>
    </w:pPr>
    <w:rPr>
      <w:b/>
      <w:lang w:val="en-US"/>
    </w:rPr>
  </w:style>
  <w:style w:type="paragraph" w:customStyle="1" w:styleId="Heading10">
    <w:name w:val="Heading1"/>
    <w:basedOn w:val="Normal"/>
    <w:pPr>
      <w:keepNext/>
      <w:spacing w:before="120" w:after="120"/>
      <w:ind w:left="1701" w:right="996" w:hanging="284"/>
    </w:pPr>
    <w:rPr>
      <w:i/>
      <w:iCs/>
    </w:rPr>
  </w:style>
  <w:style w:type="paragraph" w:customStyle="1" w:styleId="Heading4">
    <w:name w:val="Heading4"/>
    <w:basedOn w:val="Normal"/>
    <w:pPr>
      <w:keepNext/>
      <w:numPr>
        <w:numId w:val="2"/>
      </w:numPr>
      <w:spacing w:before="120" w:after="120"/>
    </w:pPr>
    <w:rPr>
      <w:i/>
      <w:iCs/>
    </w:rPr>
  </w:style>
  <w:style w:type="paragraph" w:customStyle="1" w:styleId="HEADINGII">
    <w:name w:val="HEADINGII"/>
    <w:basedOn w:val="Normal"/>
    <w:pPr>
      <w:spacing w:before="240" w:after="120"/>
      <w:ind w:left="993" w:right="998" w:hanging="284"/>
    </w:pPr>
  </w:style>
  <w:style w:type="paragraph" w:customStyle="1" w:styleId="headingoneline">
    <w:name w:val="headingoneline"/>
    <w:basedOn w:val="Normal"/>
    <w:next w:val="Para1"/>
    <w:pPr>
      <w:keepNext/>
      <w:spacing w:before="120" w:after="120"/>
      <w:jc w:val="center"/>
    </w:pPr>
    <w:rPr>
      <w:i/>
    </w:rPr>
  </w:style>
  <w:style w:type="character" w:customStyle="1" w:styleId="hyperlink0">
    <w:name w:val="hyperlink"/>
    <w:basedOn w:val="Hyperlink"/>
    <w:rPr>
      <w:color w:val="0000FF"/>
      <w:sz w:val="18"/>
      <w:u w:val="single"/>
    </w:rPr>
  </w:style>
  <w:style w:type="paragraph" w:customStyle="1" w:styleId="list3">
    <w:name w:val="list3"/>
    <w:basedOn w:val="Normal"/>
    <w:autoRedefine/>
    <w:pPr>
      <w:numPr>
        <w:numId w:val="1"/>
      </w:numPr>
    </w:pPr>
  </w:style>
  <w:style w:type="paragraph" w:styleId="NormalWeb">
    <w:name w:val="Normal (Web)"/>
    <w:basedOn w:val="Normal"/>
    <w:uiPriority w:val="99"/>
    <w:pPr>
      <w:overflowPunct w:val="0"/>
      <w:autoSpaceDE w:val="0"/>
      <w:autoSpaceDN w:val="0"/>
      <w:adjustRightInd w:val="0"/>
      <w:spacing w:before="120" w:after="120" w:line="240" w:lineRule="exact"/>
      <w:jc w:val="left"/>
      <w:textAlignment w:val="baseline"/>
    </w:pPr>
    <w:rPr>
      <w:rFonts w:ascii="Courier" w:hAnsi="Courier"/>
      <w:sz w:val="20"/>
    </w:rPr>
  </w:style>
  <w:style w:type="paragraph" w:customStyle="1" w:styleId="Numberedparagraph">
    <w:name w:val="Numbered paragraph"/>
    <w:basedOn w:val="Normal"/>
    <w:pPr>
      <w:numPr>
        <w:numId w:val="3"/>
      </w:numPr>
    </w:pPr>
    <w:rPr>
      <w:kern w:val="28"/>
    </w:rPr>
  </w:style>
  <w:style w:type="paragraph" w:customStyle="1" w:styleId="Para20">
    <w:name w:val="Para2"/>
    <w:basedOn w:val="Para1"/>
    <w:pPr>
      <w:numPr>
        <w:numId w:val="7"/>
      </w:numPr>
      <w:autoSpaceDE w:val="0"/>
      <w:autoSpaceDN w:val="0"/>
    </w:pPr>
  </w:style>
  <w:style w:type="paragraph" w:customStyle="1" w:styleId="Para-decision">
    <w:name w:val="Para-decision"/>
    <w:basedOn w:val="Normal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after="240" w:line="240" w:lineRule="exact"/>
      <w:ind w:firstLine="720"/>
      <w:jc w:val="left"/>
      <w:textAlignment w:val="baseline"/>
    </w:pPr>
    <w:rPr>
      <w:rFonts w:ascii="Courier" w:hAnsi="Courier"/>
      <w:color w:val="000000"/>
      <w:sz w:val="20"/>
    </w:rPr>
  </w:style>
  <w:style w:type="character" w:styleId="Strong">
    <w:name w:val="Strong"/>
    <w:qFormat/>
    <w:rPr>
      <w:b/>
      <w:bCs/>
    </w:rPr>
  </w:style>
  <w:style w:type="paragraph" w:customStyle="1" w:styleId="Style1">
    <w:name w:val="Style1"/>
    <w:basedOn w:val="Normal"/>
    <w:pPr>
      <w:keepLines/>
      <w:numPr>
        <w:numId w:val="4"/>
      </w:numPr>
    </w:pPr>
    <w:rPr>
      <w:lang w:val="en-CA"/>
    </w:rPr>
  </w:style>
  <w:style w:type="paragraph" w:customStyle="1" w:styleId="TITLE0">
    <w:name w:val="TITLE"/>
    <w:basedOn w:val="HEADING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underline">
    <w:name w:val="underline"/>
    <w:rPr>
      <w:rFonts w:ascii="Courier" w:hAnsi="Courier"/>
      <w:sz w:val="20"/>
      <w:u w:val="single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paragraph" w:customStyle="1" w:styleId="Heading1longmultiline">
    <w:name w:val="Heading 1 (long multiline)"/>
    <w:basedOn w:val="Heading1"/>
    <w:link w:val="Heading1longmultilineChar"/>
    <w:uiPriority w:val="99"/>
    <w:pPr>
      <w:ind w:left="1843" w:hanging="1134"/>
      <w:jc w:val="left"/>
    </w:p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uiPriority w:val="99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Para3nonumber">
    <w:name w:val="Para  3 (no number)"/>
    <w:basedOn w:val="Para3"/>
    <w:pPr>
      <w:numPr>
        <w:ilvl w:val="0"/>
        <w:numId w:val="10"/>
      </w:numPr>
      <w:tabs>
        <w:tab w:val="clear" w:pos="360"/>
        <w:tab w:val="clear" w:pos="1980"/>
        <w:tab w:val="left" w:pos="2160"/>
      </w:tabs>
      <w:spacing w:before="120" w:after="120"/>
      <w:ind w:left="2160" w:hanging="720"/>
    </w:pPr>
    <w:rPr>
      <w:szCs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6A24C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jalbert">
    <w:name w:val="jalbert"/>
    <w:semiHidden/>
    <w:rsid w:val="0008708D"/>
    <w:rPr>
      <w:rFonts w:ascii="Arial" w:hAnsi="Arial" w:cs="Arial"/>
      <w:color w:val="000080"/>
      <w:sz w:val="20"/>
      <w:szCs w:val="20"/>
    </w:rPr>
  </w:style>
  <w:style w:type="paragraph" w:customStyle="1" w:styleId="para10">
    <w:name w:val="para1"/>
    <w:basedOn w:val="Normal"/>
    <w:link w:val="para1Char"/>
    <w:rsid w:val="00217437"/>
    <w:pPr>
      <w:spacing w:before="100" w:beforeAutospacing="1" w:after="100" w:afterAutospacing="1"/>
      <w:jc w:val="left"/>
    </w:pPr>
    <w:rPr>
      <w:sz w:val="24"/>
      <w:lang w:val="en-US"/>
    </w:rPr>
  </w:style>
  <w:style w:type="character" w:styleId="Emphasis">
    <w:name w:val="Emphasis"/>
    <w:uiPriority w:val="99"/>
    <w:qFormat/>
    <w:rsid w:val="00137CCC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rsid w:val="00677016"/>
    <w:pPr>
      <w:spacing w:after="0" w:line="240" w:lineRule="auto"/>
    </w:pPr>
    <w:rPr>
      <w:b/>
      <w:bCs/>
      <w:sz w:val="20"/>
      <w:szCs w:val="20"/>
    </w:rPr>
  </w:style>
  <w:style w:type="character" w:customStyle="1" w:styleId="para1Char">
    <w:name w:val="para1 Char"/>
    <w:link w:val="para10"/>
    <w:rsid w:val="00FB5BF2"/>
    <w:rPr>
      <w:sz w:val="24"/>
      <w:szCs w:val="24"/>
      <w:lang w:val="en-US" w:eastAsia="en-US" w:bidi="ar-SA"/>
    </w:rPr>
  </w:style>
  <w:style w:type="character" w:customStyle="1" w:styleId="FooterChar">
    <w:name w:val="Footer Char"/>
    <w:link w:val="Footer"/>
    <w:rsid w:val="00177FFC"/>
    <w:rPr>
      <w:sz w:val="22"/>
      <w:szCs w:val="24"/>
      <w:lang w:val="en-GB"/>
    </w:rPr>
  </w:style>
  <w:style w:type="character" w:customStyle="1" w:styleId="HeaderChar">
    <w:name w:val="Header Char"/>
    <w:link w:val="Header"/>
    <w:rsid w:val="00177FFC"/>
    <w:rPr>
      <w:sz w:val="22"/>
      <w:szCs w:val="24"/>
      <w:lang w:val="en-GB"/>
    </w:rPr>
  </w:style>
  <w:style w:type="paragraph" w:customStyle="1" w:styleId="sub-decision">
    <w:name w:val="sub-decision"/>
    <w:basedOn w:val="Heading2"/>
    <w:rsid w:val="003D6EDA"/>
  </w:style>
  <w:style w:type="character" w:customStyle="1" w:styleId="st">
    <w:name w:val="st"/>
    <w:rsid w:val="002057D1"/>
  </w:style>
  <w:style w:type="character" w:customStyle="1" w:styleId="CommentTextChar">
    <w:name w:val="Comment Text Char"/>
    <w:link w:val="CommentText"/>
    <w:rsid w:val="00CD2520"/>
    <w:rPr>
      <w:sz w:val="22"/>
      <w:szCs w:val="24"/>
      <w:lang w:val="en-GB"/>
    </w:rPr>
  </w:style>
  <w:style w:type="paragraph" w:styleId="Revision">
    <w:name w:val="Revision"/>
    <w:hidden/>
    <w:uiPriority w:val="99"/>
    <w:semiHidden/>
    <w:rsid w:val="00D66A94"/>
    <w:rPr>
      <w:sz w:val="22"/>
      <w:szCs w:val="24"/>
      <w:lang w:val="en-GB"/>
    </w:rPr>
  </w:style>
  <w:style w:type="paragraph" w:customStyle="1" w:styleId="Paraofficial">
    <w:name w:val="Para official"/>
    <w:basedOn w:val="Normal"/>
    <w:rsid w:val="00E945D8"/>
    <w:pPr>
      <w:framePr w:hSpace="187" w:vSpace="187" w:wrap="notBeside" w:vAnchor="text" w:hAnchor="text" w:y="1"/>
      <w:numPr>
        <w:numId w:val="13"/>
      </w:numPr>
      <w:spacing w:before="240" w:after="240"/>
      <w:jc w:val="left"/>
    </w:pPr>
    <w:rPr>
      <w:rFonts w:eastAsia="MS Mincho" w:cs="Angsana New"/>
      <w:szCs w:val="20"/>
    </w:rPr>
  </w:style>
  <w:style w:type="paragraph" w:customStyle="1" w:styleId="Default">
    <w:name w:val="Default"/>
    <w:rsid w:val="007A52B9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HEADINGNOTFORTOC">
    <w:name w:val="HEADING (NOT FOR TOC)"/>
    <w:basedOn w:val="Heading1"/>
    <w:next w:val="Heading2"/>
    <w:rsid w:val="005A2590"/>
    <w:rPr>
      <w:rFonts w:cs="Angsana New"/>
    </w:rPr>
  </w:style>
  <w:style w:type="character" w:customStyle="1" w:styleId="Document5">
    <w:name w:val="Document 5"/>
    <w:basedOn w:val="DefaultParagraphFont"/>
    <w:rsid w:val="005A2590"/>
  </w:style>
  <w:style w:type="paragraph" w:customStyle="1" w:styleId="Paragraph">
    <w:name w:val="Paragraph"/>
    <w:basedOn w:val="Normal"/>
    <w:rsid w:val="005A2590"/>
    <w:pPr>
      <w:spacing w:before="120" w:after="120"/>
    </w:pPr>
    <w:rPr>
      <w:rFonts w:cs="Angsana New"/>
    </w:rPr>
  </w:style>
  <w:style w:type="paragraph" w:customStyle="1" w:styleId="bodytextnoindent">
    <w:name w:val="body text (no indent)"/>
    <w:basedOn w:val="Normal"/>
    <w:rsid w:val="005A2590"/>
    <w:pPr>
      <w:widowControl w:val="0"/>
      <w:overflowPunct w:val="0"/>
      <w:autoSpaceDE w:val="0"/>
      <w:autoSpaceDN w:val="0"/>
      <w:adjustRightInd w:val="0"/>
      <w:spacing w:before="120" w:after="120"/>
      <w:textAlignment w:val="baseline"/>
    </w:pPr>
    <w:rPr>
      <w:rFonts w:cs="Angsana New"/>
      <w:szCs w:val="20"/>
      <w:lang w:eastAsia="de-DE"/>
    </w:rPr>
  </w:style>
  <w:style w:type="character" w:customStyle="1" w:styleId="BodyTextChar">
    <w:name w:val="Body Text Char"/>
    <w:rsid w:val="005A2590"/>
    <w:rPr>
      <w:iC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5A2590"/>
    <w:rPr>
      <w:rFonts w:cs="Angsana New"/>
      <w:i/>
      <w:iCs w:val="0"/>
    </w:rPr>
  </w:style>
  <w:style w:type="paragraph" w:customStyle="1" w:styleId="boxbody">
    <w:name w:val="boxbody"/>
    <w:basedOn w:val="Normal"/>
    <w:rsid w:val="005A2590"/>
    <w:pPr>
      <w:spacing w:before="100" w:beforeAutospacing="1" w:after="100" w:afterAutospacing="1"/>
      <w:ind w:left="612" w:right="612"/>
    </w:pPr>
    <w:rPr>
      <w:rFonts w:ascii="Helvetica" w:eastAsia="Arial Unicode MS" w:hAnsi="Helvetica" w:cs="Arial Unicode MS"/>
      <w:sz w:val="18"/>
      <w:szCs w:val="18"/>
    </w:rPr>
  </w:style>
  <w:style w:type="paragraph" w:customStyle="1" w:styleId="Heading-plain">
    <w:name w:val="Heading - plain"/>
    <w:basedOn w:val="Heading2"/>
    <w:next w:val="BodyText"/>
    <w:rsid w:val="005A2590"/>
    <w:pPr>
      <w:tabs>
        <w:tab w:val="clear" w:pos="720"/>
        <w:tab w:val="left" w:pos="900"/>
      </w:tabs>
    </w:pPr>
    <w:rPr>
      <w:rFonts w:eastAsia="Batang"/>
      <w:b w:val="0"/>
      <w:bCs w:val="0"/>
      <w:szCs w:val="20"/>
    </w:rPr>
  </w:style>
  <w:style w:type="paragraph" w:customStyle="1" w:styleId="Heading2noletter">
    <w:name w:val="Heading 2 (no letter)"/>
    <w:basedOn w:val="Heading2"/>
    <w:rsid w:val="005A2590"/>
    <w:pPr>
      <w:tabs>
        <w:tab w:val="clear" w:pos="720"/>
      </w:tabs>
    </w:pPr>
  </w:style>
  <w:style w:type="character" w:customStyle="1" w:styleId="Heading2CharChar">
    <w:name w:val="Heading 2 Char Char"/>
    <w:rsid w:val="005A2590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customStyle="1" w:styleId="Heading-plain0">
    <w:name w:val="Heading-plain"/>
    <w:basedOn w:val="Normal"/>
    <w:rsid w:val="005A2590"/>
    <w:pPr>
      <w:spacing w:before="120" w:after="120"/>
      <w:jc w:val="center"/>
      <w:outlineLvl w:val="0"/>
    </w:pPr>
    <w:rPr>
      <w:rFonts w:cs="Angsana New"/>
      <w:i/>
      <w:szCs w:val="20"/>
    </w:rPr>
  </w:style>
  <w:style w:type="paragraph" w:customStyle="1" w:styleId="Para11">
    <w:name w:val="Para 1"/>
    <w:basedOn w:val="BodyText"/>
    <w:rsid w:val="005A2590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Para1Char0">
    <w:name w:val="Para 1 Char"/>
    <w:rsid w:val="005A2590"/>
    <w:rPr>
      <w:rFonts w:eastAsia="MS Mincho"/>
      <w:bCs/>
      <w:iCs/>
      <w:sz w:val="22"/>
      <w:szCs w:val="22"/>
      <w:lang w:val="en-GB" w:eastAsia="en-US" w:bidi="ar-SA"/>
    </w:rPr>
  </w:style>
  <w:style w:type="paragraph" w:customStyle="1" w:styleId="Para2rev">
    <w:name w:val="Para 2 (rev)"/>
    <w:basedOn w:val="Normal"/>
    <w:rsid w:val="005A2590"/>
    <w:pPr>
      <w:tabs>
        <w:tab w:val="num" w:pos="720"/>
      </w:tabs>
      <w:spacing w:after="120"/>
      <w:ind w:left="720" w:hanging="360"/>
    </w:pPr>
    <w:rPr>
      <w:rFonts w:cs="Angsana New"/>
    </w:rPr>
  </w:style>
  <w:style w:type="paragraph" w:customStyle="1" w:styleId="Para1Char1">
    <w:name w:val="Para1 Char"/>
    <w:basedOn w:val="Normal"/>
    <w:rsid w:val="005A2590"/>
    <w:pPr>
      <w:tabs>
        <w:tab w:val="num" w:pos="720"/>
      </w:tabs>
      <w:spacing w:before="120" w:after="120"/>
      <w:ind w:left="360"/>
    </w:pPr>
    <w:rPr>
      <w:rFonts w:cs="Angsana New"/>
      <w:snapToGrid w:val="0"/>
      <w:szCs w:val="18"/>
    </w:rPr>
  </w:style>
  <w:style w:type="paragraph" w:customStyle="1" w:styleId="Para1-Annex">
    <w:name w:val="Para1-Annex"/>
    <w:basedOn w:val="Normal"/>
    <w:rsid w:val="005A2590"/>
    <w:pPr>
      <w:tabs>
        <w:tab w:val="num" w:pos="360"/>
      </w:tabs>
      <w:spacing w:after="120"/>
    </w:pPr>
    <w:rPr>
      <w:szCs w:val="22"/>
      <w:lang w:val="en-US"/>
    </w:rPr>
  </w:style>
  <w:style w:type="paragraph" w:customStyle="1" w:styleId="Para40">
    <w:name w:val="Para4"/>
    <w:basedOn w:val="Para3"/>
    <w:rsid w:val="005A2590"/>
    <w:pPr>
      <w:numPr>
        <w:ilvl w:val="0"/>
        <w:numId w:val="0"/>
      </w:numPr>
      <w:tabs>
        <w:tab w:val="clear" w:pos="1980"/>
        <w:tab w:val="left" w:pos="2552"/>
        <w:tab w:val="num" w:pos="3540"/>
      </w:tabs>
      <w:ind w:left="2552" w:hanging="567"/>
    </w:pPr>
    <w:rPr>
      <w:rFonts w:cs="Angsana New"/>
      <w:lang w:val="en-US"/>
    </w:rPr>
  </w:style>
  <w:style w:type="paragraph" w:customStyle="1" w:styleId="StyleBodyTextTimesNewRoman11ptCharChar">
    <w:name w:val="Style Body Text + Times New Roman 11 pt Char Char"/>
    <w:basedOn w:val="BodyText"/>
    <w:rsid w:val="005A2590"/>
    <w:rPr>
      <w:rFonts w:cs="Angsana New"/>
      <w:iCs w:val="0"/>
      <w:snapToGrid w:val="0"/>
      <w:color w:val="000000"/>
      <w:szCs w:val="22"/>
      <w:lang w:val="en-US"/>
    </w:rPr>
  </w:style>
  <w:style w:type="character" w:customStyle="1" w:styleId="StyleBodyTextTimesNewRoman11ptCharCharChar">
    <w:name w:val="Style Body Text + Times New Roman 11 pt Char Char Char"/>
    <w:rsid w:val="005A2590"/>
    <w:rPr>
      <w:rFonts w:cs="Angsana New"/>
      <w:iCs/>
      <w:snapToGrid w:val="0"/>
      <w:color w:val="000000"/>
      <w:sz w:val="22"/>
      <w:szCs w:val="22"/>
      <w:lang w:val="en-US" w:eastAsia="en-US" w:bidi="ar-SA"/>
    </w:rPr>
  </w:style>
  <w:style w:type="paragraph" w:customStyle="1" w:styleId="StylePara1Firstline127cm">
    <w:name w:val="Style Para1 + First line:  1.27 cm"/>
    <w:basedOn w:val="Para1"/>
    <w:rsid w:val="005A2590"/>
    <w:pPr>
      <w:numPr>
        <w:numId w:val="0"/>
      </w:numPr>
      <w:tabs>
        <w:tab w:val="num" w:pos="360"/>
      </w:tabs>
      <w:spacing w:before="0"/>
    </w:pPr>
    <w:rPr>
      <w:rFonts w:cs="Angsana New"/>
      <w:szCs w:val="20"/>
    </w:rPr>
  </w:style>
  <w:style w:type="character" w:customStyle="1" w:styleId="CommentSubjectChar">
    <w:name w:val="Comment Subject Char"/>
    <w:link w:val="CommentSubject"/>
    <w:rsid w:val="005A2590"/>
    <w:rPr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5A2590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US"/>
    </w:rPr>
  </w:style>
  <w:style w:type="paragraph" w:customStyle="1" w:styleId="recommendation">
    <w:name w:val="recommendation"/>
    <w:basedOn w:val="Heading2"/>
    <w:qFormat/>
    <w:rsid w:val="005A2590"/>
    <w:rPr>
      <w:rFonts w:cs="Angsana New"/>
    </w:rPr>
  </w:style>
  <w:style w:type="paragraph" w:customStyle="1" w:styleId="recommendationlong">
    <w:name w:val="recommendation long"/>
    <w:basedOn w:val="Heading2longmultiline"/>
    <w:qFormat/>
    <w:rsid w:val="005A2590"/>
    <w:rPr>
      <w:rFonts w:cs="Angsana New"/>
      <w:caps/>
      <w:lang w:val="en-US"/>
    </w:rPr>
  </w:style>
  <w:style w:type="character" w:customStyle="1" w:styleId="BodyText2Char">
    <w:name w:val="Body Text 2 Char"/>
    <w:link w:val="BodyText2"/>
    <w:rsid w:val="005A2590"/>
    <w:rPr>
      <w:sz w:val="22"/>
      <w:szCs w:val="24"/>
      <w:lang w:val="en-GB" w:eastAsia="en-US"/>
    </w:rPr>
  </w:style>
  <w:style w:type="character" w:customStyle="1" w:styleId="FootnoteTextChar">
    <w:name w:val="Footnote Text Char"/>
    <w:aliases w:val="fn Char,Geneva 9 Char,Font: Geneva 9 Char,Boston 10 Char,f Char,ft Char1,Fotnotstext Char Char,ft Char Char,single space Char,footnote text Char1,FOOTNOTES Char,ADB Char,single space1 Char,footnote text1 Char,FOOTNOTES1 Char,fn1 Char"/>
    <w:link w:val="FootnoteText"/>
    <w:semiHidden/>
    <w:rsid w:val="005A2590"/>
    <w:rPr>
      <w:sz w:val="18"/>
      <w:szCs w:val="24"/>
      <w:lang w:val="en-GB" w:eastAsia="en-US"/>
    </w:rPr>
  </w:style>
  <w:style w:type="character" w:customStyle="1" w:styleId="Heading1Char">
    <w:name w:val="Heading 1 Char"/>
    <w:link w:val="Heading1"/>
    <w:rsid w:val="005A2590"/>
    <w:rPr>
      <w:b/>
      <w:caps/>
      <w:sz w:val="22"/>
      <w:szCs w:val="24"/>
      <w:lang w:val="en-GB" w:eastAsia="en-US"/>
    </w:rPr>
  </w:style>
  <w:style w:type="character" w:customStyle="1" w:styleId="Heading2Char">
    <w:name w:val="Heading 2 Char"/>
    <w:link w:val="Heading2"/>
    <w:rsid w:val="005A2590"/>
    <w:rPr>
      <w:b/>
      <w:bCs/>
      <w:i/>
      <w:iCs/>
      <w:sz w:val="22"/>
      <w:szCs w:val="24"/>
      <w:lang w:val="en-GB" w:eastAsia="en-US"/>
    </w:rPr>
  </w:style>
  <w:style w:type="paragraph" w:styleId="TOCHeading">
    <w:name w:val="TOC Heading"/>
    <w:basedOn w:val="Heading1"/>
    <w:next w:val="Normal"/>
    <w:uiPriority w:val="39"/>
    <w:qFormat/>
    <w:rsid w:val="005A2590"/>
    <w:pPr>
      <w:keepLines/>
      <w:tabs>
        <w:tab w:val="clear" w:pos="720"/>
      </w:tabs>
      <w:spacing w:before="480" w:after="0" w:line="276" w:lineRule="auto"/>
      <w:jc w:val="left"/>
      <w:outlineLvl w:val="9"/>
    </w:pPr>
    <w:rPr>
      <w:rFonts w:ascii="Cambria" w:eastAsia="MS Gothic" w:hAnsi="Cambria"/>
      <w:bCs/>
      <w:caps w:val="0"/>
      <w:color w:val="365F91"/>
      <w:sz w:val="28"/>
      <w:szCs w:val="28"/>
      <w:lang w:val="en-US" w:eastAsia="ja-JP"/>
    </w:rPr>
  </w:style>
  <w:style w:type="character" w:customStyle="1" w:styleId="CharChar23">
    <w:name w:val=" Char Char23"/>
    <w:locked/>
    <w:rsid w:val="00414228"/>
    <w:rPr>
      <w:rFonts w:ascii="Arial" w:eastAsia="Times New Roman" w:hAnsi="Arial" w:cs="Arial"/>
      <w:b/>
      <w:bCs/>
      <w:i/>
      <w:iCs/>
      <w:sz w:val="28"/>
      <w:szCs w:val="28"/>
      <w:lang w:val="en-GB" w:eastAsia="en-US"/>
    </w:rPr>
  </w:style>
  <w:style w:type="character" w:customStyle="1" w:styleId="fnChar2">
    <w:name w:val="fn Char2"/>
    <w:aliases w:val="Geneva 9 Char2,Font: Geneva 9 Char2,Boston 10 Char2,f Char2,ft Char3,Fotnotstext Char Char2,ft Char Char2,single space Char2,footnote text Char,FOOTNOTES Char2,ADB Char2,single space1 Char2,footnote text1 Char2,FOOTNOTES1 Char1,fn1 Char2"/>
    <w:rsid w:val="00414228"/>
    <w:rPr>
      <w:sz w:val="18"/>
      <w:szCs w:val="24"/>
      <w:lang w:val="en-GB" w:eastAsia="en-US" w:bidi="ar-SA"/>
    </w:rPr>
  </w:style>
  <w:style w:type="paragraph" w:customStyle="1" w:styleId="ColorfulList-Accent11">
    <w:name w:val="Colorful List - Accent 11"/>
    <w:basedOn w:val="Normal"/>
    <w:qFormat/>
    <w:rsid w:val="00414228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US"/>
    </w:rPr>
  </w:style>
  <w:style w:type="character" w:customStyle="1" w:styleId="CharChar15">
    <w:name w:val=" Char Char15"/>
    <w:rsid w:val="00414228"/>
    <w:rPr>
      <w:bCs/>
      <w:sz w:val="22"/>
      <w:szCs w:val="24"/>
      <w:lang w:val="en-GB" w:eastAsia="en-US" w:bidi="ar-SA"/>
    </w:rPr>
  </w:style>
  <w:style w:type="character" w:customStyle="1" w:styleId="CharChar14">
    <w:name w:val=" Char Char14"/>
    <w:rsid w:val="00414228"/>
    <w:rPr>
      <w:sz w:val="22"/>
      <w:szCs w:val="24"/>
      <w:lang w:val="en-GB" w:eastAsia="en-US" w:bidi="ar-SA"/>
    </w:rPr>
  </w:style>
  <w:style w:type="paragraph" w:customStyle="1" w:styleId="Decheadmuliline">
    <w:name w:val="Dec_head muliline"/>
    <w:basedOn w:val="BodyText"/>
    <w:next w:val="BodyText"/>
    <w:rsid w:val="00414228"/>
    <w:pPr>
      <w:ind w:firstLine="0"/>
      <w:jc w:val="center"/>
    </w:pPr>
    <w:rPr>
      <w:rFonts w:ascii="Times New Roman Bold" w:hAnsi="Times New Roman Bold"/>
      <w:b/>
      <w:bCs/>
      <w:i/>
    </w:rPr>
  </w:style>
  <w:style w:type="character" w:customStyle="1" w:styleId="Heading2multilineChar">
    <w:name w:val="Heading 2 (multiline) Char"/>
    <w:link w:val="Heading2multiline"/>
    <w:rsid w:val="00414228"/>
    <w:rPr>
      <w:b/>
      <w:i/>
      <w:iCs/>
      <w:sz w:val="22"/>
      <w:szCs w:val="24"/>
      <w:lang w:val="en-GB" w:eastAsia="en-US" w:bidi="ar-SA"/>
    </w:rPr>
  </w:style>
  <w:style w:type="character" w:customStyle="1" w:styleId="Heading1longmultilineChar">
    <w:name w:val="Heading 1 (long multiline) Char"/>
    <w:link w:val="Heading1longmultiline"/>
    <w:locked/>
    <w:rsid w:val="00414228"/>
    <w:rPr>
      <w:b/>
      <w:caps/>
      <w:sz w:val="22"/>
      <w:szCs w:val="24"/>
      <w:lang w:val="en-GB" w:eastAsia="en-US" w:bidi="ar-SA"/>
    </w:rPr>
  </w:style>
  <w:style w:type="character" w:customStyle="1" w:styleId="CharChar13">
    <w:name w:val=" Char Char13"/>
    <w:rsid w:val="0098034B"/>
    <w:rPr>
      <w:rFonts w:eastAsia="Times New Roman"/>
      <w:lang w:val="en-GB"/>
    </w:rPr>
  </w:style>
  <w:style w:type="paragraph" w:customStyle="1" w:styleId="Decision">
    <w:name w:val="Decision"/>
    <w:basedOn w:val="Heading2"/>
    <w:rsid w:val="006502F5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2897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7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76996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3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4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9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01306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46401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0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7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9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555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9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53773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06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9378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59795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3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13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3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2661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9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2570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0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9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84583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3387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7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4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2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8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495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6182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71153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8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6348">
                      <w:marLeft w:val="24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36" w:space="0" w:color="FFFFFF"/>
                            <w:right w:val="none" w:sz="0" w:space="0" w:color="auto"/>
                          </w:divBdr>
                          <w:divsChild>
                            <w:div w:id="10528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4720">
                                                  <w:marLeft w:val="0"/>
                                                  <w:marRight w:val="0"/>
                                                  <w:marTop w:val="84"/>
                                                  <w:marBottom w:val="84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6077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601729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817129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171180">
                                                      <w:marLeft w:val="360"/>
                                                      <w:marRight w:val="0"/>
                                                      <w:marTop w:val="84"/>
                                                      <w:marBottom w:val="84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1188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93883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37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9896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10974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7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3835">
                      <w:marLeft w:val="30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0" w:color="FFFFFF"/>
                            <w:right w:val="none" w:sz="0" w:space="0" w:color="auto"/>
                          </w:divBdr>
                          <w:divsChild>
                            <w:div w:id="75085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1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7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uppe\Application%20Data\Microsoft\Templates\COP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Settings\huppe\Application Data\Microsoft\Templates\COP6.dot</Template>
  <TotalTime>0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XI/11. New and emerging issues relating to the conservation and sustainable use of biodiversity</vt:lpstr>
    </vt:vector>
  </TitlesOfParts>
  <Company>SCBD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XI/11. New and emerging issues relating to the conservation and sustainable use of biodiversity</dc:title>
  <dc:subject>DECISION ADOPTED BY THE CONFERENCE OF THE PARTIES TO THE CONVENTION ON BIOLOGICAL DIVERSITY AT ITS ELEVENTH MEETING</dc:subject>
  <dc:creator>SCBD</dc:creator>
  <cp:keywords/>
  <cp:lastModifiedBy>Rodrigo Elias</cp:lastModifiedBy>
  <cp:revision>2</cp:revision>
  <cp:lastPrinted>2012-10-23T21:22:00Z</cp:lastPrinted>
  <dcterms:created xsi:type="dcterms:W3CDTF">2025-11-13T14:49:00Z</dcterms:created>
  <dcterms:modified xsi:type="dcterms:W3CDTF">2025-11-13T14:49:00Z</dcterms:modified>
  <cp:category>Decision</cp:category>
</cp:coreProperties>
</file>