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606" w:rsidRDefault="00A23606" w:rsidP="00A23606">
      <w:pPr>
        <w:pStyle w:val="Ttulo1"/>
      </w:pPr>
      <w:r>
        <w:t>Descripción de la aplicación.</w:t>
      </w:r>
    </w:p>
    <w:p w:rsidR="00A23606" w:rsidRDefault="00A23606" w:rsidP="00A23606">
      <w:pPr>
        <w:jc w:val="both"/>
      </w:pPr>
      <w:r>
        <w:t xml:space="preserve">La aplicación fue desarrollada en Java 7, con una base de datos </w:t>
      </w:r>
      <w:proofErr w:type="spellStart"/>
      <w:r>
        <w:t>MySql</w:t>
      </w:r>
      <w:proofErr w:type="spellEnd"/>
      <w:r>
        <w:t xml:space="preserve"> y se utilizó el servidor Payara Micro</w:t>
      </w:r>
    </w:p>
    <w:p w:rsidR="00A23606" w:rsidRDefault="00A23606" w:rsidP="00A23606">
      <w:pPr>
        <w:jc w:val="both"/>
      </w:pPr>
      <w:r>
        <w:t xml:space="preserve">El proyecto fue creado en Maven, y para los servicios </w:t>
      </w:r>
      <w:proofErr w:type="spellStart"/>
      <w:r>
        <w:t>rest</w:t>
      </w:r>
      <w:proofErr w:type="spellEnd"/>
      <w:r>
        <w:t xml:space="preserve"> se utiliza la librería Jersey</w:t>
      </w:r>
    </w:p>
    <w:p w:rsidR="00A23606" w:rsidRDefault="00A23606" w:rsidP="00A23606">
      <w:pPr>
        <w:jc w:val="both"/>
      </w:pPr>
      <w:r>
        <w:t xml:space="preserve">El proyecto se divide en tres capas una capa web (Clase </w:t>
      </w:r>
      <w:proofErr w:type="spellStart"/>
      <w:r w:rsidRPr="00D75D60">
        <w:t>ServicioActivos</w:t>
      </w:r>
      <w:proofErr w:type="spellEnd"/>
      <w:r>
        <w:t xml:space="preserve"> en el paquete </w:t>
      </w:r>
      <w:proofErr w:type="spellStart"/>
      <w:proofErr w:type="gramStart"/>
      <w:r w:rsidRPr="00A23606">
        <w:t>com.asd.api.rest</w:t>
      </w:r>
      <w:proofErr w:type="gramEnd"/>
      <w:r w:rsidRPr="00A23606">
        <w:t>.activos.servicios</w:t>
      </w:r>
      <w:proofErr w:type="spellEnd"/>
      <w:r>
        <w:t xml:space="preserve">) en donde se implementan los servicios REST, una capa de control (Clase </w:t>
      </w:r>
      <w:proofErr w:type="spellStart"/>
      <w:r w:rsidRPr="00D75D60">
        <w:t>ActivosBean</w:t>
      </w:r>
      <w:proofErr w:type="spellEnd"/>
      <w:r>
        <w:t xml:space="preserve"> en el paquete </w:t>
      </w:r>
      <w:proofErr w:type="spellStart"/>
      <w:r w:rsidRPr="00A23606">
        <w:t>com.asd.api.ejb.activos.impl</w:t>
      </w:r>
      <w:proofErr w:type="spellEnd"/>
      <w:r>
        <w:t xml:space="preserve">) implementada en un </w:t>
      </w:r>
      <w:proofErr w:type="spellStart"/>
      <w:r>
        <w:t>ejb</w:t>
      </w:r>
      <w:proofErr w:type="spellEnd"/>
      <w:r>
        <w:t xml:space="preserve"> en la cual se controlan las transacciones y alguna lógica de negocio y una capa de persistencia implementada con </w:t>
      </w:r>
      <w:proofErr w:type="spellStart"/>
      <w:r>
        <w:t>jpa</w:t>
      </w:r>
      <w:proofErr w:type="spellEnd"/>
      <w:r>
        <w:t>.</w:t>
      </w:r>
    </w:p>
    <w:p w:rsidR="00A23606" w:rsidRDefault="00A23606" w:rsidP="00A23606">
      <w:pPr>
        <w:jc w:val="both"/>
      </w:pPr>
      <w:r>
        <w:t>Se entrega archivo “</w:t>
      </w:r>
      <w:proofErr w:type="spellStart"/>
      <w:r>
        <w:t>base_de_datos.sql</w:t>
      </w:r>
      <w:proofErr w:type="spellEnd"/>
      <w:r>
        <w:t>” para la instalación de la base de datos y archivo de despliegue “</w:t>
      </w:r>
      <w:r w:rsidRPr="00A23606">
        <w:t>asdapi-web-1.0.war</w:t>
      </w:r>
      <w:r>
        <w:t>”.</w:t>
      </w:r>
    </w:p>
    <w:p w:rsidR="00A23606" w:rsidRDefault="00A23606" w:rsidP="00A23606">
      <w:pPr>
        <w:jc w:val="both"/>
      </w:pPr>
      <w:r>
        <w:t xml:space="preserve">Para la generación del </w:t>
      </w:r>
      <w:proofErr w:type="spellStart"/>
      <w:r>
        <w:t>war</w:t>
      </w:r>
      <w:proofErr w:type="spellEnd"/>
      <w:r>
        <w:t xml:space="preserve"> se debe abrir el proyecto en </w:t>
      </w:r>
      <w:proofErr w:type="spellStart"/>
      <w:r>
        <w:t>netbeans</w:t>
      </w:r>
      <w:proofErr w:type="spellEnd"/>
      <w:r>
        <w:t xml:space="preserve"> o eclipse con sus respectivas funcionalidades </w:t>
      </w:r>
      <w:proofErr w:type="spellStart"/>
      <w:r>
        <w:t>maven</w:t>
      </w:r>
      <w:proofErr w:type="spellEnd"/>
      <w:r>
        <w:t xml:space="preserve"> activadas y se debe compilar el proyecto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asdapi</w:t>
      </w:r>
      <w:proofErr w:type="spellEnd"/>
      <w:r>
        <w:t>, luego se bebe localizar el archivo desplegable en la carpeta “</w:t>
      </w:r>
      <w:proofErr w:type="spellStart"/>
      <w:r w:rsidRPr="00A23606">
        <w:t>asdapi</w:t>
      </w:r>
      <w:proofErr w:type="spellEnd"/>
      <w:r w:rsidRPr="00A23606">
        <w:t>-web</w:t>
      </w:r>
      <w:r w:rsidRPr="00B9713C">
        <w:t>\target</w:t>
      </w:r>
      <w:r>
        <w:t>”</w:t>
      </w:r>
    </w:p>
    <w:p w:rsidR="00EE3D57" w:rsidRDefault="00A23606" w:rsidP="00A23606">
      <w:pPr>
        <w:jc w:val="both"/>
      </w:pPr>
      <w:r>
        <w:t>Las pruebas del servicio se entregan en el archivo “</w:t>
      </w:r>
      <w:proofErr w:type="spellStart"/>
      <w:r w:rsidRPr="00047AF7">
        <w:t>ASD_API.postman_</w:t>
      </w:r>
      <w:proofErr w:type="gramStart"/>
      <w:r w:rsidRPr="00047AF7">
        <w:t>collection.json</w:t>
      </w:r>
      <w:proofErr w:type="spellEnd"/>
      <w:proofErr w:type="gramEnd"/>
      <w:r>
        <w:t>”</w:t>
      </w:r>
    </w:p>
    <w:p w:rsidR="00A23606" w:rsidRDefault="00A23606" w:rsidP="00A23606">
      <w:pPr>
        <w:pStyle w:val="Ttulo1"/>
      </w:pPr>
      <w:r>
        <w:t>Modelo de Datos</w:t>
      </w:r>
    </w:p>
    <w:p w:rsidR="00A23606" w:rsidRDefault="00A23606" w:rsidP="00A23606">
      <w:r>
        <w:rPr>
          <w:noProof/>
          <w:lang w:eastAsia="es-ES"/>
        </w:rPr>
        <w:drawing>
          <wp:inline distT="0" distB="0" distL="0" distR="0" wp14:anchorId="1A62E0E9" wp14:editId="5E5B0443">
            <wp:extent cx="5400040" cy="1976120"/>
            <wp:effectExtent l="0" t="0" r="0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de_dato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06" w:rsidRDefault="00A23606" w:rsidP="00A23606"/>
    <w:p w:rsidR="00A23606" w:rsidRDefault="00A23606" w:rsidP="00A23606">
      <w:pPr>
        <w:pStyle w:val="Ttulo1"/>
      </w:pPr>
      <w:r>
        <w:lastRenderedPageBreak/>
        <w:t>Modelo de Paquetes</w:t>
      </w:r>
    </w:p>
    <w:p w:rsidR="00A23606" w:rsidRDefault="00A23606" w:rsidP="00A23606">
      <w:pPr>
        <w:jc w:val="center"/>
      </w:pPr>
      <w:r>
        <w:rPr>
          <w:noProof/>
          <w:lang w:eastAsia="es-ES"/>
        </w:rPr>
        <w:drawing>
          <wp:inline distT="0" distB="0" distL="0" distR="0" wp14:anchorId="64BF7254" wp14:editId="1F91E140">
            <wp:extent cx="3849394" cy="2883877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paquet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463" cy="288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06" w:rsidRDefault="00A23606" w:rsidP="00A23606">
      <w:pPr>
        <w:pStyle w:val="Ttulo1"/>
      </w:pPr>
      <w:r>
        <w:t>Diagrama de casos de uso</w:t>
      </w:r>
    </w:p>
    <w:p w:rsidR="00A23606" w:rsidRDefault="00A23606" w:rsidP="00A23606">
      <w:pPr>
        <w:jc w:val="center"/>
      </w:pPr>
      <w:r>
        <w:rPr>
          <w:noProof/>
          <w:lang w:eastAsia="es-ES"/>
        </w:rPr>
        <w:drawing>
          <wp:inline distT="0" distB="0" distL="0" distR="0" wp14:anchorId="3A7B1AD5" wp14:editId="1FC13B44">
            <wp:extent cx="4706448" cy="4252075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s de us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71" cy="425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57" w:rsidRDefault="00EE3D57" w:rsidP="00EE3D57">
      <w:pPr>
        <w:pStyle w:val="Ttulo1"/>
      </w:pPr>
      <w:proofErr w:type="spellStart"/>
      <w:r>
        <w:lastRenderedPageBreak/>
        <w:t>Ejecucion</w:t>
      </w:r>
      <w:proofErr w:type="spellEnd"/>
    </w:p>
    <w:p w:rsidR="00412653" w:rsidRDefault="00EE3D57">
      <w:r>
        <w:t>La API se ejecuta en un servidor Payara Micro como se muestra a continuación:</w:t>
      </w:r>
    </w:p>
    <w:p w:rsidR="00EE3D57" w:rsidRDefault="00EE3D57">
      <w:r>
        <w:t>En un terminal ingresar a la carpeta del proyecto, en mi caso se encuentra en la ruta “</w:t>
      </w:r>
      <w:r w:rsidRPr="00EE3D57">
        <w:t>C:\trabajo\</w:t>
      </w:r>
      <w:proofErr w:type="spellStart"/>
      <w:r w:rsidRPr="00EE3D57">
        <w:t>netbeans</w:t>
      </w:r>
      <w:proofErr w:type="spellEnd"/>
      <w:r w:rsidRPr="00EE3D57">
        <w:t>\</w:t>
      </w:r>
      <w:proofErr w:type="spellStart"/>
      <w:r w:rsidRPr="00EE3D57">
        <w:t>technical_test</w:t>
      </w:r>
      <w:proofErr w:type="spellEnd"/>
      <w:r>
        <w:t>”</w:t>
      </w:r>
    </w:p>
    <w:p w:rsidR="00EE3D57" w:rsidRDefault="00EE3D57">
      <w:r w:rsidRPr="00EE3D57">
        <w:rPr>
          <w:noProof/>
        </w:rPr>
        <w:drawing>
          <wp:inline distT="0" distB="0" distL="0" distR="0" wp14:anchorId="5169D2E9" wp14:editId="16F0D0AC">
            <wp:extent cx="4982270" cy="1362265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57" w:rsidRDefault="00EE3D57"/>
    <w:p w:rsidR="00EE3D57" w:rsidRDefault="00EE3D57">
      <w:r>
        <w:t>Luego ingresar a la carpeta final</w:t>
      </w:r>
    </w:p>
    <w:p w:rsidR="005129BC" w:rsidRDefault="00EE3D57">
      <w:r w:rsidRPr="00EE3D57">
        <w:rPr>
          <w:noProof/>
        </w:rPr>
        <w:drawing>
          <wp:inline distT="0" distB="0" distL="0" distR="0" wp14:anchorId="70B731BC" wp14:editId="32BCD552">
            <wp:extent cx="4848902" cy="1800476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0A" w:rsidRDefault="00505A0A">
      <w:r>
        <w:t xml:space="preserve">Y aquí ejecutar el </w:t>
      </w:r>
      <w:proofErr w:type="spellStart"/>
      <w:r>
        <w:t>siguente</w:t>
      </w:r>
      <w:proofErr w:type="spellEnd"/>
      <w:r>
        <w:t xml:space="preserve"> comando:</w:t>
      </w:r>
    </w:p>
    <w:p w:rsidR="00505A0A" w:rsidRDefault="00A235E7">
      <w:r w:rsidRPr="00A235E7">
        <w:rPr>
          <w:sz w:val="16"/>
          <w:szCs w:val="16"/>
        </w:rPr>
        <w:t>java -</w:t>
      </w:r>
      <w:proofErr w:type="spellStart"/>
      <w:r w:rsidRPr="00A235E7">
        <w:rPr>
          <w:sz w:val="16"/>
          <w:szCs w:val="16"/>
        </w:rPr>
        <w:t>jar</w:t>
      </w:r>
      <w:proofErr w:type="spellEnd"/>
      <w:r w:rsidRPr="00A235E7">
        <w:rPr>
          <w:sz w:val="16"/>
          <w:szCs w:val="16"/>
        </w:rPr>
        <w:t xml:space="preserve"> -Dserver.name=localhost -</w:t>
      </w:r>
      <w:proofErr w:type="spellStart"/>
      <w:r w:rsidRPr="00A235E7">
        <w:rPr>
          <w:sz w:val="16"/>
          <w:szCs w:val="16"/>
        </w:rPr>
        <w:t>Dserver.database</w:t>
      </w:r>
      <w:proofErr w:type="spellEnd"/>
      <w:r w:rsidRPr="00A235E7">
        <w:rPr>
          <w:sz w:val="16"/>
          <w:szCs w:val="16"/>
        </w:rPr>
        <w:t>=</w:t>
      </w:r>
      <w:proofErr w:type="spellStart"/>
      <w:r w:rsidRPr="00A235E7">
        <w:rPr>
          <w:sz w:val="16"/>
          <w:szCs w:val="16"/>
        </w:rPr>
        <w:t>asdapi</w:t>
      </w:r>
      <w:proofErr w:type="spellEnd"/>
      <w:r w:rsidRPr="00A235E7">
        <w:rPr>
          <w:sz w:val="16"/>
          <w:szCs w:val="16"/>
        </w:rPr>
        <w:t xml:space="preserve"> -</w:t>
      </w:r>
      <w:proofErr w:type="spellStart"/>
      <w:r w:rsidRPr="00A235E7">
        <w:rPr>
          <w:sz w:val="16"/>
          <w:szCs w:val="16"/>
        </w:rPr>
        <w:t>Dserver.user</w:t>
      </w:r>
      <w:proofErr w:type="spellEnd"/>
      <w:r w:rsidRPr="00A235E7">
        <w:rPr>
          <w:sz w:val="16"/>
          <w:szCs w:val="16"/>
        </w:rPr>
        <w:t>=</w:t>
      </w:r>
      <w:proofErr w:type="spellStart"/>
      <w:r w:rsidRPr="00A235E7">
        <w:rPr>
          <w:sz w:val="16"/>
          <w:szCs w:val="16"/>
        </w:rPr>
        <w:t>root</w:t>
      </w:r>
      <w:proofErr w:type="spellEnd"/>
      <w:r w:rsidRPr="00A235E7">
        <w:rPr>
          <w:sz w:val="16"/>
          <w:szCs w:val="16"/>
        </w:rPr>
        <w:t xml:space="preserve"> -Dserver.pwd=</w:t>
      </w:r>
      <w:proofErr w:type="spellStart"/>
      <w:r w:rsidRPr="00A235E7">
        <w:rPr>
          <w:sz w:val="16"/>
          <w:szCs w:val="16"/>
        </w:rPr>
        <w:t>root</w:t>
      </w:r>
      <w:proofErr w:type="spellEnd"/>
      <w:r w:rsidRPr="00A235E7">
        <w:rPr>
          <w:sz w:val="16"/>
          <w:szCs w:val="16"/>
        </w:rPr>
        <w:t xml:space="preserve"> payara-micro.jar --</w:t>
      </w:r>
      <w:proofErr w:type="spellStart"/>
      <w:r w:rsidRPr="00A235E7">
        <w:rPr>
          <w:sz w:val="16"/>
          <w:szCs w:val="16"/>
        </w:rPr>
        <w:t>deploy</w:t>
      </w:r>
      <w:proofErr w:type="spellEnd"/>
      <w:r w:rsidRPr="00A235E7">
        <w:rPr>
          <w:sz w:val="16"/>
          <w:szCs w:val="16"/>
        </w:rPr>
        <w:t xml:space="preserve"> asdapi-web-1.0.war --</w:t>
      </w:r>
      <w:proofErr w:type="spellStart"/>
      <w:r w:rsidRPr="00A235E7">
        <w:rPr>
          <w:sz w:val="16"/>
          <w:szCs w:val="16"/>
        </w:rPr>
        <w:t>logProperties</w:t>
      </w:r>
      <w:proofErr w:type="spellEnd"/>
      <w:r w:rsidRPr="00A235E7">
        <w:rPr>
          <w:sz w:val="16"/>
          <w:szCs w:val="16"/>
        </w:rPr>
        <w:t xml:space="preserve"> log4j.properties</w:t>
      </w:r>
    </w:p>
    <w:p w:rsidR="0091371F" w:rsidRDefault="0091371F">
      <w:r>
        <w:t xml:space="preserve">Donde </w:t>
      </w:r>
      <w:r w:rsidR="00A235E7">
        <w:t>los parámetros “</w:t>
      </w:r>
      <w:r w:rsidR="00A235E7" w:rsidRPr="00A235E7">
        <w:rPr>
          <w:sz w:val="16"/>
          <w:szCs w:val="16"/>
        </w:rPr>
        <w:t>-Dserver.name=localhost -</w:t>
      </w:r>
      <w:proofErr w:type="spellStart"/>
      <w:r w:rsidR="00A235E7" w:rsidRPr="00A235E7">
        <w:rPr>
          <w:sz w:val="16"/>
          <w:szCs w:val="16"/>
        </w:rPr>
        <w:t>Dserver.database</w:t>
      </w:r>
      <w:proofErr w:type="spellEnd"/>
      <w:r w:rsidR="00A235E7" w:rsidRPr="00A235E7">
        <w:rPr>
          <w:sz w:val="16"/>
          <w:szCs w:val="16"/>
        </w:rPr>
        <w:t>=</w:t>
      </w:r>
      <w:proofErr w:type="spellStart"/>
      <w:r w:rsidR="00A235E7" w:rsidRPr="00A235E7">
        <w:rPr>
          <w:sz w:val="16"/>
          <w:szCs w:val="16"/>
        </w:rPr>
        <w:t>asdapi</w:t>
      </w:r>
      <w:proofErr w:type="spellEnd"/>
      <w:r w:rsidR="00A235E7" w:rsidRPr="00A235E7">
        <w:rPr>
          <w:sz w:val="16"/>
          <w:szCs w:val="16"/>
        </w:rPr>
        <w:t xml:space="preserve"> -</w:t>
      </w:r>
      <w:proofErr w:type="spellStart"/>
      <w:r w:rsidR="00A235E7" w:rsidRPr="00A235E7">
        <w:rPr>
          <w:sz w:val="16"/>
          <w:szCs w:val="16"/>
        </w:rPr>
        <w:t>Dserver.user</w:t>
      </w:r>
      <w:proofErr w:type="spellEnd"/>
      <w:r w:rsidR="00A235E7" w:rsidRPr="00A235E7">
        <w:rPr>
          <w:sz w:val="16"/>
          <w:szCs w:val="16"/>
        </w:rPr>
        <w:t>=</w:t>
      </w:r>
      <w:proofErr w:type="spellStart"/>
      <w:r w:rsidR="00A235E7" w:rsidRPr="00A235E7">
        <w:rPr>
          <w:sz w:val="16"/>
          <w:szCs w:val="16"/>
        </w:rPr>
        <w:t>root</w:t>
      </w:r>
      <w:proofErr w:type="spellEnd"/>
      <w:r w:rsidR="00A235E7" w:rsidRPr="00A235E7">
        <w:rPr>
          <w:sz w:val="16"/>
          <w:szCs w:val="16"/>
        </w:rPr>
        <w:t xml:space="preserve"> -Dserver.pwd=</w:t>
      </w:r>
      <w:proofErr w:type="spellStart"/>
      <w:r w:rsidR="00A235E7" w:rsidRPr="00A235E7">
        <w:rPr>
          <w:sz w:val="16"/>
          <w:szCs w:val="16"/>
        </w:rPr>
        <w:t>root</w:t>
      </w:r>
      <w:proofErr w:type="spellEnd"/>
      <w:r w:rsidR="00A235E7">
        <w:t>” establecen la configuración de base de datos</w:t>
      </w:r>
    </w:p>
    <w:p w:rsidR="00A235E7" w:rsidRDefault="00512E0C">
      <w:r w:rsidRPr="00512E0C">
        <w:rPr>
          <w:noProof/>
        </w:rPr>
        <w:drawing>
          <wp:inline distT="0" distB="0" distL="0" distR="0" wp14:anchorId="6B104B0E" wp14:editId="1E936334">
            <wp:extent cx="5612130" cy="15455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0A" w:rsidRDefault="005129BC">
      <w:r>
        <w:lastRenderedPageBreak/>
        <w:t>La carpeta final debe contener los siguientes archivos:</w:t>
      </w:r>
    </w:p>
    <w:p w:rsidR="005129BC" w:rsidRDefault="005129BC">
      <w:r w:rsidRPr="005129BC">
        <w:rPr>
          <w:noProof/>
        </w:rPr>
        <w:drawing>
          <wp:inline distT="0" distB="0" distL="0" distR="0" wp14:anchorId="7C99779B" wp14:editId="286F869E">
            <wp:extent cx="5612130" cy="26149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9BC" w:rsidRDefault="005129BC">
      <w:r>
        <w:t xml:space="preserve">El </w:t>
      </w:r>
      <w:proofErr w:type="gramStart"/>
      <w:r>
        <w:t>archivo .</w:t>
      </w:r>
      <w:proofErr w:type="spellStart"/>
      <w:r>
        <w:t>lck</w:t>
      </w:r>
      <w:proofErr w:type="spellEnd"/>
      <w:proofErr w:type="gramEnd"/>
      <w:r>
        <w:t xml:space="preserve"> se crea cuando el servidor inicia la </w:t>
      </w:r>
      <w:r w:rsidR="00C36FAC">
        <w:t>ejecución</w:t>
      </w:r>
    </w:p>
    <w:p w:rsidR="005129BC" w:rsidRDefault="005129BC">
      <w:r>
        <w:t>El archivo “</w:t>
      </w:r>
      <w:r w:rsidRPr="00A23606">
        <w:t>asdapi-web-1.0.war</w:t>
      </w:r>
      <w:r>
        <w:t xml:space="preserve">” es el </w:t>
      </w:r>
      <w:r w:rsidR="00C36FAC">
        <w:t>desplegable</w:t>
      </w:r>
      <w:r>
        <w:t xml:space="preserve"> generado por</w:t>
      </w:r>
      <w:r w:rsidR="00C36FAC">
        <w:t xml:space="preserve"> el IDE</w:t>
      </w:r>
      <w:r>
        <w:t xml:space="preserve"> se puede encontrar en la </w:t>
      </w:r>
      <w:r w:rsidR="00C36FAC">
        <w:t>siguiente</w:t>
      </w:r>
      <w:r>
        <w:t xml:space="preserve"> carpeta</w:t>
      </w:r>
      <w:r w:rsidR="00E414EF">
        <w:t xml:space="preserve"> después de la </w:t>
      </w:r>
      <w:proofErr w:type="spellStart"/>
      <w:r w:rsidR="00E414EF">
        <w:t>compilacion</w:t>
      </w:r>
      <w:proofErr w:type="spellEnd"/>
      <w:r>
        <w:t>:</w:t>
      </w:r>
    </w:p>
    <w:p w:rsidR="005129BC" w:rsidRDefault="005129BC">
      <w:r w:rsidRPr="005129BC">
        <w:rPr>
          <w:noProof/>
        </w:rPr>
        <w:drawing>
          <wp:inline distT="0" distB="0" distL="0" distR="0" wp14:anchorId="37F0A184" wp14:editId="103F69A5">
            <wp:extent cx="5612130" cy="28263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9BC" w:rsidRDefault="005129BC" w:rsidP="005129BC">
      <w:pPr>
        <w:pStyle w:val="Ttulo1"/>
      </w:pPr>
      <w:r>
        <w:t>Log4j</w:t>
      </w:r>
    </w:p>
    <w:p w:rsidR="005129BC" w:rsidRDefault="00EC436C" w:rsidP="005129BC">
      <w:r>
        <w:t>La configuración de log4j se encuentra en el archivo “</w:t>
      </w:r>
      <w:r w:rsidRPr="00EC436C">
        <w:t>log4j.properties</w:t>
      </w:r>
      <w:r>
        <w:t>”:</w:t>
      </w:r>
    </w:p>
    <w:p w:rsidR="00EC436C" w:rsidRPr="005129BC" w:rsidRDefault="00EC436C" w:rsidP="005129BC">
      <w:r w:rsidRPr="00EC436C">
        <w:rPr>
          <w:noProof/>
        </w:rPr>
        <w:lastRenderedPageBreak/>
        <w:drawing>
          <wp:inline distT="0" distB="0" distL="0" distR="0" wp14:anchorId="0658635A" wp14:editId="3428B70E">
            <wp:extent cx="5612130" cy="13792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57" w:rsidRDefault="009E03A2">
      <w:r>
        <w:t>Archivo de log</w:t>
      </w:r>
    </w:p>
    <w:p w:rsidR="009E03A2" w:rsidRDefault="009E03A2">
      <w:r w:rsidRPr="009E03A2">
        <w:rPr>
          <w:noProof/>
        </w:rPr>
        <w:drawing>
          <wp:inline distT="0" distB="0" distL="0" distR="0" wp14:anchorId="2C20EFDB" wp14:editId="28B76B98">
            <wp:extent cx="5612130" cy="2258695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B2" w:rsidRDefault="00A774DF" w:rsidP="008340B2">
      <w:pPr>
        <w:pStyle w:val="Ttulo1"/>
      </w:pPr>
      <w:r>
        <w:t>Configuración</w:t>
      </w:r>
      <w:r w:rsidR="008340B2">
        <w:t xml:space="preserve"> Junit</w:t>
      </w:r>
    </w:p>
    <w:p w:rsidR="008340B2" w:rsidRDefault="008340B2"/>
    <w:p w:rsidR="008340B2" w:rsidRDefault="008340B2" w:rsidP="008340B2">
      <w:pPr>
        <w:jc w:val="both"/>
      </w:pPr>
      <w:r>
        <w:t xml:space="preserve">Debido a que </w:t>
      </w:r>
      <w:proofErr w:type="spellStart"/>
      <w:r>
        <w:t>junit</w:t>
      </w:r>
      <w:proofErr w:type="spellEnd"/>
      <w:r>
        <w:t xml:space="preserve"> debe ejecutar </w:t>
      </w:r>
      <w:proofErr w:type="spellStart"/>
      <w:r>
        <w:t>ejb</w:t>
      </w:r>
      <w:proofErr w:type="spellEnd"/>
      <w:r>
        <w:t xml:space="preserve"> y </w:t>
      </w:r>
      <w:proofErr w:type="spellStart"/>
      <w:r>
        <w:t>jpa</w:t>
      </w:r>
      <w:proofErr w:type="spellEnd"/>
      <w:r>
        <w:t xml:space="preserve"> fue necesario colocar en el proyecto </w:t>
      </w:r>
      <w:proofErr w:type="spellStart"/>
      <w:r>
        <w:t>maven</w:t>
      </w:r>
      <w:proofErr w:type="spellEnd"/>
      <w:r>
        <w:t xml:space="preserve"> un contenedor embebido de </w:t>
      </w:r>
      <w:proofErr w:type="spellStart"/>
      <w:r>
        <w:t>ejb`s</w:t>
      </w:r>
      <w:proofErr w:type="spellEnd"/>
      <w:r>
        <w:t xml:space="preserve"> lo único que se debe configurar para esto es la conexión con base de datos, si no se configura la conexión los casos de prueba fallaran en la compilación.</w:t>
      </w:r>
    </w:p>
    <w:p w:rsidR="008340B2" w:rsidRDefault="008340B2" w:rsidP="008340B2">
      <w:r>
        <w:t>Para configurar la conexión se debe editar las siguientes propiedades del archivo domain.xml incluido en el proyecto</w:t>
      </w:r>
    </w:p>
    <w:p w:rsidR="008340B2" w:rsidRPr="00AC65E1" w:rsidRDefault="008340B2" w:rsidP="008340B2">
      <w:pPr>
        <w:pStyle w:val="Sinespaciado"/>
        <w:rPr>
          <w:sz w:val="16"/>
          <w:szCs w:val="16"/>
        </w:rPr>
      </w:pPr>
      <w:r w:rsidRPr="00AC65E1">
        <w:rPr>
          <w:sz w:val="16"/>
          <w:szCs w:val="16"/>
        </w:rPr>
        <w:t>&lt;</w:t>
      </w:r>
      <w:proofErr w:type="spellStart"/>
      <w:r w:rsidRPr="00AC65E1">
        <w:rPr>
          <w:sz w:val="16"/>
          <w:szCs w:val="16"/>
        </w:rPr>
        <w:t>property</w:t>
      </w:r>
      <w:proofErr w:type="spellEnd"/>
      <w:r w:rsidRPr="00AC65E1">
        <w:rPr>
          <w:sz w:val="16"/>
          <w:szCs w:val="16"/>
        </w:rPr>
        <w:t xml:space="preserve"> </w:t>
      </w:r>
      <w:proofErr w:type="spellStart"/>
      <w:r w:rsidRPr="00AC65E1">
        <w:rPr>
          <w:sz w:val="16"/>
          <w:szCs w:val="16"/>
        </w:rPr>
        <w:t>name</w:t>
      </w:r>
      <w:proofErr w:type="spellEnd"/>
      <w:r w:rsidRPr="00AC65E1">
        <w:rPr>
          <w:sz w:val="16"/>
          <w:szCs w:val="16"/>
        </w:rPr>
        <w:t>="</w:t>
      </w:r>
      <w:proofErr w:type="spellStart"/>
      <w:r w:rsidRPr="00AC65E1">
        <w:rPr>
          <w:sz w:val="16"/>
          <w:szCs w:val="16"/>
        </w:rPr>
        <w:t>User</w:t>
      </w:r>
      <w:proofErr w:type="spellEnd"/>
      <w:r w:rsidRPr="00AC65E1">
        <w:rPr>
          <w:sz w:val="16"/>
          <w:szCs w:val="16"/>
        </w:rPr>
        <w:t xml:space="preserve">" </w:t>
      </w:r>
      <w:proofErr w:type="spellStart"/>
      <w:r w:rsidRPr="00AC65E1">
        <w:rPr>
          <w:sz w:val="16"/>
          <w:szCs w:val="16"/>
        </w:rPr>
        <w:t>value</w:t>
      </w:r>
      <w:proofErr w:type="spellEnd"/>
      <w:r w:rsidRPr="00AC65E1">
        <w:rPr>
          <w:sz w:val="16"/>
          <w:szCs w:val="16"/>
        </w:rPr>
        <w:t>="</w:t>
      </w:r>
      <w:proofErr w:type="spellStart"/>
      <w:r w:rsidRPr="00AC65E1">
        <w:rPr>
          <w:sz w:val="16"/>
          <w:szCs w:val="16"/>
        </w:rPr>
        <w:t>root</w:t>
      </w:r>
      <w:proofErr w:type="spellEnd"/>
      <w:r w:rsidRPr="00AC65E1">
        <w:rPr>
          <w:sz w:val="16"/>
          <w:szCs w:val="16"/>
        </w:rPr>
        <w:t>"&gt;&lt;/</w:t>
      </w:r>
      <w:proofErr w:type="spellStart"/>
      <w:r w:rsidRPr="00AC65E1">
        <w:rPr>
          <w:sz w:val="16"/>
          <w:szCs w:val="16"/>
        </w:rPr>
        <w:t>property</w:t>
      </w:r>
      <w:proofErr w:type="spellEnd"/>
      <w:r w:rsidRPr="00AC65E1">
        <w:rPr>
          <w:sz w:val="16"/>
          <w:szCs w:val="16"/>
        </w:rPr>
        <w:t>&gt;</w:t>
      </w:r>
    </w:p>
    <w:p w:rsidR="008340B2" w:rsidRPr="00AC65E1" w:rsidRDefault="008340B2" w:rsidP="008340B2">
      <w:pPr>
        <w:pStyle w:val="Sinespaciado"/>
        <w:rPr>
          <w:sz w:val="16"/>
          <w:szCs w:val="16"/>
        </w:rPr>
      </w:pPr>
      <w:r w:rsidRPr="00AC65E1">
        <w:rPr>
          <w:sz w:val="16"/>
          <w:szCs w:val="16"/>
        </w:rPr>
        <w:t>&lt;</w:t>
      </w:r>
      <w:proofErr w:type="spellStart"/>
      <w:r w:rsidRPr="00AC65E1">
        <w:rPr>
          <w:sz w:val="16"/>
          <w:szCs w:val="16"/>
        </w:rPr>
        <w:t>property</w:t>
      </w:r>
      <w:proofErr w:type="spellEnd"/>
      <w:r w:rsidRPr="00AC65E1">
        <w:rPr>
          <w:sz w:val="16"/>
          <w:szCs w:val="16"/>
        </w:rPr>
        <w:t xml:space="preserve"> </w:t>
      </w:r>
      <w:proofErr w:type="spellStart"/>
      <w:r w:rsidRPr="00AC65E1">
        <w:rPr>
          <w:sz w:val="16"/>
          <w:szCs w:val="16"/>
        </w:rPr>
        <w:t>name</w:t>
      </w:r>
      <w:proofErr w:type="spellEnd"/>
      <w:r w:rsidRPr="00AC65E1">
        <w:rPr>
          <w:sz w:val="16"/>
          <w:szCs w:val="16"/>
        </w:rPr>
        <w:t>="</w:t>
      </w:r>
      <w:proofErr w:type="spellStart"/>
      <w:r w:rsidRPr="00AC65E1">
        <w:rPr>
          <w:sz w:val="16"/>
          <w:szCs w:val="16"/>
        </w:rPr>
        <w:t>Password</w:t>
      </w:r>
      <w:proofErr w:type="spellEnd"/>
      <w:r w:rsidRPr="00AC65E1">
        <w:rPr>
          <w:sz w:val="16"/>
          <w:szCs w:val="16"/>
        </w:rPr>
        <w:t xml:space="preserve">" </w:t>
      </w:r>
      <w:proofErr w:type="spellStart"/>
      <w:r w:rsidRPr="00AC65E1">
        <w:rPr>
          <w:sz w:val="16"/>
          <w:szCs w:val="16"/>
        </w:rPr>
        <w:t>value</w:t>
      </w:r>
      <w:proofErr w:type="spellEnd"/>
      <w:r w:rsidRPr="00AC65E1">
        <w:rPr>
          <w:sz w:val="16"/>
          <w:szCs w:val="16"/>
        </w:rPr>
        <w:t>="</w:t>
      </w:r>
      <w:proofErr w:type="spellStart"/>
      <w:r w:rsidRPr="00AC65E1">
        <w:rPr>
          <w:sz w:val="16"/>
          <w:szCs w:val="16"/>
        </w:rPr>
        <w:t>root</w:t>
      </w:r>
      <w:proofErr w:type="spellEnd"/>
      <w:r w:rsidRPr="00AC65E1">
        <w:rPr>
          <w:sz w:val="16"/>
          <w:szCs w:val="16"/>
        </w:rPr>
        <w:t>"&gt;&lt;/</w:t>
      </w:r>
      <w:proofErr w:type="spellStart"/>
      <w:r w:rsidRPr="00AC65E1">
        <w:rPr>
          <w:sz w:val="16"/>
          <w:szCs w:val="16"/>
        </w:rPr>
        <w:t>property</w:t>
      </w:r>
      <w:proofErr w:type="spellEnd"/>
      <w:r w:rsidRPr="00AC65E1">
        <w:rPr>
          <w:sz w:val="16"/>
          <w:szCs w:val="16"/>
        </w:rPr>
        <w:t>&gt;</w:t>
      </w:r>
    </w:p>
    <w:p w:rsidR="008340B2" w:rsidRPr="00AC65E1" w:rsidRDefault="008340B2" w:rsidP="008340B2">
      <w:pPr>
        <w:pStyle w:val="Sinespaciado"/>
        <w:rPr>
          <w:sz w:val="16"/>
          <w:szCs w:val="16"/>
        </w:rPr>
      </w:pPr>
      <w:r w:rsidRPr="00AC65E1">
        <w:rPr>
          <w:sz w:val="16"/>
          <w:szCs w:val="16"/>
        </w:rPr>
        <w:t>&lt;</w:t>
      </w:r>
      <w:proofErr w:type="spellStart"/>
      <w:r w:rsidRPr="00AC65E1">
        <w:rPr>
          <w:sz w:val="16"/>
          <w:szCs w:val="16"/>
        </w:rPr>
        <w:t>property</w:t>
      </w:r>
      <w:proofErr w:type="spellEnd"/>
      <w:r w:rsidRPr="00AC65E1">
        <w:rPr>
          <w:sz w:val="16"/>
          <w:szCs w:val="16"/>
        </w:rPr>
        <w:t xml:space="preserve"> </w:t>
      </w:r>
      <w:proofErr w:type="spellStart"/>
      <w:r w:rsidRPr="00AC65E1">
        <w:rPr>
          <w:sz w:val="16"/>
          <w:szCs w:val="16"/>
        </w:rPr>
        <w:t>name</w:t>
      </w:r>
      <w:proofErr w:type="spellEnd"/>
      <w:r w:rsidRPr="00AC65E1">
        <w:rPr>
          <w:sz w:val="16"/>
          <w:szCs w:val="16"/>
        </w:rPr>
        <w:t>="</w:t>
      </w:r>
      <w:proofErr w:type="spellStart"/>
      <w:r w:rsidRPr="00AC65E1">
        <w:rPr>
          <w:sz w:val="16"/>
          <w:szCs w:val="16"/>
        </w:rPr>
        <w:t>PortNumber</w:t>
      </w:r>
      <w:proofErr w:type="spellEnd"/>
      <w:r w:rsidRPr="00AC65E1">
        <w:rPr>
          <w:sz w:val="16"/>
          <w:szCs w:val="16"/>
        </w:rPr>
        <w:t xml:space="preserve">" </w:t>
      </w:r>
      <w:proofErr w:type="spellStart"/>
      <w:r w:rsidRPr="00AC65E1">
        <w:rPr>
          <w:sz w:val="16"/>
          <w:szCs w:val="16"/>
        </w:rPr>
        <w:t>value</w:t>
      </w:r>
      <w:proofErr w:type="spellEnd"/>
      <w:r w:rsidRPr="00AC65E1">
        <w:rPr>
          <w:sz w:val="16"/>
          <w:szCs w:val="16"/>
        </w:rPr>
        <w:t>="3306"&gt;&lt;/</w:t>
      </w:r>
      <w:proofErr w:type="spellStart"/>
      <w:r w:rsidRPr="00AC65E1">
        <w:rPr>
          <w:sz w:val="16"/>
          <w:szCs w:val="16"/>
        </w:rPr>
        <w:t>property</w:t>
      </w:r>
      <w:proofErr w:type="spellEnd"/>
      <w:r w:rsidRPr="00AC65E1">
        <w:rPr>
          <w:sz w:val="16"/>
          <w:szCs w:val="16"/>
        </w:rPr>
        <w:t>&gt;</w:t>
      </w:r>
    </w:p>
    <w:p w:rsidR="008340B2" w:rsidRPr="00AC65E1" w:rsidRDefault="008340B2" w:rsidP="008340B2">
      <w:pPr>
        <w:pStyle w:val="Sinespaciado"/>
        <w:rPr>
          <w:sz w:val="16"/>
          <w:szCs w:val="16"/>
        </w:rPr>
      </w:pPr>
      <w:r w:rsidRPr="00AC65E1">
        <w:rPr>
          <w:sz w:val="16"/>
          <w:szCs w:val="16"/>
        </w:rPr>
        <w:t>&lt;</w:t>
      </w:r>
      <w:proofErr w:type="spellStart"/>
      <w:r w:rsidRPr="00AC65E1">
        <w:rPr>
          <w:sz w:val="16"/>
          <w:szCs w:val="16"/>
        </w:rPr>
        <w:t>property</w:t>
      </w:r>
      <w:proofErr w:type="spellEnd"/>
      <w:r w:rsidRPr="00AC65E1">
        <w:rPr>
          <w:sz w:val="16"/>
          <w:szCs w:val="16"/>
        </w:rPr>
        <w:t xml:space="preserve"> </w:t>
      </w:r>
      <w:proofErr w:type="spellStart"/>
      <w:r w:rsidRPr="00AC65E1">
        <w:rPr>
          <w:sz w:val="16"/>
          <w:szCs w:val="16"/>
        </w:rPr>
        <w:t>name</w:t>
      </w:r>
      <w:proofErr w:type="spellEnd"/>
      <w:r w:rsidRPr="00AC65E1">
        <w:rPr>
          <w:sz w:val="16"/>
          <w:szCs w:val="16"/>
        </w:rPr>
        <w:t xml:space="preserve">="URL" </w:t>
      </w:r>
      <w:proofErr w:type="spellStart"/>
      <w:r w:rsidRPr="00AC65E1">
        <w:rPr>
          <w:sz w:val="16"/>
          <w:szCs w:val="16"/>
        </w:rPr>
        <w:t>value</w:t>
      </w:r>
      <w:proofErr w:type="spellEnd"/>
      <w:r w:rsidRPr="00AC65E1">
        <w:rPr>
          <w:sz w:val="16"/>
          <w:szCs w:val="16"/>
        </w:rPr>
        <w:t>="</w:t>
      </w:r>
      <w:proofErr w:type="spellStart"/>
      <w:proofErr w:type="gramStart"/>
      <w:r w:rsidRPr="00AC65E1">
        <w:rPr>
          <w:sz w:val="16"/>
          <w:szCs w:val="16"/>
        </w:rPr>
        <w:t>jdbc:mysql</w:t>
      </w:r>
      <w:proofErr w:type="spellEnd"/>
      <w:r w:rsidRPr="00AC65E1">
        <w:rPr>
          <w:sz w:val="16"/>
          <w:szCs w:val="16"/>
        </w:rPr>
        <w:t>://localhost:3306/</w:t>
      </w:r>
      <w:proofErr w:type="spellStart"/>
      <w:r w:rsidRPr="00AC65E1">
        <w:rPr>
          <w:sz w:val="16"/>
          <w:szCs w:val="16"/>
        </w:rPr>
        <w:t>asd_activos_api</w:t>
      </w:r>
      <w:proofErr w:type="spellEnd"/>
      <w:proofErr w:type="gramEnd"/>
      <w:r w:rsidRPr="00AC65E1">
        <w:rPr>
          <w:sz w:val="16"/>
          <w:szCs w:val="16"/>
        </w:rPr>
        <w:t>"&gt;&lt;/</w:t>
      </w:r>
      <w:proofErr w:type="spellStart"/>
      <w:r w:rsidRPr="00AC65E1">
        <w:rPr>
          <w:sz w:val="16"/>
          <w:szCs w:val="16"/>
        </w:rPr>
        <w:t>property</w:t>
      </w:r>
      <w:proofErr w:type="spellEnd"/>
      <w:r w:rsidRPr="00AC65E1">
        <w:rPr>
          <w:sz w:val="16"/>
          <w:szCs w:val="16"/>
        </w:rPr>
        <w:t>&gt;</w:t>
      </w:r>
    </w:p>
    <w:p w:rsidR="008340B2" w:rsidRDefault="008340B2" w:rsidP="008340B2">
      <w:pPr>
        <w:pStyle w:val="Sinespaciado"/>
        <w:rPr>
          <w:sz w:val="16"/>
          <w:szCs w:val="16"/>
        </w:rPr>
      </w:pPr>
      <w:r w:rsidRPr="00AC65E1">
        <w:rPr>
          <w:sz w:val="16"/>
          <w:szCs w:val="16"/>
        </w:rPr>
        <w:t>&lt;</w:t>
      </w:r>
      <w:proofErr w:type="spellStart"/>
      <w:r w:rsidRPr="00AC65E1">
        <w:rPr>
          <w:sz w:val="16"/>
          <w:szCs w:val="16"/>
        </w:rPr>
        <w:t>property</w:t>
      </w:r>
      <w:proofErr w:type="spellEnd"/>
      <w:r w:rsidRPr="00AC65E1">
        <w:rPr>
          <w:sz w:val="16"/>
          <w:szCs w:val="16"/>
        </w:rPr>
        <w:t xml:space="preserve"> </w:t>
      </w:r>
      <w:proofErr w:type="spellStart"/>
      <w:r w:rsidRPr="00AC65E1">
        <w:rPr>
          <w:sz w:val="16"/>
          <w:szCs w:val="16"/>
        </w:rPr>
        <w:t>name</w:t>
      </w:r>
      <w:proofErr w:type="spellEnd"/>
      <w:r w:rsidRPr="00AC65E1">
        <w:rPr>
          <w:sz w:val="16"/>
          <w:szCs w:val="16"/>
        </w:rPr>
        <w:t>="</w:t>
      </w:r>
      <w:proofErr w:type="spellStart"/>
      <w:r w:rsidRPr="00AC65E1">
        <w:rPr>
          <w:sz w:val="16"/>
          <w:szCs w:val="16"/>
        </w:rPr>
        <w:t>Url</w:t>
      </w:r>
      <w:proofErr w:type="spellEnd"/>
      <w:r w:rsidRPr="00AC65E1">
        <w:rPr>
          <w:sz w:val="16"/>
          <w:szCs w:val="16"/>
        </w:rPr>
        <w:t xml:space="preserve">" </w:t>
      </w:r>
      <w:proofErr w:type="spellStart"/>
      <w:r w:rsidRPr="00AC65E1">
        <w:rPr>
          <w:sz w:val="16"/>
          <w:szCs w:val="16"/>
        </w:rPr>
        <w:t>value</w:t>
      </w:r>
      <w:proofErr w:type="spellEnd"/>
      <w:r w:rsidRPr="00AC65E1">
        <w:rPr>
          <w:sz w:val="16"/>
          <w:szCs w:val="16"/>
        </w:rPr>
        <w:t>="</w:t>
      </w:r>
      <w:proofErr w:type="spellStart"/>
      <w:proofErr w:type="gramStart"/>
      <w:r w:rsidRPr="00AC65E1">
        <w:rPr>
          <w:sz w:val="16"/>
          <w:szCs w:val="16"/>
        </w:rPr>
        <w:t>jdbc:mysql</w:t>
      </w:r>
      <w:proofErr w:type="spellEnd"/>
      <w:r w:rsidRPr="00AC65E1">
        <w:rPr>
          <w:sz w:val="16"/>
          <w:szCs w:val="16"/>
        </w:rPr>
        <w:t>://localhost:3306/</w:t>
      </w:r>
      <w:proofErr w:type="spellStart"/>
      <w:r w:rsidRPr="00AC65E1">
        <w:rPr>
          <w:sz w:val="16"/>
          <w:szCs w:val="16"/>
        </w:rPr>
        <w:t>asd_activos_api</w:t>
      </w:r>
      <w:proofErr w:type="spellEnd"/>
      <w:proofErr w:type="gramEnd"/>
      <w:r w:rsidRPr="00AC65E1">
        <w:rPr>
          <w:sz w:val="16"/>
          <w:szCs w:val="16"/>
        </w:rPr>
        <w:t>"&gt;&lt;/</w:t>
      </w:r>
      <w:proofErr w:type="spellStart"/>
      <w:r w:rsidRPr="00AC65E1">
        <w:rPr>
          <w:sz w:val="16"/>
          <w:szCs w:val="16"/>
        </w:rPr>
        <w:t>property</w:t>
      </w:r>
      <w:proofErr w:type="spellEnd"/>
      <w:r w:rsidRPr="00AC65E1">
        <w:rPr>
          <w:sz w:val="16"/>
          <w:szCs w:val="16"/>
        </w:rPr>
        <w:t>&gt;</w:t>
      </w:r>
    </w:p>
    <w:p w:rsidR="008340B2" w:rsidRDefault="008340B2" w:rsidP="008340B2">
      <w:pPr>
        <w:pStyle w:val="Sinespaciado"/>
        <w:rPr>
          <w:sz w:val="16"/>
          <w:szCs w:val="16"/>
        </w:rPr>
      </w:pPr>
    </w:p>
    <w:p w:rsidR="008340B2" w:rsidRDefault="008340B2" w:rsidP="008340B2">
      <w:r>
        <w:t xml:space="preserve">Por favor prestar especial atención en la configuración de </w:t>
      </w:r>
      <w:r w:rsidRPr="00AC65E1">
        <w:rPr>
          <w:b/>
        </w:rPr>
        <w:t>URL</w:t>
      </w:r>
      <w:r>
        <w:t xml:space="preserve"> y </w:t>
      </w:r>
      <w:proofErr w:type="spellStart"/>
      <w:r w:rsidRPr="00AC65E1">
        <w:rPr>
          <w:b/>
        </w:rPr>
        <w:t>Url</w:t>
      </w:r>
      <w:proofErr w:type="spellEnd"/>
      <w:r>
        <w:t xml:space="preserve"> ambas deben ser iguales</w:t>
      </w:r>
    </w:p>
    <w:p w:rsidR="008340B2" w:rsidRDefault="008340B2" w:rsidP="008340B2">
      <w:r>
        <w:t>El archivo domain.xml se encuentra en la siguiente ubicación:</w:t>
      </w:r>
    </w:p>
    <w:p w:rsidR="00EE3D57" w:rsidRDefault="008340B2">
      <w:r w:rsidRPr="008340B2">
        <w:rPr>
          <w:noProof/>
        </w:rPr>
        <w:lastRenderedPageBreak/>
        <w:drawing>
          <wp:inline distT="0" distB="0" distL="0" distR="0" wp14:anchorId="6180E2FB" wp14:editId="5CE69020">
            <wp:extent cx="5612130" cy="17037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B2" w:rsidRDefault="008340B2"/>
    <w:p w:rsidR="008340B2" w:rsidRDefault="008340B2" w:rsidP="008340B2">
      <w:r>
        <w:t>Resultado de la compilación:</w:t>
      </w:r>
    </w:p>
    <w:p w:rsidR="008340B2" w:rsidRDefault="008340B2">
      <w:r w:rsidRPr="0053384E">
        <w:rPr>
          <w:noProof/>
        </w:rPr>
        <w:drawing>
          <wp:inline distT="0" distB="0" distL="0" distR="0" wp14:anchorId="78594ED1" wp14:editId="15319E9D">
            <wp:extent cx="5400040" cy="212661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DF" w:rsidRDefault="00A774DF"/>
    <w:p w:rsidR="00A774DF" w:rsidRDefault="00A774DF" w:rsidP="00A774DF">
      <w:pPr>
        <w:pStyle w:val="Ttulo1"/>
      </w:pPr>
      <w:r>
        <w:t xml:space="preserve">Documentación </w:t>
      </w:r>
      <w:proofErr w:type="spellStart"/>
      <w:r>
        <w:t>Swagger</w:t>
      </w:r>
      <w:proofErr w:type="spellEnd"/>
    </w:p>
    <w:p w:rsidR="00A774DF" w:rsidRDefault="00A774DF" w:rsidP="00A774DF">
      <w:r>
        <w:t xml:space="preserve">El servicio </w:t>
      </w:r>
      <w:proofErr w:type="spellStart"/>
      <w:r>
        <w:t>rest</w:t>
      </w:r>
      <w:proofErr w:type="spellEnd"/>
      <w:r>
        <w:t xml:space="preserve"> se encuentra documentado con </w:t>
      </w:r>
      <w:proofErr w:type="spellStart"/>
      <w:r>
        <w:t>swagger</w:t>
      </w:r>
      <w:proofErr w:type="spellEnd"/>
      <w:r>
        <w:t xml:space="preserve"> para ver la documentación se puede ingresar a la URL: </w:t>
      </w:r>
    </w:p>
    <w:p w:rsidR="00A774DF" w:rsidRDefault="00A774DF" w:rsidP="00A774DF"/>
    <w:p w:rsidR="00A774DF" w:rsidRDefault="00FB18D2" w:rsidP="00A774DF">
      <w:hyperlink r:id="rId16" w:history="1">
        <w:r w:rsidR="00A774DF" w:rsidRPr="00D86EBE">
          <w:rPr>
            <w:rStyle w:val="Hipervnculo"/>
          </w:rPr>
          <w:t>http://localhost:8080/asd/services/openapi.json</w:t>
        </w:r>
      </w:hyperlink>
    </w:p>
    <w:p w:rsidR="00A774DF" w:rsidRDefault="00A774DF" w:rsidP="00A774DF">
      <w:r w:rsidRPr="00A774DF">
        <w:rPr>
          <w:noProof/>
        </w:rPr>
        <w:lastRenderedPageBreak/>
        <w:drawing>
          <wp:inline distT="0" distB="0" distL="0" distR="0" wp14:anchorId="144A3859" wp14:editId="151B074D">
            <wp:extent cx="5612130" cy="3482340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DF" w:rsidRPr="00A774DF" w:rsidRDefault="00A774DF" w:rsidP="00A774DF"/>
    <w:p w:rsidR="002F00A0" w:rsidRDefault="002F00A0" w:rsidP="002F00A0">
      <w:pPr>
        <w:pStyle w:val="Ttulo1"/>
      </w:pPr>
      <w:r>
        <w:t>Cliente servicio web</w:t>
      </w:r>
    </w:p>
    <w:p w:rsidR="000676AA" w:rsidRDefault="002F00A0" w:rsidP="002F00A0">
      <w:r>
        <w:t xml:space="preserve">Se creo un cliente sencillo en </w:t>
      </w:r>
      <w:proofErr w:type="spellStart"/>
      <w:r>
        <w:t>ReactJs</w:t>
      </w:r>
      <w:proofErr w:type="spellEnd"/>
      <w:r>
        <w:t xml:space="preserve"> el cual consume </w:t>
      </w:r>
      <w:r w:rsidR="000676AA">
        <w:t xml:space="preserve">el </w:t>
      </w:r>
      <w:proofErr w:type="spellStart"/>
      <w:r w:rsidR="000676AA">
        <w:t>sevicio</w:t>
      </w:r>
      <w:proofErr w:type="spellEnd"/>
      <w:r w:rsidR="000676AA">
        <w:t xml:space="preserve"> “</w:t>
      </w:r>
      <w:proofErr w:type="spellStart"/>
      <w:r w:rsidR="000676AA">
        <w:t>obtenerActivosFijos</w:t>
      </w:r>
      <w:proofErr w:type="spellEnd"/>
      <w:r w:rsidR="000676AA">
        <w:t xml:space="preserve">” a este cliente se </w:t>
      </w:r>
      <w:r w:rsidR="00E414EF">
        <w:t>puede</w:t>
      </w:r>
      <w:r w:rsidR="000676AA">
        <w:t xml:space="preserve"> acceder mediante la URL: </w:t>
      </w:r>
      <w:hyperlink r:id="rId18" w:history="1">
        <w:r w:rsidR="000E17B6" w:rsidRPr="00D86EBE">
          <w:rPr>
            <w:rStyle w:val="Hipervnculo"/>
          </w:rPr>
          <w:t>http://localhost:8080/asd/</w:t>
        </w:r>
      </w:hyperlink>
    </w:p>
    <w:p w:rsidR="000E17B6" w:rsidRPr="002F00A0" w:rsidRDefault="000E17B6" w:rsidP="002F00A0"/>
    <w:p w:rsidR="00A774DF" w:rsidRDefault="000E17B6">
      <w:r w:rsidRPr="000E17B6">
        <w:rPr>
          <w:noProof/>
        </w:rPr>
        <w:lastRenderedPageBreak/>
        <w:drawing>
          <wp:inline distT="0" distB="0" distL="0" distR="0" wp14:anchorId="79B43396" wp14:editId="7E2652FA">
            <wp:extent cx="5612130" cy="326517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B6" w:rsidRDefault="000E17B6"/>
    <w:p w:rsidR="000E17B6" w:rsidRDefault="000E17B6">
      <w:r>
        <w:t xml:space="preserve">Los </w:t>
      </w:r>
      <w:r w:rsidR="00E674AD">
        <w:t>códigos</w:t>
      </w:r>
      <w:r>
        <w:t xml:space="preserve"> </w:t>
      </w:r>
      <w:r w:rsidR="001D18C8">
        <w:t>fuente</w:t>
      </w:r>
      <w:r>
        <w:t xml:space="preserve"> del cliente se encuentran en la carpeta “</w:t>
      </w:r>
      <w:proofErr w:type="spellStart"/>
      <w:r w:rsidRPr="000E17B6">
        <w:t>technical_test</w:t>
      </w:r>
      <w:proofErr w:type="spellEnd"/>
      <w:r w:rsidRPr="000E17B6">
        <w:t>\</w:t>
      </w:r>
      <w:proofErr w:type="spellStart"/>
      <w:r w:rsidRPr="000E17B6">
        <w:t>reactclient</w:t>
      </w:r>
      <w:proofErr w:type="spellEnd"/>
      <w:r>
        <w:t>”</w:t>
      </w:r>
    </w:p>
    <w:p w:rsidR="000E17B6" w:rsidRDefault="000E17B6"/>
    <w:p w:rsidR="000E17B6" w:rsidRDefault="000E17B6" w:rsidP="000E17B6">
      <w:pPr>
        <w:pStyle w:val="Ttulo1"/>
      </w:pPr>
      <w:r>
        <w:t xml:space="preserve">Autenticación por token </w:t>
      </w:r>
    </w:p>
    <w:p w:rsidR="000E17B6" w:rsidRDefault="000E17B6" w:rsidP="000E17B6">
      <w:r>
        <w:t>Para los servicios “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obtenerPersonas</w:t>
      </w:r>
      <w:proofErr w:type="spellEnd"/>
      <w:r>
        <w:t>” y “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actualizarActivoFijo</w:t>
      </w:r>
      <w:proofErr w:type="spellEnd"/>
      <w:r>
        <w:t xml:space="preserve">” </w:t>
      </w:r>
      <w:r w:rsidR="00B6772B">
        <w:t xml:space="preserve">se programo un sistema de </w:t>
      </w:r>
      <w:r w:rsidR="00E674AD">
        <w:t>autenticación</w:t>
      </w:r>
      <w:r w:rsidR="00B6772B">
        <w:t xml:space="preserve"> por token, el token esta fijado por código y este es “123456” el token debe ser enviado en la cabecera del servicio “</w:t>
      </w:r>
      <w:proofErr w:type="spellStart"/>
      <w:r w:rsidR="00B6772B">
        <w:rPr>
          <w:rFonts w:ascii="Helvetica" w:hAnsi="Helvetica" w:cs="Helvetica"/>
          <w:color w:val="A9A9A9"/>
          <w:sz w:val="18"/>
          <w:szCs w:val="18"/>
          <w:shd w:val="clear" w:color="auto" w:fill="FFFFFF"/>
        </w:rPr>
        <w:t>Authorization</w:t>
      </w:r>
      <w:proofErr w:type="spellEnd"/>
      <w:r w:rsidR="00B6772B">
        <w:rPr>
          <w:rFonts w:ascii="Helvetica" w:hAnsi="Helvetica" w:cs="Helvetica"/>
          <w:color w:val="A9A9A9"/>
          <w:sz w:val="18"/>
          <w:szCs w:val="18"/>
          <w:shd w:val="clear" w:color="auto" w:fill="FFFFFF"/>
        </w:rPr>
        <w:t>:</w:t>
      </w:r>
      <w:r w:rsidR="00B6772B" w:rsidRPr="00B6772B">
        <w:rPr>
          <w:rFonts w:ascii="Helvetica" w:hAnsi="Helvetica" w:cs="Helvetica"/>
          <w:color w:val="A9A9A9"/>
          <w:sz w:val="18"/>
          <w:szCs w:val="18"/>
          <w:shd w:val="clear" w:color="auto" w:fill="FFFFFF"/>
        </w:rPr>
        <w:t xml:space="preserve"> </w:t>
      </w:r>
      <w:proofErr w:type="spellStart"/>
      <w:r w:rsidR="00B6772B">
        <w:rPr>
          <w:rFonts w:ascii="Helvetica" w:hAnsi="Helvetica" w:cs="Helvetica"/>
          <w:color w:val="A9A9A9"/>
          <w:sz w:val="18"/>
          <w:szCs w:val="18"/>
          <w:shd w:val="clear" w:color="auto" w:fill="FFFFFF"/>
        </w:rPr>
        <w:t>Bearer</w:t>
      </w:r>
      <w:proofErr w:type="spellEnd"/>
      <w:r w:rsidR="00B6772B">
        <w:rPr>
          <w:rFonts w:ascii="Helvetica" w:hAnsi="Helvetica" w:cs="Helvetica"/>
          <w:color w:val="A9A9A9"/>
          <w:sz w:val="18"/>
          <w:szCs w:val="18"/>
          <w:shd w:val="clear" w:color="auto" w:fill="FFFFFF"/>
        </w:rPr>
        <w:t xml:space="preserve"> 123456</w:t>
      </w:r>
      <w:r w:rsidR="00B6772B">
        <w:t>”</w:t>
      </w:r>
    </w:p>
    <w:p w:rsidR="00B6772B" w:rsidRDefault="00B6772B" w:rsidP="000E17B6">
      <w:r>
        <w:t>Cuando se envía un token invalido a cualquiera de estas dos funciones se obtendrá la siguiente respuesta:</w:t>
      </w:r>
    </w:p>
    <w:p w:rsidR="00B6772B" w:rsidRDefault="00A8743B" w:rsidP="000E17B6">
      <w:r w:rsidRPr="00A8743B">
        <w:lastRenderedPageBreak/>
        <w:drawing>
          <wp:inline distT="0" distB="0" distL="0" distR="0" wp14:anchorId="21FCEF92" wp14:editId="78BDA28A">
            <wp:extent cx="5612130" cy="3881755"/>
            <wp:effectExtent l="0" t="0" r="762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72B" w:rsidRDefault="00B6772B" w:rsidP="000E17B6"/>
    <w:p w:rsidR="00B6772B" w:rsidRDefault="00B6772B" w:rsidP="000E17B6">
      <w:r>
        <w:t>Cuando el token es valido el servicio se ejecutará correctamente:</w:t>
      </w:r>
    </w:p>
    <w:p w:rsidR="00B6772B" w:rsidRPr="00A8743B" w:rsidRDefault="00A8743B" w:rsidP="000E17B6">
      <w:pPr>
        <w:rPr>
          <w:u w:val="single"/>
        </w:rPr>
      </w:pPr>
      <w:r w:rsidRPr="00A8743B">
        <w:drawing>
          <wp:inline distT="0" distB="0" distL="0" distR="0" wp14:anchorId="5DE5BE52" wp14:editId="0EB18259">
            <wp:extent cx="5612130" cy="266827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72B" w:rsidRDefault="00B6772B" w:rsidP="000E17B6"/>
    <w:p w:rsidR="00B6772B" w:rsidRPr="006207B2" w:rsidRDefault="00B6772B" w:rsidP="00B6772B">
      <w:pPr>
        <w:pStyle w:val="Ttulo1"/>
        <w:rPr>
          <w:u w:val="single"/>
        </w:rPr>
      </w:pPr>
      <w:proofErr w:type="spellStart"/>
      <w:r>
        <w:lastRenderedPageBreak/>
        <w:t>Internacionalizacion</w:t>
      </w:r>
      <w:proofErr w:type="spellEnd"/>
      <w:r>
        <w:t xml:space="preserve"> i</w:t>
      </w:r>
      <w:r w:rsidR="006207B2">
        <w:t>18n</w:t>
      </w:r>
    </w:p>
    <w:p w:rsidR="000E17B6" w:rsidRDefault="00B6772B">
      <w:r>
        <w:t xml:space="preserve">El servicio </w:t>
      </w:r>
      <w:r w:rsidR="00A8743B">
        <w:t>cuanta</w:t>
      </w:r>
      <w:r>
        <w:t xml:space="preserve"> con internacionalización para los mensajes de respuesta</w:t>
      </w:r>
    </w:p>
    <w:p w:rsidR="00B6772B" w:rsidRDefault="00A8743B">
      <w:r>
        <w:t>Los</w:t>
      </w:r>
      <w:r w:rsidR="00B6772B">
        <w:t xml:space="preserve"> textos de los mensajes se </w:t>
      </w:r>
      <w:r>
        <w:t>encuentran</w:t>
      </w:r>
      <w:r w:rsidR="00B6772B">
        <w:t xml:space="preserve"> en los siguientes archivos:</w:t>
      </w:r>
    </w:p>
    <w:p w:rsidR="00B6772B" w:rsidRDefault="00B6772B">
      <w:r w:rsidRPr="00B6772B">
        <w:rPr>
          <w:noProof/>
        </w:rPr>
        <w:drawing>
          <wp:inline distT="0" distB="0" distL="0" distR="0" wp14:anchorId="08A4CD17" wp14:editId="3D0CB404">
            <wp:extent cx="3029373" cy="302937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538" w:rsidRDefault="00E16538"/>
    <w:p w:rsidR="00E16538" w:rsidRDefault="00E16538" w:rsidP="00E16538">
      <w:pPr>
        <w:pStyle w:val="Ttulo1"/>
      </w:pPr>
      <w:r>
        <w:t>GIT</w:t>
      </w:r>
    </w:p>
    <w:p w:rsidR="00E16538" w:rsidRDefault="00E16538" w:rsidP="00E16538">
      <w:r>
        <w:t xml:space="preserve">Todo el desarrollo de la aplicación se encuentra versionado en Git </w:t>
      </w:r>
    </w:p>
    <w:p w:rsidR="00E16538" w:rsidRPr="00E16538" w:rsidRDefault="00E16538" w:rsidP="00E16538">
      <w:r w:rsidRPr="00E16538">
        <w:drawing>
          <wp:inline distT="0" distB="0" distL="0" distR="0" wp14:anchorId="28E8D63A" wp14:editId="5C1BCFB0">
            <wp:extent cx="5612130" cy="274701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6538" w:rsidRDefault="00E16538"/>
    <w:sectPr w:rsidR="00E165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55"/>
    <w:rsid w:val="000676AA"/>
    <w:rsid w:val="000E17B6"/>
    <w:rsid w:val="001D18C8"/>
    <w:rsid w:val="002F00A0"/>
    <w:rsid w:val="00412653"/>
    <w:rsid w:val="00505A0A"/>
    <w:rsid w:val="005129BC"/>
    <w:rsid w:val="00512E0C"/>
    <w:rsid w:val="006207B2"/>
    <w:rsid w:val="008340B2"/>
    <w:rsid w:val="0091371F"/>
    <w:rsid w:val="00965955"/>
    <w:rsid w:val="009E03A2"/>
    <w:rsid w:val="00A235E7"/>
    <w:rsid w:val="00A23606"/>
    <w:rsid w:val="00A774DF"/>
    <w:rsid w:val="00A8743B"/>
    <w:rsid w:val="00B6772B"/>
    <w:rsid w:val="00C36FAC"/>
    <w:rsid w:val="00E16538"/>
    <w:rsid w:val="00E414EF"/>
    <w:rsid w:val="00E674AD"/>
    <w:rsid w:val="00EC436C"/>
    <w:rsid w:val="00EE3D57"/>
    <w:rsid w:val="00FB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DAB38"/>
  <w15:chartTrackingRefBased/>
  <w15:docId w15:val="{83A08271-8B36-4839-B713-BBC1E66D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606"/>
    <w:pPr>
      <w:spacing w:after="200" w:line="276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23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60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ES"/>
    </w:rPr>
  </w:style>
  <w:style w:type="paragraph" w:styleId="Sinespaciado">
    <w:name w:val="No Spacing"/>
    <w:uiPriority w:val="1"/>
    <w:qFormat/>
    <w:rsid w:val="008340B2"/>
    <w:pPr>
      <w:spacing w:after="0" w:line="240" w:lineRule="auto"/>
    </w:pPr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A774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7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localhost:8080/asd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:8080/asd/services/openapi.json" TargetMode="External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664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Rodolfo Quiroga</dc:creator>
  <cp:keywords/>
  <dc:description/>
  <cp:lastModifiedBy>Andres Rodolfo Quiroga</cp:lastModifiedBy>
  <cp:revision>16</cp:revision>
  <dcterms:created xsi:type="dcterms:W3CDTF">2019-01-27T23:23:00Z</dcterms:created>
  <dcterms:modified xsi:type="dcterms:W3CDTF">2019-01-28T07:32:00Z</dcterms:modified>
</cp:coreProperties>
</file>