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4101" w14:textId="7B4EA823" w:rsidR="00EF2D79" w:rsidRDefault="00EF2D79"/>
    <w:p w14:paraId="1166A3AF" w14:textId="77777777" w:rsidR="00EF2D79" w:rsidRPr="00EF2D79" w:rsidRDefault="00EF2D79" w:rsidP="00EF2D79">
      <w:r w:rsidRPr="00EF2D79">
        <w:t>Freiheitsgrade Definition</w:t>
      </w:r>
    </w:p>
    <w:p w14:paraId="29A22626" w14:textId="77777777" w:rsidR="00EF2D79" w:rsidRPr="00EF2D79" w:rsidRDefault="00EF2D79" w:rsidP="00EF2D79">
      <w:r w:rsidRPr="00EF2D79">
        <w:t>Die Anzahl der Freiheitsgrade (englisch: </w:t>
      </w:r>
      <w:proofErr w:type="spellStart"/>
      <w:r w:rsidRPr="00EF2D79">
        <w:t>degrees</w:t>
      </w:r>
      <w:proofErr w:type="spellEnd"/>
      <w:r w:rsidRPr="00EF2D79">
        <w:t xml:space="preserve"> </w:t>
      </w:r>
      <w:proofErr w:type="spellStart"/>
      <w:r w:rsidRPr="00EF2D79">
        <w:t>of</w:t>
      </w:r>
      <w:proofErr w:type="spellEnd"/>
      <w:r w:rsidRPr="00EF2D79">
        <w:t xml:space="preserve"> </w:t>
      </w:r>
      <w:proofErr w:type="spellStart"/>
      <w:r w:rsidRPr="00EF2D79">
        <w:t>freedom</w:t>
      </w:r>
      <w:proofErr w:type="spellEnd"/>
      <w:r w:rsidRPr="00EF2D79">
        <w:t xml:space="preserve"> (</w:t>
      </w:r>
      <w:proofErr w:type="spellStart"/>
      <w:r w:rsidRPr="00EF2D79">
        <w:t>df</w:t>
      </w:r>
      <w:proofErr w:type="spellEnd"/>
      <w:r w:rsidRPr="00EF2D79">
        <w:t>)) ist die Anzahl der Werte, die frei geändert werden können, ohne den interessierenden statistischen Parameter oder ein zur Berechnung des statistischen Parameters benötigtes Zwischenergebnis zu ändern.</w:t>
      </w:r>
    </w:p>
    <w:p w14:paraId="4C9E54C6" w14:textId="77777777" w:rsidR="00EF2D79" w:rsidRPr="00EF2D79" w:rsidRDefault="00EF2D79" w:rsidP="00EF2D79">
      <w:pPr>
        <w:rPr>
          <w:b/>
          <w:bCs/>
        </w:rPr>
      </w:pPr>
      <w:r w:rsidRPr="00EF2D79">
        <w:rPr>
          <w:b/>
          <w:bCs/>
        </w:rPr>
        <w:t>Beispiel</w:t>
      </w:r>
    </w:p>
    <w:p w14:paraId="71270904" w14:textId="77777777" w:rsidR="00EF2D79" w:rsidRPr="00EF2D79" w:rsidRDefault="00EF2D79" w:rsidP="00EF2D79">
      <w:r w:rsidRPr="00EF2D79">
        <w:t>3 Menschen aus einer Menschenmenge werden gewogen: 60 kg, 72 kg und 78 kg. Der arithmetische Mittelwert ist (60 kg + 72 kg + 78 kg) / 3 = 210 kg / 3 = 70 kg.</w:t>
      </w:r>
    </w:p>
    <w:p w14:paraId="0191DD89" w14:textId="77777777" w:rsidR="00EF2D79" w:rsidRPr="00EF2D79" w:rsidRDefault="00EF2D79" w:rsidP="00EF2D79">
      <w:r w:rsidRPr="00EF2D79">
        <w:t>Nun könnte man aus der Menschenmenge 2 andere Menschen frei auswählen (z.B. mit 65 kg und 75 kg), wäre dann aber gezwungen, einen Menschen mit 70 kg auszuwählen, damit der Mittelwert von 70 kg konstant bleibt.</w:t>
      </w:r>
    </w:p>
    <w:p w14:paraId="53EC86A4" w14:textId="77777777" w:rsidR="00EF2D79" w:rsidRPr="00EF2D79" w:rsidRDefault="00EF2D79" w:rsidP="00EF2D79">
      <w:r w:rsidRPr="00EF2D79">
        <w:t>Es sind somit durch die Berechnung und Verwendung der statistischen Kenngröße arithmetischer Mittelwert nur 2 Messwerte frei, der andere ist unfrei bzw. kann nicht frei geändert werden, sondern nimmt einen bestimmten Wert an. Allgemein ist hier die Anzahl der Freiheitsgrade n - 1, mit n als Anzahl der Messwerte, also 3 - 1 = 2.</w:t>
      </w:r>
    </w:p>
    <w:p w14:paraId="33F6326C" w14:textId="77777777" w:rsidR="00EF2D79" w:rsidRPr="00EF2D79" w:rsidRDefault="00EF2D79" w:rsidP="00EF2D79">
      <w:r w:rsidRPr="00EF2D79">
        <w:t>Das gilt auch, wenn das arithmetische Mittel nur ein Zwischenergebnis ist, das für andere statistische Parameter verwendet wird, z.B. für die </w:t>
      </w:r>
      <w:hyperlink r:id="rId4" w:history="1">
        <w:r w:rsidRPr="00EF2D79">
          <w:t>Varianz</w:t>
        </w:r>
      </w:hyperlink>
      <w:r w:rsidRPr="00EF2D79">
        <w:t> bzw. </w:t>
      </w:r>
      <w:hyperlink r:id="rId5" w:history="1">
        <w:r w:rsidRPr="00EF2D79">
          <w:t>Standardabweichung</w:t>
        </w:r>
      </w:hyperlink>
      <w:r w:rsidRPr="00EF2D79">
        <w:t>.</w:t>
      </w:r>
    </w:p>
    <w:p w14:paraId="139552AF" w14:textId="77777777" w:rsidR="00EF2D79" w:rsidRDefault="00EF2D79"/>
    <w:sectPr w:rsidR="00EF2D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D0"/>
    <w:rsid w:val="001543D0"/>
    <w:rsid w:val="002249FB"/>
    <w:rsid w:val="006E7AC4"/>
    <w:rsid w:val="00857E15"/>
    <w:rsid w:val="00E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F846"/>
  <w15:chartTrackingRefBased/>
  <w15:docId w15:val="{9B9B124A-0D89-4159-B745-A189B64D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F2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EF2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F2D7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2D7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F2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F2D79"/>
    <w:rPr>
      <w:b/>
      <w:bCs/>
    </w:rPr>
  </w:style>
  <w:style w:type="character" w:styleId="Hervorhebung">
    <w:name w:val="Emphasis"/>
    <w:basedOn w:val="Absatz-Standardschriftart"/>
    <w:uiPriority w:val="20"/>
    <w:qFormat/>
    <w:rsid w:val="00EF2D79"/>
    <w:rPr>
      <w:i/>
      <w:iCs/>
    </w:rPr>
  </w:style>
  <w:style w:type="paragraph" w:customStyle="1" w:styleId="hinweis">
    <w:name w:val="hinweis"/>
    <w:basedOn w:val="Standard"/>
    <w:rsid w:val="00EF2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F2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lt-der-bwl.de/Standardabweichung" TargetMode="External"/><Relationship Id="rId4" Type="http://schemas.openxmlformats.org/officeDocument/2006/relationships/hyperlink" Target="https://welt-der-bwl.de/Varianz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Holger Kramer</dc:creator>
  <cp:keywords/>
  <dc:description/>
  <cp:lastModifiedBy>Dr. Holger Kramer</cp:lastModifiedBy>
  <cp:revision>6</cp:revision>
  <dcterms:created xsi:type="dcterms:W3CDTF">2021-11-08T14:27:00Z</dcterms:created>
  <dcterms:modified xsi:type="dcterms:W3CDTF">2021-11-11T12:13:00Z</dcterms:modified>
</cp:coreProperties>
</file>