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91" w:rsidRPr="00DE7811" w:rsidRDefault="00DE7811" w:rsidP="00C347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7811">
        <w:rPr>
          <w:rFonts w:ascii="Times New Roman" w:hAnsi="Times New Roman" w:cs="Times New Roman"/>
          <w:sz w:val="28"/>
          <w:szCs w:val="28"/>
        </w:rPr>
        <w:t>Chapter 1</w:t>
      </w:r>
    </w:p>
    <w:p w:rsidR="00DE7811" w:rsidRDefault="00DE7811" w:rsidP="00C3478E">
      <w:pPr>
        <w:spacing w:line="240" w:lineRule="auto"/>
        <w:jc w:val="both"/>
      </w:pPr>
    </w:p>
    <w:p w:rsidR="00DE7811" w:rsidRPr="00530FF8" w:rsidRDefault="00DE7811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</w:rPr>
      </w:pPr>
      <w:r w:rsidRPr="00530FF8">
        <w:rPr>
          <w:rFonts w:ascii="Times New Roman" w:eastAsia="Helvetica,Albany,Arial Unicode" w:hAnsi="Times New Roman" w:cs="Times New Roman"/>
          <w:color w:val="000000"/>
        </w:rPr>
        <w:t>Active trading in markets and competition among securities analysts helps ensure that:</w:t>
      </w:r>
    </w:p>
    <w:p w:rsidR="00DE7811" w:rsidRPr="00530FF8" w:rsidRDefault="00DE7811" w:rsidP="00C3478E">
      <w:pPr>
        <w:pStyle w:val="a3"/>
        <w:numPr>
          <w:ilvl w:val="0"/>
          <w:numId w:val="2"/>
        </w:numPr>
        <w:spacing w:line="240" w:lineRule="auto"/>
        <w:ind w:leftChars="0" w:left="709" w:hanging="349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30FF8">
        <w:rPr>
          <w:rFonts w:ascii="Times New Roman" w:eastAsia="Helvetica,Albany,Arial Unicode" w:hAnsi="Times New Roman" w:cs="Times New Roman"/>
          <w:color w:val="000000"/>
        </w:rPr>
        <w:t>Security prices approach informational efficiency.</w:t>
      </w:r>
    </w:p>
    <w:p w:rsidR="00DE7811" w:rsidRPr="00530FF8" w:rsidRDefault="00DE7811" w:rsidP="00C3478E">
      <w:pPr>
        <w:pStyle w:val="a3"/>
        <w:numPr>
          <w:ilvl w:val="0"/>
          <w:numId w:val="2"/>
        </w:numPr>
        <w:spacing w:line="240" w:lineRule="auto"/>
        <w:ind w:leftChars="0" w:left="709" w:hanging="349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30FF8">
        <w:rPr>
          <w:rFonts w:ascii="Times New Roman" w:eastAsia="Helvetica,Albany,Arial Unicode" w:hAnsi="Times New Roman" w:cs="Times New Roman"/>
          <w:color w:val="000000"/>
        </w:rPr>
        <w:t xml:space="preserve">Riskier securities </w:t>
      </w:r>
      <w:proofErr w:type="gramStart"/>
      <w:r w:rsidRPr="00530FF8">
        <w:rPr>
          <w:rFonts w:ascii="Times New Roman" w:eastAsia="Helvetica,Albany,Arial Unicode" w:hAnsi="Times New Roman" w:cs="Times New Roman"/>
          <w:color w:val="000000"/>
        </w:rPr>
        <w:t>are priced</w:t>
      </w:r>
      <w:proofErr w:type="gramEnd"/>
      <w:r w:rsidRPr="00530FF8">
        <w:rPr>
          <w:rFonts w:ascii="Times New Roman" w:eastAsia="Helvetica,Albany,Arial Unicode" w:hAnsi="Times New Roman" w:cs="Times New Roman"/>
          <w:color w:val="000000"/>
        </w:rPr>
        <w:t xml:space="preserve"> to offer higher potential returns.</w:t>
      </w:r>
    </w:p>
    <w:p w:rsidR="00DE7811" w:rsidRPr="00530FF8" w:rsidRDefault="00DE7811" w:rsidP="00C3478E">
      <w:pPr>
        <w:pStyle w:val="a3"/>
        <w:numPr>
          <w:ilvl w:val="0"/>
          <w:numId w:val="2"/>
        </w:numPr>
        <w:spacing w:line="240" w:lineRule="auto"/>
        <w:ind w:leftChars="0" w:left="709" w:hanging="349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30FF8">
        <w:rPr>
          <w:rFonts w:ascii="Times New Roman" w:eastAsia="Helvetica,Albany,Arial Unicode" w:hAnsi="Times New Roman" w:cs="Times New Roman"/>
          <w:color w:val="000000"/>
        </w:rPr>
        <w:t xml:space="preserve">Investors are unlikely to be able </w:t>
      </w:r>
      <w:proofErr w:type="gramStart"/>
      <w:r w:rsidRPr="00530FF8">
        <w:rPr>
          <w:rFonts w:ascii="Times New Roman" w:eastAsia="Helvetica,Albany,Arial Unicode" w:hAnsi="Times New Roman" w:cs="Times New Roman"/>
          <w:color w:val="000000"/>
        </w:rPr>
        <w:t>to consistently find</w:t>
      </w:r>
      <w:proofErr w:type="gramEnd"/>
      <w:r w:rsidRPr="00530FF8">
        <w:rPr>
          <w:rFonts w:ascii="Times New Roman" w:eastAsia="Helvetica,Albany,Arial Unicode" w:hAnsi="Times New Roman" w:cs="Times New Roman"/>
          <w:color w:val="000000"/>
        </w:rPr>
        <w:t xml:space="preserve"> under- or overvalued securities.</w:t>
      </w:r>
    </w:p>
    <w:p w:rsidR="00DE7811" w:rsidRPr="00530FF8" w:rsidRDefault="00DE7811" w:rsidP="00C3478E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</w:rPr>
      </w:pPr>
      <w:r w:rsidRPr="00530FF8">
        <w:rPr>
          <w:rFonts w:ascii="Times New Roman" w:hAnsi="Times New Roman" w:cs="Times New Roman"/>
          <w:color w:val="000000"/>
        </w:rPr>
        <w:t>I only</w:t>
      </w:r>
    </w:p>
    <w:p w:rsidR="00DE7811" w:rsidRPr="00530FF8" w:rsidRDefault="00DE7811" w:rsidP="00C3478E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</w:rPr>
      </w:pPr>
      <w:r w:rsidRPr="00530FF8">
        <w:rPr>
          <w:rFonts w:ascii="Times New Roman" w:hAnsi="Times New Roman" w:cs="Times New Roman"/>
          <w:color w:val="000000"/>
        </w:rPr>
        <w:t>II only</w:t>
      </w:r>
    </w:p>
    <w:p w:rsidR="00DE7811" w:rsidRPr="00530FF8" w:rsidRDefault="00DE7811" w:rsidP="00C3478E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</w:rPr>
      </w:pPr>
      <w:r w:rsidRPr="00530FF8">
        <w:rPr>
          <w:rFonts w:ascii="Times New Roman" w:hAnsi="Times New Roman" w:cs="Times New Roman"/>
          <w:color w:val="000000"/>
        </w:rPr>
        <w:t>III only</w:t>
      </w:r>
    </w:p>
    <w:p w:rsidR="00DE7811" w:rsidRPr="00530FF8" w:rsidRDefault="00DE7811" w:rsidP="00C3478E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</w:rPr>
      </w:pPr>
      <w:r w:rsidRPr="00530FF8">
        <w:rPr>
          <w:rFonts w:ascii="Times New Roman" w:hAnsi="Times New Roman" w:cs="Times New Roman"/>
          <w:color w:val="000000"/>
        </w:rPr>
        <w:t>I, II, and III</w:t>
      </w:r>
    </w:p>
    <w:p w:rsidR="00DE7811" w:rsidRPr="00530FF8" w:rsidRDefault="00DE7811" w:rsidP="00C3478E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DE7811" w:rsidRPr="00530FF8" w:rsidRDefault="00530FF8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30FF8">
        <w:rPr>
          <w:rFonts w:ascii="Times New Roman" w:eastAsia="Helvetica,Albany,Arial Unicode" w:hAnsi="Times New Roman" w:cs="Times New Roman"/>
          <w:color w:val="000000"/>
        </w:rPr>
        <w:t xml:space="preserve">The material wealth of society </w:t>
      </w:r>
      <w:proofErr w:type="gramStart"/>
      <w:r w:rsidRPr="00530FF8">
        <w:rPr>
          <w:rFonts w:ascii="Times New Roman" w:eastAsia="Helvetica,Albany,Arial Unicode" w:hAnsi="Times New Roman" w:cs="Times New Roman"/>
          <w:color w:val="000000"/>
        </w:rPr>
        <w:t>is determined</w:t>
      </w:r>
      <w:proofErr w:type="gramEnd"/>
      <w:r w:rsidRPr="00530FF8">
        <w:rPr>
          <w:rFonts w:ascii="Times New Roman" w:eastAsia="Helvetica,Albany,Arial Unicode" w:hAnsi="Times New Roman" w:cs="Times New Roman"/>
          <w:color w:val="000000"/>
        </w:rPr>
        <w:t xml:space="preserve"> by the economy</w:t>
      </w:r>
      <w:r w:rsidRPr="00530FF8">
        <w:rPr>
          <w:rFonts w:ascii="Times New Roman" w:eastAsia="Helvetica,Albany,Arial Unicode" w:hAnsi="Times New Roman" w:cs="Times New Roman"/>
          <w:color w:val="000000"/>
        </w:rPr>
        <w:t>’</w:t>
      </w:r>
      <w:r w:rsidRPr="00530FF8">
        <w:rPr>
          <w:rFonts w:ascii="Times New Roman" w:eastAsia="Helvetica,Albany,Arial Unicode" w:hAnsi="Times New Roman" w:cs="Times New Roman"/>
          <w:color w:val="000000"/>
        </w:rPr>
        <w:t>s _________, which is a function of the economy</w:t>
      </w:r>
      <w:r w:rsidRPr="00530FF8">
        <w:rPr>
          <w:rFonts w:ascii="Times New Roman" w:eastAsia="Helvetica,Albany,Arial Unicode" w:hAnsi="Times New Roman" w:cs="Times New Roman"/>
          <w:color w:val="000000"/>
        </w:rPr>
        <w:t>’</w:t>
      </w:r>
      <w:r w:rsidRPr="00530FF8">
        <w:rPr>
          <w:rFonts w:ascii="Times New Roman" w:eastAsia="Helvetica,Albany,Arial Unicode" w:hAnsi="Times New Roman" w:cs="Times New Roman"/>
          <w:color w:val="000000"/>
        </w:rPr>
        <w:t>s _________.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3472"/>
      </w:tblGrid>
      <w:tr w:rsidR="00530FF8" w:rsidRPr="00530FF8" w:rsidTr="0098748C">
        <w:tc>
          <w:tcPr>
            <w:tcW w:w="308" w:type="dxa"/>
          </w:tcPr>
          <w:p w:rsidR="00530FF8" w:rsidRPr="00530FF8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30FF8">
              <w:rPr>
                <w:rFonts w:ascii="Times New Roman" w:hAnsi="Times New Roman" w:cs="Times New Roman"/>
                <w:color w:val="000000"/>
              </w:rPr>
              <w:t>A. </w:t>
            </w:r>
          </w:p>
        </w:tc>
        <w:tc>
          <w:tcPr>
            <w:tcW w:w="0" w:type="auto"/>
          </w:tcPr>
          <w:p w:rsidR="00530FF8" w:rsidRPr="00530FF8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30FF8">
              <w:rPr>
                <w:rFonts w:ascii="Times New Roman" w:hAnsi="Times New Roman" w:cs="Times New Roman"/>
                <w:color w:val="000000"/>
              </w:rPr>
              <w:t>investment bankers; financial assets</w:t>
            </w:r>
          </w:p>
        </w:tc>
      </w:tr>
      <w:tr w:rsidR="00530FF8" w:rsidRPr="00530FF8" w:rsidTr="0098748C">
        <w:tc>
          <w:tcPr>
            <w:tcW w:w="308" w:type="dxa"/>
          </w:tcPr>
          <w:p w:rsidR="00530FF8" w:rsidRPr="00530FF8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30FF8">
              <w:rPr>
                <w:rFonts w:ascii="Times New Roman" w:hAnsi="Times New Roman" w:cs="Times New Roman"/>
                <w:color w:val="000000"/>
              </w:rPr>
              <w:t>B. </w:t>
            </w:r>
          </w:p>
        </w:tc>
        <w:tc>
          <w:tcPr>
            <w:tcW w:w="0" w:type="auto"/>
          </w:tcPr>
          <w:p w:rsidR="00530FF8" w:rsidRPr="00530FF8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30FF8">
              <w:rPr>
                <w:rFonts w:ascii="Times New Roman" w:hAnsi="Times New Roman" w:cs="Times New Roman"/>
                <w:color w:val="000000"/>
              </w:rPr>
              <w:t>investment bankers; real assets</w:t>
            </w:r>
          </w:p>
        </w:tc>
      </w:tr>
      <w:tr w:rsidR="00530FF8" w:rsidRPr="00530FF8" w:rsidTr="0098748C">
        <w:tc>
          <w:tcPr>
            <w:tcW w:w="308" w:type="dxa"/>
          </w:tcPr>
          <w:p w:rsidR="00530FF8" w:rsidRPr="00530FF8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30FF8">
              <w:rPr>
                <w:rFonts w:ascii="Times New Roman" w:hAnsi="Times New Roman" w:cs="Times New Roman"/>
                <w:color w:val="000000"/>
              </w:rPr>
              <w:t>C. </w:t>
            </w:r>
          </w:p>
        </w:tc>
        <w:tc>
          <w:tcPr>
            <w:tcW w:w="0" w:type="auto"/>
          </w:tcPr>
          <w:p w:rsidR="00530FF8" w:rsidRPr="00530FF8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30FF8">
              <w:rPr>
                <w:rFonts w:ascii="Times New Roman" w:hAnsi="Times New Roman" w:cs="Times New Roman"/>
                <w:color w:val="000000"/>
              </w:rPr>
              <w:t>productive capacity; financial assets</w:t>
            </w:r>
          </w:p>
        </w:tc>
      </w:tr>
      <w:tr w:rsidR="00530FF8" w:rsidRPr="00530FF8" w:rsidTr="0098748C">
        <w:tc>
          <w:tcPr>
            <w:tcW w:w="308" w:type="dxa"/>
          </w:tcPr>
          <w:p w:rsidR="00530FF8" w:rsidRPr="00530FF8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30FF8">
              <w:rPr>
                <w:rFonts w:ascii="Times New Roman" w:hAnsi="Times New Roman" w:cs="Times New Roman"/>
                <w:color w:val="000000"/>
              </w:rPr>
              <w:t>D. </w:t>
            </w:r>
          </w:p>
        </w:tc>
        <w:tc>
          <w:tcPr>
            <w:tcW w:w="0" w:type="auto"/>
          </w:tcPr>
          <w:p w:rsidR="00530FF8" w:rsidRPr="00530FF8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30FF8">
              <w:rPr>
                <w:rFonts w:ascii="Times New Roman" w:hAnsi="Times New Roman" w:cs="Times New Roman"/>
                <w:color w:val="000000"/>
              </w:rPr>
              <w:t>productive capacity; real assets</w:t>
            </w:r>
          </w:p>
        </w:tc>
      </w:tr>
    </w:tbl>
    <w:p w:rsidR="00530FF8" w:rsidRPr="00530FF8" w:rsidRDefault="00530FF8" w:rsidP="00C3478E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530FF8" w:rsidRPr="00530FF8" w:rsidRDefault="00530FF8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30FF8">
        <w:rPr>
          <w:rFonts w:ascii="Times New Roman" w:eastAsia="Helvetica,Albany,Arial Unicode" w:hAnsi="Times New Roman" w:cs="Times New Roman"/>
          <w:color w:val="000000"/>
          <w:szCs w:val="24"/>
        </w:rPr>
        <w:t xml:space="preserve">Which of the following is </w:t>
      </w:r>
      <w:r w:rsidRPr="00530FF8">
        <w:rPr>
          <w:rFonts w:ascii="Times New Roman" w:eastAsia="Helvetica,Albany,Arial Unicode" w:hAnsi="Times New Roman" w:cs="Times New Roman"/>
          <w:i/>
          <w:color w:val="000000"/>
          <w:szCs w:val="24"/>
        </w:rPr>
        <w:t>not</w:t>
      </w:r>
      <w:r w:rsidRPr="00530FF8">
        <w:rPr>
          <w:rFonts w:ascii="Times New Roman" w:eastAsia="Helvetica,Albany,Arial Unicode" w:hAnsi="Times New Roman" w:cs="Times New Roman"/>
          <w:color w:val="000000"/>
          <w:szCs w:val="24"/>
        </w:rPr>
        <w:t xml:space="preserve"> a money market security? </w:t>
      </w:r>
    </w:p>
    <w:p w:rsidR="00530FF8" w:rsidRPr="00530FF8" w:rsidRDefault="00530FF8" w:rsidP="00C3478E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30FF8">
        <w:rPr>
          <w:rFonts w:ascii="Times New Roman" w:hAnsi="Times New Roman" w:cs="Times New Roman"/>
          <w:color w:val="000000"/>
          <w:szCs w:val="24"/>
        </w:rPr>
        <w:t>U.S. Treasury bill</w:t>
      </w:r>
    </w:p>
    <w:p w:rsidR="00530FF8" w:rsidRPr="00530FF8" w:rsidRDefault="00530FF8" w:rsidP="00C3478E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30FF8">
        <w:rPr>
          <w:rFonts w:ascii="Times New Roman" w:hAnsi="Times New Roman" w:cs="Times New Roman"/>
          <w:color w:val="000000"/>
          <w:szCs w:val="24"/>
        </w:rPr>
        <w:t>6-month maturity certificate of deposit</w:t>
      </w:r>
    </w:p>
    <w:p w:rsidR="00530FF8" w:rsidRPr="00530FF8" w:rsidRDefault="00530FF8" w:rsidP="00C3478E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30FF8">
        <w:rPr>
          <w:rFonts w:ascii="Times New Roman" w:eastAsia="Helvetica,Albany,Arial Unicode" w:hAnsi="Times New Roman" w:cs="Times New Roman"/>
          <w:color w:val="000000"/>
          <w:szCs w:val="24"/>
        </w:rPr>
        <w:t>common stock</w:t>
      </w:r>
    </w:p>
    <w:p w:rsidR="00530FF8" w:rsidRPr="00530FF8" w:rsidRDefault="00530FF8" w:rsidP="00C3478E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30FF8">
        <w:rPr>
          <w:rFonts w:ascii="Times New Roman" w:eastAsia="Helvetica,Albany,Arial Unicode" w:hAnsi="Times New Roman" w:cs="Times New Roman"/>
          <w:color w:val="000000"/>
          <w:szCs w:val="24"/>
        </w:rPr>
        <w:t>All of the options</w:t>
      </w:r>
    </w:p>
    <w:p w:rsidR="00530FF8" w:rsidRPr="00530FF8" w:rsidRDefault="00530FF8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30FF8" w:rsidRPr="00530FF8" w:rsidRDefault="00530FF8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30FF8">
        <w:rPr>
          <w:rFonts w:ascii="Times New Roman" w:eastAsia="Helvetica,Albany,Arial Unicode" w:hAnsi="Times New Roman" w:cs="Times New Roman"/>
          <w:color w:val="000000"/>
        </w:rPr>
        <w:t xml:space="preserve">__________ </w:t>
      </w:r>
      <w:proofErr w:type="gramStart"/>
      <w:r w:rsidRPr="00530FF8">
        <w:rPr>
          <w:rFonts w:ascii="Times New Roman" w:eastAsia="Helvetica,Albany,Arial Unicode" w:hAnsi="Times New Roman" w:cs="Times New Roman"/>
          <w:color w:val="000000"/>
        </w:rPr>
        <w:t>assets</w:t>
      </w:r>
      <w:proofErr w:type="gramEnd"/>
      <w:r w:rsidRPr="00530FF8">
        <w:rPr>
          <w:rFonts w:ascii="Times New Roman" w:eastAsia="Helvetica,Albany,Arial Unicode" w:hAnsi="Times New Roman" w:cs="Times New Roman"/>
          <w:color w:val="000000"/>
        </w:rPr>
        <w:t xml:space="preserve"> generate net income to the economy, and __________ assets define allocation of income among investors.</w:t>
      </w:r>
    </w:p>
    <w:p w:rsidR="00530FF8" w:rsidRPr="00530FF8" w:rsidRDefault="00530FF8" w:rsidP="00C3478E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30FF8">
        <w:rPr>
          <w:rFonts w:ascii="Times New Roman" w:hAnsi="Times New Roman" w:cs="Times New Roman"/>
          <w:color w:val="000000"/>
          <w:szCs w:val="24"/>
        </w:rPr>
        <w:t>Financial, financial</w:t>
      </w:r>
    </w:p>
    <w:p w:rsidR="00530FF8" w:rsidRPr="00530FF8" w:rsidRDefault="00530FF8" w:rsidP="00C3478E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530FF8">
        <w:rPr>
          <w:rFonts w:ascii="Times New Roman" w:hAnsi="Times New Roman" w:cs="Times New Roman"/>
          <w:color w:val="000000"/>
          <w:szCs w:val="24"/>
        </w:rPr>
        <w:t>Financial, real</w:t>
      </w:r>
    </w:p>
    <w:p w:rsidR="00530FF8" w:rsidRDefault="00530FF8" w:rsidP="00C3478E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Real, financial</w:t>
      </w:r>
    </w:p>
    <w:p w:rsidR="00530FF8" w:rsidRDefault="00530FF8" w:rsidP="00C3478E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Real, real</w:t>
      </w:r>
    </w:p>
    <w:p w:rsidR="00530FF8" w:rsidRDefault="00530FF8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30FF8" w:rsidRPr="00530FF8" w:rsidRDefault="00530FF8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__________ are examples of financial intermediaries.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020"/>
      </w:tblGrid>
      <w:tr w:rsidR="00530FF8" w:rsidRPr="00530FF8" w:rsidTr="0098748C">
        <w:tc>
          <w:tcPr>
            <w:tcW w:w="308" w:type="dxa"/>
          </w:tcPr>
          <w:p w:rsidR="00530FF8" w:rsidRPr="00530FF8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30FF8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530FF8" w:rsidRPr="00615D43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15D43">
              <w:rPr>
                <w:rFonts w:ascii="Times New Roman" w:hAnsi="Times New Roman" w:cs="Times New Roman"/>
                <w:color w:val="000000"/>
                <w:szCs w:val="24"/>
              </w:rPr>
              <w:t>Commercial banks</w:t>
            </w:r>
          </w:p>
        </w:tc>
      </w:tr>
      <w:tr w:rsidR="00530FF8" w:rsidRPr="00530FF8" w:rsidTr="0098748C">
        <w:tc>
          <w:tcPr>
            <w:tcW w:w="308" w:type="dxa"/>
          </w:tcPr>
          <w:p w:rsidR="00530FF8" w:rsidRPr="00615D43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15D43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530FF8" w:rsidRPr="00615D43" w:rsidRDefault="00530FF8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15D43">
              <w:rPr>
                <w:rFonts w:ascii="Times New Roman" w:hAnsi="Times New Roman" w:cs="Times New Roman"/>
                <w:color w:val="000000"/>
                <w:szCs w:val="24"/>
              </w:rPr>
              <w:t>Insurance companies</w:t>
            </w:r>
          </w:p>
        </w:tc>
      </w:tr>
    </w:tbl>
    <w:p w:rsidR="00530FF8" w:rsidRDefault="00615D43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 xml:space="preserve">C. </w:t>
      </w:r>
      <w:r>
        <w:rPr>
          <w:rFonts w:ascii="Times New Roman" w:hAnsi="Times New Roman" w:cs="Times New Roman"/>
          <w:color w:val="000000"/>
          <w:szCs w:val="24"/>
        </w:rPr>
        <w:t>Investment companies</w:t>
      </w:r>
    </w:p>
    <w:p w:rsidR="00615D43" w:rsidRDefault="00615D43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D. All of the options</w:t>
      </w:r>
    </w:p>
    <w:p w:rsidR="00615D43" w:rsidRDefault="00615D43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15D43" w:rsidRDefault="00615D43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15D43" w:rsidRPr="00615D43" w:rsidRDefault="00615D43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i/>
          <w:color w:val="000000"/>
        </w:rPr>
        <w:lastRenderedPageBreak/>
        <w:t>Asset allocation</w:t>
      </w: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 xml:space="preserve"> refers to _________.</w:t>
      </w:r>
      <w:r>
        <w:rPr>
          <w:rFonts w:ascii="Helvetica,Albany,Arial Unicode" w:eastAsia="Helvetica,Albany,Arial Unicode" w:hAnsi="Helvetica,Albany,Arial Unicode" w:cs="Helvetica,Albany,Arial Unicode"/>
          <w:color w:val="000000"/>
          <w:sz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6445"/>
      </w:tblGrid>
      <w:tr w:rsidR="00615D43" w:rsidRPr="00615D43" w:rsidTr="0098748C">
        <w:tc>
          <w:tcPr>
            <w:tcW w:w="308" w:type="dxa"/>
          </w:tcPr>
          <w:p w:rsidR="00615D43" w:rsidRPr="00615D43" w:rsidRDefault="00615D4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15D43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615D43" w:rsidRPr="00615D43" w:rsidRDefault="00615D4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15D43">
              <w:rPr>
                <w:rFonts w:ascii="Times New Roman" w:hAnsi="Times New Roman" w:cs="Times New Roman"/>
                <w:color w:val="000000"/>
                <w:szCs w:val="24"/>
              </w:rPr>
              <w:t>the allocation of the investment portfolio across broad asset classes</w:t>
            </w:r>
          </w:p>
        </w:tc>
      </w:tr>
      <w:tr w:rsidR="00615D43" w:rsidRPr="00615D43" w:rsidTr="0098748C">
        <w:tc>
          <w:tcPr>
            <w:tcW w:w="308" w:type="dxa"/>
          </w:tcPr>
          <w:p w:rsidR="00615D43" w:rsidRPr="00615D43" w:rsidRDefault="00615D4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15D43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615D43" w:rsidRPr="00615D43" w:rsidRDefault="00615D4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15D43">
              <w:rPr>
                <w:rFonts w:ascii="Times New Roman" w:hAnsi="Times New Roman" w:cs="Times New Roman"/>
                <w:color w:val="000000"/>
                <w:szCs w:val="24"/>
              </w:rPr>
              <w:t>the analysis of the value of securities</w:t>
            </w:r>
          </w:p>
        </w:tc>
      </w:tr>
      <w:tr w:rsidR="00615D43" w:rsidRPr="00615D43" w:rsidTr="0098748C">
        <w:tc>
          <w:tcPr>
            <w:tcW w:w="308" w:type="dxa"/>
          </w:tcPr>
          <w:p w:rsidR="00615D43" w:rsidRPr="00615D43" w:rsidRDefault="00615D4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15D43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615D43" w:rsidRPr="00615D43" w:rsidRDefault="00615D4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15D43">
              <w:rPr>
                <w:rFonts w:ascii="Times New Roman" w:hAnsi="Times New Roman" w:cs="Times New Roman"/>
                <w:color w:val="000000"/>
                <w:szCs w:val="24"/>
              </w:rPr>
              <w:t>the choice of specific assets within each asset class</w:t>
            </w:r>
          </w:p>
        </w:tc>
      </w:tr>
      <w:tr w:rsidR="00615D43" w:rsidRPr="00615D43" w:rsidTr="0098748C">
        <w:tc>
          <w:tcPr>
            <w:tcW w:w="308" w:type="dxa"/>
          </w:tcPr>
          <w:p w:rsidR="00615D43" w:rsidRPr="00615D43" w:rsidRDefault="00615D4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15D43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615D43" w:rsidRPr="00615D43" w:rsidRDefault="00615D4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615D43">
              <w:rPr>
                <w:rFonts w:ascii="Times New Roman" w:hAnsi="Times New Roman" w:cs="Times New Roman"/>
                <w:color w:val="000000"/>
                <w:szCs w:val="24"/>
              </w:rPr>
              <w:t>none of the options</w:t>
            </w:r>
          </w:p>
        </w:tc>
      </w:tr>
    </w:tbl>
    <w:p w:rsidR="00615D43" w:rsidRDefault="00615D43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15D43" w:rsidRPr="007543E3" w:rsidRDefault="007543E3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Which of the following is an example of an agency problem?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5299"/>
      </w:tblGrid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Managers engage in empire building.</w:t>
            </w:r>
          </w:p>
        </w:tc>
      </w:tr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Managers protect their jobs by avoiding risky projects.</w:t>
            </w:r>
          </w:p>
        </w:tc>
      </w:tr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Managers overconsume luxuries such as corporate jets.</w:t>
            </w:r>
          </w:p>
        </w:tc>
      </w:tr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All of the options are examples of agency problems.</w:t>
            </w:r>
          </w:p>
        </w:tc>
      </w:tr>
    </w:tbl>
    <w:p w:rsidR="007543E3" w:rsidRDefault="007543E3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543E3" w:rsidRPr="007543E3" w:rsidRDefault="007543E3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_____ is a mechanism for mitigating potential agency problems.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4676"/>
      </w:tblGrid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Tying income of managers to success of the firm</w:t>
            </w:r>
          </w:p>
        </w:tc>
      </w:tr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Directors defending top management</w:t>
            </w:r>
          </w:p>
        </w:tc>
      </w:tr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Antitakeover strategies</w:t>
            </w:r>
          </w:p>
        </w:tc>
      </w:tr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All of the options.</w:t>
            </w:r>
          </w:p>
        </w:tc>
      </w:tr>
    </w:tbl>
    <w:p w:rsidR="007543E3" w:rsidRDefault="007543E3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543E3" w:rsidRPr="007543E3" w:rsidRDefault="007543E3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 xml:space="preserve">__________ </w:t>
      </w:r>
      <w:proofErr w:type="gramStart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portfolio</w:t>
      </w:r>
      <w:proofErr w:type="gramEnd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 xml:space="preserve"> construction starts with selecting attractively priced securities.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294"/>
      </w:tblGrid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Bottom-up</w:t>
            </w:r>
          </w:p>
        </w:tc>
      </w:tr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Top-down</w:t>
            </w:r>
          </w:p>
        </w:tc>
      </w:tr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Upside-down</w:t>
            </w:r>
          </w:p>
        </w:tc>
      </w:tr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Side-to-side</w:t>
            </w:r>
          </w:p>
        </w:tc>
      </w:tr>
    </w:tbl>
    <w:p w:rsidR="007543E3" w:rsidRDefault="007543E3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543E3" w:rsidRPr="007543E3" w:rsidRDefault="007543E3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__________ represents an ownership share in a corporation.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320"/>
      </w:tblGrid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A call option</w:t>
            </w:r>
          </w:p>
        </w:tc>
      </w:tr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Common stock</w:t>
            </w:r>
          </w:p>
        </w:tc>
      </w:tr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A fixed-income security</w:t>
            </w:r>
          </w:p>
        </w:tc>
      </w:tr>
      <w:tr w:rsidR="007543E3" w:rsidRPr="007543E3" w:rsidTr="0098748C">
        <w:tc>
          <w:tcPr>
            <w:tcW w:w="308" w:type="dxa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7543E3" w:rsidRPr="007543E3" w:rsidRDefault="007543E3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7543E3">
              <w:rPr>
                <w:rFonts w:ascii="Times New Roman" w:hAnsi="Times New Roman" w:cs="Times New Roman"/>
                <w:color w:val="000000"/>
                <w:szCs w:val="24"/>
              </w:rPr>
              <w:t>Preferred stock</w:t>
            </w:r>
          </w:p>
        </w:tc>
      </w:tr>
    </w:tbl>
    <w:p w:rsidR="007543E3" w:rsidRDefault="007543E3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543E3" w:rsidRPr="00C3478E" w:rsidRDefault="00C3478E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The value of a derivative security _________.</w:t>
      </w:r>
      <w:r>
        <w:rPr>
          <w:rFonts w:ascii="Helvetica,Albany,Arial Unicode" w:eastAsia="Helvetica,Albany,Arial Unicode" w:hAnsi="Helvetica,Albany,Arial Unicode" w:cs="Helvetica,Albany,Arial Unicode"/>
          <w:color w:val="000000"/>
          <w:sz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4592"/>
      </w:tblGrid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depends on the value of another related security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affects the value of a related security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is unrelated to the value of a related security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can be integrated only by calculus professors</w:t>
            </w:r>
          </w:p>
        </w:tc>
      </w:tr>
    </w:tbl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Pr="00C3478E" w:rsidRDefault="00C3478E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lastRenderedPageBreak/>
        <w:t>Commodity and derivative markets allow firms to adjust their _________.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6493"/>
      </w:tblGrid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management styles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focus from their main line of business to their investment portfolios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ways of doing business so that they’ll always have positive returns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exposure to various business risks</w:t>
            </w:r>
          </w:p>
        </w:tc>
      </w:tr>
    </w:tbl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Pr="00C3478E" w:rsidRDefault="00C3478E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 xml:space="preserve">__________ </w:t>
      </w:r>
      <w:proofErr w:type="gramStart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portfolio</w:t>
      </w:r>
      <w:proofErr w:type="gramEnd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 xml:space="preserve"> management calls for holding diversified portfolios without spending effort or resources attempting to improve investment performance through security analysis.</w:t>
      </w:r>
      <w:r>
        <w:rPr>
          <w:rFonts w:ascii="Helvetica,Albany,Arial Unicode" w:eastAsia="Helvetica,Albany,Arial Unicode" w:hAnsi="Helvetica,Albany,Arial Unicode" w:cs="Helvetica,Albany,Arial Unicode"/>
          <w:color w:val="000000"/>
          <w:sz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400"/>
      </w:tblGrid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Active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Momentum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Passive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Market-timing</w:t>
            </w:r>
          </w:p>
        </w:tc>
      </w:tr>
    </w:tbl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Pr="00C3478E" w:rsidRDefault="00C3478E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Financial intermediaries exist because small investors cannot efficiently _________.</w:t>
      </w:r>
      <w:r>
        <w:rPr>
          <w:rFonts w:ascii="Helvetica,Albany,Arial Unicode" w:eastAsia="Helvetica,Albany,Arial Unicode" w:hAnsi="Helvetica,Albany,Arial Unicode" w:cs="Helvetica,Albany,Arial Unicode"/>
          <w:color w:val="000000"/>
          <w:sz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4486"/>
      </w:tblGrid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diversify their portfolios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gather information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assess and monitor the credit risk of borrowers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all of the options</w:t>
            </w:r>
          </w:p>
        </w:tc>
      </w:tr>
    </w:tbl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Pr="00C3478E" w:rsidRDefault="00C3478E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 xml:space="preserve">Firms that specialize in helping companies raise capital by selling securities to the public </w:t>
      </w:r>
      <w:proofErr w:type="gramStart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are called</w:t>
      </w:r>
      <w:proofErr w:type="gramEnd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 xml:space="preserve"> _________.</w:t>
      </w:r>
      <w:r>
        <w:rPr>
          <w:rFonts w:ascii="Helvetica,Albany,Arial Unicode" w:eastAsia="Helvetica,Albany,Arial Unicode" w:hAnsi="Helvetica,Albany,Arial Unicode" w:cs="Helvetica,Albany,Arial Unicode"/>
          <w:color w:val="000000"/>
          <w:sz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674"/>
      </w:tblGrid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pension funds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investment banks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savings banks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REITs</w:t>
            </w:r>
          </w:p>
        </w:tc>
      </w:tr>
    </w:tbl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Pr="00C3478E" w:rsidRDefault="00C3478E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In securities markets, there should be a risk-return trade-off with higher-risk assets having _________ expected returns than lower-risk assets.</w:t>
      </w:r>
      <w:r>
        <w:rPr>
          <w:rFonts w:ascii="Helvetica,Albany,Arial Unicode" w:eastAsia="Helvetica,Albany,Arial Unicode" w:hAnsi="Helvetica,Albany,Arial Unicode" w:cs="Helvetica,Albany,Arial Unicode"/>
          <w:color w:val="000000"/>
          <w:sz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5965"/>
      </w:tblGrid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higher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lower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the same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The answer cannot be determined from the information given.</w:t>
            </w:r>
          </w:p>
        </w:tc>
      </w:tr>
    </w:tbl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Pr="00C3478E" w:rsidRDefault="00C3478E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lastRenderedPageBreak/>
        <w:t xml:space="preserve">When the market is more optimistic about a firm, its share price will ______; as a result, it will need to issue _______ shares to raise funds that </w:t>
      </w:r>
      <w:proofErr w:type="gramStart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are needed</w:t>
      </w:r>
      <w:proofErr w:type="gramEnd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020"/>
      </w:tblGrid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rise; fewer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fall; fewer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rise; more</w:t>
            </w:r>
          </w:p>
        </w:tc>
      </w:tr>
      <w:tr w:rsidR="00C3478E" w:rsidRPr="00C3478E" w:rsidTr="0098748C">
        <w:tc>
          <w:tcPr>
            <w:tcW w:w="308" w:type="dxa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C3478E" w:rsidRPr="00C3478E" w:rsidRDefault="00C3478E" w:rsidP="00C3478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478E">
              <w:rPr>
                <w:rFonts w:ascii="Times New Roman" w:hAnsi="Times New Roman" w:cs="Times New Roman"/>
                <w:color w:val="000000"/>
                <w:szCs w:val="24"/>
              </w:rPr>
              <w:t>fall; more</w:t>
            </w:r>
          </w:p>
        </w:tc>
      </w:tr>
    </w:tbl>
    <w:p w:rsidR="00C3478E" w:rsidRDefault="00C3478E" w:rsidP="00C3478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3478E" w:rsidRPr="00C3478E" w:rsidRDefault="00C3478E" w:rsidP="00C3478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Debt securities promise:</w:t>
      </w:r>
    </w:p>
    <w:p w:rsidR="00387211" w:rsidRPr="00387211" w:rsidRDefault="00387211" w:rsidP="00387211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387211">
        <w:rPr>
          <w:rFonts w:ascii="Times New Roman" w:hAnsi="Times New Roman" w:cs="Times New Roman"/>
          <w:color w:val="000000"/>
          <w:szCs w:val="24"/>
        </w:rPr>
        <w:t>I. A fixed stream of income.</w:t>
      </w:r>
    </w:p>
    <w:p w:rsidR="00387211" w:rsidRDefault="00387211" w:rsidP="00387211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r w:rsidRPr="00387211">
        <w:rPr>
          <w:rFonts w:ascii="Times New Roman" w:hAnsi="Times New Roman" w:cs="Times New Roman"/>
          <w:color w:val="000000"/>
          <w:szCs w:val="24"/>
        </w:rPr>
        <w:t>II. A stream of income that is determined according to a specific formula.</w:t>
      </w:r>
    </w:p>
    <w:p w:rsidR="00387211" w:rsidRPr="00387211" w:rsidRDefault="00387211" w:rsidP="00387211">
      <w:pPr>
        <w:pStyle w:val="a3"/>
        <w:numPr>
          <w:ilvl w:val="0"/>
          <w:numId w:val="9"/>
        </w:numPr>
        <w:spacing w:line="240" w:lineRule="auto"/>
        <w:ind w:leftChars="0" w:left="426" w:hanging="426"/>
        <w:jc w:val="both"/>
        <w:rPr>
          <w:rFonts w:ascii="Times New Roman" w:hAnsi="Times New Roman" w:cs="Times New Roman"/>
          <w:color w:val="000000"/>
          <w:szCs w:val="24"/>
        </w:rPr>
      </w:pPr>
      <w:r w:rsidRPr="00387211">
        <w:rPr>
          <w:rFonts w:ascii="Times New Roman" w:hAnsi="Times New Roman" w:cs="Times New Roman"/>
          <w:color w:val="000000"/>
          <w:szCs w:val="24"/>
        </w:rPr>
        <w:t>A share in the profits of the issuing entity.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273"/>
      </w:tblGrid>
      <w:tr w:rsidR="00387211" w:rsidRPr="00387211" w:rsidTr="0098748C">
        <w:tc>
          <w:tcPr>
            <w:tcW w:w="308" w:type="dxa"/>
          </w:tcPr>
          <w:p w:rsidR="00387211" w:rsidRPr="00387211" w:rsidRDefault="00387211" w:rsidP="0038721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87211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387211" w:rsidRPr="00387211" w:rsidRDefault="00387211" w:rsidP="0038721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87211">
              <w:rPr>
                <w:rFonts w:ascii="Times New Roman" w:hAnsi="Times New Roman" w:cs="Times New Roman"/>
                <w:color w:val="000000"/>
                <w:szCs w:val="24"/>
              </w:rPr>
              <w:t>I only</w:t>
            </w:r>
          </w:p>
        </w:tc>
      </w:tr>
      <w:tr w:rsidR="00387211" w:rsidRPr="00387211" w:rsidTr="0098748C">
        <w:tc>
          <w:tcPr>
            <w:tcW w:w="308" w:type="dxa"/>
          </w:tcPr>
          <w:p w:rsidR="00387211" w:rsidRPr="00387211" w:rsidRDefault="00387211" w:rsidP="0038721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87211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387211" w:rsidRPr="00387211" w:rsidRDefault="00387211" w:rsidP="0038721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87211">
              <w:rPr>
                <w:rFonts w:ascii="Times New Roman" w:hAnsi="Times New Roman" w:cs="Times New Roman"/>
                <w:color w:val="000000"/>
                <w:szCs w:val="24"/>
              </w:rPr>
              <w:t>I or II only</w:t>
            </w:r>
          </w:p>
        </w:tc>
      </w:tr>
      <w:tr w:rsidR="00387211" w:rsidRPr="00387211" w:rsidTr="0098748C">
        <w:tc>
          <w:tcPr>
            <w:tcW w:w="308" w:type="dxa"/>
          </w:tcPr>
          <w:p w:rsidR="00387211" w:rsidRPr="00387211" w:rsidRDefault="00387211" w:rsidP="0038721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87211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387211" w:rsidRPr="00387211" w:rsidRDefault="00387211" w:rsidP="0038721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87211">
              <w:rPr>
                <w:rFonts w:ascii="Times New Roman" w:hAnsi="Times New Roman" w:cs="Times New Roman"/>
                <w:color w:val="000000"/>
                <w:szCs w:val="24"/>
              </w:rPr>
              <w:t>I and III only</w:t>
            </w:r>
          </w:p>
        </w:tc>
      </w:tr>
      <w:tr w:rsidR="00387211" w:rsidRPr="00387211" w:rsidTr="0098748C">
        <w:tc>
          <w:tcPr>
            <w:tcW w:w="308" w:type="dxa"/>
          </w:tcPr>
          <w:p w:rsidR="00387211" w:rsidRPr="00387211" w:rsidRDefault="00387211" w:rsidP="0038721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87211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387211" w:rsidRPr="00387211" w:rsidRDefault="00387211" w:rsidP="0038721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87211">
              <w:rPr>
                <w:rFonts w:ascii="Times New Roman" w:hAnsi="Times New Roman" w:cs="Times New Roman"/>
                <w:color w:val="000000"/>
                <w:szCs w:val="24"/>
              </w:rPr>
              <w:t>II or III only</w:t>
            </w:r>
          </w:p>
        </w:tc>
      </w:tr>
    </w:tbl>
    <w:p w:rsidR="00387211" w:rsidRDefault="00387211" w:rsidP="00387211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87211" w:rsidRPr="00F4348D" w:rsidRDefault="00F4348D" w:rsidP="00387211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proofErr w:type="gramStart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The Sarbanes-Oxley Act tightened corporate governance rules by requiring all but which one of the following?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8718"/>
      </w:tblGrid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 xml:space="preserve">Required that corporations have </w:t>
            </w:r>
            <w:proofErr w:type="gramStart"/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more independent directors</w:t>
            </w:r>
            <w:proofErr w:type="gramEnd"/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.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Required that the CFO personally vouch for the corporation’s financial statements.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Required that firms could no longer employ investment bankers to sell securities to the public.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Required the creation of a new board to oversee the auditing of public companies.</w:t>
            </w:r>
          </w:p>
        </w:tc>
      </w:tr>
    </w:tbl>
    <w:p w:rsidR="00F4348D" w:rsidRDefault="00F4348D" w:rsidP="00F4348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F4348D" w:rsidRPr="00F4348D" w:rsidRDefault="00F4348D" w:rsidP="00F4348D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After much investigation, an investor finds that Intel stock is currently underpriced. This is an example of ______.</w:t>
      </w:r>
      <w:r>
        <w:rPr>
          <w:rFonts w:ascii="Helvetica,Albany,Arial Unicode" w:eastAsia="Helvetica,Albany,Arial Unicode" w:hAnsi="Helvetica,Albany,Arial Unicode" w:cs="Helvetica,Albany,Arial Unicode"/>
          <w:color w:val="000000"/>
          <w:sz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3106"/>
      </w:tblGrid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asset allocation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security analysis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top-down portfolio management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passive management</w:t>
            </w:r>
          </w:p>
        </w:tc>
      </w:tr>
    </w:tbl>
    <w:p w:rsidR="00F4348D" w:rsidRDefault="00F4348D" w:rsidP="00F4348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F4348D" w:rsidRPr="00F4348D" w:rsidRDefault="00F4348D" w:rsidP="00F4348D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The efficient market hypothesis suggests that _______.</w:t>
      </w:r>
      <w:r>
        <w:rPr>
          <w:rFonts w:ascii="Helvetica,Albany,Arial Unicode" w:eastAsia="Helvetica,Albany,Arial Unicode" w:hAnsi="Helvetica,Albany,Arial Unicode" w:cs="Helvetica,Albany,Arial Unicode"/>
          <w:color w:val="000000"/>
          <w:sz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8718"/>
      </w:tblGrid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active portfolio management strategies are the most appropriate investment strategies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passive portfolio management strategies are the most appropriate investment strategies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either active or passive strategies may be appropriate, depending on the expected direction of the market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a bottom-up approach is the most appropriate investment strategy</w:t>
            </w:r>
          </w:p>
        </w:tc>
      </w:tr>
    </w:tbl>
    <w:p w:rsidR="00F4348D" w:rsidRDefault="00F4348D" w:rsidP="00F4348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F4348D" w:rsidRPr="00F4348D" w:rsidRDefault="00F4348D" w:rsidP="00F4348D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lastRenderedPageBreak/>
        <w:t>Market signals will help to allocate capital efficiently only if investors are acting ____</w:t>
      </w:r>
      <w:proofErr w:type="gramStart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_ .</w:t>
      </w:r>
      <w:r>
        <w:rPr>
          <w:rFonts w:ascii="Helvetica,Albany,Arial Unicode" w:eastAsia="Helvetica,Albany,Arial Unicode" w:hAnsi="Helvetica,Albany,Arial Unicode" w:cs="Helvetica,Albany,Arial Unicode"/>
          <w:color w:val="000000"/>
          <w:sz w:val="20"/>
        </w:rPr>
        <w:t> 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3773"/>
      </w:tblGrid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on the basis of their individual hunches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as directed by financial experts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as dominant forces in the economy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on accurate information</w:t>
            </w:r>
          </w:p>
        </w:tc>
      </w:tr>
    </w:tbl>
    <w:p w:rsidR="00F4348D" w:rsidRDefault="00F4348D" w:rsidP="00F4348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F4348D" w:rsidRPr="00F4348D" w:rsidRDefault="00F4348D" w:rsidP="00F4348D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 xml:space="preserve">When a pass-through mortgage security </w:t>
      </w:r>
      <w:proofErr w:type="gramStart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is issued</w:t>
      </w:r>
      <w:proofErr w:type="gramEnd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, what does the issuing agency expect to receive?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7628"/>
      </w:tblGrid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the amount of the original loan plus a servicing fee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the principal and interest that are paid by the homeowner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the principal and interest that are paid by the homeowner, minus a servicing fee</w:t>
            </w:r>
          </w:p>
        </w:tc>
      </w:tr>
      <w:tr w:rsidR="00F4348D" w:rsidRPr="00F4348D" w:rsidTr="0098748C">
        <w:tc>
          <w:tcPr>
            <w:tcW w:w="308" w:type="dxa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F4348D" w:rsidRPr="00F4348D" w:rsidRDefault="00F4348D" w:rsidP="00F4348D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F4348D">
              <w:rPr>
                <w:rFonts w:ascii="Times New Roman" w:hAnsi="Times New Roman" w:cs="Times New Roman"/>
                <w:color w:val="000000"/>
                <w:szCs w:val="24"/>
              </w:rPr>
              <w:t>the interest paid by the homeowner, plus a servicing fee</w:t>
            </w:r>
          </w:p>
        </w:tc>
      </w:tr>
    </w:tbl>
    <w:p w:rsidR="00F4348D" w:rsidRDefault="00F4348D" w:rsidP="00F4348D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F4348D" w:rsidRPr="005F3CFE" w:rsidRDefault="005F3CFE" w:rsidP="00F4348D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 xml:space="preserve">Financial institutions that specialize in assisting corporations in primary market transactions </w:t>
      </w:r>
      <w:proofErr w:type="gramStart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are called</w:t>
      </w:r>
      <w:proofErr w:type="gramEnd"/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 xml:space="preserve"> _______.</w:t>
      </w:r>
      <w:r>
        <w:rPr>
          <w:rFonts w:ascii="Helvetica,Albany,Arial Unicode" w:eastAsia="Helvetica,Albany,Arial Unicode" w:hAnsi="Helvetica,Albany,Arial Unicode" w:cs="Helvetica,Albany,Arial Unicode"/>
          <w:color w:val="000000"/>
          <w:sz w:val="20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2300"/>
      </w:tblGrid>
      <w:tr w:rsidR="005F3CFE" w:rsidRPr="005F3CFE" w:rsidTr="0098748C">
        <w:tc>
          <w:tcPr>
            <w:tcW w:w="308" w:type="dxa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mutual funds</w:t>
            </w:r>
          </w:p>
        </w:tc>
      </w:tr>
      <w:tr w:rsidR="005F3CFE" w:rsidRPr="005F3CFE" w:rsidTr="0098748C">
        <w:tc>
          <w:tcPr>
            <w:tcW w:w="308" w:type="dxa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investment bankers</w:t>
            </w:r>
          </w:p>
        </w:tc>
      </w:tr>
      <w:tr w:rsidR="005F3CFE" w:rsidRPr="005F3CFE" w:rsidTr="0098748C">
        <w:tc>
          <w:tcPr>
            <w:tcW w:w="308" w:type="dxa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pension funds</w:t>
            </w:r>
          </w:p>
        </w:tc>
      </w:tr>
      <w:tr w:rsidR="005F3CFE" w:rsidRPr="005F3CFE" w:rsidTr="0098748C">
        <w:tc>
          <w:tcPr>
            <w:tcW w:w="308" w:type="dxa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globalization specialists</w:t>
            </w:r>
          </w:p>
        </w:tc>
      </w:tr>
    </w:tbl>
    <w:p w:rsidR="005F3CFE" w:rsidRDefault="005F3CFE" w:rsidP="005F3CF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F3CFE" w:rsidRPr="005F3CFE" w:rsidRDefault="005F3CFE" w:rsidP="005F3CF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>
        <w:rPr>
          <w:rFonts w:ascii="Helvetica,Albany,Arial Unicode" w:eastAsia="Helvetica,Albany,Arial Unicode" w:hAnsi="Helvetica,Albany,Arial Unicode" w:cs="Helvetica,Albany,Arial Unicode"/>
          <w:color w:val="000000"/>
        </w:rPr>
        <w:t>Venture capital is _________.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6879"/>
      </w:tblGrid>
      <w:tr w:rsidR="005F3CFE" w:rsidRPr="005F3CFE" w:rsidTr="0098748C">
        <w:tc>
          <w:tcPr>
            <w:tcW w:w="308" w:type="dxa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A. </w:t>
            </w:r>
          </w:p>
        </w:tc>
        <w:tc>
          <w:tcPr>
            <w:tcW w:w="0" w:type="auto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frequently used to expand the businesses of well-established companies</w:t>
            </w:r>
          </w:p>
        </w:tc>
      </w:tr>
      <w:tr w:rsidR="005F3CFE" w:rsidRPr="005F3CFE" w:rsidTr="0098748C">
        <w:tc>
          <w:tcPr>
            <w:tcW w:w="308" w:type="dxa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B. </w:t>
            </w:r>
          </w:p>
        </w:tc>
        <w:tc>
          <w:tcPr>
            <w:tcW w:w="0" w:type="auto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supplied by venture capital funds and individuals to start-up companies</w:t>
            </w:r>
          </w:p>
        </w:tc>
      </w:tr>
      <w:tr w:rsidR="005F3CFE" w:rsidRPr="005F3CFE" w:rsidTr="0098748C">
        <w:tc>
          <w:tcPr>
            <w:tcW w:w="308" w:type="dxa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C. </w:t>
            </w:r>
          </w:p>
        </w:tc>
        <w:tc>
          <w:tcPr>
            <w:tcW w:w="0" w:type="auto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illegal under current U.S. laws</w:t>
            </w:r>
          </w:p>
        </w:tc>
      </w:tr>
      <w:tr w:rsidR="005F3CFE" w:rsidRPr="005F3CFE" w:rsidTr="0098748C">
        <w:tc>
          <w:tcPr>
            <w:tcW w:w="308" w:type="dxa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D. </w:t>
            </w:r>
          </w:p>
        </w:tc>
        <w:tc>
          <w:tcPr>
            <w:tcW w:w="0" w:type="auto"/>
          </w:tcPr>
          <w:p w:rsidR="005F3CFE" w:rsidRPr="005F3CFE" w:rsidRDefault="005F3CFE" w:rsidP="005F3CFE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5F3CFE">
              <w:rPr>
                <w:rFonts w:ascii="Times New Roman" w:hAnsi="Times New Roman" w:cs="Times New Roman"/>
                <w:color w:val="000000"/>
                <w:szCs w:val="24"/>
              </w:rPr>
              <w:t>most frequently issued with the help of investment bankers</w:t>
            </w:r>
          </w:p>
        </w:tc>
      </w:tr>
    </w:tbl>
    <w:p w:rsidR="005F3CFE" w:rsidRDefault="005F3CFE" w:rsidP="005F3CF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F3CFE" w:rsidRDefault="005F3CFE" w:rsidP="005F3CF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5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4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</w:tr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6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7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8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9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10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4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</w:tr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15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4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</w:tr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16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17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18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19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20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4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</w:tr>
      <w:tr w:rsidR="005F3CFE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25</w:t>
            </w:r>
          </w:p>
        </w:tc>
      </w:tr>
      <w:tr w:rsidR="005F3CFE" w:rsidTr="005F3CFE"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bookmarkStart w:id="0" w:name="_GoBack" w:colFirst="0" w:colLast="4"/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4" w:type="dxa"/>
          </w:tcPr>
          <w:p w:rsidR="005F3CFE" w:rsidRPr="005F3CFE" w:rsidRDefault="005F3CFE" w:rsidP="005F3CFE">
            <w:pPr>
              <w:jc w:val="center"/>
              <w:rPr>
                <w:rFonts w:ascii="Times New Roman" w:hAnsi="Times New Roman" w:cs="Times New Roman" w:hint="eastAsia"/>
                <w:color w:val="FF0000"/>
                <w:szCs w:val="24"/>
              </w:rPr>
            </w:pPr>
            <w:r w:rsidRPr="005F3CFE"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</w:tr>
      <w:bookmarkEnd w:id="0"/>
    </w:tbl>
    <w:p w:rsidR="005F3CFE" w:rsidRPr="005F3CFE" w:rsidRDefault="005F3CFE" w:rsidP="005F3CF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sectPr w:rsidR="005F3CFE" w:rsidRPr="005F3CFE" w:rsidSect="00DE7811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6B5" w:rsidRDefault="006576B5" w:rsidP="00530FF8">
      <w:pPr>
        <w:spacing w:line="240" w:lineRule="auto"/>
      </w:pPr>
      <w:r>
        <w:separator/>
      </w:r>
    </w:p>
  </w:endnote>
  <w:endnote w:type="continuationSeparator" w:id="0">
    <w:p w:rsidR="006576B5" w:rsidRDefault="006576B5" w:rsidP="00530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,Albany,Arial Uni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5317885"/>
      <w:docPartObj>
        <w:docPartGallery w:val="Page Numbers (Bottom of Page)"/>
        <w:docPartUnique/>
      </w:docPartObj>
    </w:sdtPr>
    <w:sdtContent>
      <w:p w:rsidR="00530FF8" w:rsidRDefault="00530F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CFE" w:rsidRPr="005F3CFE">
          <w:rPr>
            <w:noProof/>
            <w:lang w:val="zh-TW"/>
          </w:rPr>
          <w:t>6</w:t>
        </w:r>
        <w:r>
          <w:fldChar w:fldCharType="end"/>
        </w:r>
      </w:p>
    </w:sdtContent>
  </w:sdt>
  <w:p w:rsidR="00530FF8" w:rsidRDefault="00530F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6B5" w:rsidRDefault="006576B5" w:rsidP="00530FF8">
      <w:pPr>
        <w:spacing w:line="240" w:lineRule="auto"/>
      </w:pPr>
      <w:r>
        <w:separator/>
      </w:r>
    </w:p>
  </w:footnote>
  <w:footnote w:type="continuationSeparator" w:id="0">
    <w:p w:rsidR="006576B5" w:rsidRDefault="006576B5" w:rsidP="00530F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C46F2"/>
    <w:multiLevelType w:val="hybridMultilevel"/>
    <w:tmpl w:val="55A4CE5C"/>
    <w:lvl w:ilvl="0" w:tplc="1422C4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EB05CF"/>
    <w:multiLevelType w:val="hybridMultilevel"/>
    <w:tmpl w:val="DD80312A"/>
    <w:lvl w:ilvl="0" w:tplc="F9E21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326A12"/>
    <w:multiLevelType w:val="hybridMultilevel"/>
    <w:tmpl w:val="670CA2A6"/>
    <w:lvl w:ilvl="0" w:tplc="3C9EED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81107C"/>
    <w:multiLevelType w:val="hybridMultilevel"/>
    <w:tmpl w:val="1B52913A"/>
    <w:lvl w:ilvl="0" w:tplc="E2DA868C">
      <w:start w:val="1"/>
      <w:numFmt w:val="upperLetter"/>
      <w:lvlText w:val="%1."/>
      <w:lvlJc w:val="left"/>
      <w:pPr>
        <w:ind w:left="720" w:hanging="360"/>
      </w:pPr>
      <w:rPr>
        <w:rFonts w:ascii="Helvetica,Albany,Arial Unicode" w:eastAsia="Helvetica,Albany,Arial Unicode" w:hAnsi="Helvetica,Albany,Arial Unicode" w:cs="Helvetica,Albany,Arial Unicode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481340E"/>
    <w:multiLevelType w:val="hybridMultilevel"/>
    <w:tmpl w:val="75E69888"/>
    <w:lvl w:ilvl="0" w:tplc="1100A006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F427BA"/>
    <w:multiLevelType w:val="hybridMultilevel"/>
    <w:tmpl w:val="92EE2C34"/>
    <w:lvl w:ilvl="0" w:tplc="611C00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3790E39"/>
    <w:multiLevelType w:val="hybridMultilevel"/>
    <w:tmpl w:val="B7946094"/>
    <w:lvl w:ilvl="0" w:tplc="7DD01DF6">
      <w:start w:val="1"/>
      <w:numFmt w:val="decimal"/>
      <w:lvlText w:val="%1."/>
      <w:lvlJc w:val="left"/>
      <w:pPr>
        <w:ind w:left="360" w:hanging="360"/>
      </w:pPr>
      <w:rPr>
        <w:rFonts w:ascii="Helvetica,Albany,Arial Unicode" w:eastAsia="Helvetica,Albany,Arial Unicode" w:hAnsi="Helvetica,Albany,Arial Unicode" w:cs="Helvetica,Albany,Arial Unicode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C322BBD"/>
    <w:multiLevelType w:val="hybridMultilevel"/>
    <w:tmpl w:val="85E05562"/>
    <w:lvl w:ilvl="0" w:tplc="454242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295AC7"/>
    <w:multiLevelType w:val="hybridMultilevel"/>
    <w:tmpl w:val="A50A1118"/>
    <w:lvl w:ilvl="0" w:tplc="B2643D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11"/>
    <w:rsid w:val="00387211"/>
    <w:rsid w:val="00530FF8"/>
    <w:rsid w:val="005F3CFE"/>
    <w:rsid w:val="00615D43"/>
    <w:rsid w:val="006576B5"/>
    <w:rsid w:val="007543E3"/>
    <w:rsid w:val="00C3478E"/>
    <w:rsid w:val="00DC2591"/>
    <w:rsid w:val="00DE7811"/>
    <w:rsid w:val="00F4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5488"/>
  <w15:chartTrackingRefBased/>
  <w15:docId w15:val="{63C11ADB-B338-4E97-BDF7-DFA0CF7E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81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7811"/>
    <w:pPr>
      <w:tabs>
        <w:tab w:val="center" w:pos="4153"/>
        <w:tab w:val="right" w:pos="8306"/>
      </w:tabs>
      <w:snapToGrid w:val="0"/>
      <w:spacing w:after="200" w:line="276" w:lineRule="auto"/>
    </w:pPr>
    <w:rPr>
      <w:kern w:val="0"/>
      <w:sz w:val="20"/>
      <w:szCs w:val="20"/>
      <w:lang w:val="en-IN" w:eastAsia="en-IN"/>
    </w:rPr>
  </w:style>
  <w:style w:type="character" w:customStyle="1" w:styleId="a5">
    <w:name w:val="頁首 字元"/>
    <w:basedOn w:val="a0"/>
    <w:link w:val="a4"/>
    <w:uiPriority w:val="99"/>
    <w:rsid w:val="00DE7811"/>
    <w:rPr>
      <w:kern w:val="0"/>
      <w:sz w:val="20"/>
      <w:szCs w:val="20"/>
      <w:lang w:val="en-IN" w:eastAsia="en-IN"/>
    </w:rPr>
  </w:style>
  <w:style w:type="paragraph" w:styleId="a6">
    <w:name w:val="footer"/>
    <w:basedOn w:val="a"/>
    <w:link w:val="a7"/>
    <w:uiPriority w:val="99"/>
    <w:unhideWhenUsed/>
    <w:rsid w:val="00530F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0FF8"/>
    <w:rPr>
      <w:sz w:val="20"/>
      <w:szCs w:val="20"/>
    </w:rPr>
  </w:style>
  <w:style w:type="table" w:styleId="a8">
    <w:name w:val="Table Grid"/>
    <w:basedOn w:val="a1"/>
    <w:uiPriority w:val="39"/>
    <w:rsid w:val="005F3C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2018-03-17T03:35:00Z</dcterms:created>
  <dcterms:modified xsi:type="dcterms:W3CDTF">2018-03-17T05:19:00Z</dcterms:modified>
</cp:coreProperties>
</file>