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8.png" ContentType="image/png"/>
  <Override PartName="/word/media/image3.jpeg" ContentType="image/jpeg"/>
  <Override PartName="/word/media/image5.png" ContentType="image/png"/>
  <Override PartName="/word/media/image4.png" ContentType="image/png"/>
  <Override PartName="/word/media/image6.jpeg" ContentType="image/jpeg"/>
  <Override PartName="/word/media/image7.jpeg" ContentType="image/jpeg"/>
  <Override PartName="/word/media/image9.png" ContentType="image/png"/>
  <Override PartName="/word/media/image1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spacing w:lineRule="auto" w:line="360" w:before="0" w:after="0"/>
        <w:ind w:hanging="357" w:left="714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ОБЩИЕ ТРЕБОВАНИЯ К ОФОРМЛЕНИЮ ДОКУМЕНТОВ</w:t>
      </w:r>
    </w:p>
    <w:p>
      <w:pPr>
        <w:pStyle w:val="Normal"/>
        <w:spacing w:lineRule="auto" w:line="360" w:before="0" w:after="0"/>
        <w:ind w:left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Текстовый документ должен быть выполнен любым печатным способом на пишущей машинке или с использованием компьютера и принтера на одной стороне листа белой бумаги формата А4. Размер полей: левое – 30 мм, правое – 15 мм, верхнее и нижнее – 20 мм. Диалоговое окно по настройке параметров страницы представлена на рисунке 1.</w:t>
      </w:r>
    </w:p>
    <w:p>
      <w:pPr>
        <w:pStyle w:val="Normal"/>
        <w:spacing w:before="0"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686300" cy="5010150"/>
            <wp:effectExtent l="0" t="0" r="0" b="0"/>
            <wp:docPr id="1" name="Рисунок 1" descr="C:\Users\User\Documents\Материкова\0_Практика-ИС\Форматирование\Настройка стран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User\Documents\Материкова\0_Практика-ИС\Форматирование\Настройка страницы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01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– Настройка параметров страницы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Шрифт TimesNewRoman, цвет шрифта должен быть черным, кегль (размер шрифта) 14, межстрочный интервал – полуторный. Абзацный отступ должен быть одинаковым во всем документе, равный пяти печатным знакам (1,25 см). Полужирный шрифт </w:t>
      </w:r>
      <w:r>
        <w:rPr>
          <w:rFonts w:cs="Times New Roman" w:ascii="Times New Roman" w:hAnsi="Times New Roman"/>
          <w:b/>
          <w:sz w:val="28"/>
          <w:szCs w:val="28"/>
        </w:rPr>
        <w:t>не применяется</w:t>
      </w:r>
      <w:r>
        <w:rPr>
          <w:rFonts w:cs="Times New Roman" w:ascii="Times New Roman" w:hAnsi="Times New Roman"/>
          <w:sz w:val="28"/>
          <w:szCs w:val="28"/>
        </w:rPr>
        <w:t>. Диалоговое окно по настройке параметров шрифта представлена на рисунке 2, параметров абзаца на рисунке 3.</w:t>
      </w:r>
    </w:p>
    <w:p>
      <w:pPr>
        <w:pStyle w:val="Normal"/>
        <w:spacing w:before="0" w:after="0"/>
        <w:ind w:left="360"/>
        <w:jc w:val="center"/>
        <w:rPr/>
      </w:pPr>
      <w:r>
        <w:rPr/>
        <w:drawing>
          <wp:inline distT="0" distB="0" distL="0" distR="0">
            <wp:extent cx="4581525" cy="4086225"/>
            <wp:effectExtent l="0" t="0" r="0" b="0"/>
            <wp:docPr id="2" name="Рисунок 2" descr="C:\Users\User\Documents\Материкова\0_Практика-ИС\Форматирование\Настройка шриф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User\Documents\Материкова\0_Практика-ИС\Форматирование\Настройка шрифта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Настройка параметров шрифта (символов).</w:t>
      </w:r>
    </w:p>
    <w:p>
      <w:pPr>
        <w:pStyle w:val="Normal"/>
        <w:spacing w:before="0" w:after="0"/>
        <w:ind w:left="360"/>
        <w:jc w:val="center"/>
        <w:rPr/>
      </w:pPr>
      <w:r>
        <w:rPr/>
        <w:drawing>
          <wp:inline distT="0" distB="0" distL="0" distR="0">
            <wp:extent cx="4581525" cy="4314825"/>
            <wp:effectExtent l="0" t="0" r="0" b="0"/>
            <wp:docPr id="3" name="Рисунок 3" descr="C:\Users\User\Documents\Материкова\0_Практика-ИС\Форматирование\Настройка абзац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\Users\User\Documents\Материкова\0_Практика-ИС\Форматирование\Настройка абзаца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1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36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Рисунок 3 – Настройка параметров абзаца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firstLine="348"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 структурным элементам работы относятся:</w:t>
      </w:r>
    </w:p>
    <w:p>
      <w:pPr>
        <w:pStyle w:val="Normal"/>
        <w:spacing w:before="0" w:after="0"/>
        <w:ind w:hanging="360"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</w:t>
        <w:tab/>
        <w:tab/>
        <w:t xml:space="preserve">Титульный лист </w:t>
      </w:r>
    </w:p>
    <w:p>
      <w:pPr>
        <w:pStyle w:val="Normal"/>
        <w:spacing w:before="0" w:after="0"/>
        <w:ind w:hanging="360"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</w:t>
        <w:tab/>
        <w:tab/>
        <w:t xml:space="preserve">Содержание </w:t>
      </w:r>
    </w:p>
    <w:p>
      <w:pPr>
        <w:pStyle w:val="Normal"/>
        <w:spacing w:before="0" w:after="0"/>
        <w:ind w:hanging="360"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</w:t>
        <w:tab/>
        <w:tab/>
        <w:t xml:space="preserve">Введение </w:t>
      </w:r>
    </w:p>
    <w:p>
      <w:pPr>
        <w:pStyle w:val="Normal"/>
        <w:spacing w:before="0" w:after="0"/>
        <w:ind w:hanging="360"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 </w:t>
        <w:tab/>
        <w:tab/>
        <w:t xml:space="preserve">Основная часть </w:t>
      </w:r>
    </w:p>
    <w:p>
      <w:pPr>
        <w:pStyle w:val="Normal"/>
        <w:spacing w:before="0" w:after="0"/>
        <w:ind w:hanging="360"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 </w:t>
        <w:tab/>
        <w:tab/>
        <w:t xml:space="preserve">Заключение </w:t>
      </w:r>
    </w:p>
    <w:p>
      <w:pPr>
        <w:pStyle w:val="Normal"/>
        <w:spacing w:before="0" w:after="0"/>
        <w:ind w:hanging="360"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 </w:t>
        <w:tab/>
        <w:tab/>
        <w:t xml:space="preserve">Список использованных источников </w:t>
      </w:r>
    </w:p>
    <w:p>
      <w:pPr>
        <w:pStyle w:val="Normal"/>
        <w:spacing w:before="0" w:after="0"/>
        <w:ind w:hanging="360" w:lef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7. </w:t>
        <w:tab/>
        <w:tab/>
        <w:t>Приложения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Каждый структурный элемент работы следует начинать с нового листа (страницы).</w:t>
      </w:r>
    </w:p>
    <w:p>
      <w:pPr>
        <w:pStyle w:val="Normal"/>
        <w:spacing w:lineRule="auto" w:line="480" w:before="0"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Титульный лист</w:t>
      </w:r>
    </w:p>
    <w:p>
      <w:pPr>
        <w:pStyle w:val="Normal"/>
        <w:spacing w:lineRule="auto" w:line="360"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Титульный лист должен быть оформлен по образцу, выданному руководителем практики и содержать подписи и печати, той организации, где Вы проходили практику.</w:t>
      </w:r>
    </w:p>
    <w:p>
      <w:pPr>
        <w:pStyle w:val="Normal"/>
        <w:spacing w:lineRule="auto" w:line="480"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Содержание </w:t>
      </w:r>
    </w:p>
    <w:p>
      <w:pPr>
        <w:pStyle w:val="Normal"/>
        <w:spacing w:lineRule="auto" w:line="360"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 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страниц, с которых начинаются эти элементы. Образец оформления содержания представлен на рисунке 4.</w:t>
      </w:r>
    </w:p>
    <w:p>
      <w:pPr>
        <w:pStyle w:val="Normal"/>
        <w:spacing w:lineRule="auto" w:line="480"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inline distT="0" distB="0" distL="0" distR="0">
            <wp:extent cx="5810250" cy="689610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89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4 – Содержание отчета по ПП.02</w:t>
      </w:r>
    </w:p>
    <w:p>
      <w:pPr>
        <w:pStyle w:val="Normal"/>
        <w:spacing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Введение </w:t>
      </w:r>
    </w:p>
    <w:p>
      <w:pPr>
        <w:pStyle w:val="Normal"/>
        <w:spacing w:lineRule="auto" w:line="360" w:before="0" w:after="0"/>
        <w:ind w:left="360"/>
        <w:jc w:val="center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 введении отчёта по производственной практике нужно прописать основную информацию, которая поможет читателю понять контекст и цели прохождения практики. Некоторые пункты, которые можно включить во введение: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360" w:before="0" w:after="0"/>
        <w:ind w:hanging="0" w:left="0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33333"/>
          <w:sz w:val="28"/>
          <w:szCs w:val="28"/>
          <w:lang w:eastAsia="ru-RU"/>
        </w:rPr>
        <w:t>Сроки прохождения практики</w:t>
      </w:r>
      <w:r>
        <w:rPr>
          <w:rFonts w:eastAsia="Times New Roman" w:cs="Times New Roman" w:ascii="Times New Roman" w:hAnsi="Times New Roman"/>
          <w:color w:val="333333"/>
          <w:sz w:val="28"/>
          <w:szCs w:val="28"/>
          <w:lang w:eastAsia="ru-RU"/>
        </w:rPr>
        <w:t xml:space="preserve">. Нужно указать точные даты начала и окончания производственной практики.  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360" w:before="0" w:after="0"/>
        <w:ind w:hanging="0" w:left="0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33333"/>
          <w:sz w:val="28"/>
          <w:szCs w:val="28"/>
          <w:lang w:eastAsia="ru-RU"/>
        </w:rPr>
        <w:t>Подразделение предприятия</w:t>
      </w:r>
      <w:r>
        <w:rPr>
          <w:rFonts w:eastAsia="Times New Roman" w:cs="Times New Roman" w:ascii="Times New Roman" w:hAnsi="Times New Roman"/>
          <w:color w:val="333333"/>
          <w:sz w:val="28"/>
          <w:szCs w:val="28"/>
          <w:lang w:eastAsia="ru-RU"/>
        </w:rPr>
        <w:t xml:space="preserve">. Необходимо назвать организацию и её отдел, где проходила практика. 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360" w:before="0" w:after="0"/>
        <w:ind w:hanging="0" w:left="0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33333"/>
          <w:sz w:val="28"/>
          <w:szCs w:val="28"/>
          <w:lang w:eastAsia="ru-RU"/>
        </w:rPr>
        <w:t>Цели и задачи</w:t>
      </w:r>
      <w:r>
        <w:rPr>
          <w:rFonts w:eastAsia="Times New Roman" w:cs="Times New Roman" w:ascii="Times New Roman" w:hAnsi="Times New Roman"/>
          <w:color w:val="333333"/>
          <w:sz w:val="28"/>
          <w:szCs w:val="28"/>
          <w:lang w:eastAsia="ru-RU"/>
        </w:rPr>
        <w:t xml:space="preserve">. Следует подробно описать основные цели практики и задачи, которые ставились перед автором и которые он должен был решить в ходе выполнения работы (их смотрим в аттестационном листе обозначены буквами ПК (профессиональные компетенции)). Пример оформления введения представлен на рисунке 5. </w:t>
      </w:r>
    </w:p>
    <w:p>
      <w:pPr>
        <w:pStyle w:val="Normal"/>
        <w:shd w:val="clear" w:color="auto" w:fill="FFFFFF"/>
        <w:spacing w:lineRule="auto" w:line="480" w:before="0" w:after="0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/>
        <w:drawing>
          <wp:inline distT="0" distB="0" distL="0" distR="0">
            <wp:extent cx="5940425" cy="4836795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36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5 – Пример форматирования введения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333333"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</w:rPr>
        <w:t>Основная часть</w:t>
      </w:r>
    </w:p>
    <w:p>
      <w:pPr>
        <w:pStyle w:val="Normal"/>
        <w:spacing w:lineRule="auto" w:line="360" w:before="0" w:after="0"/>
        <w:ind w:firstLine="348"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348"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основной части приводят теоретические сведения, отражающие сущность, методику и основные результаты производственной практики. Вопросы необходимые для рассмотрения представлены на рисунке 4.</w:t>
      </w:r>
    </w:p>
    <w:p>
      <w:pPr>
        <w:pStyle w:val="Normal"/>
        <w:spacing w:lineRule="auto" w:line="360" w:before="0" w:after="0"/>
        <w:ind w:firstLine="348"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форматирования основной части представлен на рисунках 6 и 7.</w:t>
      </w:r>
    </w:p>
    <w:p>
      <w:pPr>
        <w:pStyle w:val="Normal"/>
        <w:spacing w:lineRule="auto" w:line="360" w:before="0" w:after="0"/>
        <w:ind w:hanging="360" w:left="36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4182745"/>
            <wp:effectExtent l="0" t="0" r="0" b="0"/>
            <wp:docPr id="6" name="Рисунок 6" descr="C:\Users\User\Documents\Материкова\0_Практика-ИС\Форматирование\Первы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User\Documents\Материкова\0_Практика-ИС\Форматирование\Первый раздел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hanging="360"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6 – Форматирование первого раздела</w:t>
      </w:r>
    </w:p>
    <w:p>
      <w:pPr>
        <w:pStyle w:val="Normal"/>
        <w:spacing w:lineRule="auto" w:line="360" w:before="0" w:after="0"/>
        <w:ind w:hanging="360" w:left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983990"/>
            <wp:effectExtent l="0" t="0" r="0" b="0"/>
            <wp:docPr id="7" name="Рисунок 7" descr="C:\Users\User\Documents\Материкова\0_Практика-ИС\Форматирование\Второ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C:\Users\User\Documents\Материкова\0_Практика-ИС\Форматирование\Второй раздел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hanging="360"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7 – Форматирование второго раздела</w:t>
      </w:r>
    </w:p>
    <w:p>
      <w:pPr>
        <w:pStyle w:val="Normal"/>
        <w:spacing w:lineRule="auto" w:line="360" w:before="0" w:after="0"/>
        <w:ind w:firstLine="346"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346"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</w:t>
      </w:r>
      <w:r>
        <w:rPr>
          <w:rFonts w:cs="Times New Roman" w:ascii="Times New Roman" w:hAnsi="Times New Roman"/>
          <w:b/>
          <w:sz w:val="28"/>
          <w:szCs w:val="28"/>
        </w:rPr>
        <w:t>третьем</w:t>
      </w:r>
      <w:r>
        <w:rPr>
          <w:rFonts w:cs="Times New Roman" w:ascii="Times New Roman" w:hAnsi="Times New Roman"/>
          <w:sz w:val="28"/>
          <w:szCs w:val="28"/>
        </w:rPr>
        <w:t xml:space="preserve"> разделе перечисляются выполняемые задания, работы с целью овладения и совершенствования профессиональных  навыков, приобретение практического опыта (с учётом ПК и ОК), а так же описание выполненных объемов работ, технология выполнения работ.</w:t>
      </w:r>
    </w:p>
    <w:p>
      <w:pPr>
        <w:pStyle w:val="Normal"/>
        <w:spacing w:lineRule="auto" w:line="480" w:before="0" w:after="0"/>
        <w:ind w:firstLine="346"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346" w:left="35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ind w:firstLine="346" w:left="35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Заключение работы – это выводы и рекомендации по производственной практике, а также краткий обзор выполненных заданий. В заключении указывают на достигнутые цели работы и выполнение задач, которые были поставлены перед автором во введении. Заключение должно содержать результаты, полученные в ходе производственной практики. Выводы желательно обосновать теоретически и практически.</w:t>
      </w:r>
    </w:p>
    <w:p>
      <w:pPr>
        <w:pStyle w:val="Normal"/>
        <w:spacing w:lineRule="auto" w:line="480" w:before="0" w:after="0"/>
        <w:ind w:firstLine="348"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ind w:firstLine="348"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Список использованных источников</w:t>
      </w:r>
    </w:p>
    <w:p>
      <w:pPr>
        <w:pStyle w:val="Normal"/>
        <w:spacing w:lineRule="auto" w:line="360" w:before="0" w:after="0"/>
        <w:ind w:firstLine="346" w:left="35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должен содержать сведения об источниках, использованных при выполнении работы и состоять не менее, чем 10 наименований. Пример оформления списка использованных источников представлен на рисунке 8.</w:t>
      </w:r>
    </w:p>
    <w:p>
      <w:pPr>
        <w:pStyle w:val="Normal"/>
        <w:spacing w:lineRule="auto" w:line="48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152515" cy="5963285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96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 – Пример оформления Списка использованных источников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Приложения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приложения помещаются те материалы отчета, которые важны для понимания его содержания и всех действий автора, но которые являются объемными для текста и того формата, в котором он излагается. Обычно это: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таблицы, рисунки, схемы, графики, диаграммы, которые выглядят слишком громоздко на стандартной странице;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справочные материалы различного содержания;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образцы внутренней документации организации (уставы, положения, приказы, распоряжения, кодексы корпоративного поведения и т.п.).</w:t>
      </w:r>
    </w:p>
    <w:p>
      <w:pPr>
        <w:pStyle w:val="Standard"/>
        <w:spacing w:lineRule="auto" w:line="480"/>
        <w:jc w:val="both"/>
        <w:rPr/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Нумерация страниц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andard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Страницы документа следует нумеровать арабскими цифрами. Нумерация страниц работы и приложений, входящих в ее состав, должна быть сквозная. Номер страницы проставляют в центре нижней части листа без точек, кавычек, тире или других каких-либо знаков. Титульный лист включают в общую нумерацию страниц документа, однако номер страницы на нем не проставляют. Иллюстрации и таблицы, расположенные на отдельных листах, включают в общую нумерацию страниц работы.</w:t>
      </w:r>
    </w:p>
    <w:p>
      <w:pPr>
        <w:pStyle w:val="Standard"/>
        <w:spacing w:lineRule="auto" w:line="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Оформление заголовков и подзаголовков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andard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Наименования таких структурных элементов работы как, «СОДЕРЖАНИЕ», «ВВЕДЕНИЕ», «ЗАКЛЮЧЕНИЕ», «СПИСОК ИСПОЛЬЗОВАННЫХ ИСТОЧНИКОВ», «ПРИЛОЖЕНИЕ» являются их заголовками. Они располагаются посередине строки без точки в конце, печатаются прописными буквами, не подчеркивая. Эти заголовки пишутся без номера. Слова, входящие в заголовки не переносятся. Основную часть работы следует делить на разделы, подразделы и пункты. Пункты, при необходимости, могут делиться на подпункты. При делении текста на пункты и подпункты необходимо, чтобы каждый из них содержал законченную информацию. Заголовок раздела (главы) основной части пишется прописными буквами и нумеруется. Разделы должны иметь порядковую нумерацию в пределах всего текста, за исключением приложений. После номера и в конце заголовка точки не ставятся. Пример форматирования заголовков представлен на рисунках 6, 7 и 9. </w:t>
      </w:r>
    </w:p>
    <w:p>
      <w:pPr>
        <w:pStyle w:val="Standard"/>
        <w:spacing w:lineRule="auto" w:line="360"/>
        <w:jc w:val="both"/>
        <w:rPr/>
      </w:pPr>
      <w:r>
        <w:rPr/>
        <w:drawing>
          <wp:inline distT="0" distB="0" distL="0" distR="0">
            <wp:extent cx="5940425" cy="6678930"/>
            <wp:effectExtent l="0" t="0" r="0" b="0"/>
            <wp:docPr id="9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7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 – Образец оформления заголовков и подзаголовков</w:t>
      </w:r>
    </w:p>
    <w:p>
      <w:pPr>
        <w:pStyle w:val="Standard"/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Оформление иллюстраций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andard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 </w:t>
      </w:r>
    </w:p>
    <w:p>
      <w:pPr>
        <w:pStyle w:val="Standard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Иллюстрации, за исключением иллюстрации приложений, следует нумеровать арабскими цифрами сквозной нумерацией. </w:t>
      </w:r>
    </w:p>
    <w:p>
      <w:pPr>
        <w:pStyle w:val="Standard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Слово «Рисунок», его номер и наименование располагают посередине строки. На все иллюстрации должны быть даны ссылки в тексте работы. Пример ссылки на рисунок: Структура себестоимости одного ремонта представлена на рисунке 1. </w:t>
      </w:r>
    </w:p>
    <w:p>
      <w:pPr>
        <w:pStyle w:val="Standard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оформления подписи иллюстраций представлен на рисунке 10.</w:t>
      </w:r>
    </w:p>
    <w:p>
      <w:pPr>
        <w:pStyle w:val="TOCHeading"/>
        <w:spacing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5676900" cy="4019550"/>
            <wp:effectExtent l="0" t="0" r="0" b="0"/>
            <wp:docPr id="10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10 – Образец оформления иллюстраций</w:t>
      </w:r>
    </w:p>
    <w:p>
      <w:pPr>
        <w:pStyle w:val="TOCHeading"/>
        <w:spacing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spacing w:before="0"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Segoe UI" w:cs="Tahoma"/>
          <w:b/>
          <w:bCs/>
          <w:color w:val="000000"/>
          <w:kern w:val="2"/>
          <w:sz w:val="28"/>
          <w:szCs w:val="28"/>
          <w:lang w:eastAsia="zh-CN" w:bidi="hi-IN"/>
        </w:rPr>
      </w:pPr>
      <w:r>
        <w:rPr>
          <w:rFonts w:eastAsia="Segoe UI" w:cs="Tahoma" w:ascii="Times New Roman" w:hAnsi="Times New Roman"/>
          <w:b/>
          <w:bCs/>
          <w:color w:val="000000"/>
          <w:kern w:val="2"/>
          <w:sz w:val="28"/>
          <w:szCs w:val="28"/>
          <w:lang w:eastAsia="zh-CN" w:bidi="hi-IN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before="0" w:after="0"/>
        <w:ind w:firstLine="348"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 </w:t>
      </w:r>
    </w:p>
    <w:sectPr>
      <w:type w:val="nextPage"/>
      <w:pgSz w:w="11906" w:h="16838"/>
      <w:pgMar w:left="1701" w:right="850" w:gutter="0" w:header="0" w:top="851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01"/>
    <w:family w:val="swiss"/>
    <w:pitch w:val="default"/>
  </w:font>
  <w:font w:name="Cambria">
    <w:charset w:val="01"/>
    <w:family w:val="swiss"/>
    <w:pitch w:val="default"/>
  </w:font>
  <w:font w:name="Tahoma">
    <w:charset w:val="01"/>
    <w:family w:val="swiss"/>
    <w:pitch w:val="default"/>
  </w:font>
  <w:font w:name="Liberation Sans">
    <w:altName w:val="Arial"/>
    <w:charset w:val="cc"/>
    <w:family w:val="swiss"/>
    <w:pitch w:val="variable"/>
  </w:font>
  <w:font w:name="Liberation Serif">
    <w:altName w:val="Times New Roman"/>
    <w:charset w:val="01"/>
    <w:family w:val="roman"/>
    <w:pitch w:val="default"/>
  </w:font>
  <w:font w:name="Cambria">
    <w:charset w:val="01"/>
    <w:family w:val="roman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 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3855f7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115484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uiPriority w:val="9"/>
    <w:qFormat/>
    <w:rsid w:val="003855f7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Strong">
    <w:name w:val="Strong"/>
    <w:basedOn w:val="DefaultParagraphFont"/>
    <w:uiPriority w:val="22"/>
    <w:qFormat/>
    <w:rsid w:val="004b68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b6886"/>
    <w:rPr>
      <w:color w:val="0000FF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Calibri" w:hAnsi="Calibri" w:cs="Arial"/>
    </w:rPr>
  </w:style>
  <w:style w:type="paragraph" w:styleId="ListParagraph">
    <w:name w:val="List Paragraph"/>
    <w:basedOn w:val="Normal"/>
    <w:uiPriority w:val="34"/>
    <w:qFormat/>
    <w:rsid w:val="00ae07db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11548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andard" w:customStyle="1">
    <w:name w:val="Standard"/>
    <w:qFormat/>
    <w:rsid w:val="003855f7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Segoe UI" w:cs="Tahoma"/>
      <w:color w:val="000000"/>
      <w:kern w:val="2"/>
      <w:sz w:val="24"/>
      <w:szCs w:val="24"/>
      <w:lang w:eastAsia="zh-CN" w:bidi="hi-IN" w:val="ru-RU"/>
    </w:rPr>
  </w:style>
  <w:style w:type="paragraph" w:styleId="Contents1" w:customStyle="1">
    <w:name w:val="Contents 1"/>
    <w:qFormat/>
    <w:rsid w:val="003855f7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Segoe UI" w:cs="Tahoma"/>
      <w:color w:val="000000"/>
      <w:kern w:val="2"/>
      <w:sz w:val="24"/>
      <w:szCs w:val="24"/>
      <w:lang w:eastAsia="zh-CN" w:bidi="hi-IN" w:val="ru-RU"/>
    </w:rPr>
  </w:style>
  <w:style w:type="paragraph" w:styleId="ContentsHeading" w:customStyle="1">
    <w:name w:val="Contents Heading"/>
    <w:basedOn w:val="Heading1"/>
    <w:qFormat/>
    <w:rsid w:val="003855f7"/>
    <w:pPr>
      <w:suppressAutoHyphens w:val="true"/>
      <w:spacing w:lineRule="auto" w:line="240"/>
      <w:textAlignment w:val="baseline"/>
      <w:outlineLvl w:val="8"/>
    </w:pPr>
    <w:rPr>
      <w:rFonts w:ascii="Cambria" w:hAnsi="Cambria" w:eastAsia="Cambria" w:cs="Cambria"/>
      <w:color w:themeColor="accent1" w:themeShade="bf" w:val="366091"/>
      <w:kern w:val="2"/>
      <w:lang w:eastAsia="zh-CN" w:bidi="hi-IN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71ae3"/>
    <w:pPr>
      <w:suppressAutoHyphens w:val="true"/>
      <w:spacing w:before="0" w:after="100"/>
      <w:ind w:left="240"/>
    </w:pPr>
    <w:rPr>
      <w:kern w:val="2"/>
      <w:sz w:val="24"/>
      <w:szCs w:val="24"/>
      <w14:ligatures w14:val="standardContextual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71ae3"/>
    <w:pPr>
      <w:tabs>
        <w:tab w:val="clear" w:pos="708"/>
        <w:tab w:val="right" w:pos="9344" w:leader="dot"/>
      </w:tabs>
      <w:suppressAutoHyphens w:val="true"/>
      <w:spacing w:before="0" w:after="100"/>
      <w:ind w:left="480"/>
    </w:pPr>
    <w:rPr>
      <w:rFonts w:ascii="Times New Roman" w:hAnsi="Times New Roman" w:eastAsia="Times New Roman" w:cs="Times New Roman"/>
      <w:kern w:val="2"/>
      <w:sz w:val="24"/>
      <w:szCs w:val="24"/>
      <w:lang w:eastAsia="ru-RU"/>
      <w14:ligatures w14:val="standardContextual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1ae3"/>
    <w:pPr>
      <w:suppressAutoHyphens w:val="true"/>
      <w:spacing w:lineRule="auto" w:line="257" w:before="240" w:after="0"/>
      <w:outlineLvl w:val="9"/>
    </w:pPr>
    <w:rPr>
      <w:b w:val="false"/>
      <w:bCs w:val="false"/>
      <w:sz w:val="32"/>
      <w:szCs w:val="32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D2235-ED19-4FF8-B96C-880BF0A3B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Application>LibreOffice/25.2.6.2$Windows_X86_64 LibreOffice_project/729c5bfe710f5eb71ed3bbde9e06a6065e9c6c5d</Application>
  <AppVersion>15.0000</AppVersion>
  <Pages>4</Pages>
  <Words>806</Words>
  <Characters>5476</Characters>
  <CharactersWithSpaces>6275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2025-09-20T09:47:00Z</dcterms:created>
  <dc:creator>MAA</dc:creator>
  <dc:description/>
  <dc:language>ru-RU</dc:language>
  <cp:lastModifiedBy>MAA</cp:lastModifiedBy>
  <dcterms:modified xsi:type="dcterms:W3CDTF">2025-10-02T12:18:00Z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