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бюджетное профессиональное образовательное учреждение Вологодской области «Череповецкий лесомеханический техникум им. В.П. Чкалова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АТТЕСТАЦИОННЫЙ ЛИСТ ПО ПРОИЗВОДСТВЕННОЙ ПРАКТИКЕ</w:t>
      </w:r>
    </w:p>
    <w:tbl>
      <w:tblPr>
        <w:tblW w:w="9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4597"/>
        <w:gridCol w:w="5008"/>
      </w:tblGrid>
      <w:tr>
        <w:trPr/>
        <w:tc>
          <w:tcPr>
            <w:tcW w:w="9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Студент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(Ф.И.О.)</w:t>
            </w:r>
          </w:p>
        </w:tc>
      </w:tr>
      <w:tr>
        <w:trPr/>
        <w:tc>
          <w:tcPr>
            <w:tcW w:w="9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Группа ИС -</w:t>
            </w:r>
            <w:bookmarkStart w:id="0" w:name="_GoBack"/>
            <w:bookmarkEnd w:id="0"/>
          </w:p>
        </w:tc>
      </w:tr>
      <w:tr>
        <w:trPr/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Специальность</w:t>
            </w:r>
          </w:p>
        </w:tc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>
        <w:trPr/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Прошел производственную практику по профессиональному модулю</w:t>
            </w:r>
          </w:p>
        </w:tc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ПМ.03</w:t>
              <w:tab/>
              <w:t>Ревьюирование программных модулей</w:t>
            </w:r>
          </w:p>
        </w:tc>
      </w:tr>
      <w:tr>
        <w:trPr/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Сроки прохождения практики</w:t>
            </w:r>
          </w:p>
        </w:tc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  ___  _______  2025 г.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по ___ ________ 2025 г.</w:t>
            </w:r>
          </w:p>
        </w:tc>
      </w:tr>
      <w:tr>
        <w:trPr>
          <w:trHeight w:val="242" w:hRule="atLeast"/>
        </w:trPr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В объеме</w:t>
            </w:r>
          </w:p>
        </w:tc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ПМ.03          72                    часа</w:t>
            </w:r>
          </w:p>
        </w:tc>
      </w:tr>
      <w:tr>
        <w:trPr/>
        <w:tc>
          <w:tcPr>
            <w:tcW w:w="9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Наименование юридического лица, ФИО индивидуального предпринимателя: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tbl>
      <w:tblPr>
        <w:tblStyle w:val="a4"/>
        <w:tblW w:w="9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629"/>
        <w:gridCol w:w="2976"/>
      </w:tblGrid>
      <w:tr>
        <w:trPr/>
        <w:tc>
          <w:tcPr>
            <w:tcW w:w="6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ru-RU" w:bidi="ar-SA"/>
              </w:rPr>
              <w:t>Коды и наименование проверяемых компетенций.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ru-RU" w:bidi="ar-SA"/>
              </w:rPr>
              <w:t>Оценка/освоена, не освоена</w:t>
            </w:r>
          </w:p>
        </w:tc>
      </w:tr>
      <w:tr>
        <w:trPr/>
        <w:tc>
          <w:tcPr>
            <w:tcW w:w="6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ru-RU" w:bidi="ar-SA"/>
              </w:rPr>
              <w:t>ПК 3.1.</w:t>
              <w:tab/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ru-RU" w:bidi="ar-SA"/>
              </w:rPr>
              <w:t>Осуществлять ревьюирование программного кода в соответствии с технической документацией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6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ru-RU" w:bidi="ar-SA"/>
              </w:rPr>
              <w:t>ПК 3.2.</w:t>
              <w:tab/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ru-RU" w:bidi="ar-SA"/>
              </w:rPr>
              <w:t>Выполнять измерение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6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ru-RU" w:bidi="ar-SA"/>
              </w:rPr>
              <w:t xml:space="preserve">ПК 3.3 </w:t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ru-RU" w:bidi="ar-SA"/>
              </w:rPr>
              <w:t>Производить исследование созданного программного кода с использованием специализированных средств с целью выявления ошибок и отклонения от алгоритма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6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0"/>
                <w:szCs w:val="20"/>
                <w:lang w:val="ru-RU" w:bidi="ar-SA"/>
              </w:rPr>
              <w:t>ПК 3.4.</w:t>
              <w:tab/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val="ru-RU" w:bidi="ar-SA"/>
              </w:rPr>
              <w:t>Производить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6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PMingLiU" w:cs="Times New Roman" w:ascii="Times New Roman" w:hAnsi="Times New Roman"/>
                <w:b/>
                <w:bCs/>
                <w:iCs/>
                <w:kern w:val="0"/>
                <w:sz w:val="20"/>
                <w:szCs w:val="20"/>
                <w:lang w:val="ru-RU" w:bidi="ar-SA"/>
              </w:rPr>
              <w:t>ОК 1</w:t>
            </w:r>
            <w:r>
              <w:rPr>
                <w:rFonts w:eastAsia="PMingLiU" w:cs="Times New Roman" w:ascii="Times New Roman" w:hAnsi="Times New Roman"/>
                <w:bCs/>
                <w:iCs/>
                <w:kern w:val="0"/>
                <w:sz w:val="20"/>
                <w:szCs w:val="20"/>
                <w:lang w:val="ru-RU" w:bidi="ar-SA"/>
              </w:rPr>
              <w:t>.Выбирать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6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PMingLiU" w:cs="Times New Roman" w:ascii="Times New Roman" w:hAnsi="Times New Roman"/>
                <w:b/>
                <w:bCs/>
                <w:iCs/>
                <w:kern w:val="0"/>
                <w:sz w:val="20"/>
                <w:szCs w:val="20"/>
                <w:lang w:val="ru-RU" w:bidi="ar-SA"/>
              </w:rPr>
              <w:t>ОК 2.</w:t>
            </w:r>
            <w:r>
              <w:rPr>
                <w:rFonts w:eastAsia="PMingLiU" w:cs="Times New Roman" w:ascii="Times New Roman" w:hAnsi="Times New Roman"/>
                <w:bCs/>
                <w:iCs/>
                <w:kern w:val="0"/>
                <w:sz w:val="20"/>
                <w:szCs w:val="20"/>
                <w:lang w:val="ru-RU" w:bidi="ar-SA"/>
              </w:rPr>
              <w:t> 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6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PMingLiU" w:cs="Times New Roman" w:ascii="Times New Roman" w:hAnsi="Times New Roman"/>
                <w:b/>
                <w:bCs/>
                <w:iCs/>
                <w:kern w:val="0"/>
                <w:sz w:val="20"/>
                <w:szCs w:val="20"/>
                <w:lang w:val="ru-RU" w:bidi="ar-SA"/>
              </w:rPr>
              <w:t>ОК 3</w:t>
            </w:r>
            <w:r>
              <w:rPr>
                <w:rFonts w:eastAsia="PMingLiU" w:cs="Times New Roman" w:ascii="Times New Roman" w:hAnsi="Times New Roman"/>
                <w:bCs/>
                <w:iCs/>
                <w:kern w:val="0"/>
                <w:sz w:val="20"/>
                <w:szCs w:val="20"/>
                <w:lang w:val="ru-RU" w:bidi="ar-SA"/>
              </w:rPr>
              <w:t>. 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6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PMingLiU" w:cs="Times New Roman" w:ascii="Times New Roman" w:hAnsi="Times New Roman"/>
                <w:b/>
                <w:bCs/>
                <w:iCs/>
                <w:kern w:val="0"/>
                <w:sz w:val="20"/>
                <w:szCs w:val="20"/>
                <w:lang w:val="ru-RU" w:bidi="ar-SA"/>
              </w:rPr>
              <w:t>ОК 4</w:t>
            </w:r>
            <w:r>
              <w:rPr>
                <w:rFonts w:eastAsia="PMingLiU" w:cs="Times New Roman" w:ascii="Times New Roman" w:hAnsi="Times New Roman"/>
                <w:bCs/>
                <w:iCs/>
                <w:kern w:val="0"/>
                <w:sz w:val="20"/>
                <w:szCs w:val="20"/>
                <w:lang w:val="ru-RU" w:bidi="ar-SA"/>
              </w:rPr>
              <w:t>. Эффективно взаимодействовать и работать в коллективе и команде.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6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PMingLiU" w:cs="Times New Roman" w:ascii="Times New Roman" w:hAnsi="Times New Roman"/>
                <w:b/>
                <w:bCs/>
                <w:iCs/>
                <w:kern w:val="0"/>
                <w:sz w:val="20"/>
                <w:szCs w:val="20"/>
                <w:lang w:val="ru-RU" w:bidi="ar-SA"/>
              </w:rPr>
              <w:t>ОК 5.</w:t>
            </w:r>
            <w:r>
              <w:rPr>
                <w:rFonts w:eastAsia="PMingLiU" w:cs="Times New Roman" w:ascii="Times New Roman" w:hAnsi="Times New Roman"/>
                <w:bCs/>
                <w:iCs/>
                <w:kern w:val="0"/>
                <w:sz w:val="20"/>
                <w:szCs w:val="20"/>
                <w:lang w:val="ru-RU" w:bidi="ar-SA"/>
              </w:rPr>
              <w:t xml:space="preserve"> Осуществлять устную и письменную коммуникацию на государственном языке РФ с учетом особенностей социального и культурного контекста.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6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PMingLiU" w:cs="Times New Roman" w:ascii="Times New Roman" w:hAnsi="Times New Roman"/>
                <w:b/>
                <w:bCs/>
                <w:iCs/>
                <w:kern w:val="0"/>
                <w:sz w:val="20"/>
                <w:szCs w:val="20"/>
                <w:lang w:val="ru-RU" w:bidi="ar-SA"/>
              </w:rPr>
              <w:t>ОК 6</w:t>
            </w:r>
            <w:r>
              <w:rPr>
                <w:rFonts w:eastAsia="PMingLiU" w:cs="Times New Roman" w:ascii="Times New Roman" w:hAnsi="Times New Roman"/>
                <w:bCs/>
                <w:iCs/>
                <w:kern w:val="0"/>
                <w:sz w:val="20"/>
                <w:szCs w:val="20"/>
                <w:lang w:val="ru-RU" w:bidi="ar-SA"/>
              </w:rPr>
              <w:t>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поведения.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6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PMingLiU" w:cs="Times New Roman" w:ascii="Times New Roman" w:hAnsi="Times New Roman"/>
                <w:b/>
                <w:bCs/>
                <w:iCs/>
                <w:kern w:val="0"/>
                <w:sz w:val="20"/>
                <w:szCs w:val="20"/>
                <w:lang w:val="ru-RU" w:bidi="ar-SA"/>
              </w:rPr>
              <w:t>ОК 7.</w:t>
            </w:r>
            <w:r>
              <w:rPr>
                <w:rFonts w:eastAsia="PMingLiU" w:cs="Times New Roman" w:ascii="Times New Roman" w:hAnsi="Times New Roman"/>
                <w:bCs/>
                <w:iCs/>
                <w:kern w:val="0"/>
                <w:sz w:val="20"/>
                <w:szCs w:val="20"/>
                <w:lang w:val="ru-RU" w:bidi="ar-SA"/>
              </w:rPr>
              <w:t xml:space="preserve">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6629" w:type="dxa"/>
            <w:tcBorders/>
          </w:tcPr>
          <w:p>
            <w:pPr>
              <w:pStyle w:val="Default"/>
              <w:widowControl/>
              <w:tabs>
                <w:tab w:val="clear" w:pos="708"/>
                <w:tab w:val="left" w:pos="1642" w:leader="none"/>
              </w:tabs>
              <w:spacing w:before="0" w:after="0"/>
              <w:contextualSpacing/>
              <w:jc w:val="left"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PMingLiU"/>
                <w:b/>
                <w:bCs/>
                <w:iCs/>
                <w:kern w:val="0"/>
                <w:sz w:val="20"/>
                <w:szCs w:val="20"/>
                <w:lang w:val="ru-RU" w:eastAsia="en-US" w:bidi="ar-SA"/>
              </w:rPr>
              <w:t>ОК 8</w:t>
            </w:r>
            <w:r>
              <w:rPr>
                <w:rFonts w:eastAsia="PMingLiU"/>
                <w:bCs/>
                <w:iCs/>
                <w:kern w:val="0"/>
                <w:sz w:val="20"/>
                <w:szCs w:val="20"/>
                <w:lang w:val="ru-RU" w:eastAsia="en-US" w:bidi="ar-SA"/>
              </w:rPr>
              <w:t>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6629" w:type="dxa"/>
            <w:tcBorders/>
          </w:tcPr>
          <w:p>
            <w:pPr>
              <w:pStyle w:val="Default"/>
              <w:widowControl/>
              <w:tabs>
                <w:tab w:val="clear" w:pos="708"/>
                <w:tab w:val="left" w:pos="1642" w:leader="none"/>
              </w:tabs>
              <w:spacing w:before="0" w:after="0"/>
              <w:contextualSpacing/>
              <w:jc w:val="left"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PMingLiU"/>
                <w:b/>
                <w:bCs/>
                <w:iCs/>
                <w:kern w:val="0"/>
                <w:sz w:val="20"/>
                <w:szCs w:val="20"/>
                <w:lang w:val="ru-RU" w:eastAsia="en-US" w:bidi="ar-SA"/>
              </w:rPr>
              <w:t>ОК 9</w:t>
            </w:r>
            <w:r>
              <w:rPr>
                <w:rFonts w:eastAsia="PMingLiU"/>
                <w:bCs/>
                <w:iCs/>
                <w:kern w:val="0"/>
                <w:sz w:val="20"/>
                <w:szCs w:val="20"/>
                <w:lang w:val="ru-RU" w:eastAsia="en-US" w:bidi="ar-SA"/>
              </w:rPr>
              <w:t>. Пользоваться профессиональной документацией на государственном и иностранном языках.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Характеристика профессиональной деятельности  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студента во время производственной практики </w:t>
      </w:r>
    </w:p>
    <w:p>
      <w:pPr>
        <w:pStyle w:val="Normal"/>
        <w:jc w:val="both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Оценка отношения обучающегося к практике, приобретению практических умений и навыков,  трудовая дисциплина и т.д. </w:t>
      </w:r>
      <w:r>
        <w:rPr>
          <w:rFonts w:cs="Times New Roman" w:ascii="Times New Roman" w:hAnsi="Times New Roman"/>
          <w:i/>
          <w:sz w:val="24"/>
          <w:szCs w:val="24"/>
        </w:rPr>
        <w:t>(необходимо поставить знак «+» в графе соответствующей Вашему мнению):</w:t>
      </w:r>
    </w:p>
    <w:tbl>
      <w:tblPr>
        <w:tblW w:w="9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539"/>
        <w:gridCol w:w="3113"/>
        <w:gridCol w:w="1984"/>
        <w:gridCol w:w="1985"/>
        <w:gridCol w:w="1985"/>
      </w:tblGrid>
      <w:tr>
        <w:trPr>
          <w:trHeight w:val="521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Оцениваемый критерий</w:t>
            </w:r>
          </w:p>
        </w:tc>
        <w:tc>
          <w:tcPr>
            <w:tcW w:w="5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Степень проявления</w:t>
            </w:r>
          </w:p>
        </w:tc>
      </w:tr>
      <w:tr>
        <w:trPr>
          <w:trHeight w:val="258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Теоретическая подготовка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Высокая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Низкая</w:t>
            </w:r>
          </w:p>
        </w:tc>
      </w:tr>
      <w:tr>
        <w:trPr>
          <w:trHeight w:val="260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Профессиональная подготовка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Высокая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Низкая</w:t>
            </w:r>
          </w:p>
        </w:tc>
      </w:tr>
      <w:tr>
        <w:trPr/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Отношение к выполнению производственных заданий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Добросовестное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Не всегда добросовестное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Не добросовестное</w:t>
            </w:r>
          </w:p>
        </w:tc>
      </w:tr>
      <w:tr>
        <w:trPr/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Знание технологического процесса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Знает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Знает не в полном объеме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Не знает</w:t>
            </w:r>
          </w:p>
        </w:tc>
      </w:tr>
      <w:tr>
        <w:trPr/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Уровень освоения техники обращение с инструментом, оборудованием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Умелое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Не всегда умелое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Не умеет пользоваться</w:t>
            </w:r>
          </w:p>
        </w:tc>
      </w:tr>
      <w:tr>
        <w:trPr>
          <w:trHeight w:val="447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Трудовая дисциплина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Соблюдает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Есть замечания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Не соблюдает</w:t>
            </w:r>
          </w:p>
        </w:tc>
      </w:tr>
      <w:tr>
        <w:trPr/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Ответственность и исполнительность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Высокая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Низкая</w:t>
            </w:r>
          </w:p>
        </w:tc>
      </w:tr>
      <w:tr>
        <w:trPr/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Умение анализировать рабочую ситуацию и осуществлять самоконтроль и оценку своей работы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Умеет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Не умеет</w:t>
            </w:r>
          </w:p>
        </w:tc>
      </w:tr>
      <w:tr>
        <w:trPr/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Умение работать в команде, коллективе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Умеет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Не умеет</w:t>
            </w:r>
          </w:p>
        </w:tc>
      </w:tr>
      <w:tr>
        <w:trPr/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Отношения с коллегами, руководством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Уважительные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Ровные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40" w:before="0" w:after="20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Конфликтные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Рекомендации, оценка по практике: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</w:t>
      </w:r>
    </w:p>
    <w:p>
      <w:pPr>
        <w:pStyle w:val="Normal"/>
        <w:spacing w:lineRule="atLeast" w:line="240" w:before="0" w:after="20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tLeast" w:line="240" w:before="0" w:after="20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Руководитель практики от предприятия _____________  </w:t>
        <w:tab/>
        <w:t>_______________________</w:t>
      </w:r>
    </w:p>
    <w:p>
      <w:pPr>
        <w:pStyle w:val="Normal"/>
        <w:spacing w:lineRule="atLeast" w:line="240" w:before="0" w:after="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ab/>
        <w:tab/>
        <w:tab/>
        <w:tab/>
        <w:tab/>
        <w:t xml:space="preserve">  </w:t>
        <w:tab/>
        <w:t>Подпись</w:t>
        <w:tab/>
        <w:t xml:space="preserve"> </w:t>
        <w:tab/>
        <w:t xml:space="preserve">  </w:t>
        <w:tab/>
        <w:t xml:space="preserve"> Ф.И.О.</w:t>
      </w:r>
    </w:p>
    <w:p>
      <w:pPr>
        <w:pStyle w:val="Normal"/>
        <w:spacing w:lineRule="auto" w:line="240" w:before="240" w:after="20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ab/>
        <w:tab/>
        <w:t>МП</w:t>
        <w:tab/>
        <w:tab/>
        <w:tab/>
        <w:tab/>
        <w:tab/>
        <w:tab/>
        <w:tab/>
        <w:t>«____»___________2025 г.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Итоговая оценка по практике:__________________________________________________</w:t>
      </w:r>
    </w:p>
    <w:p>
      <w:pPr>
        <w:pStyle w:val="Normal"/>
        <w:spacing w:lineRule="atLeast" w:line="240" w:before="0" w:after="20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Руководитель практики от техникума  _____________  </w:t>
        <w:tab/>
      </w:r>
      <w:r>
        <w:rPr>
          <w:rFonts w:cs="Times New Roman" w:ascii="Times New Roman" w:hAnsi="Times New Roman"/>
          <w:bCs/>
          <w:sz w:val="24"/>
          <w:szCs w:val="24"/>
          <w:u w:val="single"/>
        </w:rPr>
        <w:t xml:space="preserve">                               Материкова А.А.</w:t>
      </w:r>
    </w:p>
    <w:p>
      <w:pPr>
        <w:pStyle w:val="Normal"/>
        <w:spacing w:lineRule="atLeast" w:line="240" w:before="0" w:after="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ab/>
        <w:tab/>
        <w:tab/>
        <w:tab/>
        <w:tab/>
        <w:t xml:space="preserve">  </w:t>
        <w:tab/>
        <w:t>Подпись</w:t>
        <w:tab/>
        <w:t xml:space="preserve"> </w:t>
        <w:tab/>
        <w:t xml:space="preserve">  </w:t>
        <w:tab/>
        <w:t xml:space="preserve"> Ф.И.О.</w:t>
      </w:r>
    </w:p>
    <w:p>
      <w:pPr>
        <w:pStyle w:val="Normal"/>
        <w:spacing w:lineRule="auto" w:line="240" w:before="240" w:after="20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tLeast" w:line="240" w:before="240" w:after="20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Заведующий отделением</w:t>
      </w:r>
    </w:p>
    <w:p>
      <w:pPr>
        <w:pStyle w:val="Normal"/>
        <w:spacing w:lineRule="atLeast" w:line="240" w:before="0" w:after="20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практического обучения _____________  </w:t>
        <w:tab/>
        <w:tab/>
        <w:t>________________</w:t>
      </w:r>
      <w:r>
        <w:rPr>
          <w:rFonts w:cs="Times New Roman" w:ascii="Times New Roman" w:hAnsi="Times New Roman"/>
          <w:bCs/>
          <w:sz w:val="24"/>
          <w:szCs w:val="24"/>
          <w:u w:val="single"/>
        </w:rPr>
        <w:t>Белушкина Ю.В.</w:t>
      </w:r>
    </w:p>
    <w:p>
      <w:pPr>
        <w:pStyle w:val="Normal"/>
        <w:spacing w:lineRule="atLeast" w:line="240" w:before="0" w:after="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ab/>
        <w:tab/>
        <w:tab/>
        <w:t xml:space="preserve">  </w:t>
        <w:tab/>
        <w:t>Подпись</w:t>
        <w:tab/>
        <w:t xml:space="preserve"> </w:t>
        <w:tab/>
        <w:t xml:space="preserve"> </w:t>
        <w:tab/>
        <w:t xml:space="preserve"> </w:t>
        <w:tab/>
        <w:t xml:space="preserve"> Ф.И.О.</w:t>
      </w:r>
    </w:p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Times New Roman">
    <w:charset w:val="01"/>
    <w:family w:val="roman"/>
    <w:pitch w:val="default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b w:val="false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6492c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Calibri" w:asciiTheme="minorHAnsi" w:hAnsiTheme="minorHAnsi"/>
      <w:color w:val="auto"/>
      <w:kern w:val="0"/>
      <w:sz w:val="22"/>
      <w:szCs w:val="22"/>
      <w:lang w:eastAsia="zh-CN" w:val="ru-RU" w:bidi="ar-SA"/>
    </w:rPr>
  </w:style>
  <w:style w:type="paragraph" w:styleId="Heading1">
    <w:name w:val="heading 1"/>
    <w:basedOn w:val="ListParagraph"/>
    <w:next w:val="Normal"/>
    <w:link w:val="1"/>
    <w:uiPriority w:val="9"/>
    <w:qFormat/>
    <w:rsid w:val="00da748c"/>
    <w:pPr>
      <w:numPr>
        <w:ilvl w:val="0"/>
        <w:numId w:val="3"/>
      </w:numPr>
      <w:jc w:val="center"/>
      <w:outlineLvl w:val="0"/>
    </w:pPr>
    <w:rPr>
      <w:b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d61d56"/>
    <w:pPr>
      <w:keepNext w:val="true"/>
      <w:keepLines/>
      <w:numPr>
        <w:ilvl w:val="2"/>
        <w:numId w:val="1"/>
      </w:numPr>
      <w:suppressAutoHyphens w:val="false"/>
      <w:spacing w:lineRule="auto" w:line="360"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en-US"/>
    </w:rPr>
  </w:style>
  <w:style w:type="paragraph" w:styleId="Heading4">
    <w:name w:val="heading 4"/>
    <w:basedOn w:val="Heading3"/>
    <w:next w:val="Normal"/>
    <w:link w:val="4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themeColor="accent1" w:themeShade="7f" w:val="auto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basedOn w:val="DefaultParagraphFont"/>
    <w:uiPriority w:val="9"/>
    <w:qFormat/>
    <w:rsid w:val="00a65a12"/>
    <w:rPr>
      <w:rFonts w:ascii="Times New Roman" w:hAnsi="Times New Roman" w:eastAsia="" w:cs="Times New Roman" w:eastAsiaTheme="majorEastAsia"/>
      <w:sz w:val="28"/>
      <w:szCs w:val="28"/>
    </w:rPr>
  </w:style>
  <w:style w:type="character" w:styleId="3" w:customStyle="1">
    <w:name w:val="Заголовок 3 Знак"/>
    <w:basedOn w:val="DefaultParagraphFont"/>
    <w:uiPriority w:val="9"/>
    <w:semiHidden/>
    <w:qFormat/>
    <w:rsid w:val="00d61d56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1" w:customStyle="1">
    <w:name w:val="Заголовок 1 Знак"/>
    <w:basedOn w:val="DefaultParagraphFont"/>
    <w:uiPriority w:val="9"/>
    <w:qFormat/>
    <w:rsid w:val="00da748c"/>
    <w:rPr>
      <w:rFonts w:ascii="Times New Roman" w:hAnsi="Times New Roman" w:cs="Times New Roman"/>
      <w:b/>
      <w:sz w:val="28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ascii="Calibri" w:hAnsi="Calibri" w:cs="Arial"/>
    </w:rPr>
  </w:style>
  <w:style w:type="paragraph" w:styleId="ListParagraph">
    <w:name w:val="List Paragraph"/>
    <w:basedOn w:val="Normal"/>
    <w:uiPriority w:val="34"/>
    <w:qFormat/>
    <w:rsid w:val="00da748c"/>
    <w:pPr>
      <w:suppressAutoHyphens w:val="false"/>
      <w:spacing w:lineRule="auto" w:line="360" w:before="0" w:after="0"/>
      <w:ind w:left="720"/>
      <w:contextualSpacing/>
    </w:pPr>
    <w:rPr>
      <w:rFonts w:ascii="Times New Roman" w:hAnsi="Times New Roman" w:eastAsia="Calibri" w:cs="Times New Roman" w:eastAsiaTheme="minorHAnsi"/>
      <w:sz w:val="28"/>
      <w:lang w:eastAsia="en-US"/>
    </w:rPr>
  </w:style>
  <w:style w:type="paragraph" w:styleId="Default" w:customStyle="1">
    <w:name w:val="Default"/>
    <w:uiPriority w:val="99"/>
    <w:qFormat/>
    <w:rsid w:val="0036492c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ru-RU" w:eastAsia="en-US" w:bidi="ar-SA"/>
    </w:rPr>
  </w:style>
  <w:style w:type="numbering" w:styleId="Style13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LibreOffice/25.2.6.2$Windows_X86_64 LibreOffice_project/729c5bfe710f5eb71ed3bbde9e06a6065e9c6c5d</Application>
  <AppVersion>15.0000</AppVersion>
  <Pages>3</Pages>
  <Words>471</Words>
  <Characters>3801</Characters>
  <CharactersWithSpaces>4298</CharactersWithSpaces>
  <Paragraphs>97</Paragraphs>
  <Company>OEM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2025-09-29T11:54:00Z</dcterms:created>
  <dc:creator>admin</dc:creator>
  <dc:description/>
  <dc:language>ru-RU</dc:language>
  <cp:lastModifiedBy>MAA</cp:lastModifiedBy>
  <dcterms:modified xsi:type="dcterms:W3CDTF">2025-09-29T11:54:00Z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