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 of 20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Linux operating system, the control of the processes execution is done by: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Sockets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Semaphores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Interrupts (IRQs)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Shared memory area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of 20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kernel can run on any microprocessor architecture?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bootloader must recognize the kernel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BIOS must recognize the kernel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certain parts of the kernel are closely related to microprocessor architecture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kernel is independent of microprocessor architecture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bootloader does not have to recognize that the kernel can load it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of 20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Linux operating system, it is possible that from the userspace to be generated and to be transmitted signals to processes?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by the following methods: input from the keyboard, ‘kill’ command or the ‘kill’ system call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by the following methods: input from the keyboard, ‘kill’ command, exceptions or kernel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signals can be generated only by the kernel or the hardware events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kernel in change of generating signals, runs in the userspace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signals can be generated only by the kernel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of 20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running the command “ls-l some_file” to get the following result: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-r --r -xrw- 1 giosif users 3182 2011-12-11 13:42 some_file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rights does the user root (system administrator)?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versions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Just writing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Read-only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delete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read and execution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of 20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connection between a process and a thread is: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process can contain only one thread with common address space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thread has its own address space, different from the process/processes to which it belongs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thread can be part of one or more processes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process can contain only one thread with different address space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of 20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Considering that, in an Ext2 filesystem, any file occupies one inode, is it true that a directory also occupies one inode?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it is just a container for the files and the directories under it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information about the directories is stored in superblock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a directory is a file, but with special properties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except directories belonging to the system administrator (root)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it represents a different object than the file in the file system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of 20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kernel of the operating system manages: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access to hardware and the possible memory area used by the processes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resources of the computer system that runs, less the memory access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access the hardware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resources of the computer system that runs, less the processor access (for execution time of the processes)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of 20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system, a process permissions are determined by: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command and parameters with which the process was started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UID and GID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GID (Group ID)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PID (Process ID)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the UID (User ID)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of 20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a multitasking operating system, the size of the time and frequency with which a process is executed is determined by: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priority of the process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UID of the process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Command and parameters with which the process has been started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PID of the process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independent of the process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of 20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space layout randomization (ASLR) is a way to protect against the attacks like: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Memory area access/execution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ot the presented options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Man-In-The-Middle (MITM)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Denial of Service (DoS)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of 20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an Ext2 file system type, is it possible that a director, to have a file and a (sub)directory, both in the same name?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directory name must be unique within the file system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directories are files, but with special properties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they represent different types of objects in the file system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file names are stored in the superblock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because the directory names are stored in the superblock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of 20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an Ext2 file system type, the information about the entire file system (size, space, logical block size etc.) are stored in: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Superblock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Indirect data block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Direct data block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of 20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Linux operating system, is it possible that a thread to give up certain capabilities, then regain them?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init parent process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the signals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through system calls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a thread can only drop capabilities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giving up/restore capabilities to process level is not at the thread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of 20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Linux operating system, a process can ignore all received signals?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the kernel does not allow it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No, because a process can not ignore the signals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if you have UID (User ID) 0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except: SIGKILL and SIGSTOP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Yes, if you have the PID (Process ID) 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of 20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Generally speaking, the drivers communicate with the hardware devices: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the I/O ports and IRQs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Through the I/O ports, IRQs and DMA channels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IRQs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the I/O ports and DMA channels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Only through IRQs and DMA channels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of 20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calls allow: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kernelspace to the drivers within the kernel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kernelspace to the functions/services within the kernel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userspace to the functions/services within the kernel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all processes (kernelspace and userspace) to the drives within the kernel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access of the processes from the userspace to the drivers within the kernel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of 20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the correct answer: in the source code auditing - static analysis of white-box testing, the ‘Bottom-Up Approach’: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from data entry points and search for data validation measures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 from application entry point (main function) and follow all code paths with focus on code that handles user input and data I/O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Analyze target program at runtime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Observe behaviour and try to induce error states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of 20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one from the following sentences are NOT common for the generation of fuzzing data - Mutation based fuzzing: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tester may not have knowledge about the data format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tester should modify valid data in order to obtain various mutations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tester may break data validation measures - e.g. checksums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tester easy can setup and automate the process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19 of 20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the White-Box testing features?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Send unexpected, semi-valid input data to application’s interfaces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the presented options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Little knowledge about the internals of the target application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Detect unexpected behaviour, crashes, denial of service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Fuzzing aka ‘fault injection’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