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statements is FALSE in JAVA Card 3: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Transactions are supported 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is possible to have web applications (Java Servlets) for Connected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TCP/IP is supported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None of existing statements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2 of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is structured the memory layout for contactless IC Mifare 1K card?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16 sectors with 3 blocks each (16 bytes/block) and trailer block from each sector contains access bits and keys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32 sectors with 2 blocks each (16 bytes/block) and first block from each sector contains access bits and keys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32 sectors with 2 blocks each (16 bytes/block) and trailer block from each sector contains access bits and keys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ff0000"/>
        </w:rPr>
      </w:pPr>
      <w:commentRangeStart w:id="0"/>
      <w:r w:rsidDel="00000000" w:rsidR="00000000" w:rsidRPr="00000000">
        <w:rPr>
          <w:color w:val="ff0000"/>
          <w:rtl w:val="0"/>
        </w:rPr>
        <w:t xml:space="preserve">In 16 sectors with 4 blocks each (16 bytes/block) and trailer block from each sector contains access bits and keys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3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does the authentication in biometrics is all about: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ff0000"/>
        </w:rPr>
      </w:pPr>
      <w:commentRangeStart w:id="1"/>
      <w:r w:rsidDel="00000000" w:rsidR="00000000" w:rsidRPr="00000000">
        <w:rPr>
          <w:color w:val="ff0000"/>
          <w:rtl w:val="0"/>
        </w:rPr>
        <w:t xml:space="preserve">Determines whether the person is who claims to be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Hides a person’s identity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determines the identity of the person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Allows access to all users and grants them different privileges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4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types of biometric is the less intrusiveness: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ff0000"/>
        </w:rPr>
      </w:pPr>
      <w:commentRangeStart w:id="2"/>
      <w:r w:rsidDel="00000000" w:rsidR="00000000" w:rsidRPr="00000000">
        <w:rPr>
          <w:color w:val="ff0000"/>
          <w:rtl w:val="0"/>
        </w:rPr>
        <w:t xml:space="preserve">Voice scan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Finger scan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Retina scan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Iris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5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followings is NOT specific to a servlet (in Java Card 3):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ff0000"/>
        </w:rPr>
      </w:pPr>
      <w:commentRangeStart w:id="3"/>
      <w:r w:rsidDel="00000000" w:rsidR="00000000" w:rsidRPr="00000000">
        <w:rPr>
          <w:color w:val="ff0000"/>
          <w:rtl w:val="0"/>
        </w:rPr>
        <w:t xml:space="preserve">Runs on client side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Runs on top of a web container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Runs on the java card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 incoming HTTP 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6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type is not supported in Java Card 3 Framework: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commentRangeStart w:id="4"/>
      <w:r w:rsidDel="00000000" w:rsidR="00000000" w:rsidRPr="00000000">
        <w:rPr>
          <w:color w:val="ff0000"/>
          <w:rtl w:val="0"/>
        </w:rPr>
        <w:t xml:space="preserve">Float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7 of 18</w:t>
      </w:r>
    </w:p>
    <w:p w:rsidR="00000000" w:rsidDel="00000000" w:rsidP="00000000" w:rsidRDefault="00000000" w:rsidRPr="00000000">
      <w:pPr>
        <w:contextualSpacing w:val="0"/>
        <w:rPr/>
      </w:pPr>
      <w:commentRangeStart w:id="5"/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Which method is triggered for each request in a JC Web application (in Java Card 3):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doPost()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service()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destroy()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8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most used methods for face recognition are: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ff0000"/>
        </w:rPr>
      </w:pPr>
      <w:commentRangeStart w:id="9"/>
      <w:r w:rsidDel="00000000" w:rsidR="00000000" w:rsidRPr="00000000">
        <w:rPr>
          <w:color w:val="ff0000"/>
          <w:rtl w:val="0"/>
        </w:rPr>
        <w:t xml:space="preserve">eigenfaces, fisherfaces, neural networks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Distributed analysis, eigenfaces, confusion matrix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Neural networks, fisherfaces, confusion matrix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Confusion matrix, keystroke latency, neural networks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9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of the followings characteristics are behavioral: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Speech, fingerprint, eyes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Hand, typing, signature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ff0000"/>
        </w:rPr>
      </w:pPr>
      <w:commentRangeStart w:id="10"/>
      <w:r w:rsidDel="00000000" w:rsidR="00000000" w:rsidRPr="00000000">
        <w:rPr>
          <w:color w:val="ff0000"/>
          <w:rtl w:val="0"/>
        </w:rPr>
        <w:t xml:space="preserve">Typing, signature, speech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Keystroke dynamics, signature, 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10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does Biometric systems evaluate: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Identity availability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Ensure confidentiality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identity integrity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ff0000"/>
        </w:rPr>
      </w:pPr>
      <w:commentRangeStart w:id="11"/>
      <w:r w:rsidDel="00000000" w:rsidR="00000000" w:rsidRPr="00000000">
        <w:rPr>
          <w:color w:val="ff0000"/>
          <w:rtl w:val="0"/>
        </w:rPr>
        <w:t xml:space="preserve">Identity authentication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11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is the most expensive biometric system: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scan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Keystroke dynamic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ff0000"/>
        </w:rPr>
      </w:pPr>
      <w:commentRangeStart w:id="12"/>
      <w:r w:rsidDel="00000000" w:rsidR="00000000" w:rsidRPr="00000000">
        <w:rPr>
          <w:color w:val="ff0000"/>
          <w:rtl w:val="0"/>
        </w:rPr>
        <w:t xml:space="preserve">Retina scan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12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kinds of characteristics does Biometric apps target: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Mechanical and behavioral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Electrical and mechanical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ff0000"/>
        </w:rPr>
      </w:pPr>
      <w:commentRangeStart w:id="13"/>
      <w:r w:rsidDel="00000000" w:rsidR="00000000" w:rsidRPr="00000000">
        <w:rPr>
          <w:color w:val="ff0000"/>
          <w:rtl w:val="0"/>
        </w:rPr>
        <w:t xml:space="preserve">Physiological and behavioral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and physiological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13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followings is NOT stage of a biometric system: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color w:val="ff0000"/>
        </w:rPr>
      </w:pPr>
      <w:commentRangeStart w:id="14"/>
      <w:r w:rsidDel="00000000" w:rsidR="00000000" w:rsidRPr="00000000">
        <w:rPr>
          <w:color w:val="ff0000"/>
          <w:rtl w:val="0"/>
        </w:rPr>
        <w:t xml:space="preserve">Feature encryption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Feature extraction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Acquisition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14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Java Card 3 the following source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Triple extends Thread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nb;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Triple(int nb)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this.nb = nb;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void run()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b = 3 * nb;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commentRangeStart w:id="15"/>
      <w:r w:rsidDel="00000000" w:rsidR="00000000" w:rsidRPr="00000000">
        <w:rPr>
          <w:rtl w:val="0"/>
        </w:rPr>
        <w:t xml:space="preserve">c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lass 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f()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Triple tt = new Triple(5);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tt.start();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tt.join();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statement is true for Java Card 3?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color w:val="ff0000"/>
        </w:rPr>
      </w:pPr>
      <w:commentRangeStart w:id="16"/>
      <w:r w:rsidDel="00000000" w:rsidR="00000000" w:rsidRPr="00000000">
        <w:rPr>
          <w:color w:val="ff0000"/>
          <w:rtl w:val="0"/>
        </w:rPr>
        <w:t xml:space="preserve">All the source code is correct from syntax point of view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source code is incorrect from syntax point of view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source code is irrelevant because multi-threading is not supported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Method f() is running in infinite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15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statements is FALSE regarding the Service Registry (SR) in Java Card 3: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 is a singleton pattern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 can be accessed via getServiceRegistry() method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SR is a permanent JC RE entry point object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</w:rPr>
      </w:pPr>
      <w:commentRangeStart w:id="17"/>
      <w:r w:rsidDel="00000000" w:rsidR="00000000" w:rsidRPr="00000000">
        <w:rPr>
          <w:color w:val="ff0000"/>
          <w:rtl w:val="0"/>
        </w:rPr>
        <w:t xml:space="preserve">SR is a listener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16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statements is true in Java Card 3?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commentRangeStart w:id="18"/>
      <w:commentRangeStart w:id="19"/>
      <w:r w:rsidDel="00000000" w:rsidR="00000000" w:rsidRPr="00000000">
        <w:rPr>
          <w:color w:val="ff0000"/>
          <w:rtl w:val="0"/>
        </w:rPr>
        <w:t xml:space="preserve">Multi-threading has the same approach as in Java SE (Standard Edition) - extends Thread class or implements Runnable interface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Card supports native MySQL DB engine for persistence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is not possible to run Java web app servlets in the web container server of the card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Multi-threading is not supported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17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one of the following items is not persistent in Java Card 3: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ServletContext 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Applet instance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ff0000"/>
        </w:rPr>
      </w:pPr>
      <w:commentRangeStart w:id="20"/>
      <w:r w:rsidDel="00000000" w:rsidR="00000000" w:rsidRPr="00000000">
        <w:rPr>
          <w:color w:val="ff0000"/>
          <w:rtl w:val="0"/>
        </w:rPr>
        <w:t xml:space="preserve">Transient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color w:val="ff0000"/>
          <w:rtl w:val="0"/>
        </w:rPr>
        <w:t xml:space="preserve">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Static fields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18 of 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an intercept channel face recognition attack could take place: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ff0000"/>
        </w:rPr>
      </w:pPr>
      <w:commentRangeStart w:id="21"/>
      <w:r w:rsidDel="00000000" w:rsidR="00000000" w:rsidRPr="00000000">
        <w:rPr>
          <w:color w:val="ff0000"/>
          <w:rtl w:val="0"/>
        </w:rPr>
        <w:t xml:space="preserve">Between feature extraction and template database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matcher and application device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 the feature extraction stage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the template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https://www.qfeast.com/scored/quiz/0AUJmd/Samba-is-the-new-sexy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exandru Maftei" w:id="13" w:date="2017-02-07T19:03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asa cred</w:t>
      </w:r>
    </w:p>
  </w:comment>
  <w:comment w:author="Alexandru Maftei" w:id="10" w:date="2017-02-07T18:35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finger,hand,face not behavioral</w:t>
      </w:r>
    </w:p>
  </w:comment>
  <w:comment w:author="ism student" w:id="20" w:date="2017-02-08T00:48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pag.44 din JC_3.pdf</w:t>
      </w:r>
    </w:p>
  </w:comment>
  <w:comment w:author="Vlad Tzapone" w:id="5" w:date="2017-02-07T23:47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slide-uri scrie ca init, serive, destroy sunt apelate automat.</w:t>
      </w:r>
    </w:p>
  </w:comment>
  <w:comment w:author="ism student" w:id="6" w:date="2017-02-07T23:2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pag.29 JSmartCards.pdf doar service()</w:t>
      </w:r>
    </w:p>
  </w:comment>
  <w:comment w:author="ism student" w:id="7" w:date="2017-02-07T23:2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pag.31 init(), service(), destroy() Opinii ?</w:t>
      </w:r>
    </w:p>
  </w:comment>
  <w:comment w:author="Vlad Tzapone" w:id="8" w:date="2017-02-07T23:47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avand in vedere ca nu e multiple-choice...</w:t>
      </w:r>
    </w:p>
  </w:comment>
  <w:comment w:author="ism student" w:id="17" w:date="2017-02-07T22:43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pag.77 JBioSmartCards.pdf - rog pareri</w:t>
      </w:r>
    </w:p>
  </w:comment>
  <w:comment w:author="Vlad Tzapone" w:id="3" w:date="2017-02-07T18:0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</w:t>
      </w:r>
    </w:p>
  </w:comment>
  <w:comment w:author="Vlad Tzapone" w:id="18" w:date="2017-02-07T23:44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incepand cu slide 61</w:t>
      </w:r>
    </w:p>
  </w:comment>
  <w:comment w:author="ism student" w:id="19" w:date="2017-02-07T23:44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asa spun si astia: http://www.oracle.com/technetwork/java/javase/overview/javacard3-whitepaper-149761.pdf</w:t>
      </w:r>
    </w:p>
  </w:comment>
  <w:comment w:author="Alexandru Maftei" w:id="2" w:date="2017-02-07T19:32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http://biometrics.pbworks.com/w/page/14811349/Advantages%20and%20disadvantages%20of%20technologies</w:t>
      </w:r>
    </w:p>
  </w:comment>
  <w:comment w:author="ism student" w:id="15" w:date="2017-02-07T21:42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exemplul este la pag.64 in JBioSmartCards.pdf de pe sakai... pana la     class X</w:t>
      </w:r>
    </w:p>
  </w:comment>
  <w:comment w:author="Alexandru Maftei" w:id="1" w:date="2017-02-07T19:23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biofoundationdocs.pdf pg.8</w:t>
      </w:r>
    </w:p>
  </w:comment>
  <w:comment w:author="Alexandru Maftei" w:id="21" w:date="2017-02-07T19:15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BiometricWhitePaper_March09.pdf pg.10</w:t>
      </w:r>
    </w:p>
  </w:comment>
  <w:comment w:author="Gianina Gavrila" w:id="16" w:date="2017-02-08T01:17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dat ca exemplu in curs, slide 64</w:t>
      </w:r>
    </w:p>
  </w:comment>
  <w:comment w:author="Alexandru Maftei" w:id="9" w:date="2017-02-07T19:52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meandrele concretului :) am gasit o carte scrisa de un chinez</w:t>
      </w:r>
    </w:p>
  </w:comment>
  <w:comment w:author="Alexandru Maftei" w:id="12" w:date="2017-02-08T02:48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vezi wiki retina: expensive equipment</w:t>
      </w:r>
    </w:p>
  </w:comment>
  <w:comment w:author="Alexandru Maftei" w:id="14" w:date="2017-02-07T19:07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BiometricWhitePaper_March09.pdf pg.7</w:t>
      </w:r>
    </w:p>
  </w:comment>
  <w:comment w:author="Gianina Gavrila" w:id="0" w:date="2017-02-08T01:24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mifare Classic 1k S50 card has 16 sectors of 4 data blocks each http://www.gorferay.com/mifare-1k-card/</w:t>
      </w:r>
    </w:p>
  </w:comment>
  <w:comment w:author="Alexandru Maftei" w:id="11" w:date="2017-02-07T18:45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asa cred</w:t>
      </w:r>
    </w:p>
  </w:comment>
  <w:comment w:author="Vlad Tzapone" w:id="4" w:date="2017-02-07T18:3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slide 43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feast.com/scored/quiz/0AUJmd/Samba-is-the-new-sexy" TargetMode="External"/><Relationship Id="rId7" Type="http://schemas.openxmlformats.org/officeDocument/2006/relationships/hyperlink" Target="https://www.qfeast.com/scored/quiz/0AUJmd/Samba-is-the-new-sexy" TargetMode="External"/></Relationships>
</file>