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Alin Zamfiroiu - 18.12.2016 - http://teaching.alinzamfiroiu.ro/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box testing, black box testing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CEH - certificare pentru ethical hackers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 testing with JUnit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Eclipse, New Java Project/ New Package/ New Class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http://alinzamfiroiu.ro/utils.txt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Vom testa daca cele patru metode fac ceea ce trebuie si sunt corecte.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adauga inca un pachet, iar in pachet un JUnit testcase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rulare constatam: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Ctrl+space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Clasa singleton - are un singur obiect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Junit Skeleton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Inverse relationship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http://alinzamfiroiu.ro/company.txt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http://alinzamfiroiu.ro/person.txt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Testing.alinzamfiroiu.ro   login cu orice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NU este case sensitive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Kali Linux </w:t>
      </w:r>
      <w:r w:rsidDel="00000000" w:rsidR="00000000" w:rsidRPr="00000000">
        <w:rPr>
          <w:rtl w:val="0"/>
        </w:rPr>
        <w:t xml:space="preserve">- masina virtuala cu multe tool-uri de testare vulnerabilitati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GoLismero scan - opensource de scanare site-uri web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Social-Engineer toolkit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cloner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OWASP TOP 10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linzamfiroiu.ro/person.txt" TargetMode="External"/><Relationship Id="rId9" Type="http://schemas.openxmlformats.org/officeDocument/2006/relationships/hyperlink" Target="http://alinzamfiroiu.ro/company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alinzamfiroiu.ro/utils.tx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