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DE3" w:rsidRPr="00AB6F50" w:rsidRDefault="00847DE3" w:rsidP="00847DE3">
      <w:pPr>
        <w:jc w:val="center"/>
        <w:rPr>
          <w:rFonts w:eastAsia="Times New Roman"/>
          <w:color w:val="000000"/>
          <w:sz w:val="28"/>
          <w:szCs w:val="27"/>
        </w:rPr>
      </w:pPr>
      <w:r w:rsidRPr="00AB6F50">
        <w:rPr>
          <w:rFonts w:eastAsia="Times New Roman"/>
          <w:b/>
          <w:bCs/>
          <w:color w:val="000000"/>
          <w:sz w:val="28"/>
          <w:szCs w:val="27"/>
        </w:rPr>
        <w:t>PAPER TITLE: TIMES NEW ROMAN, 14, BOLD. USE UPPERCASE</w:t>
      </w:r>
    </w:p>
    <w:p w:rsidR="00712B04" w:rsidRPr="007772A3" w:rsidRDefault="00712B04" w:rsidP="00712B04">
      <w:pPr>
        <w:jc w:val="center"/>
        <w:rPr>
          <w:rFonts w:eastAsia="Times New Roman"/>
          <w:b/>
          <w:color w:val="000000"/>
          <w:sz w:val="28"/>
          <w:szCs w:val="27"/>
        </w:rPr>
      </w:pPr>
      <w:r w:rsidRPr="007772A3">
        <w:rPr>
          <w:rFonts w:eastAsia="Times New Roman"/>
          <w:b/>
          <w:color w:val="000000"/>
          <w:sz w:val="28"/>
          <w:szCs w:val="24"/>
        </w:rPr>
        <w:t xml:space="preserve">(14 </w:t>
      </w:r>
      <w:proofErr w:type="spellStart"/>
      <w:r w:rsidRPr="007772A3">
        <w:rPr>
          <w:rFonts w:eastAsia="Times New Roman"/>
          <w:b/>
          <w:color w:val="000000"/>
          <w:sz w:val="28"/>
          <w:szCs w:val="24"/>
        </w:rPr>
        <w:t>pt</w:t>
      </w:r>
      <w:proofErr w:type="spellEnd"/>
      <w:r w:rsidRPr="007772A3">
        <w:rPr>
          <w:rFonts w:eastAsia="Times New Roman"/>
          <w:b/>
          <w:color w:val="000000"/>
          <w:sz w:val="28"/>
          <w:szCs w:val="24"/>
        </w:rPr>
        <w:t xml:space="preserve"> blank line)</w:t>
      </w:r>
    </w:p>
    <w:p w:rsidR="00847DE3" w:rsidRPr="00847DE3" w:rsidRDefault="00847DE3" w:rsidP="00847DE3">
      <w:pPr>
        <w:jc w:val="right"/>
        <w:rPr>
          <w:rFonts w:eastAsia="Times New Roman"/>
          <w:b/>
          <w:color w:val="000000"/>
          <w:sz w:val="27"/>
          <w:szCs w:val="27"/>
        </w:rPr>
      </w:pPr>
      <w:r w:rsidRPr="00847DE3">
        <w:rPr>
          <w:rFonts w:eastAsia="Times New Roman"/>
          <w:b/>
          <w:color w:val="000000"/>
          <w:szCs w:val="24"/>
        </w:rPr>
        <w:t>First Author (First Name LAST NAME) (TNR 12pt bold)</w:t>
      </w:r>
    </w:p>
    <w:p w:rsidR="00847DE3" w:rsidRPr="00847DE3" w:rsidRDefault="00847DE3" w:rsidP="00847DE3">
      <w:pPr>
        <w:jc w:val="right"/>
        <w:rPr>
          <w:rFonts w:eastAsia="Times New Roman"/>
          <w:color w:val="000000"/>
          <w:sz w:val="27"/>
          <w:szCs w:val="27"/>
        </w:rPr>
      </w:pPr>
      <w:r w:rsidRPr="00847DE3">
        <w:rPr>
          <w:rFonts w:eastAsia="Times New Roman"/>
          <w:color w:val="000000"/>
          <w:szCs w:val="24"/>
        </w:rPr>
        <w:t>First author affiliation (TNR 12pt)</w:t>
      </w:r>
    </w:p>
    <w:p w:rsidR="00847DE3" w:rsidRPr="00847DE3" w:rsidRDefault="00847DE3" w:rsidP="00847DE3">
      <w:pPr>
        <w:jc w:val="right"/>
        <w:rPr>
          <w:rFonts w:eastAsia="Times New Roman"/>
          <w:color w:val="000000"/>
          <w:sz w:val="27"/>
          <w:szCs w:val="27"/>
        </w:rPr>
      </w:pPr>
      <w:r w:rsidRPr="00847DE3">
        <w:rPr>
          <w:rFonts w:eastAsia="Times New Roman"/>
          <w:color w:val="000000"/>
          <w:szCs w:val="24"/>
        </w:rPr>
        <w:t>First author email (TNR 12pt)</w:t>
      </w:r>
    </w:p>
    <w:p w:rsidR="00847DE3" w:rsidRPr="00847DE3" w:rsidRDefault="00847DE3" w:rsidP="00847DE3">
      <w:pPr>
        <w:jc w:val="right"/>
        <w:rPr>
          <w:rFonts w:eastAsia="Times New Roman"/>
          <w:b/>
          <w:color w:val="000000"/>
          <w:sz w:val="27"/>
          <w:szCs w:val="27"/>
        </w:rPr>
      </w:pPr>
      <w:r w:rsidRPr="00847DE3">
        <w:rPr>
          <w:rFonts w:eastAsia="Times New Roman"/>
          <w:b/>
          <w:color w:val="000000"/>
          <w:szCs w:val="24"/>
        </w:rPr>
        <w:t>Second Author (First Name LAST NAME) (TNR 12pt bold)</w:t>
      </w:r>
    </w:p>
    <w:p w:rsidR="00847DE3" w:rsidRPr="00847DE3" w:rsidRDefault="00847DE3" w:rsidP="00847DE3">
      <w:pPr>
        <w:jc w:val="right"/>
        <w:rPr>
          <w:rFonts w:eastAsia="Times New Roman"/>
          <w:color w:val="000000"/>
          <w:sz w:val="27"/>
          <w:szCs w:val="27"/>
        </w:rPr>
      </w:pPr>
      <w:r w:rsidRPr="00847DE3">
        <w:rPr>
          <w:rFonts w:eastAsia="Times New Roman"/>
          <w:color w:val="000000"/>
          <w:szCs w:val="24"/>
        </w:rPr>
        <w:t>Second author affiliation (TNR 12pt)</w:t>
      </w:r>
    </w:p>
    <w:p w:rsidR="00847DE3" w:rsidRPr="00847DE3" w:rsidRDefault="00847DE3" w:rsidP="00847DE3">
      <w:pPr>
        <w:jc w:val="right"/>
        <w:rPr>
          <w:rFonts w:eastAsia="Times New Roman"/>
          <w:color w:val="000000"/>
          <w:sz w:val="27"/>
          <w:szCs w:val="27"/>
        </w:rPr>
      </w:pPr>
      <w:r w:rsidRPr="00847DE3">
        <w:rPr>
          <w:rFonts w:eastAsia="Times New Roman"/>
          <w:color w:val="000000"/>
          <w:szCs w:val="24"/>
        </w:rPr>
        <w:t>Second author email (TNR 12pt)</w:t>
      </w:r>
    </w:p>
    <w:p w:rsidR="00847DE3" w:rsidRPr="007772A3" w:rsidRDefault="00847DE3" w:rsidP="00847DE3">
      <w:pPr>
        <w:jc w:val="both"/>
        <w:rPr>
          <w:rFonts w:eastAsia="Times New Roman"/>
          <w:b/>
          <w:color w:val="000000"/>
          <w:sz w:val="27"/>
          <w:szCs w:val="27"/>
        </w:rPr>
      </w:pPr>
      <w:r w:rsidRPr="007772A3">
        <w:rPr>
          <w:rFonts w:eastAsia="Times New Roman"/>
          <w:b/>
          <w:color w:val="000000"/>
          <w:szCs w:val="24"/>
        </w:rPr>
        <w:t xml:space="preserve">(12 </w:t>
      </w:r>
      <w:proofErr w:type="spellStart"/>
      <w:r w:rsidRPr="007772A3">
        <w:rPr>
          <w:rFonts w:eastAsia="Times New Roman"/>
          <w:b/>
          <w:color w:val="000000"/>
          <w:szCs w:val="24"/>
        </w:rPr>
        <w:t>pt</w:t>
      </w:r>
      <w:proofErr w:type="spellEnd"/>
      <w:r w:rsidR="00252763" w:rsidRPr="007772A3">
        <w:rPr>
          <w:rFonts w:eastAsia="Times New Roman"/>
          <w:b/>
          <w:color w:val="000000"/>
          <w:szCs w:val="24"/>
        </w:rPr>
        <w:t xml:space="preserve"> </w:t>
      </w:r>
      <w:r w:rsidR="00712B04" w:rsidRPr="007772A3">
        <w:rPr>
          <w:rFonts w:eastAsia="Times New Roman"/>
          <w:b/>
          <w:color w:val="000000"/>
          <w:szCs w:val="24"/>
        </w:rPr>
        <w:t>blank line</w:t>
      </w:r>
      <w:r w:rsidRPr="007772A3">
        <w:rPr>
          <w:rFonts w:eastAsia="Times New Roman"/>
          <w:b/>
          <w:color w:val="000000"/>
          <w:szCs w:val="24"/>
        </w:rPr>
        <w:t>)</w:t>
      </w:r>
    </w:p>
    <w:p w:rsidR="00712B04" w:rsidRPr="007772A3" w:rsidRDefault="00712B04" w:rsidP="00712B04">
      <w:pPr>
        <w:jc w:val="both"/>
        <w:rPr>
          <w:rFonts w:eastAsia="Times New Roman"/>
          <w:b/>
          <w:color w:val="000000"/>
          <w:sz w:val="27"/>
          <w:szCs w:val="27"/>
        </w:rPr>
      </w:pPr>
      <w:r w:rsidRPr="007772A3">
        <w:rPr>
          <w:rFonts w:eastAsia="Times New Roman"/>
          <w:b/>
          <w:color w:val="000000"/>
          <w:szCs w:val="24"/>
        </w:rPr>
        <w:t xml:space="preserve">(12 </w:t>
      </w:r>
      <w:proofErr w:type="spellStart"/>
      <w:r w:rsidRPr="007772A3">
        <w:rPr>
          <w:rFonts w:eastAsia="Times New Roman"/>
          <w:b/>
          <w:color w:val="000000"/>
          <w:szCs w:val="24"/>
        </w:rPr>
        <w:t>pt</w:t>
      </w:r>
      <w:proofErr w:type="spellEnd"/>
      <w:r w:rsidRPr="007772A3">
        <w:rPr>
          <w:rFonts w:eastAsia="Times New Roman"/>
          <w:b/>
          <w:color w:val="000000"/>
          <w:szCs w:val="24"/>
        </w:rPr>
        <w:t xml:space="preserve"> blank line)</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Abstract. </w:t>
      </w:r>
      <w:r w:rsidRPr="00847DE3">
        <w:rPr>
          <w:rFonts w:eastAsia="Times New Roman"/>
          <w:i/>
          <w:iCs/>
          <w:color w:val="000000"/>
          <w:szCs w:val="24"/>
        </w:rPr>
        <w:t>These instructions give you guidelines for preparing papers for the IE 20</w:t>
      </w:r>
      <w:r w:rsidR="00B83E3E">
        <w:rPr>
          <w:rFonts w:eastAsia="Times New Roman"/>
          <w:i/>
          <w:iCs/>
          <w:color w:val="000000"/>
          <w:szCs w:val="24"/>
        </w:rPr>
        <w:t>20</w:t>
      </w:r>
      <w:r w:rsidRPr="00847DE3">
        <w:rPr>
          <w:rFonts w:eastAsia="Times New Roman"/>
          <w:i/>
          <w:iCs/>
          <w:color w:val="000000"/>
          <w:szCs w:val="24"/>
        </w:rPr>
        <w:t xml:space="preserve"> International Conference. Use this document as a template if you are using Microsoft Word. Otherwise, use this document as an instruction set. Do not cite references in the abstract. Leave two blank lines (Times New Roman 12) after the authors list. The abstract is written with Times New Roman 12 italic font and contains a summary of the paper using between 150 and 300 words.</w:t>
      </w:r>
    </w:p>
    <w:p w:rsidR="00712B04" w:rsidRPr="007772A3" w:rsidRDefault="00712B04" w:rsidP="00712B04">
      <w:pPr>
        <w:jc w:val="both"/>
        <w:rPr>
          <w:rFonts w:eastAsia="Times New Roman"/>
          <w:b/>
          <w:color w:val="000000"/>
          <w:sz w:val="27"/>
          <w:szCs w:val="27"/>
        </w:rPr>
      </w:pPr>
      <w:r w:rsidRPr="007772A3">
        <w:rPr>
          <w:rFonts w:eastAsia="Times New Roman"/>
          <w:b/>
          <w:color w:val="000000"/>
          <w:szCs w:val="24"/>
        </w:rPr>
        <w:t xml:space="preserve">(12 </w:t>
      </w:r>
      <w:proofErr w:type="spellStart"/>
      <w:r w:rsidRPr="007772A3">
        <w:rPr>
          <w:rFonts w:eastAsia="Times New Roman"/>
          <w:b/>
          <w:color w:val="000000"/>
          <w:szCs w:val="24"/>
        </w:rPr>
        <w:t>pt</w:t>
      </w:r>
      <w:proofErr w:type="spellEnd"/>
      <w:r w:rsidRPr="007772A3">
        <w:rPr>
          <w:rFonts w:eastAsia="Times New Roman"/>
          <w:b/>
          <w:color w:val="000000"/>
          <w:szCs w:val="24"/>
        </w:rPr>
        <w:t xml:space="preserve"> blank line)</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Keywords</w:t>
      </w:r>
      <w:r w:rsidRPr="00847DE3">
        <w:rPr>
          <w:rFonts w:eastAsia="Times New Roman"/>
          <w:color w:val="000000"/>
          <w:szCs w:val="24"/>
        </w:rPr>
        <w:t>: Between 3-5 key words or phrases in alphabetical order, separated by commas.  Leave one blank line before key words.</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JEL classification:</w:t>
      </w:r>
      <w:r w:rsidRPr="00847DE3">
        <w:rPr>
          <w:rFonts w:eastAsia="Times New Roman"/>
          <w:color w:val="000000"/>
          <w:szCs w:val="24"/>
        </w:rPr>
        <w:t> Key words should be followed by JEL classification (no more than 3 categories) available at </w:t>
      </w:r>
      <w:hyperlink r:id="rId7" w:history="1">
        <w:r w:rsidRPr="00847DE3">
          <w:rPr>
            <w:rFonts w:eastAsia="Times New Roman"/>
            <w:color w:val="0000FF"/>
            <w:szCs w:val="24"/>
            <w:u w:val="single"/>
          </w:rPr>
          <w:t>http://www.aeaweb.org/jel/jel_class_system.php</w:t>
        </w:r>
      </w:hyperlink>
    </w:p>
    <w:p w:rsidR="00712B04" w:rsidRPr="007772A3" w:rsidRDefault="00712B04" w:rsidP="00712B04">
      <w:pPr>
        <w:jc w:val="both"/>
        <w:rPr>
          <w:rFonts w:eastAsia="Times New Roman"/>
          <w:b/>
          <w:color w:val="000000"/>
          <w:sz w:val="27"/>
          <w:szCs w:val="27"/>
        </w:rPr>
      </w:pPr>
      <w:r w:rsidRPr="007772A3">
        <w:rPr>
          <w:rFonts w:eastAsia="Times New Roman"/>
          <w:b/>
          <w:color w:val="000000"/>
          <w:szCs w:val="24"/>
        </w:rPr>
        <w:t xml:space="preserve">(12 </w:t>
      </w:r>
      <w:proofErr w:type="spellStart"/>
      <w:r w:rsidRPr="007772A3">
        <w:rPr>
          <w:rFonts w:eastAsia="Times New Roman"/>
          <w:b/>
          <w:color w:val="000000"/>
          <w:szCs w:val="24"/>
        </w:rPr>
        <w:t>pt</w:t>
      </w:r>
      <w:proofErr w:type="spellEnd"/>
      <w:r w:rsidRPr="007772A3">
        <w:rPr>
          <w:rFonts w:eastAsia="Times New Roman"/>
          <w:b/>
          <w:color w:val="000000"/>
          <w:szCs w:val="24"/>
        </w:rPr>
        <w:t xml:space="preserve"> blank line)</w:t>
      </w:r>
    </w:p>
    <w:p w:rsidR="00712B04" w:rsidRPr="007772A3" w:rsidRDefault="00712B04" w:rsidP="00712B04">
      <w:pPr>
        <w:jc w:val="both"/>
        <w:rPr>
          <w:rFonts w:eastAsia="Times New Roman"/>
          <w:b/>
          <w:color w:val="000000"/>
          <w:sz w:val="27"/>
          <w:szCs w:val="27"/>
        </w:rPr>
      </w:pPr>
      <w:r w:rsidRPr="007772A3">
        <w:rPr>
          <w:rFonts w:eastAsia="Times New Roman"/>
          <w:b/>
          <w:color w:val="000000"/>
          <w:szCs w:val="24"/>
        </w:rPr>
        <w:t xml:space="preserve">(12 </w:t>
      </w:r>
      <w:proofErr w:type="spellStart"/>
      <w:r w:rsidRPr="007772A3">
        <w:rPr>
          <w:rFonts w:eastAsia="Times New Roman"/>
          <w:b/>
          <w:color w:val="000000"/>
          <w:szCs w:val="24"/>
        </w:rPr>
        <w:t>pt</w:t>
      </w:r>
      <w:proofErr w:type="spellEnd"/>
      <w:r w:rsidRPr="007772A3">
        <w:rPr>
          <w:rFonts w:eastAsia="Times New Roman"/>
          <w:b/>
          <w:color w:val="000000"/>
          <w:szCs w:val="24"/>
        </w:rPr>
        <w:t xml:space="preserve"> blank line)</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1. Introduction (TNR 12pt, bold, left)</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2 blank lines (Times New Roman, 12) before Introduction.</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An article should normally have maximum </w:t>
      </w:r>
      <w:r w:rsidR="000B1C78">
        <w:rPr>
          <w:rFonts w:eastAsia="Times New Roman"/>
          <w:color w:val="000000"/>
          <w:szCs w:val="24"/>
        </w:rPr>
        <w:t>6</w:t>
      </w:r>
      <w:r w:rsidRPr="00847DE3">
        <w:rPr>
          <w:rFonts w:eastAsia="Times New Roman"/>
          <w:color w:val="000000"/>
          <w:szCs w:val="24"/>
        </w:rPr>
        <w:t xml:space="preserve"> pages (at least half of the last page should be covered by text) but longer manuscripts are welcome in the case of high interest subjects. Authors can submit their manuscripts using any version of English, but should use UK spelling and punctuation. </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The authors are fully responsible for the entire content of the submitted papers.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For the paper main content use Times New Roman, 12, regular font style. Type area on a page is standard A4 (8.27'' x 11.69''). Margins for this type area: top 1'', bottom 1"; left 1", right 1", header 0.49"”, footer 0.49".</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All text should be fully justified and single spaced.</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Levels of subheads should be easily distinguishable from each other with the use of numbers. There should be one line spaces before each subhead and one line space after each subhead.</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First line of all paragraphs should not be indented and there should not be line gaps between consecutive paragraphs.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The editing will be done in a single column, continuously, without free spaces, excepting the rows before and after headings, tables and figures captions.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In the paper content </w:t>
      </w:r>
      <w:r w:rsidRPr="00847DE3">
        <w:rPr>
          <w:rFonts w:eastAsia="Times New Roman"/>
          <w:i/>
          <w:iCs/>
          <w:color w:val="000000"/>
          <w:szCs w:val="24"/>
        </w:rPr>
        <w:t>use italics for emphasis</w:t>
      </w:r>
      <w:r w:rsidRPr="00847DE3">
        <w:rPr>
          <w:rFonts w:eastAsia="Times New Roman"/>
          <w:color w:val="000000"/>
          <w:szCs w:val="24"/>
        </w:rPr>
        <w:t> and do not use underline.</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Are accepted no more than three levels of headings (1 / 1.1 / 1.1.1)</w:t>
      </w:r>
      <w:proofErr w:type="gramStart"/>
      <w:r w:rsidRPr="00847DE3">
        <w:rPr>
          <w:rFonts w:eastAsia="Times New Roman"/>
          <w:color w:val="000000"/>
          <w:szCs w:val="24"/>
        </w:rPr>
        <w:t>.</w:t>
      </w:r>
      <w:proofErr w:type="gramEnd"/>
      <w:r w:rsidRPr="00847DE3">
        <w:rPr>
          <w:rFonts w:eastAsia="Times New Roman"/>
          <w:color w:val="000000"/>
          <w:szCs w:val="24"/>
        </w:rPr>
        <w:t xml:space="preserve"> All three levels of headings are typed in all bold on a separate line. All headings should be in lower case excepting the first letter of the first word (except where demanded by grammar).</w:t>
      </w:r>
    </w:p>
    <w:p w:rsidR="00847DE3" w:rsidRDefault="00847DE3" w:rsidP="00847DE3">
      <w:pPr>
        <w:jc w:val="both"/>
        <w:rPr>
          <w:rFonts w:eastAsia="Times New Roman"/>
          <w:color w:val="000000"/>
          <w:sz w:val="27"/>
          <w:szCs w:val="27"/>
        </w:rPr>
      </w:pPr>
      <w:r w:rsidRPr="00847DE3">
        <w:rPr>
          <w:rFonts w:eastAsia="Times New Roman"/>
          <w:color w:val="000000"/>
          <w:szCs w:val="24"/>
        </w:rPr>
        <w:t>After</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1.1 Titles format</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lastRenderedPageBreak/>
        <w:t>Paper Title: centered, Times New Roman, 14, Bold. Use Title Case (Each Word Starts with a Capital Letter Excepting Prepositions)</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Author(s): centered, Capitalize Each Word case, 12 point type (Times Roman)</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Affiliation(s): centered, Capitalize Each Word case, 12 point type (Times Roman)</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Head: Bold sentence case. 12 point type (Times Roman)</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Sub Head (if applicable Bold sentence case, 12 point type (Times Roman)</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1 line space between title and author names/affiliation.</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2 line (12 point type, Times Roman) spaces between author/affiliation and start of abstract head</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1 line (12 point type, Times Roman) space between Abstract and Key words.</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2 line (12 point type, Times Roman) spaces between JEL classifications and Introduction.</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1 line (12 point type, Times Roman) space before and after each section of the paper.</w:t>
      </w:r>
      <w:r w:rsidRPr="00847DE3">
        <w:rPr>
          <w:rFonts w:eastAsia="Times New Roman"/>
          <w:color w:val="000000"/>
          <w:sz w:val="27"/>
          <w:szCs w:val="27"/>
        </w:rPr>
        <w:t> </w:t>
      </w:r>
      <w:r w:rsidRPr="00847DE3">
        <w:rPr>
          <w:rFonts w:eastAsia="Times New Roman"/>
          <w:color w:val="000000"/>
          <w:sz w:val="27"/>
          <w:szCs w:val="27"/>
        </w:rPr>
        <w:br/>
        <w:t> </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1.1.1 Main content</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The editing will be done in a single column, continuously, without free spaces, excepting the rows before and after headings, tables and figures captions.</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Text type should be 12 point Times Roman. All text should be fully justified and single spaced. Text should be single spaced.</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First line of all paragraphs should not be indented and there should not be one line gap between consecutive paragraphs.</w:t>
      </w:r>
      <w:r w:rsidRPr="00847DE3">
        <w:rPr>
          <w:rFonts w:eastAsia="Times New Roman"/>
          <w:color w:val="000000"/>
          <w:sz w:val="27"/>
          <w:szCs w:val="27"/>
        </w:rPr>
        <w:t> </w:t>
      </w:r>
    </w:p>
    <w:p w:rsidR="00847DE3" w:rsidRDefault="00847DE3" w:rsidP="00847DE3">
      <w:pPr>
        <w:jc w:val="both"/>
        <w:rPr>
          <w:rFonts w:eastAsia="Times New Roman"/>
          <w:b/>
          <w:bCs/>
          <w:color w:val="000000"/>
          <w:szCs w:val="24"/>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2. Figures (images) and tables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Figures and tables may appear printed directly in the text. Figures and tables should appear near the citation in the text. Figures and tables should always be cited in text in consecutive numerical order.</w:t>
      </w:r>
      <w:r w:rsidRPr="00847DE3">
        <w:rPr>
          <w:rFonts w:eastAsia="Times New Roman"/>
          <w:color w:val="000000"/>
          <w:sz w:val="27"/>
          <w:szCs w:val="27"/>
        </w:rPr>
        <w:t> </w:t>
      </w:r>
    </w:p>
    <w:p w:rsidR="00847DE3" w:rsidRDefault="00847DE3" w:rsidP="00847DE3">
      <w:pPr>
        <w:jc w:val="both"/>
        <w:rPr>
          <w:rFonts w:eastAsia="Times New Roman"/>
          <w:b/>
          <w:bCs/>
          <w:color w:val="000000"/>
          <w:szCs w:val="24"/>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Captions for figures:</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Text type should be 10 point Times New Roman italic (</w:t>
      </w:r>
      <w:proofErr w:type="spellStart"/>
      <w:r w:rsidRPr="00847DE3">
        <w:rPr>
          <w:rFonts w:eastAsia="Times New Roman"/>
          <w:color w:val="000000"/>
          <w:szCs w:val="24"/>
        </w:rPr>
        <w:t>eg</w:t>
      </w:r>
      <w:proofErr w:type="spellEnd"/>
      <w:r w:rsidRPr="00847DE3">
        <w:rPr>
          <w:rFonts w:eastAsia="Times New Roman"/>
          <w:color w:val="000000"/>
          <w:szCs w:val="24"/>
        </w:rPr>
        <w:t>; </w:t>
      </w:r>
      <w:r w:rsidRPr="00847DE3">
        <w:rPr>
          <w:rFonts w:eastAsia="Times New Roman"/>
          <w:i/>
          <w:iCs/>
          <w:color w:val="000000"/>
          <w:szCs w:val="24"/>
        </w:rPr>
        <w:t>Figure 1. Caption</w:t>
      </w:r>
      <w:r w:rsidRPr="00847DE3">
        <w:rPr>
          <w:rFonts w:eastAsia="Times New Roman"/>
          <w:color w:val="000000"/>
          <w:szCs w:val="24"/>
        </w:rPr>
        <w:t>). A caption should be provided for each figure. The caption should be typed into the manuscript, directly beneath the figure.</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Captions are to be listed in numerical order, labeled as “Figure 1”, “Figure 2”, etc.</w:t>
      </w:r>
    </w:p>
    <w:p w:rsidR="00847DE3" w:rsidRDefault="00847DE3" w:rsidP="00847DE3">
      <w:pPr>
        <w:jc w:val="both"/>
        <w:rPr>
          <w:rFonts w:eastAsia="Times New Roman"/>
          <w:color w:val="000000"/>
          <w:sz w:val="27"/>
          <w:szCs w:val="27"/>
        </w:rPr>
      </w:pPr>
      <w:r w:rsidRPr="00847DE3">
        <w:rPr>
          <w:rFonts w:eastAsia="Times New Roman"/>
          <w:color w:val="000000"/>
          <w:szCs w:val="24"/>
        </w:rPr>
        <w:t>Between figures caption and following paragraphs you must leave one line space (12 point type, Times New Roman).</w:t>
      </w:r>
      <w:r w:rsidRPr="00847DE3">
        <w:rPr>
          <w:rFonts w:eastAsia="Times New Roman"/>
          <w:color w:val="000000"/>
          <w:sz w:val="27"/>
          <w:szCs w:val="27"/>
        </w:rPr>
        <w:t> </w:t>
      </w:r>
    </w:p>
    <w:p w:rsidR="00847DE3" w:rsidRDefault="00847DE3" w:rsidP="00847DE3">
      <w:pPr>
        <w:jc w:val="both"/>
        <w:rPr>
          <w:rFonts w:eastAsia="Times New Roman"/>
          <w:color w:val="000000"/>
          <w:sz w:val="27"/>
          <w:szCs w:val="27"/>
        </w:rPr>
      </w:pPr>
    </w:p>
    <w:p w:rsidR="00847DE3" w:rsidRPr="00847DE3" w:rsidRDefault="00587DE0" w:rsidP="00847DE3">
      <w:pPr>
        <w:jc w:val="center"/>
        <w:rPr>
          <w:rFonts w:eastAsia="Times New Roman"/>
          <w:color w:val="000000"/>
          <w:sz w:val="27"/>
          <w:szCs w:val="27"/>
        </w:rPr>
      </w:pPr>
      <w:r>
        <w:rPr>
          <w:noProof/>
          <w:lang w:val="ro-RO" w:eastAsia="ro-RO"/>
        </w:rPr>
        <w:drawing>
          <wp:inline distT="0" distB="0" distL="0" distR="0">
            <wp:extent cx="1390650" cy="1390650"/>
            <wp:effectExtent l="0" t="0" r="0" b="0"/>
            <wp:docPr id="1" name="Picture 13" descr="File:Copyright crystal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ile:Copyright crystal blue.png"/>
                    <pic:cNvPicPr>
                      <a:picLocks noChangeAspect="1" noChangeArrowheads="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847DE3" w:rsidRDefault="00847DE3" w:rsidP="00847DE3">
      <w:pPr>
        <w:jc w:val="center"/>
        <w:rPr>
          <w:rFonts w:eastAsia="Times New Roman"/>
          <w:color w:val="000000"/>
          <w:sz w:val="27"/>
          <w:szCs w:val="27"/>
        </w:rPr>
      </w:pPr>
      <w:r w:rsidRPr="00847DE3">
        <w:rPr>
          <w:rFonts w:eastAsia="Times New Roman"/>
          <w:i/>
          <w:iCs/>
          <w:color w:val="000000"/>
          <w:sz w:val="20"/>
          <w:szCs w:val="20"/>
        </w:rPr>
        <w:t>Figure 1. Types of rule expressions</w:t>
      </w:r>
    </w:p>
    <w:p w:rsidR="00847DE3" w:rsidRPr="00847DE3" w:rsidRDefault="00847DE3" w:rsidP="00847DE3">
      <w:pPr>
        <w:jc w:val="both"/>
        <w:rPr>
          <w:rFonts w:eastAsia="Times New Roman"/>
          <w:color w:val="000000"/>
          <w:sz w:val="27"/>
          <w:szCs w:val="27"/>
        </w:rPr>
      </w:pP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Captions for tables:</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lastRenderedPageBreak/>
        <w:t>Text type should be 10 point Times New Roman italic (</w:t>
      </w:r>
      <w:proofErr w:type="spellStart"/>
      <w:r w:rsidRPr="00847DE3">
        <w:rPr>
          <w:rFonts w:eastAsia="Times New Roman"/>
          <w:color w:val="000000"/>
          <w:szCs w:val="24"/>
        </w:rPr>
        <w:t>eg</w:t>
      </w:r>
      <w:proofErr w:type="spellEnd"/>
      <w:r w:rsidRPr="00847DE3">
        <w:rPr>
          <w:rFonts w:eastAsia="Times New Roman"/>
          <w:color w:val="000000"/>
          <w:szCs w:val="24"/>
        </w:rPr>
        <w:t>; </w:t>
      </w:r>
      <w:r w:rsidRPr="00847DE3">
        <w:rPr>
          <w:rFonts w:eastAsia="Times New Roman"/>
          <w:i/>
          <w:iCs/>
          <w:color w:val="000000"/>
          <w:szCs w:val="24"/>
        </w:rPr>
        <w:t>Table 1. Caption</w:t>
      </w:r>
      <w:r w:rsidRPr="00847DE3">
        <w:rPr>
          <w:rFonts w:eastAsia="Times New Roman"/>
          <w:color w:val="000000"/>
          <w:szCs w:val="24"/>
        </w:rPr>
        <w:t>). A caption should be provided for each table. The caption should be typed into the manuscript, directly above the table.</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Captions are to be listed in numerical order, labeled as “Table 1”, “Table 2”, etc.</w:t>
      </w:r>
    </w:p>
    <w:p w:rsidR="00847DE3" w:rsidRDefault="00847DE3" w:rsidP="00847DE3">
      <w:pPr>
        <w:jc w:val="both"/>
        <w:rPr>
          <w:rFonts w:eastAsia="Times New Roman"/>
          <w:color w:val="000000"/>
          <w:sz w:val="27"/>
          <w:szCs w:val="27"/>
        </w:rPr>
      </w:pPr>
      <w:r w:rsidRPr="00847DE3">
        <w:rPr>
          <w:rFonts w:eastAsia="Times New Roman"/>
          <w:color w:val="000000"/>
          <w:szCs w:val="24"/>
        </w:rPr>
        <w:t>Between paragraphs and tables caption you must leave one line space (12 point type, Times Roman).</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p>
    <w:p w:rsidR="00847DE3" w:rsidRPr="00847DE3" w:rsidRDefault="00847DE3" w:rsidP="00847DE3">
      <w:pPr>
        <w:jc w:val="center"/>
        <w:rPr>
          <w:rFonts w:eastAsia="Times New Roman"/>
          <w:color w:val="000000"/>
          <w:sz w:val="27"/>
          <w:szCs w:val="27"/>
        </w:rPr>
      </w:pPr>
      <w:bookmarkStart w:id="0" w:name="_Toc216530823"/>
      <w:bookmarkEnd w:id="0"/>
      <w:r w:rsidRPr="00847DE3">
        <w:rPr>
          <w:rFonts w:eastAsia="Times New Roman"/>
          <w:i/>
          <w:iCs/>
          <w:color w:val="000000"/>
          <w:sz w:val="20"/>
          <w:szCs w:val="20"/>
        </w:rPr>
        <w:t>Table 1. Content details</w:t>
      </w:r>
    </w:p>
    <w:tbl>
      <w:tblPr>
        <w:tblW w:w="7200" w:type="dxa"/>
        <w:jc w:val="center"/>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669"/>
        <w:gridCol w:w="5531"/>
      </w:tblGrid>
      <w:tr w:rsidR="00847DE3" w:rsidRPr="007772A3" w:rsidTr="00C049F2">
        <w:trPr>
          <w:tblCellSpacing w:w="0" w:type="dxa"/>
          <w:jc w:val="center"/>
        </w:trPr>
        <w:tc>
          <w:tcPr>
            <w:tcW w:w="1639" w:type="dxa"/>
            <w:tcBorders>
              <w:top w:val="outset" w:sz="6" w:space="0" w:color="auto"/>
              <w:left w:val="outset" w:sz="6" w:space="0" w:color="auto"/>
              <w:bottom w:val="outset" w:sz="6" w:space="0" w:color="auto"/>
              <w:right w:val="outset" w:sz="6" w:space="0" w:color="auto"/>
            </w:tcBorders>
            <w:noWrap/>
            <w:vAlign w:val="center"/>
            <w:hideMark/>
          </w:tcPr>
          <w:p w:rsidR="00847DE3" w:rsidRPr="00847DE3" w:rsidRDefault="00847DE3" w:rsidP="00262C35">
            <w:pPr>
              <w:jc w:val="center"/>
              <w:rPr>
                <w:rFonts w:eastAsia="Times New Roman"/>
                <w:szCs w:val="24"/>
              </w:rPr>
            </w:pPr>
            <w:bookmarkStart w:id="1" w:name="table01"/>
            <w:bookmarkEnd w:id="1"/>
            <w:r w:rsidRPr="00847DE3">
              <w:rPr>
                <w:rFonts w:eastAsia="Times New Roman"/>
                <w:b/>
                <w:bCs/>
                <w:szCs w:val="24"/>
              </w:rPr>
              <w:t>Content</w:t>
            </w:r>
          </w:p>
        </w:tc>
        <w:tc>
          <w:tcPr>
            <w:tcW w:w="5561" w:type="dxa"/>
            <w:tcBorders>
              <w:top w:val="outset" w:sz="6" w:space="0" w:color="auto"/>
              <w:left w:val="outset" w:sz="6" w:space="0" w:color="auto"/>
              <w:bottom w:val="outset" w:sz="6" w:space="0" w:color="auto"/>
              <w:right w:val="outset" w:sz="6" w:space="0" w:color="auto"/>
            </w:tcBorders>
            <w:vAlign w:val="center"/>
            <w:hideMark/>
          </w:tcPr>
          <w:p w:rsidR="00847DE3" w:rsidRPr="00847DE3" w:rsidRDefault="00847DE3" w:rsidP="00262C35">
            <w:pPr>
              <w:jc w:val="center"/>
              <w:rPr>
                <w:rFonts w:eastAsia="Times New Roman"/>
                <w:szCs w:val="24"/>
              </w:rPr>
            </w:pPr>
            <w:r w:rsidRPr="00847DE3">
              <w:rPr>
                <w:rFonts w:eastAsia="Times New Roman"/>
                <w:b/>
                <w:bCs/>
                <w:szCs w:val="24"/>
              </w:rPr>
              <w:t>Details</w:t>
            </w:r>
          </w:p>
        </w:tc>
      </w:tr>
      <w:tr w:rsidR="00847DE3" w:rsidRPr="007772A3" w:rsidTr="00C049F2">
        <w:trPr>
          <w:tblCellSpacing w:w="0" w:type="dxa"/>
          <w:jc w:val="center"/>
        </w:trPr>
        <w:tc>
          <w:tcPr>
            <w:tcW w:w="1639" w:type="dxa"/>
            <w:tcBorders>
              <w:top w:val="outset" w:sz="6" w:space="0" w:color="auto"/>
              <w:left w:val="outset" w:sz="6" w:space="0" w:color="auto"/>
              <w:bottom w:val="outset" w:sz="6" w:space="0" w:color="auto"/>
              <w:right w:val="outset" w:sz="6" w:space="0" w:color="auto"/>
            </w:tcBorders>
            <w:vAlign w:val="center"/>
            <w:hideMark/>
          </w:tcPr>
          <w:p w:rsidR="00847DE3" w:rsidRPr="00847DE3" w:rsidRDefault="00847DE3" w:rsidP="00847DE3">
            <w:pPr>
              <w:jc w:val="both"/>
              <w:rPr>
                <w:rFonts w:eastAsia="Times New Roman"/>
                <w:szCs w:val="24"/>
              </w:rPr>
            </w:pPr>
            <w:r w:rsidRPr="00847DE3">
              <w:rPr>
                <w:rFonts w:eastAsia="Times New Roman"/>
                <w:szCs w:val="24"/>
              </w:rPr>
              <w:t>Paper title</w:t>
            </w:r>
          </w:p>
        </w:tc>
        <w:tc>
          <w:tcPr>
            <w:tcW w:w="5561" w:type="dxa"/>
            <w:tcBorders>
              <w:top w:val="outset" w:sz="6" w:space="0" w:color="auto"/>
              <w:left w:val="outset" w:sz="6" w:space="0" w:color="auto"/>
              <w:bottom w:val="outset" w:sz="6" w:space="0" w:color="auto"/>
              <w:right w:val="outset" w:sz="6" w:space="0" w:color="auto"/>
            </w:tcBorders>
            <w:vAlign w:val="center"/>
            <w:hideMark/>
          </w:tcPr>
          <w:p w:rsidR="00847DE3" w:rsidRPr="00847DE3" w:rsidRDefault="00847DE3" w:rsidP="00847DE3">
            <w:pPr>
              <w:jc w:val="both"/>
              <w:rPr>
                <w:rFonts w:eastAsia="Times New Roman"/>
                <w:szCs w:val="24"/>
              </w:rPr>
            </w:pPr>
            <w:r w:rsidRPr="00847DE3">
              <w:rPr>
                <w:rFonts w:eastAsia="Times New Roman"/>
                <w:szCs w:val="24"/>
              </w:rPr>
              <w:t>Centered paragraph, font size 14, bold.</w:t>
            </w:r>
          </w:p>
        </w:tc>
      </w:tr>
      <w:tr w:rsidR="00847DE3" w:rsidRPr="007772A3" w:rsidTr="00C049F2">
        <w:trPr>
          <w:tblCellSpacing w:w="0" w:type="dxa"/>
          <w:jc w:val="center"/>
        </w:trPr>
        <w:tc>
          <w:tcPr>
            <w:tcW w:w="1639" w:type="dxa"/>
            <w:tcBorders>
              <w:top w:val="outset" w:sz="6" w:space="0" w:color="auto"/>
              <w:left w:val="outset" w:sz="6" w:space="0" w:color="auto"/>
              <w:bottom w:val="outset" w:sz="6" w:space="0" w:color="auto"/>
              <w:right w:val="outset" w:sz="6" w:space="0" w:color="auto"/>
            </w:tcBorders>
            <w:vAlign w:val="center"/>
            <w:hideMark/>
          </w:tcPr>
          <w:p w:rsidR="00847DE3" w:rsidRPr="00847DE3" w:rsidRDefault="00847DE3" w:rsidP="00847DE3">
            <w:pPr>
              <w:jc w:val="both"/>
              <w:rPr>
                <w:rFonts w:eastAsia="Times New Roman"/>
                <w:szCs w:val="24"/>
              </w:rPr>
            </w:pPr>
            <w:r w:rsidRPr="00847DE3">
              <w:rPr>
                <w:rFonts w:eastAsia="Times New Roman"/>
                <w:szCs w:val="24"/>
              </w:rPr>
              <w:t>Author(s)</w:t>
            </w:r>
          </w:p>
        </w:tc>
        <w:tc>
          <w:tcPr>
            <w:tcW w:w="5561" w:type="dxa"/>
            <w:tcBorders>
              <w:top w:val="outset" w:sz="6" w:space="0" w:color="auto"/>
              <w:left w:val="outset" w:sz="6" w:space="0" w:color="auto"/>
              <w:bottom w:val="outset" w:sz="6" w:space="0" w:color="auto"/>
              <w:right w:val="outset" w:sz="6" w:space="0" w:color="auto"/>
            </w:tcBorders>
            <w:vAlign w:val="center"/>
            <w:hideMark/>
          </w:tcPr>
          <w:p w:rsidR="00847DE3" w:rsidRPr="00847DE3" w:rsidRDefault="00847DE3" w:rsidP="00847DE3">
            <w:pPr>
              <w:jc w:val="both"/>
              <w:rPr>
                <w:rFonts w:eastAsia="Times New Roman"/>
                <w:szCs w:val="24"/>
              </w:rPr>
            </w:pPr>
            <w:r w:rsidRPr="00847DE3">
              <w:rPr>
                <w:rFonts w:eastAsia="Times New Roman"/>
                <w:szCs w:val="24"/>
              </w:rPr>
              <w:t>Full name (last name all capitals) and affiliation (institution, city, country, email) – centered paragraph.</w:t>
            </w:r>
          </w:p>
        </w:tc>
      </w:tr>
    </w:tbl>
    <w:p w:rsidR="00847DE3" w:rsidRPr="00847DE3" w:rsidRDefault="00847DE3" w:rsidP="00847DE3">
      <w:pPr>
        <w:jc w:val="both"/>
        <w:rPr>
          <w:rFonts w:eastAsia="Times New Roman"/>
          <w:szCs w:val="24"/>
        </w:rPr>
      </w:pPr>
      <w:r w:rsidRPr="00847DE3">
        <w:rPr>
          <w:rFonts w:eastAsia="Times New Roman"/>
          <w:color w:val="000000"/>
          <w:sz w:val="27"/>
          <w:szCs w:val="27"/>
        </w:rPr>
        <w:t> </w:t>
      </w:r>
      <w:r w:rsidRPr="00847DE3">
        <w:rPr>
          <w:rFonts w:eastAsia="Times New Roman"/>
          <w:color w:val="000000"/>
          <w:sz w:val="27"/>
          <w:szCs w:val="27"/>
        </w:rPr>
        <w:br/>
        <w:t> </w:t>
      </w:r>
      <w:r w:rsidRPr="00847DE3">
        <w:rPr>
          <w:rFonts w:eastAsia="Times New Roman"/>
          <w:color w:val="000000"/>
          <w:sz w:val="27"/>
          <w:szCs w:val="27"/>
        </w:rPr>
        <w:br/>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Please verify that the figures and tables you mention in the text actually exist. Please do not include captions as part of the figures. Do not put captions in “text boxes” linked to the figures. Do not put borders around the outside of your figures.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Figures and tables should be followed by an indication of their Source written 10 point Times New Roman italic,  (</w:t>
      </w:r>
      <w:r w:rsidRPr="00847DE3">
        <w:rPr>
          <w:rFonts w:eastAsia="Times New Roman"/>
          <w:i/>
          <w:iCs/>
          <w:color w:val="000000"/>
          <w:szCs w:val="24"/>
        </w:rPr>
        <w:t>Source: Reference style</w:t>
      </w:r>
      <w:r w:rsidRPr="00847DE3">
        <w:rPr>
          <w:rFonts w:eastAsia="Times New Roman"/>
          <w:color w:val="000000"/>
          <w:szCs w:val="24"/>
        </w:rPr>
        <w:t>) excepting authors own research results.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Figures and tables should be referred in the main text using “figure 1,” or “table 1”.</w:t>
      </w:r>
      <w:r w:rsidRPr="00847DE3">
        <w:rPr>
          <w:rFonts w:eastAsia="Times New Roman"/>
          <w:color w:val="000000"/>
          <w:sz w:val="27"/>
          <w:szCs w:val="27"/>
        </w:rPr>
        <w:t> </w:t>
      </w:r>
    </w:p>
    <w:p w:rsidR="00847DE3" w:rsidRDefault="00847DE3" w:rsidP="00847DE3">
      <w:pPr>
        <w:jc w:val="both"/>
        <w:rPr>
          <w:rFonts w:eastAsia="Times New Roman"/>
          <w:b/>
          <w:bCs/>
          <w:color w:val="000000"/>
          <w:szCs w:val="24"/>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3. Equations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If at all necessary in the text, equations should be numbered consecutively with bracketed Arabic numerals in the right hand margin. Careful attention must be paid to sub- and superscript symbols, and upper and lower case letters.</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Be sure that the symbols in your equation have been defined before the equation appears or immediately following. Italicize symbols used in paragraphs. Refer to “(1),” not “Eq. (1)” or “equation (1),” except at the beginning of a sentence: “Equation (1) is </w:t>
      </w:r>
      <w:proofErr w:type="gramStart"/>
      <w:r w:rsidRPr="00847DE3">
        <w:rPr>
          <w:rFonts w:eastAsia="Times New Roman"/>
          <w:color w:val="000000"/>
          <w:szCs w:val="24"/>
        </w:rPr>
        <w:t>... .</w:t>
      </w:r>
      <w:proofErr w:type="gramEnd"/>
      <w:r w:rsidRPr="00847DE3">
        <w:rPr>
          <w:rFonts w:eastAsia="Times New Roman"/>
          <w:color w:val="000000"/>
          <w:szCs w:val="24"/>
        </w:rPr>
        <w:t>”</w:t>
      </w:r>
      <w:r w:rsidRPr="00847DE3">
        <w:rPr>
          <w:rFonts w:eastAsia="Times New Roman"/>
          <w:color w:val="000000"/>
          <w:sz w:val="27"/>
          <w:szCs w:val="27"/>
        </w:rPr>
        <w:t> </w:t>
      </w:r>
    </w:p>
    <w:p w:rsidR="00847DE3" w:rsidRDefault="00847DE3" w:rsidP="00847DE3">
      <w:pPr>
        <w:jc w:val="both"/>
        <w:rPr>
          <w:rFonts w:eastAsia="Times New Roman"/>
          <w:b/>
          <w:bCs/>
          <w:color w:val="000000"/>
          <w:szCs w:val="24"/>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Measurements</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Measurements must all be given in the metric system. In exceptional cases, other measurements may be allowed in brackets.</w:t>
      </w:r>
      <w:r w:rsidRPr="00847DE3">
        <w:rPr>
          <w:rFonts w:eastAsia="Times New Roman"/>
          <w:color w:val="000000"/>
          <w:sz w:val="27"/>
          <w:szCs w:val="27"/>
        </w:rPr>
        <w:t> </w:t>
      </w:r>
    </w:p>
    <w:p w:rsidR="00847DE3" w:rsidRDefault="00847DE3" w:rsidP="00847DE3">
      <w:pPr>
        <w:jc w:val="both"/>
        <w:rPr>
          <w:rFonts w:eastAsia="Times New Roman"/>
          <w:b/>
          <w:bCs/>
          <w:color w:val="000000"/>
          <w:szCs w:val="24"/>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4. Reviewing process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All papers will be subjected to peer review and are expected to meet standards of academic excellence. A blind review process will be used, employing 2 scientific reviewers. Author(s) will be notified about the outcome via email, using the declared address.</w:t>
      </w:r>
    </w:p>
    <w:p w:rsidR="00EA3B09" w:rsidRDefault="00847DE3" w:rsidP="00847DE3">
      <w:pPr>
        <w:jc w:val="both"/>
        <w:rPr>
          <w:rFonts w:eastAsia="Times New Roman"/>
          <w:color w:val="000000"/>
          <w:szCs w:val="24"/>
        </w:rPr>
      </w:pPr>
      <w:r w:rsidRPr="00847DE3">
        <w:rPr>
          <w:rFonts w:eastAsia="Times New Roman"/>
          <w:color w:val="000000"/>
          <w:szCs w:val="24"/>
        </w:rPr>
        <w:t xml:space="preserve">An author may not publish more than </w:t>
      </w:r>
      <w:r w:rsidR="00CA7692">
        <w:rPr>
          <w:rFonts w:eastAsia="Times New Roman"/>
          <w:color w:val="000000"/>
          <w:szCs w:val="24"/>
        </w:rPr>
        <w:t>one paper</w:t>
      </w:r>
      <w:r w:rsidRPr="00847DE3">
        <w:rPr>
          <w:rFonts w:eastAsia="Times New Roman"/>
          <w:color w:val="000000"/>
          <w:szCs w:val="24"/>
        </w:rPr>
        <w:t xml:space="preserve"> in the </w:t>
      </w:r>
      <w:r w:rsidRPr="00847DE3">
        <w:rPr>
          <w:rFonts w:eastAsia="Times New Roman"/>
          <w:b/>
          <w:bCs/>
          <w:color w:val="000000"/>
          <w:szCs w:val="24"/>
        </w:rPr>
        <w:t>IE 20</w:t>
      </w:r>
      <w:r w:rsidR="00B83E3E">
        <w:rPr>
          <w:rFonts w:eastAsia="Times New Roman"/>
          <w:b/>
          <w:bCs/>
          <w:color w:val="000000"/>
          <w:szCs w:val="24"/>
        </w:rPr>
        <w:t>20</w:t>
      </w:r>
      <w:r w:rsidRPr="00847DE3">
        <w:rPr>
          <w:rFonts w:eastAsia="Times New Roman"/>
          <w:b/>
          <w:bCs/>
          <w:color w:val="000000"/>
          <w:szCs w:val="24"/>
        </w:rPr>
        <w:t xml:space="preserve"> International Conference volume</w:t>
      </w:r>
      <w:r w:rsidRPr="00847DE3">
        <w:rPr>
          <w:rFonts w:eastAsia="Times New Roman"/>
          <w:color w:val="000000"/>
          <w:szCs w:val="24"/>
        </w:rPr>
        <w:t>. The bibliography and references must comply with the stated requirements. These are the eligibility criteria for the assessment process.</w:t>
      </w:r>
    </w:p>
    <w:p w:rsidR="00847DE3" w:rsidRPr="00847DE3" w:rsidRDefault="00847DE3" w:rsidP="00847DE3">
      <w:pPr>
        <w:jc w:val="both"/>
        <w:rPr>
          <w:rFonts w:eastAsia="Times New Roman"/>
          <w:color w:val="000000"/>
          <w:sz w:val="27"/>
          <w:szCs w:val="27"/>
        </w:rPr>
      </w:pP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5. Conclusions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Each paper must be accompanied by a signed and dated statement of the author(s), stating that the paper is an original work and neither the paper nor significant parts of it have been published or are under re-viewing process for publication in another journal. The statement </w:t>
      </w:r>
      <w:r w:rsidRPr="00847DE3">
        <w:rPr>
          <w:rFonts w:eastAsia="Times New Roman"/>
          <w:color w:val="000000"/>
          <w:szCs w:val="24"/>
        </w:rPr>
        <w:lastRenderedPageBreak/>
        <w:t>must be sent in original form or scanned in color and attached to the email. The statement also grants all copyrights for the paper to </w:t>
      </w:r>
      <w:r w:rsidRPr="00847DE3">
        <w:rPr>
          <w:rFonts w:eastAsia="Times New Roman"/>
          <w:b/>
          <w:bCs/>
          <w:color w:val="000000"/>
          <w:szCs w:val="24"/>
        </w:rPr>
        <w:t>IE 20</w:t>
      </w:r>
      <w:r w:rsidR="00B83E3E">
        <w:rPr>
          <w:rFonts w:eastAsia="Times New Roman"/>
          <w:b/>
          <w:bCs/>
          <w:color w:val="000000"/>
          <w:szCs w:val="24"/>
        </w:rPr>
        <w:t>20</w:t>
      </w:r>
      <w:r w:rsidRPr="00847DE3">
        <w:rPr>
          <w:rFonts w:eastAsia="Times New Roman"/>
          <w:b/>
          <w:bCs/>
          <w:color w:val="000000"/>
          <w:szCs w:val="24"/>
        </w:rPr>
        <w:t xml:space="preserve"> International Conference</w:t>
      </w:r>
      <w:r w:rsidRPr="00847DE3">
        <w:rPr>
          <w:rFonts w:eastAsia="Times New Roman"/>
          <w:color w:val="000000"/>
          <w:szCs w:val="24"/>
        </w:rPr>
        <w:t>.  </w:t>
      </w:r>
      <w:r w:rsidRPr="00847DE3">
        <w:rPr>
          <w:rFonts w:eastAsia="Times New Roman"/>
          <w:color w:val="000000"/>
          <w:sz w:val="27"/>
          <w:szCs w:val="27"/>
        </w:rPr>
        <w:t> </w:t>
      </w:r>
    </w:p>
    <w:p w:rsidR="00CF4A7C" w:rsidRDefault="00CF4A7C" w:rsidP="00847DE3">
      <w:pPr>
        <w:jc w:val="both"/>
        <w:rPr>
          <w:rFonts w:eastAsia="Times New Roman"/>
          <w:b/>
          <w:bCs/>
          <w:color w:val="000000"/>
          <w:szCs w:val="24"/>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Acknowledgment</w:t>
      </w:r>
      <w:r w:rsidRPr="00847DE3">
        <w:rPr>
          <w:rFonts w:eastAsia="Times New Roman"/>
          <w:color w:val="000000"/>
          <w:szCs w:val="24"/>
        </w:rPr>
        <w:t> (if it is the case)</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Use the singular heading even if you have many acknowledgments.</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The acknowledgments header is not numbered.</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The names of funding organizations should be written in full.</w:t>
      </w:r>
      <w:r w:rsidRPr="00847DE3">
        <w:rPr>
          <w:rFonts w:eastAsia="Times New Roman"/>
          <w:color w:val="000000"/>
          <w:sz w:val="27"/>
          <w:szCs w:val="27"/>
        </w:rPr>
        <w:t> </w:t>
      </w:r>
    </w:p>
    <w:p w:rsidR="00847DE3" w:rsidRDefault="00847DE3" w:rsidP="00847DE3">
      <w:pPr>
        <w:jc w:val="both"/>
        <w:rPr>
          <w:rFonts w:eastAsia="Times New Roman"/>
          <w:b/>
          <w:bCs/>
          <w:color w:val="000000"/>
          <w:szCs w:val="24"/>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References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References text type should be 12 point (Times New Roman) at the end of the paper.</w:t>
      </w:r>
    </w:p>
    <w:p w:rsidR="00847DE3" w:rsidRPr="00847DE3" w:rsidRDefault="00847DE3" w:rsidP="00847DE3">
      <w:pPr>
        <w:jc w:val="both"/>
        <w:rPr>
          <w:rFonts w:eastAsia="Times New Roman"/>
          <w:color w:val="000000"/>
          <w:sz w:val="27"/>
          <w:szCs w:val="27"/>
        </w:rPr>
      </w:pPr>
      <w:r w:rsidRPr="00847DE3">
        <w:rPr>
          <w:rFonts w:eastAsia="Times New Roman"/>
          <w:i/>
          <w:iCs/>
          <w:color w:val="000000"/>
          <w:szCs w:val="24"/>
        </w:rPr>
        <w:t>Citations</w:t>
      </w:r>
      <w:r w:rsidRPr="00847DE3">
        <w:rPr>
          <w:rFonts w:eastAsia="Times New Roman"/>
          <w:color w:val="000000"/>
          <w:szCs w:val="24"/>
        </w:rPr>
        <w:t xml:space="preserve">: use IEEE Citation Style: numbers enclosed in square brackets (e.g.: [1], [2], </w:t>
      </w:r>
      <w:proofErr w:type="gramStart"/>
      <w:r w:rsidRPr="00847DE3">
        <w:rPr>
          <w:rFonts w:eastAsia="Times New Roman"/>
          <w:color w:val="000000"/>
          <w:szCs w:val="24"/>
        </w:rPr>
        <w:t>[</w:t>
      </w:r>
      <w:proofErr w:type="gramEnd"/>
      <w:r w:rsidRPr="00847DE3">
        <w:rPr>
          <w:rFonts w:eastAsia="Times New Roman"/>
          <w:color w:val="000000"/>
          <w:szCs w:val="24"/>
        </w:rPr>
        <w:t>33]).</w:t>
      </w:r>
    </w:p>
    <w:p w:rsidR="00847DE3" w:rsidRPr="00847DE3" w:rsidRDefault="00847DE3" w:rsidP="00847DE3">
      <w:pPr>
        <w:jc w:val="both"/>
        <w:rPr>
          <w:rFonts w:eastAsia="Times New Roman"/>
          <w:color w:val="000000"/>
          <w:sz w:val="27"/>
          <w:szCs w:val="27"/>
        </w:rPr>
      </w:pPr>
      <w:r w:rsidRPr="00847DE3">
        <w:rPr>
          <w:rFonts w:eastAsia="Times New Roman"/>
          <w:i/>
          <w:iCs/>
          <w:color w:val="000000"/>
          <w:szCs w:val="24"/>
        </w:rPr>
        <w:t>References</w:t>
      </w:r>
      <w:r w:rsidRPr="00847DE3">
        <w:rPr>
          <w:rFonts w:eastAsia="Times New Roman"/>
          <w:color w:val="000000"/>
          <w:szCs w:val="24"/>
        </w:rPr>
        <w:t>: use IEEE Citation Style. Use numbers enclosed in square brackets for each reference.</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References may not include all information; please obtain and include relevant information. Do not combine references. There must be only one reference with each number. If there is a URL included with the print reference, it can be included at the end of the reference.</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In the References section are presented references to a paper in proceedings [1], to an article [2], to a book [3] and to an online journal article [4].</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Citations should be numbered in the order they appear in the text. All references must be detailed in the Reference/Bibliography section. Avoid using footnotes, as they may interfere with final formatting of the paper.</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All references have to be cited within the paper; otherwise they will be removed from the reference list.</w:t>
      </w:r>
      <w:r w:rsidRPr="00847DE3">
        <w:rPr>
          <w:rFonts w:eastAsia="Times New Roman"/>
          <w:color w:val="000000"/>
          <w:sz w:val="27"/>
          <w:szCs w:val="27"/>
        </w:rPr>
        <w:t> </w:t>
      </w:r>
    </w:p>
    <w:p w:rsidR="00847DE3" w:rsidRDefault="00847DE3" w:rsidP="00847DE3">
      <w:pPr>
        <w:jc w:val="both"/>
        <w:rPr>
          <w:rFonts w:eastAsia="Times New Roman"/>
          <w:b/>
          <w:bCs/>
          <w:color w:val="000000"/>
          <w:szCs w:val="24"/>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Articles from Conference Proceedings (published)</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[1] I. Ivan and C. </w:t>
      </w:r>
      <w:proofErr w:type="spellStart"/>
      <w:r w:rsidRPr="00847DE3">
        <w:rPr>
          <w:rFonts w:eastAsia="Times New Roman"/>
          <w:color w:val="000000"/>
          <w:szCs w:val="24"/>
        </w:rPr>
        <w:t>Ciurea</w:t>
      </w:r>
      <w:proofErr w:type="spellEnd"/>
      <w:r w:rsidR="00B83E3E" w:rsidRPr="00847DE3">
        <w:rPr>
          <w:rFonts w:eastAsia="Times New Roman"/>
          <w:color w:val="000000"/>
          <w:szCs w:val="24"/>
        </w:rPr>
        <w:t>,”</w:t>
      </w:r>
      <w:r w:rsidRPr="00847DE3">
        <w:rPr>
          <w:rFonts w:eastAsia="Times New Roman"/>
          <w:color w:val="000000"/>
          <w:szCs w:val="24"/>
        </w:rPr>
        <w:t>Quality characteristics of collaborative systems,” in Proc. The Se-</w:t>
      </w:r>
      <w:proofErr w:type="spellStart"/>
      <w:r w:rsidRPr="00847DE3">
        <w:rPr>
          <w:rFonts w:eastAsia="Times New Roman"/>
          <w:color w:val="000000"/>
          <w:szCs w:val="24"/>
        </w:rPr>
        <w:t>cond</w:t>
      </w:r>
      <w:proofErr w:type="spellEnd"/>
      <w:r w:rsidRPr="00847DE3">
        <w:rPr>
          <w:rFonts w:eastAsia="Times New Roman"/>
          <w:color w:val="000000"/>
          <w:szCs w:val="24"/>
        </w:rPr>
        <w:t xml:space="preserve"> International Conference on Advances in Computer-Human Interactions, vol. I, Cancun, Mexico, 2009, pp. 164-168. </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Article in a Journal</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[2] I. Ivan, C. </w:t>
      </w:r>
      <w:proofErr w:type="spellStart"/>
      <w:r w:rsidRPr="00847DE3">
        <w:rPr>
          <w:rFonts w:eastAsia="Times New Roman"/>
          <w:color w:val="000000"/>
          <w:szCs w:val="24"/>
        </w:rPr>
        <w:t>Ciurea</w:t>
      </w:r>
      <w:proofErr w:type="spellEnd"/>
      <w:r w:rsidRPr="00847DE3">
        <w:rPr>
          <w:rFonts w:eastAsia="Times New Roman"/>
          <w:color w:val="000000"/>
          <w:szCs w:val="24"/>
        </w:rPr>
        <w:t xml:space="preserve"> and A. </w:t>
      </w:r>
      <w:proofErr w:type="spellStart"/>
      <w:r w:rsidRPr="00847DE3">
        <w:rPr>
          <w:rFonts w:eastAsia="Times New Roman"/>
          <w:color w:val="000000"/>
          <w:szCs w:val="24"/>
        </w:rPr>
        <w:t>Vişoiu</w:t>
      </w:r>
      <w:proofErr w:type="spellEnd"/>
      <w:r w:rsidRPr="00847DE3">
        <w:rPr>
          <w:rFonts w:eastAsia="Times New Roman"/>
          <w:color w:val="000000"/>
          <w:szCs w:val="24"/>
        </w:rPr>
        <w:t>, “Properties of the collaborative systems metrics,” Journal of Information Systems &amp; Operations Management, vol. 2, no. 1, pp. 20-29, July 2008. </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Printed book</w:t>
      </w:r>
      <w:bookmarkStart w:id="2" w:name="_GoBack"/>
      <w:bookmarkEnd w:id="2"/>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[3] I. Ivan, C. Boja and C. </w:t>
      </w:r>
      <w:proofErr w:type="spellStart"/>
      <w:r w:rsidRPr="00847DE3">
        <w:rPr>
          <w:rFonts w:eastAsia="Times New Roman"/>
          <w:color w:val="000000"/>
          <w:szCs w:val="24"/>
        </w:rPr>
        <w:t>Ciurea</w:t>
      </w:r>
      <w:proofErr w:type="spellEnd"/>
      <w:r w:rsidRPr="00847DE3">
        <w:rPr>
          <w:rFonts w:eastAsia="Times New Roman"/>
          <w:color w:val="000000"/>
          <w:szCs w:val="24"/>
        </w:rPr>
        <w:t>, </w:t>
      </w:r>
      <w:r w:rsidRPr="00847DE3">
        <w:rPr>
          <w:rFonts w:eastAsia="Times New Roman"/>
          <w:i/>
          <w:iCs/>
          <w:color w:val="000000"/>
          <w:szCs w:val="24"/>
        </w:rPr>
        <w:t>Collaborative Systems Metrics</w:t>
      </w:r>
      <w:r w:rsidRPr="00847DE3">
        <w:rPr>
          <w:rFonts w:eastAsia="Times New Roman"/>
          <w:color w:val="000000"/>
          <w:szCs w:val="24"/>
        </w:rPr>
        <w:t>. Bucharest: ASE Publishing House, 2007, pp. 20-25. </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Online journal</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[4] I. Ivan and C. </w:t>
      </w:r>
      <w:proofErr w:type="spellStart"/>
      <w:r w:rsidRPr="00847DE3">
        <w:rPr>
          <w:rFonts w:eastAsia="Times New Roman"/>
          <w:color w:val="000000"/>
          <w:szCs w:val="24"/>
        </w:rPr>
        <w:t>Ciurea</w:t>
      </w:r>
      <w:proofErr w:type="spellEnd"/>
      <w:r w:rsidRPr="00847DE3">
        <w:rPr>
          <w:rFonts w:eastAsia="Times New Roman"/>
          <w:color w:val="000000"/>
          <w:szCs w:val="24"/>
        </w:rPr>
        <w:t>. (2008, December 10). Validations of metrics for collaborative sys-</w:t>
      </w:r>
      <w:proofErr w:type="spellStart"/>
      <w:r w:rsidRPr="00847DE3">
        <w:rPr>
          <w:rFonts w:eastAsia="Times New Roman"/>
          <w:color w:val="000000"/>
          <w:szCs w:val="24"/>
        </w:rPr>
        <w:t>tems</w:t>
      </w:r>
      <w:proofErr w:type="spellEnd"/>
      <w:r w:rsidRPr="00847DE3">
        <w:rPr>
          <w:rFonts w:eastAsia="Times New Roman"/>
          <w:color w:val="000000"/>
          <w:szCs w:val="24"/>
        </w:rPr>
        <w:t xml:space="preserve">. </w:t>
      </w:r>
      <w:proofErr w:type="spellStart"/>
      <w:r w:rsidRPr="00847DE3">
        <w:rPr>
          <w:rFonts w:eastAsia="Times New Roman"/>
          <w:color w:val="000000"/>
          <w:szCs w:val="24"/>
        </w:rPr>
        <w:t>Informatica</w:t>
      </w:r>
      <w:proofErr w:type="spellEnd"/>
      <w:r w:rsidRPr="00847DE3">
        <w:rPr>
          <w:rFonts w:eastAsia="Times New Roman"/>
          <w:color w:val="000000"/>
          <w:szCs w:val="24"/>
        </w:rPr>
        <w:t xml:space="preserve"> </w:t>
      </w:r>
      <w:proofErr w:type="spellStart"/>
      <w:r w:rsidRPr="00847DE3">
        <w:rPr>
          <w:rFonts w:eastAsia="Times New Roman"/>
          <w:color w:val="000000"/>
          <w:szCs w:val="24"/>
        </w:rPr>
        <w:t>Economică</w:t>
      </w:r>
      <w:proofErr w:type="spellEnd"/>
      <w:r w:rsidRPr="00847DE3">
        <w:rPr>
          <w:rFonts w:eastAsia="Times New Roman"/>
          <w:color w:val="000000"/>
          <w:szCs w:val="24"/>
        </w:rPr>
        <w:t xml:space="preserve"> Journal [Online]. 4(48). Available: http://www.revistaie.ase.ro/content/48/IVAN%20Ion%20&amp;%20CIUREA%20Cristian.pdf</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Electronic books</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[5] I. Ivan and C. </w:t>
      </w:r>
      <w:proofErr w:type="spellStart"/>
      <w:r w:rsidRPr="00847DE3">
        <w:rPr>
          <w:rFonts w:eastAsia="Times New Roman"/>
          <w:color w:val="000000"/>
          <w:szCs w:val="24"/>
        </w:rPr>
        <w:t>Toma</w:t>
      </w:r>
      <w:proofErr w:type="spellEnd"/>
      <w:r w:rsidRPr="00847DE3">
        <w:rPr>
          <w:rFonts w:eastAsia="Times New Roman"/>
          <w:color w:val="000000"/>
          <w:szCs w:val="24"/>
        </w:rPr>
        <w:t xml:space="preserve"> (2009, November 1), Informatics Security Handbook (1st Edition). [On-line]. Bucharest 2009, ISBN 978-606-505-246-8, Available: http://www.scribd.com/doc/63750074/Informatics-Security-Handbook-1st-Edition [January 2, 2013]</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World Wide Web</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lastRenderedPageBreak/>
        <w:t xml:space="preserve">B. </w:t>
      </w:r>
      <w:proofErr w:type="spellStart"/>
      <w:r w:rsidRPr="00847DE3">
        <w:rPr>
          <w:rFonts w:eastAsia="Times New Roman"/>
          <w:color w:val="000000"/>
          <w:szCs w:val="24"/>
        </w:rPr>
        <w:t>MacGowan</w:t>
      </w:r>
      <w:proofErr w:type="spellEnd"/>
      <w:r w:rsidRPr="00847DE3">
        <w:rPr>
          <w:rFonts w:eastAsia="Times New Roman"/>
          <w:color w:val="000000"/>
          <w:szCs w:val="24"/>
        </w:rPr>
        <w:t xml:space="preserve">. Usability Do’s And Don’ts </w:t>
      </w:r>
      <w:proofErr w:type="gramStart"/>
      <w:r w:rsidRPr="00847DE3">
        <w:rPr>
          <w:rFonts w:eastAsia="Times New Roman"/>
          <w:color w:val="000000"/>
          <w:szCs w:val="24"/>
        </w:rPr>
        <w:t>For</w:t>
      </w:r>
      <w:proofErr w:type="gramEnd"/>
      <w:r w:rsidRPr="00847DE3">
        <w:rPr>
          <w:rFonts w:eastAsia="Times New Roman"/>
          <w:color w:val="000000"/>
          <w:szCs w:val="24"/>
        </w:rPr>
        <w:t xml:space="preserve"> Interactive Design. Internet: http://www.smashingmagazine.com/2010/04/27/usability-dos-and-donts-for-interactive-design/, April 27, 2010 [Oct. 20, 2012].</w:t>
      </w:r>
      <w:r w:rsidRPr="00847DE3">
        <w:rPr>
          <w:rFonts w:eastAsia="Times New Roman"/>
          <w:color w:val="000000"/>
          <w:sz w:val="27"/>
          <w:szCs w:val="27"/>
        </w:rPr>
        <w:t> </w:t>
      </w:r>
    </w:p>
    <w:p w:rsidR="00847DE3" w:rsidRDefault="00847DE3" w:rsidP="00847DE3">
      <w:pPr>
        <w:jc w:val="both"/>
        <w:rPr>
          <w:rFonts w:eastAsia="Times New Roman"/>
          <w:b/>
          <w:bCs/>
          <w:color w:val="000000"/>
          <w:szCs w:val="24"/>
        </w:rPr>
      </w:pPr>
    </w:p>
    <w:p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Permissions</w:t>
      </w:r>
      <w:r w:rsidRPr="00847DE3">
        <w:rPr>
          <w:rFonts w:eastAsia="Times New Roman"/>
          <w:color w:val="000000"/>
          <w:sz w:val="27"/>
          <w:szCs w:val="27"/>
        </w:rPr>
        <w:t> </w:t>
      </w:r>
    </w:p>
    <w:p w:rsidR="00847DE3" w:rsidRPr="00847DE3" w:rsidRDefault="00847DE3" w:rsidP="00847DE3">
      <w:pPr>
        <w:jc w:val="both"/>
        <w:rPr>
          <w:rFonts w:eastAsia="Times New Roman"/>
          <w:color w:val="000000"/>
          <w:sz w:val="27"/>
          <w:szCs w:val="27"/>
        </w:rPr>
      </w:pPr>
      <w:r w:rsidRPr="00847DE3">
        <w:rPr>
          <w:rFonts w:eastAsia="Times New Roman"/>
          <w:color w:val="000000"/>
          <w:szCs w:val="24"/>
        </w:rPr>
        <w:t>If previously published material of substantial extent is included in a manuscript, the author is obliged to obtain written permission from the copyright holder.</w:t>
      </w:r>
    </w:p>
    <w:p w:rsidR="005F6EBE" w:rsidRPr="00847DE3" w:rsidRDefault="005F6EBE" w:rsidP="00847DE3">
      <w:pPr>
        <w:jc w:val="both"/>
        <w:rPr>
          <w:rFonts w:eastAsia="Times New Roman"/>
          <w:color w:val="000000"/>
          <w:sz w:val="27"/>
          <w:szCs w:val="27"/>
        </w:rPr>
      </w:pPr>
    </w:p>
    <w:sectPr w:rsidR="005F6EBE" w:rsidRPr="00847DE3" w:rsidSect="00847DE3">
      <w:headerReference w:type="default" r:id="rId9"/>
      <w:pgSz w:w="11907" w:h="16840"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5A9" w:rsidRDefault="007325A9" w:rsidP="00847DE3">
      <w:r>
        <w:separator/>
      </w:r>
    </w:p>
  </w:endnote>
  <w:endnote w:type="continuationSeparator" w:id="0">
    <w:p w:rsidR="007325A9" w:rsidRDefault="007325A9" w:rsidP="0084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5A9" w:rsidRDefault="007325A9" w:rsidP="00847DE3">
      <w:r>
        <w:separator/>
      </w:r>
    </w:p>
  </w:footnote>
  <w:footnote w:type="continuationSeparator" w:id="0">
    <w:p w:rsidR="007325A9" w:rsidRDefault="007325A9" w:rsidP="00847D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DE3" w:rsidRPr="00847DE3" w:rsidRDefault="00847DE3" w:rsidP="007772A3">
    <w:pPr>
      <w:pStyle w:val="Header"/>
      <w:pBdr>
        <w:between w:val="single" w:sz="4" w:space="1" w:color="5B9BD5"/>
      </w:pBdr>
      <w:spacing w:line="276" w:lineRule="auto"/>
      <w:jc w:val="center"/>
      <w:rPr>
        <w:szCs w:val="24"/>
      </w:rPr>
    </w:pPr>
    <w:r w:rsidRPr="00847DE3">
      <w:rPr>
        <w:szCs w:val="24"/>
      </w:rPr>
      <w:t>Proceedings of the IE 20</w:t>
    </w:r>
    <w:r w:rsidR="00B83E3E">
      <w:rPr>
        <w:szCs w:val="24"/>
      </w:rPr>
      <w:t>20</w:t>
    </w:r>
    <w:r w:rsidRPr="00847DE3">
      <w:rPr>
        <w:szCs w:val="24"/>
      </w:rPr>
      <w:t xml:space="preserve"> International Conference</w:t>
    </w:r>
  </w:p>
  <w:p w:rsidR="00847DE3" w:rsidRPr="00847DE3" w:rsidRDefault="00847DE3" w:rsidP="007772A3">
    <w:pPr>
      <w:pStyle w:val="Header"/>
      <w:pBdr>
        <w:between w:val="single" w:sz="4" w:space="1" w:color="5B9BD5"/>
      </w:pBdr>
      <w:spacing w:line="276" w:lineRule="auto"/>
      <w:jc w:val="center"/>
      <w:rPr>
        <w:szCs w:val="24"/>
      </w:rPr>
    </w:pPr>
    <w:r w:rsidRPr="00847DE3">
      <w:rPr>
        <w:szCs w:val="24"/>
      </w:rPr>
      <w:t>www.conferenceie.ase.ro</w:t>
    </w:r>
  </w:p>
  <w:p w:rsidR="00847DE3" w:rsidRDefault="00847D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C0"/>
    <w:rsid w:val="000B1C78"/>
    <w:rsid w:val="000C33A4"/>
    <w:rsid w:val="001528D9"/>
    <w:rsid w:val="001D5607"/>
    <w:rsid w:val="00231ACF"/>
    <w:rsid w:val="00252763"/>
    <w:rsid w:val="00262C35"/>
    <w:rsid w:val="003273DB"/>
    <w:rsid w:val="00456DAA"/>
    <w:rsid w:val="004A0D79"/>
    <w:rsid w:val="004A57C0"/>
    <w:rsid w:val="00532083"/>
    <w:rsid w:val="00587DE0"/>
    <w:rsid w:val="005D6729"/>
    <w:rsid w:val="005F6EBE"/>
    <w:rsid w:val="00696E61"/>
    <w:rsid w:val="006D1B8F"/>
    <w:rsid w:val="00712B04"/>
    <w:rsid w:val="007325A9"/>
    <w:rsid w:val="007772A3"/>
    <w:rsid w:val="00790A20"/>
    <w:rsid w:val="00832FD5"/>
    <w:rsid w:val="00847DE3"/>
    <w:rsid w:val="00851367"/>
    <w:rsid w:val="00A2045B"/>
    <w:rsid w:val="00AB6F50"/>
    <w:rsid w:val="00B05BA5"/>
    <w:rsid w:val="00B83E3E"/>
    <w:rsid w:val="00C049F2"/>
    <w:rsid w:val="00C73940"/>
    <w:rsid w:val="00CA7692"/>
    <w:rsid w:val="00CF4A7C"/>
    <w:rsid w:val="00D22485"/>
    <w:rsid w:val="00DE4C1B"/>
    <w:rsid w:val="00E8437E"/>
    <w:rsid w:val="00EA3B09"/>
    <w:rsid w:val="00EB03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A77544-54A3-4AD8-B25A-3E1324A5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DE3"/>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DE3"/>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847DE3"/>
  </w:style>
  <w:style w:type="character" w:styleId="Hyperlink">
    <w:name w:val="Hyperlink"/>
    <w:uiPriority w:val="99"/>
    <w:unhideWhenUsed/>
    <w:rsid w:val="00847DE3"/>
    <w:rPr>
      <w:color w:val="0000FF"/>
      <w:u w:val="single"/>
    </w:rPr>
  </w:style>
  <w:style w:type="paragraph" w:styleId="Header">
    <w:name w:val="header"/>
    <w:basedOn w:val="Normal"/>
    <w:link w:val="HeaderChar"/>
    <w:uiPriority w:val="99"/>
    <w:unhideWhenUsed/>
    <w:rsid w:val="00847DE3"/>
    <w:pPr>
      <w:tabs>
        <w:tab w:val="center" w:pos="4680"/>
        <w:tab w:val="right" w:pos="9360"/>
      </w:tabs>
    </w:pPr>
  </w:style>
  <w:style w:type="character" w:customStyle="1" w:styleId="HeaderChar">
    <w:name w:val="Header Char"/>
    <w:basedOn w:val="DefaultParagraphFont"/>
    <w:link w:val="Header"/>
    <w:uiPriority w:val="99"/>
    <w:rsid w:val="00847DE3"/>
  </w:style>
  <w:style w:type="paragraph" w:styleId="Footer">
    <w:name w:val="footer"/>
    <w:basedOn w:val="Normal"/>
    <w:link w:val="FooterChar"/>
    <w:uiPriority w:val="99"/>
    <w:unhideWhenUsed/>
    <w:rsid w:val="00847DE3"/>
    <w:pPr>
      <w:tabs>
        <w:tab w:val="center" w:pos="4680"/>
        <w:tab w:val="right" w:pos="9360"/>
      </w:tabs>
    </w:pPr>
  </w:style>
  <w:style w:type="character" w:customStyle="1" w:styleId="FooterChar">
    <w:name w:val="Footer Char"/>
    <w:basedOn w:val="DefaultParagraphFont"/>
    <w:link w:val="Footer"/>
    <w:uiPriority w:val="99"/>
    <w:rsid w:val="00847DE3"/>
  </w:style>
  <w:style w:type="paragraph" w:styleId="BalloonText">
    <w:name w:val="Balloon Text"/>
    <w:basedOn w:val="Normal"/>
    <w:link w:val="BalloonTextChar"/>
    <w:uiPriority w:val="99"/>
    <w:semiHidden/>
    <w:unhideWhenUsed/>
    <w:rsid w:val="00712B04"/>
    <w:rPr>
      <w:rFonts w:ascii="Tahoma" w:hAnsi="Tahoma" w:cs="Tahoma"/>
      <w:sz w:val="16"/>
      <w:szCs w:val="16"/>
    </w:rPr>
  </w:style>
  <w:style w:type="character" w:customStyle="1" w:styleId="BalloonTextChar">
    <w:name w:val="Balloon Text Char"/>
    <w:link w:val="BalloonText"/>
    <w:uiPriority w:val="99"/>
    <w:semiHidden/>
    <w:rsid w:val="00712B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eaweb.org/jel/jel_class_system.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3A605-D28A-41E2-B2D6-7342D618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1558</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10575</CharactersWithSpaces>
  <SharedDoc>false</SharedDoc>
  <HLinks>
    <vt:vector size="6" baseType="variant">
      <vt:variant>
        <vt:i4>7143546</vt:i4>
      </vt:variant>
      <vt:variant>
        <vt:i4>0</vt:i4>
      </vt:variant>
      <vt:variant>
        <vt:i4>0</vt:i4>
      </vt:variant>
      <vt:variant>
        <vt:i4>5</vt:i4>
      </vt:variant>
      <vt:variant>
        <vt:lpwstr>http://www.aeaweb.org/jel/jel_class_system.php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Doe</dc:creator>
  <cp:lastModifiedBy>Catalin Boja</cp:lastModifiedBy>
  <cp:revision>4</cp:revision>
  <dcterms:created xsi:type="dcterms:W3CDTF">2019-02-06T19:25:00Z</dcterms:created>
  <dcterms:modified xsi:type="dcterms:W3CDTF">2019-12-16T14:56:00Z</dcterms:modified>
</cp:coreProperties>
</file>