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9.wmf" ContentType="image/x-wmf"/>
  <Override PartName="/word/media/image10.wmf" ContentType="image/x-wmf"/>
  <Override PartName="/word/media/image23.wmf" ContentType="image/x-wmf"/>
  <Override PartName="/word/media/image8.wmf" ContentType="image/x-wmf"/>
  <Override PartName="/word/media/image1.wmf" ContentType="image/x-wmf"/>
  <Override PartName="/word/media/image6.wmf" ContentType="image/x-wmf"/>
  <Override PartName="/word/media/image21.wmf" ContentType="image/x-wmf"/>
  <Override PartName="/word/media/image2.wmf" ContentType="image/x-wmf"/>
  <Override PartName="/word/media/image7.wmf" ContentType="image/x-wmf"/>
  <Override PartName="/word/media/image22.wmf" ContentType="image/x-wmf"/>
  <Override PartName="/word/media/image3.wmf" ContentType="image/x-wmf"/>
  <Override PartName="/word/media/image4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5.wmf" ContentType="image/x-wmf"/>
  <Override PartName="/word/media/image20.wmf" ContentType="image/x-w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arial" w:cs="arial" w:ascii="arial" w:hAnsi="arial"/>
          <w:b/>
          <w:color w:val="auto"/>
          <w:sz w:val="24"/>
        </w:rPr>
        <w:t>INSTITUTO FEDERAL DE EDUCAÇÃO CIÊNCIA E TECNOLOGIA DO NORTE DE MINAS GERAIS – CAMPUS JANUÁRIA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ANANDA P. SÁ &amp; RAFAEL R. ALVES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PROPOSTA DE ESPECIFICAÇÃO DE SOFTWARE</w:t>
      </w:r>
    </w:p>
    <w:p>
      <w:pPr>
        <w:pStyle w:val="Normal"/>
        <w:spacing w:lineRule="auto" w:line="240"/>
        <w:jc w:val="center"/>
        <w:rPr/>
      </w:pPr>
      <w:r>
        <w:rPr>
          <w:rFonts w:eastAsia="arial" w:cs="arial" w:ascii="arial" w:hAnsi="arial"/>
          <w:b w:val="false"/>
          <w:color w:val="auto"/>
          <w:sz w:val="24"/>
        </w:rPr>
        <w:t>SIGPA – Sistema Gerenciador de Papelarias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JANUÁRIA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2017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Ananda P. Sá &amp; Rafael R. Alves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PROPOSTA DE ESPECIFICAÇÃO DE SOFTWARE</w:t>
      </w:r>
    </w:p>
    <w:p>
      <w:pPr>
        <w:pStyle w:val="Normal"/>
        <w:spacing w:lineRule="auto" w:line="240"/>
        <w:jc w:val="center"/>
        <w:rPr/>
      </w:pPr>
      <w:r>
        <w:rPr>
          <w:rFonts w:eastAsia="arial" w:cs="arial" w:ascii="arial" w:hAnsi="arial"/>
          <w:b/>
          <w:color w:val="auto"/>
          <w:sz w:val="24"/>
        </w:rPr>
        <w:t>SIGPA – Sistema Gerenciador de Papelarias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ind w:left="3969" w:hanging="0"/>
        <w:jc w:val="both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Trabalho para obtenção de nota parcial de disciplina de Programação de Sistemas Corporativos, ministrada pelo professor Petrônio Cândido da Silva, do curso de Analise e Desenvolvimento de Sistemas.</w:t>
      </w:r>
    </w:p>
    <w:p>
      <w:pPr>
        <w:pStyle w:val="Normal"/>
        <w:spacing w:lineRule="auto" w:line="240"/>
        <w:ind w:left="3969" w:hanging="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ind w:left="3969" w:hanging="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ind w:left="3969" w:hanging="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ind w:left="3969" w:hanging="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JANUÁRIA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2017</w:t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32"/>
        </w:rPr>
      </w:pPr>
      <w:r>
        <w:rPr>
          <w:rFonts w:eastAsia="arial" w:cs="arial" w:ascii="arial" w:hAnsi="arial"/>
          <w:b/>
          <w:color w:val="auto"/>
          <w:sz w:val="32"/>
        </w:rPr>
        <w:t>Sumário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1.0 Minimundo</w:t>
        <w:tab/>
        <w:t>5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2.0 Objetivo Geral</w:t>
        <w:tab/>
        <w:t>6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3.0 Requisitos Funcionais</w:t>
        <w:tab/>
        <w:t>6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4.0 Diagrama de Pacotes</w:t>
        <w:tab/>
        <w:t>9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5.0 Atores</w:t>
        <w:tab/>
        <w:t>10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6.0 Casos de Uso</w:t>
        <w:tab/>
        <w:t>10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6.1 - Diagrama de contexto</w:t>
        <w:tab/>
        <w:t>10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6.2 - UC 1.0 Autenticação de Usuário</w:t>
        <w:tab/>
        <w:t>11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6.3 – UC 2.0 Gerenciar Produtos</w:t>
        <w:tab/>
        <w:t>14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6.4 – UC 3.0 Gerenciar Serviços</w:t>
        <w:tab/>
        <w:t>16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6.5 – UC 4.0 Gerenciar Clientes</w:t>
        <w:tab/>
        <w:t>18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6.6 – UC 5.0 Gerenciar Venda</w:t>
        <w:tab/>
        <w:t>19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6.7 - UC 6.0 Gerenciar Compras/Pedidos</w:t>
        <w:tab/>
        <w:t>23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6.8 – UC 7.0 Gerenciar Fornecedor</w:t>
        <w:tab/>
        <w:t>24</w:t>
      </w:r>
    </w:p>
    <w:p>
      <w:pPr>
        <w:pStyle w:val="Normal"/>
        <w:tabs>
          <w:tab w:val="right" w:pos="8751" w:leader="dot"/>
        </w:tabs>
        <w:spacing w:lineRule="auto" w:line="360"/>
        <w:jc w:val="left"/>
        <w:rPr/>
      </w:pPr>
      <w:r>
        <w:rPr>
          <w:rFonts w:eastAsia="arial" w:cs="arial" w:ascii="arial" w:hAnsi="arial"/>
          <w:b w:val="false"/>
          <w:color w:val="auto"/>
          <w:sz w:val="24"/>
        </w:rPr>
        <w:t>6.9 – UC 8.0 Gerenciar Funcionário</w:t>
        <w:tab/>
        <w:t>27</w:t>
      </w:r>
    </w:p>
    <w:p>
      <w:pPr>
        <w:pStyle w:val="Normal"/>
        <w:tabs>
          <w:tab w:val="right" w:pos="8751" w:leader="dot"/>
        </w:tabs>
        <w:spacing w:lineRule="auto" w:line="360"/>
        <w:jc w:val="center"/>
        <w:rPr/>
      </w:pPr>
      <w:r>
        <w:rPr>
          <w:rFonts w:eastAsia="arial" w:cs="arial" w:ascii="arial" w:hAnsi="arial"/>
          <w:b w:val="false"/>
          <w:color w:val="auto"/>
          <w:sz w:val="24"/>
        </w:rPr>
        <w:t>6.10 – UC 9.0 Gerenciar Caixa</w:t>
        <w:tab/>
      </w:r>
    </w:p>
    <w:p>
      <w:pPr>
        <w:pStyle w:val="Normal"/>
        <w:spacing w:lineRule="auto" w:line="36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8"/>
          <w:highlight w:val="white"/>
        </w:rPr>
      </w:pPr>
      <w:r>
        <w:rPr>
          <w:rFonts w:eastAsia="arial" w:cs="arial" w:ascii="arial" w:hAnsi="arial"/>
          <w:b/>
          <w:color w:val="auto"/>
          <w:sz w:val="28"/>
          <w:highlight w:val="white"/>
        </w:rPr>
        <w:t>1.0 Minimundo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b w:val="false"/>
          <w:color w:val="auto"/>
          <w:sz w:val="24"/>
        </w:rPr>
        <w:t xml:space="preserve">Uma fábrica de software está construindo um produto que deseja vender para comércios no ramo de papelarias. O objetivo principal deste software é auxiliar nas tarefas rotineiras da papelaria, visando minimizar os custos e fazer controle de vendas, gastos, pedidos, caixa e estoque. Cada funcionário terá </w:t>
      </w:r>
      <w:r>
        <w:rPr>
          <w:rFonts w:eastAsia="arial" w:cs="arial" w:ascii="arial" w:hAnsi="arial"/>
          <w:b w:val="false"/>
          <w:i/>
          <w:color w:val="auto"/>
          <w:sz w:val="24"/>
        </w:rPr>
        <w:t>login</w:t>
      </w:r>
      <w:r>
        <w:rPr>
          <w:rFonts w:eastAsia="arial" w:cs="arial" w:ascii="arial" w:hAnsi="arial"/>
          <w:b w:val="false"/>
          <w:color w:val="auto"/>
          <w:sz w:val="24"/>
        </w:rPr>
        <w:t xml:space="preserve"> e senha para acessar o sistema, o sistema assume dois tipos de funcionários que gerencia o sistema, sendo estes o administrador e o vendedor, cada um com suas respectivas permissões. O administrador possui permissões de cadastrar produtos, funcionários, serviços, e despesas além de poder fazer alteração nos respectivos itens anteriormente mencionados, além de fazer os pedidos de mercadorias ao fornecedor. O vendedor possui permissões de venda de produtos e serviços. Cada vendedor possui um identificador único assim como cada cliente, funcionário, fornecedor, produto, e serviço também iram possuir um identificador único. Um vendedor pode vender produtos e serviços para vários clientes, e um cliente pode ser atendido por apenas um funcionário. Um cliente pode comprar vários produtos e/ou vários serviços, um produto e/ou serviço pode ser comprado por vários clientes. Um fornecedor pode fornecer vários pedidos e um pedido pode ser feitos para vários fornecedores. Toda venda realizada estará associada a um cliente um funcionário e no mínimo um serviço e/ou produto, sem algum destes itens a venda não pode ser realizada. Uma compra/pedido estará associada a um funcionário e um fornecedor não podendo ser realizada sem estes. O caixa e regido pelo valor financeiro da empresa tendo em vista que, ele registra as entradas de cada venda e as saídas de cada uma das despesas, emitindo assim relatórios de todas entradas e saídas e da quantia em caixa. O software também deve ser capaz de emitir relatórios de venda, despesas, compras. A busca por clientes será realizada por meio do CPF, assim como os funcionários. A busca por fornecedores será realizada por um Identificador, bem como venda, despesas e serviços.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8"/>
          <w:highlight w:val="white"/>
        </w:rPr>
      </w:pPr>
      <w:r>
        <w:rPr>
          <w:rFonts w:eastAsia="arial" w:cs="arial" w:ascii="arial" w:hAnsi="arial"/>
          <w:b/>
          <w:color w:val="auto"/>
          <w:sz w:val="28"/>
          <w:highlight w:val="white"/>
        </w:rPr>
        <w:t>2.0 Objetivo Geral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>Desenvolver e implantar um sistema de gerenciamento de papelarias para auxiliar as empresas deste ramo específico facilitando a seu planejamento, organização, direção, controle e auxiliar nas tarefas rotineiras da papelaria, visando minimizar os custos e fazer controle de vendas, gastos, pedidos, caixa e estoque baseando - se em tecnologias de código aberto.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8"/>
          <w:highlight w:val="white"/>
        </w:rPr>
      </w:pPr>
      <w:r>
        <w:rPr>
          <w:rFonts w:eastAsia="arial" w:cs="arial" w:ascii="arial" w:hAnsi="arial"/>
          <w:b/>
          <w:color w:val="auto"/>
          <w:sz w:val="28"/>
          <w:highlight w:val="white"/>
        </w:rPr>
        <w:t>3.0 Documento de Requisitos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3.1 Requisitos Funcionais</w:t>
      </w:r>
    </w:p>
    <w:tbl>
      <w:tblPr>
        <w:tblW w:w="9121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160"/>
        <w:gridCol w:w="3165"/>
        <w:gridCol w:w="1800"/>
        <w:gridCol w:w="1996"/>
      </w:tblGrid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IDENTIFICADOR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FUNCIONALIDADE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MÓDULO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CLASSIFICAÇÃO</w:t>
            </w:r>
          </w:p>
        </w:tc>
      </w:tr>
      <w:tr>
        <w:trPr>
          <w:trHeight w:val="820" w:hRule="atLeast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RF001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 fornecedor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Fornecedor 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RF002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alterar fornecedor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Fornecedor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RF003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consultar fornecedor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Fornecedor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RF004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Osistema deverá excluir fornecedor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Fornecedor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RF005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fornecedores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Fornecedor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RF006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ItemFinanceiro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RF007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alterar ItemFinanceiro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>
          <w:trHeight w:val="525" w:hRule="atLeast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RF008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Item Financeiro pelo nome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RF009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arial" w:hAnsi="arial" w:eastAsia="arial" w:cs="arial"/>
                <w:b w:val="false"/>
                <w:color w:val="auto"/>
                <w:sz w:val="24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emitir um relatório de todos os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ItemFinanceiro em estoque.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RF0010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um relatórios de Item Financeiro por fornecedor.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Desejável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RF0012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permitir a consulta de Item Financeiro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ItemFinanceiro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RF0013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funcionário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RF0014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alterar funcionário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RF0015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funcionário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RF0016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excluir funcionário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RF0017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todos os funcionários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RF0018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permitir a consulta aos dados do funcionário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Funcionário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RF0019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RF0020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alterar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RF0021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RF0022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excluir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RF0023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clientes ativos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RF0024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clientes inativos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RF0025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relatórios de clientes com débito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RF0026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clientes inadimplentes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Desejável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RF0027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carta de cobrança para clientes inadimplentes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Desejável 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RF0028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emitir relatório de clientes aniversariantes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Desejável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RF0029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permitir a consulta aos dados do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Cliente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RF0030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venda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RF0031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alterar venda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RF0032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venda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RF0033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excluir venda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RF0034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vendas por dia/mês/ano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RF0035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vendas por cliente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RF0036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compra/pedido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RF0037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alterar compra/pedido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RF0038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compra/pedido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RF0039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excluir compra/pedido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RF0040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emitir relatório de compras/pedidos por mês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RF0041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compras/pedido por fornecedor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Compra/pedido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Desejável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RF0042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incluir despesa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Despesa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RF0043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deverá alterar despesa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Despesa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RF0044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consultar despesa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Despesa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RF0045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excluir despesa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Despesa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RF0046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deverá emitir relatório de despesas por mês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Despesa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  <w:highlight w:val="white"/>
              </w:rPr>
              <w:t>Obrigatório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4"/>
          <w:highlight w:val="white"/>
        </w:rPr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3.2 Requisitos não Funcionais</w:t>
      </w:r>
    </w:p>
    <w:tbl>
      <w:tblPr>
        <w:tblW w:w="9135" w:type="dxa"/>
        <w:jc w:val="left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3" w:type="dxa"/>
          <w:bottom w:w="0" w:type="dxa"/>
          <w:right w:w="54" w:type="dxa"/>
        </w:tblCellMar>
      </w:tblPr>
      <w:tblGrid>
        <w:gridCol w:w="2187"/>
        <w:gridCol w:w="3138"/>
        <w:gridCol w:w="1650"/>
        <w:gridCol w:w="2160"/>
      </w:tblGrid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IDENTIFICADOR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FUNCIONALIDADE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MÓDULO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CLASSIFICAÇÃO</w:t>
            </w:r>
          </w:p>
        </w:tc>
      </w:tr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RNF0001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Não efetuar cadastro se algum campo "chave" estiver vazio.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Geral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RNF0002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só pode ser acessado por pessoas autorizadas que contenham login e senha.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Geral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  <w:tr>
        <w:trPr>
          <w:trHeight w:val="840" w:hRule="atLeast"/>
        </w:trPr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RNF0003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tempo de resposta do sistema não deverá ultrapassar 10 segundos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Geral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RNF0004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listagem de cliente, funcionário, fornecedores, Item Financeiro deve ser feita em ordem alfabética.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Geral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Desejável</w:t>
            </w:r>
          </w:p>
        </w:tc>
      </w:tr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RNF0005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As vendas não poderam ser efetuadas para clientes inadiplentes.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Vendas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  <w:tr>
        <w:trPr/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RNF0006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Somente o administrador poderá cadastrar funcionários, clientes, pedidos, produtos, fornecedores, e despesas.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Geral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Obrigatório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8"/>
          <w:highlight w:val="white"/>
        </w:rPr>
      </w:pPr>
      <w:r>
        <w:rPr>
          <w:rFonts w:eastAsia="arial" w:cs="arial" w:ascii="arial" w:hAnsi="arial"/>
          <w:b/>
          <w:color w:val="auto"/>
          <w:sz w:val="28"/>
          <w:highlight w:val="white"/>
        </w:rPr>
        <w:t>4.0 Diagrama de Pacotes</w:t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295775" cy="3486150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 w:before="120" w:after="120"/>
        <w:jc w:val="center"/>
        <w:rPr>
          <w:rFonts w:ascii="arial" w:hAnsi="arial" w:eastAsia="arial" w:cs="arial"/>
          <w:b/>
          <w:i/>
          <w:color w:val="auto"/>
          <w:sz w:val="24"/>
        </w:rPr>
      </w:pPr>
      <w:r>
        <w:rPr>
          <w:rFonts w:eastAsia="arial" w:cs="arial" w:ascii="arial" w:hAnsi="arial"/>
          <w:b/>
          <w:i/>
          <w:color w:val="auto"/>
          <w:sz w:val="24"/>
        </w:rPr>
        <w:t>Imagem : Diagrama de Pacotes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auto"/>
          <w:sz w:val="28"/>
          <w:highlight w:val="white"/>
        </w:rPr>
      </w:pPr>
      <w:r>
        <w:rPr>
          <w:rFonts w:eastAsia="arial" w:cs="arial" w:ascii="arial" w:hAnsi="arial"/>
          <w:b/>
          <w:color w:val="auto"/>
          <w:sz w:val="28"/>
          <w:highlight w:val="white"/>
        </w:rPr>
        <w:t>5.0 Atores</w:t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026" w:type="dxa"/>
        <w:jc w:val="left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5" w:type="dxa"/>
          <w:bottom w:w="0" w:type="dxa"/>
          <w:right w:w="80" w:type="dxa"/>
        </w:tblCellMar>
      </w:tblPr>
      <w:tblGrid>
        <w:gridCol w:w="2340"/>
        <w:gridCol w:w="6686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</w:rPr>
              <w:t>Ator</w:t>
            </w:r>
          </w:p>
        </w:tc>
        <w:tc>
          <w:tcPr>
            <w:tcW w:w="6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</w:rPr>
              <w:t>Descrição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Administrador</w:t>
            </w:r>
          </w:p>
        </w:tc>
        <w:tc>
          <w:tcPr>
            <w:tcW w:w="6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Possui o mais alto nível de funcionalidades e permissões como, por exemplo, gerar protocolos monetários, cadastrar, aletrar e excluir fornecedores, clientes, funcionários, despesas, pedidos, produtos, serviços. Ele tem acesso total ao sistema.</w:t>
            </w:r>
          </w:p>
        </w:tc>
      </w:tr>
      <w:tr>
        <w:trPr>
          <w:trHeight w:val="74" w:hRule="atLeast"/>
        </w:trPr>
        <w:tc>
          <w:tcPr>
            <w:tcW w:w="234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Funcionário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Possui funcionalidades como, realizarvenda, cancelar venda, editar venda, buscar venda e buscar clientes.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32"/>
          <w:highlight w:val="white"/>
        </w:rPr>
      </w:pPr>
      <w:r>
        <w:rPr>
          <w:rFonts w:eastAsia="arial" w:cs="arial" w:ascii="arial" w:hAnsi="arial"/>
          <w:b/>
          <w:color w:val="auto"/>
          <w:sz w:val="32"/>
          <w:highlight w:val="white"/>
        </w:rPr>
        <w:t>6.0 Casos de Uso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  <w:highlight w:val="white"/>
        </w:rPr>
      </w:pPr>
      <w:r>
        <w:rPr>
          <w:rFonts w:eastAsia="arial" w:cs="arial" w:ascii="arial" w:hAnsi="arial"/>
          <w:b/>
          <w:color w:val="auto"/>
          <w:sz w:val="24"/>
          <w:highlight w:val="white"/>
        </w:rPr>
        <w:tab/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  <w:highlight w:val="white"/>
        </w:rPr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6.1 - Diagrama de contexto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ab/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5191125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  <w:highlight w:val="white"/>
        </w:rPr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6.2 - UC 1.1 - Login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762625" cy="4533900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</w:rPr>
              <w:t>UC 1.1 - Login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Administrador e Vendedor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O usuário preencherá os campos Usuário e Senha[RN3];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O usuário deverá clicar no botão Login; [FA1]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O sistema entrará na tela principal; [FA2][FA3]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Se o usuário esquecer sua credenciais clica na caixa recuperar credenciais.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Se a pessoa não estiver cadastrada no sistema, o sistema emitirá uma mensagem de erro.</w:t>
            </w:r>
          </w:p>
        </w:tc>
      </w:tr>
      <w:tr>
        <w:trPr>
          <w:trHeight w:val="510" w:hRule="atLeast"/>
        </w:trPr>
        <w:tc>
          <w:tcPr>
            <w:tcW w:w="235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FA3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Se os dados estiverem errados o sistema emitir mensagem de “Usuário ou senha incorretos!”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O nome do usuário não pode ter menos do que 3 caracteres;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676775" cy="3657600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/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Illustratio</w:t>
      </w:r>
      <w:r>
        <w:rPr>
          <w:rFonts w:eastAsia="arial" w:cs="arial" w:ascii="arial" w:hAnsi="arial"/>
          <w:b w:val="false"/>
          <w:i/>
          <w:color w:val="FF0000"/>
          <w:sz w:val="24"/>
          <w:highlight w:val="white"/>
        </w:rPr>
        <w:t>n :</w:t>
      </w:r>
      <w:r>
        <w:rPr>
          <w:rFonts w:eastAsia="arial" w:cs="arial" w:ascii="arial" w:hAnsi="arial"/>
          <w:b w:val="false"/>
          <w:i/>
          <w:color w:val="FF0000"/>
          <w:sz w:val="24"/>
        </w:rPr>
        <w:t xml:space="preserve"> Tela de Login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z w:val="24"/>
              </w:rPr>
              <w:t>UC 1.2- Sair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sistema.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</w:rPr>
              <w:t>Vendedor ou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clicar no botão Sair;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“Deseja realmente sair?”.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clicar no botão “Sim” para sair do sistema. [FA1]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mude de opnião e queira permanecer no sistema deverá clicar no botão “Não”.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5553075" cy="2990850"/>
            <wp:effectExtent l="0" t="0" r="0" b="0"/>
            <wp:docPr id="5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i/>
          <w:color w:val="auto"/>
          <w:sz w:val="24"/>
        </w:rPr>
        <w:br/>
        <w:t xml:space="preserve">Imagem </w:t>
      </w:r>
      <w:r>
        <w:rPr>
          <w:rFonts w:eastAsia="arial" w:cs="arial" w:ascii="arial" w:hAnsi="arial"/>
          <w:b w:val="false"/>
          <w:i/>
          <w:color w:val="auto"/>
          <w:sz w:val="24"/>
          <w:highlight w:val="white"/>
        </w:rPr>
        <w:t>:</w:t>
      </w:r>
      <w:r>
        <w:rPr>
          <w:rFonts w:eastAsia="arial" w:cs="arial" w:ascii="arial" w:hAnsi="arial"/>
          <w:b w:val="false"/>
          <w:i/>
          <w:color w:val="auto"/>
          <w:sz w:val="24"/>
        </w:rPr>
        <w:t xml:space="preserve"> Tela Principal: Sair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6.2 – UC 2.0 Item Financeiro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4276725"/>
            <wp:effectExtent l="0" t="0" r="0" b="0"/>
            <wp:docPr id="6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</w:rPr>
              <w:t>UC 2.1 – Editar ItemFinanceiro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usuário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Usuário: 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Usuário poderá preencher o campo Nome, Categoria, Preço de custo, Preço de venda, Fornecedor, Estoque, Descrição[RN1][RN2];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salvar o ItemFinanceiro o usuário deverá clicar no botão Salvar;[FA3][RN1][RN2]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emitirá a mensagem: “Deseja realmente fazer as alterações no registro”?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FP4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 o usuário confirme a mensagem, clicando no botão OK, o sistema salvará o ItemFinanceiro no banco de dados;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FP5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sistema emitirá a mensagem “Item cadastrado com sucesso!”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Item Financeiro já estiver salva no banco de dados o sistema salvará as modificações realizadas no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clicar no botão Excluir e o registro já estiver salvo no banco de dados ele será removido;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FA3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não tiver preenchido o campo nome o sistema emitirá a mensagem “Campo Nome é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campo nome deve conter pelo menos 3 caracteres.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RN2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Quantidadenão pode ser menor do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Item deverá estar no banco de dados.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153025" cy="3819525"/>
            <wp:effectExtent l="0" t="0" r="0" b="0"/>
            <wp:docPr id="7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/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</w:t>
      </w:r>
      <w:r>
        <w:rPr>
          <w:rFonts w:eastAsia="arial" w:cs="arial" w:ascii="arial" w:hAnsi="arial"/>
          <w:b w:val="false"/>
          <w:i/>
          <w:color w:val="FF0000"/>
          <w:sz w:val="24"/>
          <w:highlight w:val="white"/>
        </w:rPr>
        <w:t xml:space="preserve">m </w:t>
      </w:r>
      <w:r>
        <w:rPr>
          <w:rFonts w:eastAsia="arial" w:cs="arial" w:ascii="arial" w:hAnsi="arial"/>
          <w:b w:val="false"/>
          <w:i/>
          <w:color w:val="FF0000"/>
          <w:sz w:val="24"/>
        </w:rPr>
        <w:t>: Tela de Cadastro/Alterar Item Financeiro</w:t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2.2– Buscar Item Financeiro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Usuário: Funcionário ouAdministrador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Usuário poderá preencher os filtros de busca: Nome;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realizar a busca o Usuário clicará no botão Buscar;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listará todas os Itens Financeiros  que corresponderem aos critérios de busca informados[RN1];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desejar criar um novo Item ele clicará no botão Cadastrar que chamará o caso de uso [UC 2.1] 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desejar editar um dos Itens contidos na busca ele deverá, selecioná-la na lista e depois clicar no botão Editar que chamará o caso de uso [UC 2.1] preenchendo seus campos de acordo com o registro selecionado;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clicar no botão “Buscar” e não preencher nenhum filtro, todos os registros serão listados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2.1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2857500"/>
            <wp:effectExtent l="0" t="0" r="0" b="0"/>
            <wp:docPr id="8" name="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FF0000"/>
          <w:sz w:val="24"/>
        </w:rPr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Imagem : Tela Buscar Item Financeiro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2.3– Gerar Relatório de Estoque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Usuário: Funcionário ou 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realizar a relação de todos os itens cadastrados o  usuário deverá clicar no botão “Gerar Relatório”.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listará todas os produtos que estiverem no estoque;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3686175" cy="291465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i/>
          <w:color w:val="auto"/>
          <w:sz w:val="24"/>
        </w:rPr>
        <w:br/>
        <w:t>Imagem : Tela Listar Item Financeiro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6.3 – UC 3.0 Gerenciar Clientes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4257675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3.1– Editar Cliente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usuário do sistema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Usuário: Funcionário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campos Nome, CPF, RG, Data Nas. Sexo, Email, Telefone, Rua, N°, Bairro, Cidade, UF, CEP, Valor Limite[RN1],[RN2],[RN3],[RN4],[RN5].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salvar o cliente o usuário deverá clicar no botão Salvar;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“Deseja realmente fazer as alterações no registro”?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FP4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confirme a mensagem, clicando no botão OK, o sistema salvará o cliente no banco de dados;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FP5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emitirá a mensagem “Cliente cadastrado com sucesso!”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cliente já estiver salva no banco de dados o sistema salvará as modificações realizadas no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Cancelar todas as alterações não salvas serão descartadas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Voltar o sistema voltará para a tela inicial.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FA4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não tiver preenchido algum dos campos do formulário o sistema emitirá a mensagem “Todos os campos são de preenchimento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nome do cliente não pode ter menos do que 2 caracteres;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CPF deveconter 11 dígitos;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telefone tem de conter no mínimo 10 e no máximo11 dígitos;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RN4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Endereço é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RN5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N°deve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cliente deverá estar salvo no banco de dados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2962275"/>
            <wp:effectExtent l="0" t="0" r="0" b="0"/>
            <wp:docPr id="11" name="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FF0000"/>
          <w:sz w:val="24"/>
        </w:rPr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Imagem : Tela Cadastro/Alterar Cliente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3.2– Buscar Clientes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Usuário: Funcionário ou 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filtros de busca: CPF.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realizar a busca o Usuário clicará no botão Buscar;[RN1]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listará todas os Clientes que corresponderem aos critérios de busca informados[RN1];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desejar criar um novo cliente ele clicará no botão Cadastrar que chamará o caso de uso [UC 3.1];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desejar editar um dos Clientes Contidos na busca ele deverá, selecioná-la na lista e depois clicar no botão Editar que chamará o caso de uso [UC 3.1] preenchendo seus campos de acordo com o registro selecionado;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“Buscar”, sem preencher um dos filtros, Todos os registros serão listados.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4.1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438650" cy="3076575"/>
            <wp:effectExtent l="0" t="0" r="0" b="0"/>
            <wp:docPr id="12" name="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FF0000"/>
          <w:sz w:val="24"/>
        </w:rPr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Imagem : Buscar Cliente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6.4 – UC 4.0 Gerenciar Venda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4076700"/>
            <wp:effectExtent l="0" t="0" r="0" b="0"/>
            <wp:docPr id="13" name="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4.1– Realizar Venda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sistema, O Cliente deve estar cadastrador no sistema.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Usuário: </w:t>
            </w: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Funcionário ou 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selecionar o produto ou serviço, preencher o campo quantidade e clicar no botão Continuar.[FA3],[RN1],[RN2][FA4].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preencher o campo Cliente e clicar no botão continuar.[FA3][FA4];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“Deseja realmente realizar a venda?”[FA3];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FP4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confirme a mensagem, clicando no botão OK, O sistema Emitirá a mensagem: “Qual a forma de pagamento?”[FA1],[FA2];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FP5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“Venda realizada com sucesso!”.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selecione a opção “A vista”, o sistema salvará o registro no banco de dados e o valor da venda será adicionada ao caixa.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selecione a opção de “Gerar Parcelamento” o sistema chamará o UC 5.5.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Cancelar todas as alterações não salvas serão descartadas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FA4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não tiver preenchido algum dos campos do formulário o sistema emitirá a mensagem “Todos os campos são de preenchimento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quantidadedeve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venda deverá estar no banco de dados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5.5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314950" cy="4114800"/>
            <wp:effectExtent l="0" t="0" r="0" b="0"/>
            <wp:docPr id="14" name="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FF0000"/>
          <w:sz w:val="24"/>
        </w:rPr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Imagem : Tela de vendas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4.2– Editar Venda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sistema, O Cliente deve estar cadastrador no sistema.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Usuário: </w:t>
            </w: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Funcionário ou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preencher o campo CPF do cliente.[FA3]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listará as vendas que foram realizadas para o cliente cujo CPF foi preenchido[FA3];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alterar os campos que forem necessários.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FP4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clicar no botão Alterar.[RN1][FA3]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FP5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 “Deseja alterar o registro?”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FP6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confirme a mensagem, clicando no botão OK, O sistema Emitirá a mensagem: “Registro Alterado com sucesso!”;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FP5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“Venda realizada com sucesso!”.[FP1][FP2]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selecione a opção “A vista”, o sistema salvará o registro no banco de dados e o valor da venda será adicionada ao caixa.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selecione a opção de “Gerar Parcelamento” o sistema chamará o UC 5.5.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Cancelar todas as alterações não salvas serão descartadas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FA4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não tiver preenchido algum dos campos do formulário o sistema emitirá a mensagem “Todos os campos são de preenchimento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quantidadedeve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venda deverá ser alterado no banco de dados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5.5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4.3 – Buscar Vendas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Usuário: Funcionário ou 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filtros de busca: CPF ou ID.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realizar a busca o Usuário clicará no botão Buscar;[RN1]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listará todas as Vendas que corresponderem aos critérios de busca informados[RN1];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desejar editar umadas vendas Contidos na busca ele deverá, selecioná-la na lista e depois clicar no botão Editar que chamará o caso de uso [UC 5.2] preenchendo seus campos de acordo com o registro selecionado;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“Buscar”, sem preencher um dos filtros, Todos os registros serão listados.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5.2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314950" cy="3267075"/>
            <wp:effectExtent l="0" t="0" r="0" b="0"/>
            <wp:docPr id="15" name="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FF0000"/>
          <w:sz w:val="24"/>
        </w:rPr>
      </w:pPr>
      <w:r>
        <w:rPr>
          <w:rFonts w:eastAsia="arial" w:cs="arial" w:ascii="arial" w:hAnsi="arial"/>
          <w:b w:val="false"/>
          <w:i/>
          <w:color w:val="FF0000"/>
          <w:sz w:val="24"/>
        </w:rPr>
        <w:br/>
        <w:t>Imagem : Tela Buscar Venda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4.4 – Gerar Relatório de Vendas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Administradorpoderá preencher os filtros de busca: Mês.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gerar o relatórioAdministrador clicará no botão Buscar;[RN1]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listará todas as Vendas e Clientes que corresponderem aos critérios de busca informados[RN1];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cancelar, o sistema retornará para a tela principal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3629025" cy="3067050"/>
            <wp:effectExtent l="0" t="0" r="0" b="0"/>
            <wp:docPr id="16" name="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i/>
          <w:color w:val="auto"/>
          <w:sz w:val="24"/>
        </w:rPr>
        <w:br/>
        <w:t>Imagem : Listar Vendas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  <w:highlight w:val="white"/>
        </w:rPr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6.5 - UC 5.0 Gerenciar Compras/Pedidos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4772025"/>
            <wp:effectExtent l="0" t="0" r="0" b="0"/>
            <wp:docPr id="17" name="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5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1040"/>
        <w:gridCol w:w="6150"/>
      </w:tblGrid>
      <w:tr>
        <w:trPr>
          <w:trHeight w:val="420" w:hRule="atLeast"/>
        </w:trPr>
        <w:tc>
          <w:tcPr>
            <w:tcW w:w="954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5.1– Guardar Compra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Administradordeve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Usuário: 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campos: Data realização, Entrega Prevista, Valor, Fornecedor.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salvar o Pedido o usuário deverá clicar no botão Salvar;[FA2][FA4][RN1]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“Deseja realmente fazer as alterações no registro?”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FP3.1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confirme a mensagem, clicando no botão OK, o sistema salvará o Gasto no banco de dados;[FA1]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FP3.2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emitirá a mensagem “Compra cadastrada com sucesso!”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Pedido já estiver salvo no banco de dados o sistema salvará as modificações realizadas no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Cancelar todas as alterações não salvas serão descartadas.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Apagar e o registro já estiver salvo no banco de dados O sistema emitirá a mensagem: “Deseja realmente fazer as alterações no registro?”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FA3.1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usuário clique no botão Sim, o sistema eliminará o pedido do banco de dados.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FA4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não tiver preenchido algum dos campos do formulário o sistema emitirá a mensagem “campos de preenchimento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15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deverá preencher pelo menos os campos Fornecedor, Valor, Data Realização.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tabs>
          <w:tab w:val="left" w:pos="8662" w:leader="none"/>
        </w:tabs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2419350"/>
            <wp:effectExtent l="0" t="0" r="0" b="0"/>
            <wp:docPr id="18" name="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auto"/>
          <w:sz w:val="24"/>
        </w:rPr>
      </w:pPr>
      <w:r>
        <w:rPr>
          <w:rFonts w:eastAsia="arial" w:cs="arial" w:ascii="arial" w:hAnsi="arial"/>
          <w:b w:val="false"/>
          <w:i/>
          <w:color w:val="auto"/>
          <w:sz w:val="24"/>
        </w:rPr>
        <w:br/>
        <w:t>Imagem : Cadastro de Compras/Pedidos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1109"/>
        <w:gridCol w:w="6076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5.2 – Gerar Relatório de Compras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Administrador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Administrador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Administrador poderá preencher o campo Mês;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gerar o relatório o Administrador deverá clicar no botão “Gerar Relatório”[RN1][FA1];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emitirá o relatório de todas as compras realizadas no mês.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 o Administrador Clique no botão cancelar, o sistema voltará para a tela inicial.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Campo Mês é de preenchimento obrigatório;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3467100" cy="2838450"/>
            <wp:effectExtent l="0" t="0" r="0" b="0"/>
            <wp:docPr id="19" name="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i/>
          <w:color w:val="auto"/>
          <w:sz w:val="24"/>
        </w:rPr>
        <w:br/>
        <w:t>Imagem : Tela Listar Pedidos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6.6 – UC 6.0 Gerenciar Fornecedor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5819775"/>
            <wp:effectExtent l="0" t="0" r="0" b="0"/>
            <wp:docPr id="20" name="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1040"/>
        <w:gridCol w:w="6145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6.1– Editar Fornecedor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usuário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Usuário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Usuário poderá preencher os campos Nome, CNPJ, Nome Fantasia, Rua, N°, Bairro, Cidade e UF.[RN1][RN2][RN3][RN4]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salvar o Fornecedor usuário deverá clicar no botão Salvar;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emitirá a mensagem: “Deseja realmente fazer as alterações no registro”?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FP4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 o usuário confirme a mensagem, clicando no botão Sim, o sistema salvará o fornecedor no banco de dados;[FA1]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FP5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sistema emitirá a mensagem “Fornecedor cadastrado com sucesso!”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Fornecedor já estiver salvo no banco de dados o sistema salvará as modificações realizadas no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FA2.0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clicar no botão Excluir o sistema emitirá a mensagem: “Deseja realmente fazer as alterações no registro?”;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</w:t>
            </w: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2.1</w:t>
            </w:r>
          </w:p>
        </w:tc>
        <w:tc>
          <w:tcPr>
            <w:tcW w:w="6145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 o usuário clique no botão Sim, o fornecedor será removido do banco de dados;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nome do fornecedor não pode ter menos do que 2 caracteres;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14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CNPJ deve conter 14 digitos.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RN3</w:t>
            </w:r>
          </w:p>
        </w:tc>
        <w:tc>
          <w:tcPr>
            <w:tcW w:w="614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Telefone deve conter entre 10 e 11 digitos.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RN4</w:t>
            </w:r>
          </w:p>
        </w:tc>
        <w:tc>
          <w:tcPr>
            <w:tcW w:w="614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Os campos Nome e CNPJ São de preenchimento obrigatório.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1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29250" cy="3629025"/>
            <wp:effectExtent l="0" t="0" r="0" b="0"/>
            <wp:docPr id="21" name="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auto"/>
          <w:sz w:val="24"/>
        </w:rPr>
      </w:pPr>
      <w:r>
        <w:rPr>
          <w:rFonts w:eastAsia="arial" w:cs="arial" w:ascii="arial" w:hAnsi="arial"/>
          <w:b w:val="false"/>
          <w:i/>
          <w:color w:val="auto"/>
          <w:sz w:val="24"/>
        </w:rPr>
        <w:br/>
        <w:t>Imagem : Cadastro/Alterar Fornecedor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6.2– Buscar Fornecedor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Administrador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Administrador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Administrador  poderá preencher os filtros de busca: Nome e CNPJ;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realizar a busca o usuário clicará no botão Buscar;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listará todos fornecedores que corresponderem aos critérios de busca informados;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desejar criar um fornecedor ele clicará no botão Cadastrar que chamará o caso de uso [UC 7.1] 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desejar editar um dos fornecedores na busca ele deverá, selecioná-lo na lista e depois clicar no botão Editar que chamará o caso de uso [UC 7.1] preenchendo seus campos de acordo com o registro selecionado;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Se o usuário clicar no botão “Buscar”, sem preencher um dos filtros, Todos os Registros serão listados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6.1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2543175"/>
            <wp:effectExtent l="0" t="0" r="0" b="0"/>
            <wp:docPr id="22" name="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Imagem: Buscar Fornecedor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1109"/>
        <w:gridCol w:w="6076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UC 6.3– Gerar Relatório de Fornecedores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Pré - Condições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PC1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O Administrador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 xml:space="preserve">Administrador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Para gerar o relatório o Administrador deverá clicar no botão “Gerar Relatório”[FA1];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FP3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O sistema emitirá o relatório de todos os fornecedores que estão cadastrado no sistema.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Fluxos Alternativos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FA1</w:t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 o Administrador Clique no botão cancelar, o sistema voltará para a tela inicial.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Regras de Negócio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Pós Condições</w:t>
            </w:r>
          </w:p>
        </w:tc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604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2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2543175"/>
            <wp:effectExtent l="0" t="0" r="0" b="0"/>
            <wp:docPr id="23" name="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auto"/>
          <w:sz w:val="24"/>
        </w:rPr>
      </w:pPr>
      <w:r>
        <w:rPr>
          <w:rFonts w:eastAsia="arial" w:cs="arial" w:ascii="arial" w:hAnsi="arial"/>
          <w:b w:val="false"/>
          <w:i/>
          <w:color w:val="auto"/>
          <w:sz w:val="24"/>
        </w:rPr>
        <w:br/>
        <w:t>Imagem : Listar Fornecedor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6.7 – UC 7.0 Gerenciar Funcionário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5076825"/>
            <wp:effectExtent l="0" t="0" r="0" b="0"/>
            <wp:docPr id="24" name="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7.1– Editar Funcionário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Administrador deve estar logado no sistema 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Administradorpoderá preencher os campos Nome, CPF, Sexo, Data Nascimento, Cargo, Salário, Rua, N°, Bairro, Cidade e UF.[RN1],[RN2],[RN3],[RN4],[RN5].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salvar o Funcionário o Administrador deverá clicar no botão Salvar[FA4];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“Deseja realmente fazer as alterações no registro”?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FP4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 o Administradorconfirme a mensagem, clicando no botão OK, o sistema salvará o Funcionário no banco de dados;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FP5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O sistema emitirá a mensagem “Registro salvo com sucesso!”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Funcionáriojá estiver salva no banco de dados o sistema salvará as modificações realizadas no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Administrador clicar no botão Cancelar todas as alterações não salvas serão descartadas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Administrador clicar no botão Voltar o sistema voltará para a tela inicial.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FA4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Administrador não tiver preenchido algum dos campos do formulário o sistema emitirá a mensagem “Todos os campos são de preenchimento obrigatório” e não procederá com o salvamento do registro.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nome do Funcionário não pode ter menos do que 3caracteres;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CPF deveconter 11 dígitos;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telefone tem de conter no mínimo 10 e no máximo11 dígitos;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RN4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RN5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N°deve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Funcionáriodeverá estar no banco de dados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 w:before="120" w:after="12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3648075"/>
            <wp:effectExtent l="0" t="0" r="0" b="0"/>
            <wp:docPr id="25" name="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jc w:val="center"/>
        <w:rPr>
          <w:rFonts w:ascii="arial" w:hAnsi="arial" w:eastAsia="arial" w:cs="arial"/>
          <w:b w:val="false"/>
          <w:i/>
          <w:color w:val="auto"/>
          <w:sz w:val="24"/>
        </w:rPr>
      </w:pPr>
      <w:r>
        <w:rPr>
          <w:rFonts w:eastAsia="arial" w:cs="arial" w:ascii="arial" w:hAnsi="arial"/>
          <w:b w:val="false"/>
          <w:i/>
          <w:color w:val="auto"/>
          <w:sz w:val="24"/>
        </w:rPr>
        <w:br/>
        <w:t>Imagem : Cadastro/Alterar Funcionário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7.2– Buscar Funcionários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Administradorpoderá preencher os filtros de busca: CPF.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Para realizar a busca o Administrador clicará no botão Buscar;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listará todas os Funcionáriosque corresponderem aos critérios de busca informados[RN1];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Administradordesejar criar um novo cliente ele clicará no botão Cadastrar que chamará o caso de uso [UC 7.1];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FA2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Administradordesejar editar um dos Funcionários Contidos na busca ele deverá, selecioná-la na lista e depois clicar no botão Editar que chamará o caso de uso [UC 7.1] preenchendo seus campos de acordo com o registro selecionado;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Se o usuário clicar no botão “Buscar”, sem preencher um dos filtros, todos os registros serão listados.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7.1</w:t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3352800" cy="2609850"/>
            <wp:effectExtent l="0" t="0" r="0" b="0"/>
            <wp:docPr id="26" name="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color w:val="auto"/>
          <w:sz w:val="24"/>
          <w:highlight w:val="white"/>
        </w:rPr>
        <w:t>6.8 – UC 8.0 Gerenciar Caixa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4"/>
        </w:rPr>
      </w:pPr>
      <w:r>
        <w:rPr>
          <w:rFonts w:eastAsia="arial" w:cs="arial" w:ascii="arial" w:hAnsi="arial"/>
          <w:b w:val="false"/>
          <w:color w:val="auto"/>
          <w:sz w:val="24"/>
        </w:rPr>
        <w:t xml:space="preserve"> 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486400" cy="4886325"/>
            <wp:effectExtent l="0" t="0" r="0" b="0"/>
            <wp:docPr id="27" name="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795"/>
        <w:gridCol w:w="6390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8.1– Registrar Despesa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Administrador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campos Nome, Valor, Data Vencimento, Forma Pagamento.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clicará no botão Salvar.[RN1][RN2]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FP1.2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registra no seu BD a nova despesa.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FP1.3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“Registro salvo com sucesso”.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Valor 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Nova despesa deve estar no banco de dados.</w:t>
            </w:r>
          </w:p>
        </w:tc>
      </w:tr>
      <w:tr>
        <w:trPr>
          <w:trHeight w:val="612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1185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1005"/>
        <w:gridCol w:w="2385"/>
        <w:gridCol w:w="6105"/>
      </w:tblGrid>
      <w:tr>
        <w:trPr>
          <w:trHeight w:val="420" w:hRule="atLeast"/>
        </w:trPr>
        <w:tc>
          <w:tcPr>
            <w:tcW w:w="1185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8.2– Registrar Entrada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84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949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 xml:space="preserve">Usuário: Administrador ou funcionário 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poderá preencher os campos, Valor, Data, Cliente.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FP1.1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clicará no botão Salvar.[RN1][RN2]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FP1.2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registra no seu BD a Entrada.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FP1.3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emitirá a mensagem: “Registro salvo com sucesso!”.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RN2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Valor deve ser maior que 0.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3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 nova entrada deve estar no banco de dados.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949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tbl>
      <w:tblPr>
        <w:tblW w:w="954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0" w:type="dxa"/>
          <w:bottom w:w="0" w:type="dxa"/>
          <w:right w:w="100" w:type="dxa"/>
        </w:tblCellMar>
      </w:tblPr>
      <w:tblGrid>
        <w:gridCol w:w="2355"/>
        <w:gridCol w:w="931"/>
        <w:gridCol w:w="6254"/>
      </w:tblGrid>
      <w:tr>
        <w:trPr>
          <w:trHeight w:val="420" w:hRule="atLeast"/>
        </w:trPr>
        <w:tc>
          <w:tcPr>
            <w:tcW w:w="95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UC 8.3– Gerar Relatório Monetário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Pré - Condições</w:t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  deve estar logado no sistema</w:t>
            </w:r>
          </w:p>
        </w:tc>
      </w:tr>
      <w:tr>
        <w:trPr>
          <w:trHeight w:val="54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Atores Envolvidos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Administrador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 Principal</w:t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Administrador poderá preencher o campo Mês.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FP1.1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usuário clicará no botão Gerar Relatório.[RN1]</w:t>
            </w:r>
          </w:p>
        </w:tc>
      </w:tr>
      <w:tr>
        <w:trPr>
          <w:trHeight w:val="420" w:hRule="atLeast"/>
        </w:trPr>
        <w:tc>
          <w:tcPr>
            <w:tcW w:w="23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FP1.2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O sistema apresentará o relatório de todas as entradas e saídas do mês.</w:t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Fluxos Alternativos</w:t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Regras de Negócio</w:t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RN1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Todos os campos são de preenchimento obrigatório.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Pós Condições</w:t>
            </w:r>
          </w:p>
        </w:tc>
        <w:tc>
          <w:tcPr>
            <w:tcW w:w="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PC1</w:t>
            </w:r>
          </w:p>
        </w:tc>
        <w:tc>
          <w:tcPr>
            <w:tcW w:w="6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  <w:tr>
        <w:trPr>
          <w:trHeight w:val="420" w:hRule="atLeast"/>
        </w:trPr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arial" w:cs="arial" w:ascii="arial" w:hAnsi="arial"/>
                <w:b w:val="false"/>
                <w:color w:val="auto"/>
                <w:sz w:val="24"/>
              </w:rPr>
              <w:t>Casos de Uso Afetados</w:t>
            </w:r>
          </w:p>
        </w:tc>
        <w:tc>
          <w:tcPr>
            <w:tcW w:w="718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2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7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jc w:val="left"/>
    </w:pPr>
    <w:rPr>
      <w:rFonts w:ascii="Calibri" w:hAnsi="Calibri"/>
      <w:sz w:val="22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