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color w:val="12233f"/>
          <w:sz w:val="46"/>
          <w:szCs w:val="46"/>
        </w:rPr>
      </w:pPr>
      <w:bookmarkStart w:colFirst="0" w:colLast="0" w:name="_heading=h.h9a0rohy3uzu" w:id="0"/>
      <w:bookmarkEnd w:id="0"/>
      <w:r w:rsidDel="00000000" w:rsidR="00000000" w:rsidRPr="00000000">
        <w:rPr>
          <w:color w:val="12233f"/>
          <w:sz w:val="46"/>
          <w:szCs w:val="46"/>
          <w:rtl w:val="0"/>
        </w:rPr>
        <w:t xml:space="preserve">02 — Tools, Structured Outputs, and the Deterministic Shell</w:t>
      </w:r>
    </w:p>
    <w:p w:rsidR="00000000" w:rsidDel="00000000" w:rsidP="00000000" w:rsidRDefault="00000000" w:rsidRPr="00000000" w14:paraId="00000002">
      <w:pPr>
        <w:pStyle w:val="Heading3"/>
        <w:keepNext w:val="0"/>
        <w:keepLines w:val="0"/>
        <w:spacing w:before="280" w:lineRule="auto"/>
        <w:rPr>
          <w:color w:val="12233f"/>
          <w:sz w:val="26"/>
          <w:szCs w:val="26"/>
        </w:rPr>
      </w:pPr>
      <w:bookmarkStart w:colFirst="0" w:colLast="0" w:name="_heading=h.3w0f8aatuvz3" w:id="1"/>
      <w:bookmarkEnd w:id="1"/>
      <w:r w:rsidDel="00000000" w:rsidR="00000000" w:rsidRPr="00000000">
        <w:rPr>
          <w:color w:val="12233f"/>
          <w:sz w:val="26"/>
          <w:szCs w:val="26"/>
          <w:rtl w:val="0"/>
        </w:rPr>
        <w:t xml:space="preserve">NORTHSTAR AT THIS POINT</w:t>
      </w:r>
    </w:p>
    <w:p w:rsidR="00000000" w:rsidDel="00000000" w:rsidP="00000000" w:rsidRDefault="00000000" w:rsidRPr="00000000" w14:paraId="00000003">
      <w:pPr>
        <w:spacing w:after="240" w:before="240" w:lineRule="auto"/>
        <w:rPr/>
      </w:pPr>
      <w:r w:rsidDel="00000000" w:rsidR="00000000" w:rsidRPr="00000000">
        <w:rPr>
          <w:rtl w:val="0"/>
        </w:rPr>
        <w:t xml:space="preserve">In Chapter 1, Northstar evolved from a simple LLM call into an agent that can reason about supplier onboarding and use tools.</w:t>
      </w:r>
    </w:p>
    <w:p w:rsidR="00000000" w:rsidDel="00000000" w:rsidP="00000000" w:rsidRDefault="00000000" w:rsidRPr="00000000" w14:paraId="00000004">
      <w:pPr>
        <w:spacing w:after="240" w:before="240" w:lineRule="auto"/>
        <w:rPr/>
      </w:pPr>
      <w:r w:rsidDel="00000000" w:rsidR="00000000" w:rsidRPr="00000000">
        <w:rPr>
          <w:rtl w:val="0"/>
        </w:rPr>
        <w:t xml:space="preserve">Suppose Northstar reviews a supplier and concludes: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supplier satisfies the onboarding requirements. Create the supplier record.”</w:t>
      </w:r>
    </w:p>
    <w:p w:rsidR="00000000" w:rsidDel="00000000" w:rsidP="00000000" w:rsidRDefault="00000000" w:rsidRPr="00000000" w14:paraId="00000006">
      <w:pPr>
        <w:spacing w:after="240" w:before="240" w:lineRule="auto"/>
        <w:rPr/>
      </w:pPr>
      <w:r w:rsidDel="00000000" w:rsidR="00000000" w:rsidRPr="00000000">
        <w:rPr>
          <w:rtl w:val="0"/>
        </w:rPr>
        <w:t xml:space="preserve">The model may be completely correct.</w:t>
      </w:r>
    </w:p>
    <w:p w:rsidR="00000000" w:rsidDel="00000000" w:rsidP="00000000" w:rsidRDefault="00000000" w:rsidRPr="00000000" w14:paraId="00000007">
      <w:pPr>
        <w:spacing w:after="240" w:before="240" w:lineRule="auto"/>
        <w:rPr/>
      </w:pPr>
      <w:r w:rsidDel="00000000" w:rsidR="00000000" w:rsidRPr="00000000">
        <w:rPr>
          <w:rtl w:val="0"/>
        </w:rPr>
        <w:t xml:space="preserve">It may have read the right documents, followed the right reasoning process, and produced perfectly valid structured output:</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  "action": "create_supplier",</w:t>
      </w:r>
    </w:p>
    <w:p w:rsidR="00000000" w:rsidDel="00000000" w:rsidP="00000000" w:rsidRDefault="00000000" w:rsidRPr="00000000" w14:paraId="0000000A">
      <w:pPr>
        <w:rPr/>
      </w:pPr>
      <w:r w:rsidDel="00000000" w:rsidR="00000000" w:rsidRPr="00000000">
        <w:rPr>
          <w:rtl w:val="0"/>
        </w:rPr>
        <w:t xml:space="preserve">  "supplier_id": "S-1001",</w:t>
      </w:r>
    </w:p>
    <w:p w:rsidR="00000000" w:rsidDel="00000000" w:rsidP="00000000" w:rsidRDefault="00000000" w:rsidRPr="00000000" w14:paraId="0000000B">
      <w:pPr>
        <w:rPr/>
      </w:pPr>
      <w:r w:rsidDel="00000000" w:rsidR="00000000" w:rsidRPr="00000000">
        <w:rPr>
          <w:rtl w:val="0"/>
        </w:rPr>
        <w:t xml:space="preserve">  "expected_version": 7</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Should the platform now execute </w:t>
      </w:r>
      <w:r w:rsidDel="00000000" w:rsidR="00000000" w:rsidRPr="00000000">
        <w:rPr>
          <w:rFonts w:ascii="Roboto Mono" w:cs="Roboto Mono" w:eastAsia="Roboto Mono" w:hAnsi="Roboto Mono"/>
          <w:color w:val="188038"/>
          <w:rtl w:val="0"/>
        </w:rPr>
        <w:t xml:space="preserve">create_supplier</w:t>
      </w:r>
      <w:r w:rsidDel="00000000" w:rsidR="00000000" w:rsidRPr="00000000">
        <w:rPr>
          <w:rtl w:val="0"/>
        </w:rPr>
        <w:t xml:space="preserv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Not yet.</w:t>
      </w:r>
    </w:p>
    <w:p w:rsidR="00000000" w:rsidDel="00000000" w:rsidP="00000000" w:rsidRDefault="00000000" w:rsidRPr="00000000" w14:paraId="0000000F">
      <w:pPr>
        <w:spacing w:after="240" w:before="240" w:lineRule="auto"/>
        <w:rPr/>
      </w:pPr>
      <w:r w:rsidDel="00000000" w:rsidR="00000000" w:rsidRPr="00000000">
        <w:rPr>
          <w:rtl w:val="0"/>
        </w:rPr>
        <w:t xml:space="preserve">Between the time the model read the supplier and the time it proposed the action, several things may have changed: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another process may already have created the supplier;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the supplier record may have been updated;</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the user’s permissions may have changed;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 required compliance approval may still be missing;</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the proposed tool version may no longer be allowed; or</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this may be a retry of an action that already succeeded.</w:t>
      </w:r>
    </w:p>
    <w:p w:rsidR="00000000" w:rsidDel="00000000" w:rsidP="00000000" w:rsidRDefault="00000000" w:rsidRPr="00000000" w14:paraId="00000016">
      <w:pPr>
        <w:spacing w:after="240" w:before="240" w:lineRule="auto"/>
        <w:rPr/>
      </w:pPr>
      <w:r w:rsidDel="00000000" w:rsidR="00000000" w:rsidRPr="00000000">
        <w:rPr>
          <w:rtl w:val="0"/>
        </w:rPr>
        <w:t xml:space="preserve">The model cannot establish these facts simply by reasoning about them. They belong to other systems.</w:t>
      </w:r>
    </w:p>
    <w:p w:rsidR="00000000" w:rsidDel="00000000" w:rsidP="00000000" w:rsidRDefault="00000000" w:rsidRPr="00000000" w14:paraId="00000017">
      <w:pPr>
        <w:spacing w:after="240" w:before="240" w:lineRule="auto"/>
        <w:rPr/>
      </w:pPr>
      <w:r w:rsidDel="00000000" w:rsidR="00000000" w:rsidRPr="00000000">
        <w:rPr>
          <w:rtl w:val="0"/>
        </w:rPr>
        <w:t xml:space="preserve">Northstar therefore introduces a boundary between </w:t>
      </w:r>
      <w:r w:rsidDel="00000000" w:rsidR="00000000" w:rsidRPr="00000000">
        <w:rPr>
          <w:b w:val="1"/>
          <w:bCs w:val="1"/>
          <w:rtl w:val="0"/>
        </w:rPr>
        <w:t xml:space="preserve">what the model proposes</w:t>
      </w:r>
      <w:r w:rsidDel="00000000" w:rsidR="00000000" w:rsidRPr="00000000">
        <w:rPr>
          <w:rtl w:val="0"/>
        </w:rPr>
        <w:t xml:space="preserve"> and </w:t>
      </w:r>
      <w:r w:rsidDel="00000000" w:rsidR="00000000" w:rsidRPr="00000000">
        <w:rPr>
          <w:b w:val="1"/>
          <w:bCs w:val="1"/>
          <w:rtl w:val="0"/>
        </w:rPr>
        <w:t xml:space="preserve">what the enterprise actually does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We call that boundary the </w:t>
      </w:r>
      <w:r w:rsidDel="00000000" w:rsidR="00000000" w:rsidRPr="00000000">
        <w:rPr>
          <w:b w:val="1"/>
          <w:bCs w:val="1"/>
          <w:rtl w:val="0"/>
        </w:rPr>
        <w:t xml:space="preserve">deterministic shell</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after="120" w:before="0" w:lineRule="auto"/>
        <w:ind w:left="280" w:firstLine="0"/>
        <w:rPr>
          <w:color w:val="12233f"/>
          <w:sz w:val="26"/>
          <w:szCs w:val="26"/>
        </w:rPr>
      </w:pPr>
      <w:bookmarkStart w:colFirst="0" w:colLast="0" w:name="_heading=h.jfnqwweagezq" w:id="2"/>
      <w:bookmarkEnd w:id="2"/>
      <w:r w:rsidDel="00000000" w:rsidR="00000000" w:rsidRPr="00000000">
        <w:rPr>
          <w:color w:val="12233f"/>
          <w:sz w:val="26"/>
          <w:szCs w:val="26"/>
          <w:rtl w:val="0"/>
        </w:rPr>
        <w:t xml:space="preserve">DESIGN DECISION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Treat every model output as a proposal—not as authority to act.</w:t>
      </w:r>
    </w:p>
    <w:p w:rsidR="00000000" w:rsidDel="00000000" w:rsidP="00000000" w:rsidRDefault="00000000" w:rsidRPr="00000000" w14:paraId="0000001B">
      <w:pPr>
        <w:spacing w:after="240" w:before="240" w:lineRule="auto"/>
        <w:rPr/>
      </w:pPr>
      <w:r w:rsidDel="00000000" w:rsidR="00000000" w:rsidRPr="00000000">
        <w:rPr>
          <w:rtl w:val="0"/>
        </w:rPr>
        <w:t xml:space="preserve">Before a proposal changes enterprise state, deterministic components:</w:t>
      </w:r>
    </w:p>
    <w:p w:rsidR="00000000" w:rsidDel="00000000" w:rsidP="00000000" w:rsidRDefault="00000000" w:rsidRPr="00000000" w14:paraId="0000001C">
      <w:pPr>
        <w:spacing w:after="240" w:before="240" w:lineRule="auto"/>
        <w:rPr>
          <w:b w:val="1"/>
          <w:bCs w:val="1"/>
        </w:rPr>
      </w:pPr>
      <w:sdt>
        <w:sdtPr>
          <w:id w:val="1245449386"/>
          <w:tag w:val="goog_rdk_0"/>
        </w:sdtPr>
        <w:sdtContent>
          <w:r w:rsidDel="00000000" w:rsidR="00000000" w:rsidRPr="00000000">
            <w:rPr>
              <w:rFonts w:ascii="Arial Unicode MS" w:cs="Arial Unicode MS" w:eastAsia="Arial Unicode MS" w:hAnsi="Arial Unicode MS"/>
              <w:b w:val="1"/>
              <w:bCs w:val="1"/>
              <w:rtl w:val="0"/>
            </w:rPr>
            <w:t xml:space="preserve">Validate → Authorize → Commit → Verify → Accept</w:t>
          </w:r>
        </w:sdtContent>
      </w:sdt>
    </w:p>
    <w:p w:rsidR="00000000" w:rsidDel="00000000" w:rsidP="00000000" w:rsidRDefault="00000000" w:rsidRPr="00000000" w14:paraId="0000001D">
      <w:pPr>
        <w:spacing w:after="240" w:before="240" w:lineRule="auto"/>
        <w:rPr/>
      </w:pPr>
      <w:r w:rsidDel="00000000" w:rsidR="00000000" w:rsidRPr="00000000">
        <w:rPr>
          <w:rtl w:val="0"/>
        </w:rPr>
        <w:t xml:space="preserve">This separation gives us one of the central architectural patterns of the book:</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Probabilistic reasoning proposes what should happen. Deterministic controls decide what is allowed to happen and verify what actually happened.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before="360" w:lineRule="auto"/>
        <w:rPr>
          <w:color w:val="12233f"/>
          <w:sz w:val="34"/>
          <w:szCs w:val="34"/>
        </w:rPr>
      </w:pPr>
      <w:bookmarkStart w:colFirst="0" w:colLast="0" w:name="_heading=h.aqemojlm8mwh" w:id="3"/>
      <w:bookmarkEnd w:id="3"/>
      <w:r w:rsidDel="00000000" w:rsidR="00000000" w:rsidRPr="00000000">
        <w:rPr>
          <w:color w:val="12233f"/>
          <w:sz w:val="34"/>
          <w:szCs w:val="34"/>
          <w:rtl w:val="0"/>
        </w:rPr>
        <w:t xml:space="preserve">Why Do We Need a Deterministic Shell?</w:t>
      </w:r>
    </w:p>
    <w:p w:rsidR="00000000" w:rsidDel="00000000" w:rsidP="00000000" w:rsidRDefault="00000000" w:rsidRPr="00000000" w14:paraId="00000021">
      <w:pPr>
        <w:spacing w:after="240" w:before="240" w:lineRule="auto"/>
        <w:rPr/>
      </w:pPr>
      <w:r w:rsidDel="00000000" w:rsidR="00000000" w:rsidRPr="00000000">
        <w:rPr>
          <w:rtl w:val="0"/>
        </w:rPr>
        <w:t xml:space="preserve">LLMs and enterprise systems operate under very different contracts.</w:t>
      </w:r>
    </w:p>
    <w:p w:rsidR="00000000" w:rsidDel="00000000" w:rsidP="00000000" w:rsidRDefault="00000000" w:rsidRPr="00000000" w14:paraId="00000022">
      <w:pPr>
        <w:spacing w:after="240" w:before="240" w:lineRule="auto"/>
        <w:rPr/>
      </w:pPr>
      <w:r w:rsidDel="00000000" w:rsidR="00000000" w:rsidRPr="00000000">
        <w:rPr>
          <w:rtl w:val="0"/>
        </w:rPr>
        <w:t xml:space="preserve">An LLM is useful precisely because it can handle ambiguity. Given the same situation twice, it may interpret the evidence differently, choose a different sequence of steps, or express its conclusion differently.</w:t>
      </w:r>
    </w:p>
    <w:p w:rsidR="00000000" w:rsidDel="00000000" w:rsidP="00000000" w:rsidRDefault="00000000" w:rsidRPr="00000000" w14:paraId="00000023">
      <w:pPr>
        <w:spacing w:after="240" w:before="240" w:lineRule="auto"/>
        <w:rPr/>
      </w:pPr>
      <w:r w:rsidDel="00000000" w:rsidR="00000000" w:rsidRPr="00000000">
        <w:rPr>
          <w:rtl w:val="0"/>
        </w:rPr>
        <w:t xml:space="preserve">Enterprise systems often need the opposite behavior.</w:t>
      </w:r>
    </w:p>
    <w:p w:rsidR="00000000" w:rsidDel="00000000" w:rsidP="00000000" w:rsidRDefault="00000000" w:rsidRPr="00000000" w14:paraId="00000024">
      <w:pPr>
        <w:spacing w:after="240" w:before="240" w:lineRule="auto"/>
        <w:rPr/>
      </w:pPr>
      <w:r w:rsidDel="00000000" w:rsidR="00000000" w:rsidRPr="00000000">
        <w:rPr>
          <w:rtl w:val="0"/>
        </w:rPr>
        <w:t xml:space="preserve">When creating a supplier, transferring money, changing an account, sending a customer notification, or approving a regulated decision, the system needs answers to questions such as:</w:t>
      </w:r>
    </w:p>
    <w:p w:rsidR="00000000" w:rsidDel="00000000" w:rsidP="00000000" w:rsidRDefault="00000000" w:rsidRPr="00000000" w14:paraId="00000025">
      <w:pPr>
        <w:numPr>
          <w:ilvl w:val="0"/>
          <w:numId w:val="9"/>
        </w:numPr>
        <w:spacing w:after="0" w:afterAutospacing="0" w:before="240" w:lineRule="auto"/>
        <w:ind w:left="720" w:hanging="360"/>
        <w:rPr>
          <w:b w:val="1"/>
          <w:bCs w:val="1"/>
          <w:u w:val="none"/>
        </w:rPr>
      </w:pPr>
      <w:r w:rsidDel="00000000" w:rsidR="00000000" w:rsidRPr="00000000">
        <w:rPr>
          <w:b w:val="1"/>
          <w:bCs w:val="1"/>
          <w:rtl w:val="0"/>
        </w:rPr>
        <w:t xml:space="preserve">Is this request structurally valid?</w:t>
      </w:r>
    </w:p>
    <w:p w:rsidR="00000000" w:rsidDel="00000000" w:rsidP="00000000" w:rsidRDefault="00000000" w:rsidRPr="00000000" w14:paraId="00000026">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Is this action allowed?</w:t>
      </w:r>
    </w:p>
    <w:p w:rsidR="00000000" w:rsidDel="00000000" w:rsidP="00000000" w:rsidRDefault="00000000" w:rsidRPr="00000000" w14:paraId="00000027">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Is the user authorized to perform it?</w:t>
      </w:r>
    </w:p>
    <w:p w:rsidR="00000000" w:rsidDel="00000000" w:rsidP="00000000" w:rsidRDefault="00000000" w:rsidRPr="00000000" w14:paraId="00000028">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Is the underlying data still current?</w:t>
      </w:r>
    </w:p>
    <w:p w:rsidR="00000000" w:rsidDel="00000000" w:rsidP="00000000" w:rsidRDefault="00000000" w:rsidRPr="00000000" w14:paraId="00000029">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Has this action already happened?</w:t>
      </w:r>
    </w:p>
    <w:p w:rsidR="00000000" w:rsidDel="00000000" w:rsidP="00000000" w:rsidRDefault="00000000" w:rsidRPr="00000000" w14:paraId="0000002A">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Did the downstream system actually commit it?</w:t>
      </w:r>
    </w:p>
    <w:p w:rsidR="00000000" w:rsidDel="00000000" w:rsidP="00000000" w:rsidRDefault="00000000" w:rsidRPr="00000000" w14:paraId="0000002B">
      <w:pPr>
        <w:numPr>
          <w:ilvl w:val="0"/>
          <w:numId w:val="9"/>
        </w:numPr>
        <w:spacing w:after="240" w:before="0" w:beforeAutospacing="0" w:lineRule="auto"/>
        <w:ind w:left="720" w:hanging="360"/>
        <w:rPr>
          <w:b w:val="1"/>
          <w:bCs w:val="1"/>
          <w:u w:val="none"/>
        </w:rPr>
      </w:pPr>
      <w:r w:rsidDel="00000000" w:rsidR="00000000" w:rsidRPr="00000000">
        <w:rPr>
          <w:b w:val="1"/>
          <w:bCs w:val="1"/>
          <w:rtl w:val="0"/>
        </w:rPr>
        <w:t xml:space="preserve">Does the resulting state satisfy the business requirement?</w:t>
      </w:r>
    </w:p>
    <w:p w:rsidR="00000000" w:rsidDel="00000000" w:rsidP="00000000" w:rsidRDefault="00000000" w:rsidRPr="00000000" w14:paraId="0000002C">
      <w:pPr>
        <w:spacing w:after="240" w:before="240" w:lineRule="auto"/>
        <w:rPr/>
      </w:pPr>
      <w:r w:rsidDel="00000000" w:rsidR="00000000" w:rsidRPr="00000000">
        <w:rPr>
          <w:rtl w:val="0"/>
        </w:rPr>
        <w:t xml:space="preserve">These questions should not be answered by asking the model to be more careful.</w:t>
      </w:r>
    </w:p>
    <w:p w:rsidR="00000000" w:rsidDel="00000000" w:rsidP="00000000" w:rsidRDefault="00000000" w:rsidRPr="00000000" w14:paraId="0000002D">
      <w:pPr>
        <w:spacing w:after="240" w:before="240" w:lineRule="auto"/>
        <w:rPr/>
      </w:pPr>
      <w:r w:rsidDel="00000000" w:rsidR="00000000" w:rsidRPr="00000000">
        <w:rPr>
          <w:rtl w:val="0"/>
        </w:rPr>
        <w:t xml:space="preserve">They should be answered by systems that can provide </w:t>
      </w:r>
      <w:r w:rsidDel="00000000" w:rsidR="00000000" w:rsidRPr="00000000">
        <w:rPr>
          <w:b w:val="1"/>
          <w:bCs w:val="1"/>
          <w:rtl w:val="0"/>
        </w:rPr>
        <w:t xml:space="preserve">authoritative, repeatable, and auditable results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That is the role of the deterministic shell.</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360" w:lineRule="auto"/>
        <w:rPr>
          <w:color w:val="12233f"/>
          <w:sz w:val="34"/>
          <w:szCs w:val="34"/>
        </w:rPr>
      </w:pPr>
      <w:bookmarkStart w:colFirst="0" w:colLast="0" w:name="_heading=h.a0hg349i5ocw" w:id="4"/>
      <w:bookmarkEnd w:id="4"/>
      <w:r w:rsidDel="00000000" w:rsidR="00000000" w:rsidRPr="00000000">
        <w:rPr>
          <w:color w:val="12233f"/>
          <w:sz w:val="34"/>
          <w:szCs w:val="34"/>
          <w:rtl w:val="0"/>
        </w:rPr>
        <w:t xml:space="preserve">One Proposal, Five Checks</w:t>
      </w:r>
    </w:p>
    <w:p w:rsidR="00000000" w:rsidDel="00000000" w:rsidP="00000000" w:rsidRDefault="00000000" w:rsidRPr="00000000" w14:paraId="00000031">
      <w:pPr>
        <w:spacing w:after="240" w:before="240" w:lineRule="auto"/>
        <w:rPr/>
      </w:pPr>
      <w:r w:rsidDel="00000000" w:rsidR="00000000" w:rsidRPr="00000000">
        <w:rPr>
          <w:rtl w:val="0"/>
        </w:rPr>
        <w:t xml:space="preserve">Consider Northstar’s proposal again:</w:t>
      </w:r>
    </w:p>
    <w:p w:rsidR="00000000" w:rsidDel="00000000" w:rsidP="00000000" w:rsidRDefault="00000000" w:rsidRPr="00000000" w14:paraId="00000032">
      <w:pPr>
        <w:rPr/>
      </w:pPr>
      <w:r w:rsidDel="00000000" w:rsidR="00000000" w:rsidRPr="00000000">
        <w:rPr>
          <w:rtl w:val="0"/>
        </w:rPr>
        <w:t xml:space="preserve">Create supplier S-1001 using version 7 of the supplier record.</w:t>
      </w:r>
    </w:p>
    <w:p w:rsidR="00000000" w:rsidDel="00000000" w:rsidP="00000000" w:rsidRDefault="00000000" w:rsidRPr="00000000" w14:paraId="00000033">
      <w:pPr>
        <w:spacing w:after="240" w:before="240" w:lineRule="auto"/>
        <w:rPr/>
      </w:pPr>
      <w:r w:rsidDel="00000000" w:rsidR="00000000" w:rsidRPr="00000000">
        <w:rPr>
          <w:rtl w:val="0"/>
        </w:rPr>
        <w:t xml:space="preserve">Before this becomes a real business effect, the platform moves it through five distinct stages.</w:t>
      </w:r>
    </w:p>
    <w:p w:rsidR="00000000" w:rsidDel="00000000" w:rsidP="00000000" w:rsidRDefault="00000000" w:rsidRPr="00000000" w14:paraId="00000034">
      <w:pPr>
        <w:pStyle w:val="Heading3"/>
        <w:keepNext w:val="0"/>
        <w:keepLines w:val="0"/>
        <w:spacing w:before="280" w:lineRule="auto"/>
        <w:rPr>
          <w:color w:val="12233f"/>
          <w:sz w:val="26"/>
          <w:szCs w:val="26"/>
        </w:rPr>
      </w:pPr>
      <w:bookmarkStart w:colFirst="0" w:colLast="0" w:name="_heading=h.df0jqtsykb3l" w:id="5"/>
      <w:bookmarkEnd w:id="5"/>
      <w:r w:rsidDel="00000000" w:rsidR="00000000" w:rsidRPr="00000000">
        <w:rPr>
          <w:color w:val="12233f"/>
          <w:sz w:val="26"/>
          <w:szCs w:val="26"/>
          <w:rtl w:val="0"/>
        </w:rPr>
        <w:t xml:space="preserve">1. Validate — Is the Proposal Well Formed?</w:t>
      </w:r>
    </w:p>
    <w:p w:rsidR="00000000" w:rsidDel="00000000" w:rsidP="00000000" w:rsidRDefault="00000000" w:rsidRPr="00000000" w14:paraId="00000035">
      <w:pPr>
        <w:spacing w:after="240" w:before="240" w:lineRule="auto"/>
        <w:rPr/>
      </w:pPr>
      <w:r w:rsidDel="00000000" w:rsidR="00000000" w:rsidRPr="00000000">
        <w:rPr>
          <w:rtl w:val="0"/>
        </w:rPr>
        <w:t xml:space="preserve">First, check whether the proposal itself is valid.</w:t>
      </w:r>
    </w:p>
    <w:p w:rsidR="00000000" w:rsidDel="00000000" w:rsidP="00000000" w:rsidRDefault="00000000" w:rsidRPr="00000000" w14:paraId="00000036">
      <w:pPr>
        <w:spacing w:after="240" w:before="240" w:lineRule="auto"/>
        <w:rPr/>
      </w:pPr>
      <w:r w:rsidDel="00000000" w:rsidR="00000000" w:rsidRPr="00000000">
        <w:rPr>
          <w:rtl w:val="0"/>
        </w:rPr>
        <w:t xml:space="preserve">Does </w:t>
      </w:r>
      <w:r w:rsidDel="00000000" w:rsidR="00000000" w:rsidRPr="00000000">
        <w:rPr>
          <w:rFonts w:ascii="Roboto Mono" w:cs="Roboto Mono" w:eastAsia="Roboto Mono" w:hAnsi="Roboto Mono"/>
          <w:color w:val="188038"/>
          <w:rtl w:val="0"/>
        </w:rPr>
        <w:t xml:space="preserve">create_supplier</w:t>
      </w:r>
      <w:r w:rsidDel="00000000" w:rsidR="00000000" w:rsidRPr="00000000">
        <w:rPr>
          <w:rtl w:val="0"/>
        </w:rPr>
        <w:t xml:space="preserve"> exist?</w:t>
        <w:br w:type="textWrapping"/>
        <w:t xml:space="preserve"> Is this tool version currently eligible?</w:t>
        <w:br w:type="textWrapping"/>
        <w:t xml:space="preserve"> Are all required arguments present?</w:t>
        <w:br w:type="textWrapping"/>
        <w:t xml:space="preserve"> Are the argument types correct?</w:t>
        <w:br w:type="textWrapping"/>
        <w:t xml:space="preserve"> Does </w:t>
      </w:r>
      <w:r w:rsidDel="00000000" w:rsidR="00000000" w:rsidRPr="00000000">
        <w:rPr>
          <w:rFonts w:ascii="Roboto Mono" w:cs="Roboto Mono" w:eastAsia="Roboto Mono" w:hAnsi="Roboto Mono"/>
          <w:color w:val="188038"/>
          <w:rtl w:val="0"/>
        </w:rPr>
        <w:t xml:space="preserve">supplier_id</w:t>
      </w:r>
      <w:r w:rsidDel="00000000" w:rsidR="00000000" w:rsidRPr="00000000">
        <w:rPr>
          <w:rtl w:val="0"/>
        </w:rPr>
        <w:t xml:space="preserve"> follow the expected format?</w:t>
        <w:br w:type="textWrapping"/>
        <w:t xml:space="preserve"> Is the proposal based on the expected resource version?</w:t>
      </w:r>
    </w:p>
    <w:p w:rsidR="00000000" w:rsidDel="00000000" w:rsidP="00000000" w:rsidRDefault="00000000" w:rsidRPr="00000000" w14:paraId="00000037">
      <w:pPr>
        <w:spacing w:after="240" w:before="240" w:lineRule="auto"/>
        <w:rPr/>
      </w:pPr>
      <w:r w:rsidDel="00000000" w:rsidR="00000000" w:rsidRPr="00000000">
        <w:rPr>
          <w:rtl w:val="0"/>
        </w:rPr>
        <w:t xml:space="preserve">This catches malformed or impossible requests before they reach business systems.</w:t>
      </w:r>
    </w:p>
    <w:p w:rsidR="00000000" w:rsidDel="00000000" w:rsidP="00000000" w:rsidRDefault="00000000" w:rsidRPr="00000000" w14:paraId="00000038">
      <w:pPr>
        <w:spacing w:after="240" w:before="240" w:lineRule="auto"/>
        <w:rPr/>
      </w:pPr>
      <w:r w:rsidDel="00000000" w:rsidR="00000000" w:rsidRPr="00000000">
        <w:rPr>
          <w:rtl w:val="0"/>
        </w:rPr>
        <w:t xml:space="preserve">But validation answers only: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“Is this a valid request?”</w:t>
      </w:r>
    </w:p>
    <w:p w:rsidR="00000000" w:rsidDel="00000000" w:rsidP="00000000" w:rsidRDefault="00000000" w:rsidRPr="00000000" w14:paraId="0000003A">
      <w:pPr>
        <w:spacing w:after="240" w:before="240" w:lineRule="auto"/>
        <w:rPr/>
      </w:pPr>
      <w:r w:rsidDel="00000000" w:rsidR="00000000" w:rsidRPr="00000000">
        <w:rPr>
          <w:rtl w:val="0"/>
        </w:rPr>
        <w:t xml:space="preserve">It does not answer:</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“Is this caller allowed to perform it?”</w:t>
      </w:r>
    </w:p>
    <w:p w:rsidR="00000000" w:rsidDel="00000000" w:rsidP="00000000" w:rsidRDefault="00000000" w:rsidRPr="00000000" w14:paraId="0000003C">
      <w:pPr>
        <w:spacing w:after="240" w:before="240" w:lineRule="auto"/>
        <w:rPr/>
      </w:pPr>
      <w:r w:rsidDel="00000000" w:rsidR="00000000" w:rsidRPr="00000000">
        <w:rPr>
          <w:rtl w:val="0"/>
        </w:rPr>
        <w:t xml:space="preserve">That requires the next boundary.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color w:val="12233f"/>
          <w:sz w:val="26"/>
          <w:szCs w:val="26"/>
        </w:rPr>
      </w:pPr>
      <w:bookmarkStart w:colFirst="0" w:colLast="0" w:name="_heading=h.213wtek812uu" w:id="6"/>
      <w:bookmarkEnd w:id="6"/>
      <w:r w:rsidDel="00000000" w:rsidR="00000000" w:rsidRPr="00000000">
        <w:rPr>
          <w:color w:val="12233f"/>
          <w:sz w:val="26"/>
          <w:szCs w:val="26"/>
          <w:rtl w:val="0"/>
        </w:rPr>
        <w:t xml:space="preserve">2. Authorize — May This Action Happen?</w:t>
      </w:r>
    </w:p>
    <w:p w:rsidR="00000000" w:rsidDel="00000000" w:rsidP="00000000" w:rsidRDefault="00000000" w:rsidRPr="00000000" w14:paraId="0000003F">
      <w:pPr>
        <w:spacing w:after="240" w:before="240" w:lineRule="auto"/>
        <w:rPr/>
      </w:pPr>
      <w:r w:rsidDel="00000000" w:rsidR="00000000" w:rsidRPr="00000000">
        <w:rPr>
          <w:rtl w:val="0"/>
        </w:rPr>
        <w:t xml:space="preserve">Northstar now evaluates the action against current identity and policy.</w:t>
      </w:r>
    </w:p>
    <w:p w:rsidR="00000000" w:rsidDel="00000000" w:rsidP="00000000" w:rsidRDefault="00000000" w:rsidRPr="00000000" w14:paraId="00000040">
      <w:pPr>
        <w:spacing w:after="240" w:before="240" w:lineRule="auto"/>
        <w:rPr/>
      </w:pPr>
      <w:r w:rsidDel="00000000" w:rsidR="00000000" w:rsidRPr="00000000">
        <w:rPr>
          <w:rtl w:val="0"/>
        </w:rPr>
        <w:t xml:space="preserve">For example:</w:t>
      </w:r>
    </w:p>
    <w:p w:rsidR="00000000" w:rsidDel="00000000" w:rsidP="00000000" w:rsidRDefault="00000000" w:rsidRPr="00000000" w14:paraId="00000041">
      <w:pPr>
        <w:rPr/>
      </w:pPr>
      <w:r w:rsidDel="00000000" w:rsidR="00000000" w:rsidRPr="00000000">
        <w:rPr>
          <w:rtl w:val="0"/>
        </w:rPr>
        <w:t xml:space="preserve">Subject:        procurement-user-42</w:t>
      </w:r>
    </w:p>
    <w:p w:rsidR="00000000" w:rsidDel="00000000" w:rsidP="00000000" w:rsidRDefault="00000000" w:rsidRPr="00000000" w14:paraId="00000042">
      <w:pPr>
        <w:rPr/>
      </w:pPr>
      <w:r w:rsidDel="00000000" w:rsidR="00000000" w:rsidRPr="00000000">
        <w:rPr>
          <w:rtl w:val="0"/>
        </w:rPr>
        <w:t xml:space="preserve">Action:         supplier.create</w:t>
      </w:r>
    </w:p>
    <w:p w:rsidR="00000000" w:rsidDel="00000000" w:rsidP="00000000" w:rsidRDefault="00000000" w:rsidRPr="00000000" w14:paraId="00000043">
      <w:pPr>
        <w:rPr/>
      </w:pPr>
      <w:r w:rsidDel="00000000" w:rsidR="00000000" w:rsidRPr="00000000">
        <w:rPr>
          <w:rtl w:val="0"/>
        </w:rPr>
        <w:t xml:space="preserve">Resource:       S-1001</w:t>
      </w:r>
    </w:p>
    <w:p w:rsidR="00000000" w:rsidDel="00000000" w:rsidP="00000000" w:rsidRDefault="00000000" w:rsidRPr="00000000" w14:paraId="00000044">
      <w:pPr>
        <w:rPr/>
      </w:pPr>
      <w:r w:rsidDel="00000000" w:rsidR="00000000" w:rsidRPr="00000000">
        <w:rPr>
          <w:rtl w:val="0"/>
        </w:rPr>
        <w:t xml:space="preserve">Purpose:        supplier-onboarding</w:t>
      </w:r>
    </w:p>
    <w:p w:rsidR="00000000" w:rsidDel="00000000" w:rsidP="00000000" w:rsidRDefault="00000000" w:rsidRPr="00000000" w14:paraId="00000045">
      <w:pPr>
        <w:rPr/>
      </w:pPr>
      <w:r w:rsidDel="00000000" w:rsidR="00000000" w:rsidRPr="00000000">
        <w:rPr>
          <w:rtl w:val="0"/>
        </w:rPr>
        <w:t xml:space="preserve">Tenant:         northstar-us</w:t>
      </w:r>
    </w:p>
    <w:p w:rsidR="00000000" w:rsidDel="00000000" w:rsidP="00000000" w:rsidRDefault="00000000" w:rsidRPr="00000000" w14:paraId="00000046">
      <w:pPr>
        <w:rPr/>
      </w:pPr>
      <w:r w:rsidDel="00000000" w:rsidR="00000000" w:rsidRPr="00000000">
        <w:rPr>
          <w:rtl w:val="0"/>
        </w:rPr>
        <w:t xml:space="preserve">Decision:       ALLOW</w:t>
      </w:r>
    </w:p>
    <w:p w:rsidR="00000000" w:rsidDel="00000000" w:rsidP="00000000" w:rsidRDefault="00000000" w:rsidRPr="00000000" w14:paraId="00000047">
      <w:pPr>
        <w:spacing w:after="240" w:before="240" w:lineRule="auto"/>
        <w:rPr/>
      </w:pPr>
      <w:r w:rsidDel="00000000" w:rsidR="00000000" w:rsidRPr="00000000">
        <w:rPr>
          <w:rtl w:val="0"/>
        </w:rPr>
        <w:t xml:space="preserve">Authorization should be evaluated close to execution time because permissions and business conditions can change during a long-running workflow.</w:t>
      </w:r>
    </w:p>
    <w:p w:rsidR="00000000" w:rsidDel="00000000" w:rsidP="00000000" w:rsidRDefault="00000000" w:rsidRPr="00000000" w14:paraId="00000048">
      <w:pPr>
        <w:spacing w:after="240" w:before="240" w:lineRule="auto"/>
        <w:rPr/>
      </w:pPr>
      <w:r w:rsidDel="00000000" w:rsidR="00000000" w:rsidRPr="00000000">
        <w:rPr>
          <w:rtl w:val="0"/>
        </w:rPr>
        <w:t xml:space="preserve">The model may recommend creating the supplier.</w:t>
      </w:r>
    </w:p>
    <w:p w:rsidR="00000000" w:rsidDel="00000000" w:rsidP="00000000" w:rsidRDefault="00000000" w:rsidRPr="00000000" w14:paraId="00000049">
      <w:pPr>
        <w:spacing w:after="240" w:before="240" w:lineRule="auto"/>
        <w:rPr/>
      </w:pPr>
      <w:r w:rsidDel="00000000" w:rsidR="00000000" w:rsidRPr="00000000">
        <w:rPr>
          <w:rtl w:val="0"/>
        </w:rPr>
        <w:t xml:space="preserve">The model does </w:t>
      </w:r>
      <w:r w:rsidDel="00000000" w:rsidR="00000000" w:rsidRPr="00000000">
        <w:rPr>
          <w:b w:val="1"/>
          <w:bCs w:val="1"/>
          <w:rtl w:val="0"/>
        </w:rPr>
        <w:t xml:space="preserve">not</w:t>
      </w:r>
      <w:r w:rsidDel="00000000" w:rsidR="00000000" w:rsidRPr="00000000">
        <w:rPr>
          <w:rtl w:val="0"/>
        </w:rPr>
        <w:t xml:space="preserve"> get to declare:</w:t>
      </w:r>
    </w:p>
    <w:p w:rsidR="00000000" w:rsidDel="00000000" w:rsidP="00000000" w:rsidRDefault="00000000" w:rsidRPr="00000000" w14:paraId="0000004A">
      <w:pPr>
        <w:rPr/>
      </w:pPr>
      <w:r w:rsidDel="00000000" w:rsidR="00000000" w:rsidRPr="00000000">
        <w:rPr>
          <w:rtl w:val="0"/>
        </w:rPr>
        <w:t xml:space="preserve">authorized = true</w:t>
      </w:r>
    </w:p>
    <w:p w:rsidR="00000000" w:rsidDel="00000000" w:rsidP="00000000" w:rsidRDefault="00000000" w:rsidRPr="00000000" w14:paraId="0000004B">
      <w:pPr>
        <w:spacing w:after="240" w:before="240" w:lineRule="auto"/>
        <w:rPr/>
      </w:pPr>
      <w:r w:rsidDel="00000000" w:rsidR="00000000" w:rsidRPr="00000000">
        <w:rPr>
          <w:rtl w:val="0"/>
        </w:rPr>
        <w:t xml:space="preserve">Authorization belongs to the policy and identity systems.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color w:val="12233f"/>
          <w:sz w:val="26"/>
          <w:szCs w:val="26"/>
        </w:rPr>
      </w:pPr>
      <w:bookmarkStart w:colFirst="0" w:colLast="0" w:name="_heading=h.y87ogabx9f55" w:id="7"/>
      <w:bookmarkEnd w:id="7"/>
      <w:r w:rsidDel="00000000" w:rsidR="00000000" w:rsidRPr="00000000">
        <w:rPr>
          <w:color w:val="12233f"/>
          <w:sz w:val="26"/>
          <w:szCs w:val="26"/>
          <w:rtl w:val="0"/>
        </w:rPr>
        <w:t xml:space="preserve">3. Commit — Perform the Effect Safely</w:t>
      </w:r>
    </w:p>
    <w:p w:rsidR="00000000" w:rsidDel="00000000" w:rsidP="00000000" w:rsidRDefault="00000000" w:rsidRPr="00000000" w14:paraId="0000004E">
      <w:pPr>
        <w:spacing w:after="240" w:before="240" w:lineRule="auto"/>
        <w:rPr/>
      </w:pPr>
      <w:r w:rsidDel="00000000" w:rsidR="00000000" w:rsidRPr="00000000">
        <w:rPr>
          <w:rtl w:val="0"/>
        </w:rPr>
        <w:t xml:space="preserve">Only after validation and authorization does the platform attempt the actual business operation.</w:t>
      </w:r>
    </w:p>
    <w:p w:rsidR="00000000" w:rsidDel="00000000" w:rsidP="00000000" w:rsidRDefault="00000000" w:rsidRPr="00000000" w14:paraId="0000004F">
      <w:pPr>
        <w:spacing w:after="240" w:before="240" w:lineRule="auto"/>
        <w:rPr/>
      </w:pPr>
      <w:r w:rsidDel="00000000" w:rsidR="00000000" w:rsidRPr="00000000">
        <w:rPr>
          <w:rtl w:val="0"/>
        </w:rPr>
        <w:t xml:space="preserve">This introduces another problem.</w:t>
      </w:r>
    </w:p>
    <w:p w:rsidR="00000000" w:rsidDel="00000000" w:rsidP="00000000" w:rsidRDefault="00000000" w:rsidRPr="00000000" w14:paraId="00000050">
      <w:pPr>
        <w:spacing w:after="240" w:before="240" w:lineRule="auto"/>
        <w:rPr/>
      </w:pPr>
      <w:r w:rsidDel="00000000" w:rsidR="00000000" w:rsidRPr="00000000">
        <w:rPr>
          <w:rtl w:val="0"/>
        </w:rPr>
        <w:t xml:space="preserve">Suppose Northstar sends:</w:t>
      </w:r>
    </w:p>
    <w:p w:rsidR="00000000" w:rsidDel="00000000" w:rsidP="00000000" w:rsidRDefault="00000000" w:rsidRPr="00000000" w14:paraId="00000051">
      <w:pPr>
        <w:rPr/>
      </w:pPr>
      <w:r w:rsidDel="00000000" w:rsidR="00000000" w:rsidRPr="00000000">
        <w:rPr>
          <w:rtl w:val="0"/>
        </w:rPr>
        <w:t xml:space="preserve">create_supplier("S-1001")</w:t>
      </w:r>
    </w:p>
    <w:p w:rsidR="00000000" w:rsidDel="00000000" w:rsidP="00000000" w:rsidRDefault="00000000" w:rsidRPr="00000000" w14:paraId="00000052">
      <w:pPr>
        <w:spacing w:after="240" w:before="240" w:lineRule="auto"/>
        <w:rPr/>
      </w:pPr>
      <w:r w:rsidDel="00000000" w:rsidR="00000000" w:rsidRPr="00000000">
        <w:rPr>
          <w:rtl w:val="0"/>
        </w:rPr>
        <w:t xml:space="preserve">The downstream service creates the supplier, but the network connection fails before Northstar receives the response.</w:t>
      </w:r>
    </w:p>
    <w:p w:rsidR="00000000" w:rsidDel="00000000" w:rsidP="00000000" w:rsidRDefault="00000000" w:rsidRPr="00000000" w14:paraId="00000053">
      <w:pPr>
        <w:spacing w:after="240" w:before="240" w:lineRule="auto"/>
        <w:rPr/>
      </w:pPr>
      <w:r w:rsidDel="00000000" w:rsidR="00000000" w:rsidRPr="00000000">
        <w:rPr>
          <w:rtl w:val="0"/>
        </w:rPr>
        <w:t xml:space="preserve">Did the operation fail?</w:t>
      </w:r>
    </w:p>
    <w:p w:rsidR="00000000" w:rsidDel="00000000" w:rsidP="00000000" w:rsidRDefault="00000000" w:rsidRPr="00000000" w14:paraId="00000054">
      <w:pPr>
        <w:spacing w:after="240" w:before="240" w:lineRule="auto"/>
        <w:rPr/>
      </w:pPr>
      <w:r w:rsidDel="00000000" w:rsidR="00000000" w:rsidRPr="00000000">
        <w:rPr>
          <w:rtl w:val="0"/>
        </w:rPr>
        <w:t xml:space="preserve">Or did it succeed and only the response fail?</w:t>
      </w:r>
    </w:p>
    <w:p w:rsidR="00000000" w:rsidDel="00000000" w:rsidP="00000000" w:rsidRDefault="00000000" w:rsidRPr="00000000" w14:paraId="00000055">
      <w:pPr>
        <w:spacing w:after="240" w:before="240" w:lineRule="auto"/>
        <w:rPr/>
      </w:pPr>
      <w:r w:rsidDel="00000000" w:rsidR="00000000" w:rsidRPr="00000000">
        <w:rPr>
          <w:rtl w:val="0"/>
        </w:rPr>
        <w:t xml:space="preserve">Blindly retrying could create a duplicate.</w:t>
      </w:r>
    </w:p>
    <w:p w:rsidR="00000000" w:rsidDel="00000000" w:rsidP="00000000" w:rsidRDefault="00000000" w:rsidRPr="00000000" w14:paraId="00000056">
      <w:pPr>
        <w:spacing w:after="240" w:before="240" w:lineRule="auto"/>
        <w:rPr/>
      </w:pPr>
      <w:r w:rsidDel="00000000" w:rsidR="00000000" w:rsidRPr="00000000">
        <w:rPr>
          <w:rtl w:val="0"/>
        </w:rPr>
        <w:t xml:space="preserve">The deterministic shell therefore needs </w:t>
      </w:r>
      <w:r w:rsidDel="00000000" w:rsidR="00000000" w:rsidRPr="00000000">
        <w:rPr>
          <w:b w:val="1"/>
          <w:bCs w:val="1"/>
          <w:rtl w:val="0"/>
        </w:rPr>
        <w:t xml:space="preserve">effect semantics</w:t>
      </w:r>
      <w:r w:rsidDel="00000000" w:rsidR="00000000" w:rsidRPr="00000000">
        <w:rPr>
          <w:rtl w:val="0"/>
        </w:rPr>
        <w:t xml:space="preserve"> such as idempotency keys, optimistic concurrency, transaction identifiers, or downstream reconciliation.</w:t>
      </w:r>
    </w:p>
    <w:p w:rsidR="00000000" w:rsidDel="00000000" w:rsidP="00000000" w:rsidRDefault="00000000" w:rsidRPr="00000000" w14:paraId="00000057">
      <w:pPr>
        <w:spacing w:after="240" w:before="240" w:lineRule="auto"/>
        <w:rPr/>
      </w:pPr>
      <w:r w:rsidDel="00000000" w:rsidR="00000000" w:rsidRPr="00000000">
        <w:rPr>
          <w:rtl w:val="0"/>
        </w:rPr>
        <w:t xml:space="preserve">The goal is not merely to call the tool.</w:t>
      </w:r>
    </w:p>
    <w:p w:rsidR="00000000" w:rsidDel="00000000" w:rsidP="00000000" w:rsidRDefault="00000000" w:rsidRPr="00000000" w14:paraId="00000058">
      <w:pPr>
        <w:spacing w:after="240" w:before="240" w:lineRule="auto"/>
        <w:rPr/>
      </w:pPr>
      <w:r w:rsidDel="00000000" w:rsidR="00000000" w:rsidRPr="00000000">
        <w:rPr>
          <w:rtl w:val="0"/>
        </w:rPr>
        <w:t xml:space="preserve">The goal is to make the </w:t>
      </w:r>
      <w:r w:rsidDel="00000000" w:rsidR="00000000" w:rsidRPr="00000000">
        <w:rPr>
          <w:b w:val="1"/>
          <w:bCs w:val="1"/>
          <w:rtl w:val="0"/>
        </w:rPr>
        <w:t xml:space="preserve">business effect safe</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color w:val="12233f"/>
          <w:sz w:val="26"/>
          <w:szCs w:val="26"/>
        </w:rPr>
      </w:pPr>
      <w:bookmarkStart w:colFirst="0" w:colLast="0" w:name="_heading=h.gja3ktbmawcu" w:id="8"/>
      <w:bookmarkEnd w:id="8"/>
      <w:r w:rsidDel="00000000" w:rsidR="00000000" w:rsidRPr="00000000">
        <w:rPr>
          <w:color w:val="12233f"/>
          <w:sz w:val="26"/>
          <w:szCs w:val="26"/>
          <w:rtl w:val="0"/>
        </w:rPr>
        <w:t xml:space="preserve">4. Verify — What Actually Happened?</w:t>
      </w:r>
    </w:p>
    <w:p w:rsidR="00000000" w:rsidDel="00000000" w:rsidP="00000000" w:rsidRDefault="00000000" w:rsidRPr="00000000" w14:paraId="0000005B">
      <w:pPr>
        <w:spacing w:after="240" w:before="240" w:lineRule="auto"/>
        <w:rPr/>
      </w:pPr>
      <w:r w:rsidDel="00000000" w:rsidR="00000000" w:rsidRPr="00000000">
        <w:rPr>
          <w:rtl w:val="0"/>
        </w:rPr>
        <w:t xml:space="preserve">A successful API response is useful evidence, but for consequential operations the platform may need stronger verification.</w:t>
      </w:r>
    </w:p>
    <w:p w:rsidR="00000000" w:rsidDel="00000000" w:rsidP="00000000" w:rsidRDefault="00000000" w:rsidRPr="00000000" w14:paraId="0000005C">
      <w:pPr>
        <w:spacing w:after="240" w:before="240" w:lineRule="auto"/>
        <w:rPr/>
      </w:pPr>
      <w:r w:rsidDel="00000000" w:rsidR="00000000" w:rsidRPr="00000000">
        <w:rPr>
          <w:rtl w:val="0"/>
        </w:rPr>
        <w:t xml:space="preserve">For example, after supplier creation, Northstar may query the authoritative supplier system:</w:t>
      </w:r>
    </w:p>
    <w:p w:rsidR="00000000" w:rsidDel="00000000" w:rsidP="00000000" w:rsidRDefault="00000000" w:rsidRPr="00000000" w14:paraId="0000005D">
      <w:pPr>
        <w:rPr/>
      </w:pPr>
      <w:r w:rsidDel="00000000" w:rsidR="00000000" w:rsidRPr="00000000">
        <w:rPr>
          <w:rtl w:val="0"/>
        </w:rPr>
        <w:t xml:space="preserve">supplier_id: S-1001</w:t>
      </w:r>
    </w:p>
    <w:p w:rsidR="00000000" w:rsidDel="00000000" w:rsidP="00000000" w:rsidRDefault="00000000" w:rsidRPr="00000000" w14:paraId="0000005E">
      <w:pPr>
        <w:rPr/>
      </w:pPr>
      <w:r w:rsidDel="00000000" w:rsidR="00000000" w:rsidRPr="00000000">
        <w:rPr>
          <w:rtl w:val="0"/>
        </w:rPr>
        <w:t xml:space="preserve">status: ACTIVE</w:t>
      </w:r>
    </w:p>
    <w:p w:rsidR="00000000" w:rsidDel="00000000" w:rsidP="00000000" w:rsidRDefault="00000000" w:rsidRPr="00000000" w14:paraId="0000005F">
      <w:pPr>
        <w:rPr/>
      </w:pPr>
      <w:r w:rsidDel="00000000" w:rsidR="00000000" w:rsidRPr="00000000">
        <w:rPr>
          <w:rtl w:val="0"/>
        </w:rPr>
        <w:t xml:space="preserve">record_version: 8</w:t>
      </w:r>
    </w:p>
    <w:p w:rsidR="00000000" w:rsidDel="00000000" w:rsidP="00000000" w:rsidRDefault="00000000" w:rsidRPr="00000000" w14:paraId="00000060">
      <w:pPr>
        <w:spacing w:after="240" w:before="240" w:lineRule="auto"/>
        <w:rPr/>
      </w:pPr>
      <w:r w:rsidDel="00000000" w:rsidR="00000000" w:rsidRPr="00000000">
        <w:rPr>
          <w:rtl w:val="0"/>
        </w:rPr>
        <w:t xml:space="preserve">The platform records an </w:t>
      </w:r>
      <w:r w:rsidDel="00000000" w:rsidR="00000000" w:rsidRPr="00000000">
        <w:rPr>
          <w:rFonts w:ascii="Roboto Mono" w:cs="Roboto Mono" w:eastAsia="Roboto Mono" w:hAnsi="Roboto Mono"/>
          <w:color w:val="188038"/>
          <w:rtl w:val="0"/>
        </w:rPr>
        <w:t xml:space="preserve">EffectRecord</w:t>
      </w:r>
      <w:r w:rsidDel="00000000" w:rsidR="00000000" w:rsidRPr="00000000">
        <w:rPr>
          <w:rtl w:val="0"/>
        </w:rPr>
        <w:t xml:space="preserve"> containing the relevant identifiers and outcome.</w:t>
      </w:r>
    </w:p>
    <w:p w:rsidR="00000000" w:rsidDel="00000000" w:rsidP="00000000" w:rsidRDefault="00000000" w:rsidRPr="00000000" w14:paraId="00000061">
      <w:pPr>
        <w:spacing w:after="240" w:before="240" w:lineRule="auto"/>
        <w:rPr/>
      </w:pPr>
      <w:r w:rsidDel="00000000" w:rsidR="00000000" w:rsidRPr="00000000">
        <w:rPr>
          <w:rtl w:val="0"/>
        </w:rPr>
        <w:t xml:space="preserve">Now the system has evidence that the effect occurred.</w:t>
      </w:r>
    </w:p>
    <w:p w:rsidR="00000000" w:rsidDel="00000000" w:rsidP="00000000" w:rsidRDefault="00000000" w:rsidRPr="00000000" w14:paraId="00000062">
      <w:pPr>
        <w:spacing w:after="240" w:before="240" w:lineRule="auto"/>
        <w:rPr/>
      </w:pPr>
      <w:r w:rsidDel="00000000" w:rsidR="00000000" w:rsidRPr="00000000">
        <w:rPr>
          <w:rtl w:val="0"/>
        </w:rPr>
        <w:t xml:space="preserve">This distinction matters: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The model proposes an effect. The downstream system establishes whether the effect actually occurred.</w:t>
      </w:r>
    </w:p>
    <w:p w:rsidR="00000000" w:rsidDel="00000000" w:rsidP="00000000" w:rsidRDefault="00000000" w:rsidRPr="00000000" w14:paraId="00000064">
      <w:pPr>
        <w:spacing w:after="240" w:before="240" w:lineRule="auto"/>
        <w:rPr/>
      </w:pPr>
      <w:r w:rsidDel="00000000" w:rsidR="00000000" w:rsidRPr="00000000">
        <w:rPr>
          <w:rtl w:val="0"/>
        </w:rPr>
        <w:t xml:space="preserve">The model should never be the authoritative source for statements such as:</w:t>
      </w:r>
    </w:p>
    <w:p w:rsidR="00000000" w:rsidDel="00000000" w:rsidP="00000000" w:rsidRDefault="00000000" w:rsidRPr="00000000" w14:paraId="00000065">
      <w:pPr>
        <w:spacing w:after="240" w:before="240" w:lineRule="auto"/>
        <w:rPr/>
      </w:pPr>
      <w:r w:rsidDel="00000000" w:rsidR="00000000" w:rsidRPr="00000000">
        <w:rPr>
          <w:rtl w:val="0"/>
        </w:rPr>
        <w:t xml:space="preserve">“The supplier was successfully created.”</w:t>
      </w:r>
    </w:p>
    <w:p w:rsidR="00000000" w:rsidDel="00000000" w:rsidP="00000000" w:rsidRDefault="00000000" w:rsidRPr="00000000" w14:paraId="00000066">
      <w:pPr>
        <w:spacing w:after="240" w:before="240" w:lineRule="auto"/>
        <w:rPr/>
      </w:pPr>
      <w:r w:rsidDel="00000000" w:rsidR="00000000" w:rsidRPr="00000000">
        <w:rPr>
          <w:rtl w:val="0"/>
        </w:rPr>
        <w:t xml:space="preserve">unless that statement is grounded in verified system state.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color w:val="12233f"/>
          <w:sz w:val="26"/>
          <w:szCs w:val="26"/>
        </w:rPr>
      </w:pPr>
      <w:bookmarkStart w:colFirst="0" w:colLast="0" w:name="_heading=h.14p40ops2kmo" w:id="9"/>
      <w:bookmarkEnd w:id="9"/>
      <w:r w:rsidDel="00000000" w:rsidR="00000000" w:rsidRPr="00000000">
        <w:rPr>
          <w:color w:val="12233f"/>
          <w:sz w:val="26"/>
          <w:szCs w:val="26"/>
          <w:rtl w:val="0"/>
        </w:rPr>
        <w:t xml:space="preserve">5. Accept — Did We Achieve the Required Outcome?</w:t>
      </w:r>
    </w:p>
    <w:p w:rsidR="00000000" w:rsidDel="00000000" w:rsidP="00000000" w:rsidRDefault="00000000" w:rsidRPr="00000000" w14:paraId="00000069">
      <w:pPr>
        <w:spacing w:after="240" w:before="240" w:lineRule="auto"/>
        <w:rPr/>
      </w:pPr>
      <w:r w:rsidDel="00000000" w:rsidR="00000000" w:rsidRPr="00000000">
        <w:rPr>
          <w:rtl w:val="0"/>
        </w:rPr>
        <w:t xml:space="preserve">Even successful execution does not necessarily mean the business task is complete.</w:t>
      </w:r>
    </w:p>
    <w:p w:rsidR="00000000" w:rsidDel="00000000" w:rsidP="00000000" w:rsidRDefault="00000000" w:rsidRPr="00000000" w14:paraId="0000006A">
      <w:pPr>
        <w:spacing w:after="240" w:before="240" w:lineRule="auto"/>
        <w:rPr/>
      </w:pPr>
      <w:r w:rsidDel="00000000" w:rsidR="00000000" w:rsidRPr="00000000">
        <w:rPr>
          <w:rtl w:val="0"/>
        </w:rPr>
        <w:t xml:space="preserve">Creating a supplier record may succeed while onboarding is still incomplete because:</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sanctions clearance is missing;</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tax documentation has expired;</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a required human approval is outstanding; or</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another system has not synchronized the supplier.</w:t>
      </w:r>
    </w:p>
    <w:p w:rsidR="00000000" w:rsidDel="00000000" w:rsidP="00000000" w:rsidRDefault="00000000" w:rsidRPr="00000000" w14:paraId="0000006F">
      <w:pPr>
        <w:spacing w:after="240" w:before="240" w:lineRule="auto"/>
        <w:rPr/>
      </w:pPr>
      <w:r w:rsidDel="00000000" w:rsidR="00000000" w:rsidRPr="00000000">
        <w:rPr>
          <w:rtl w:val="0"/>
        </w:rPr>
        <w:t xml:space="preserve">Northstar therefore evaluates explicit </w:t>
      </w:r>
      <w:r w:rsidDel="00000000" w:rsidR="00000000" w:rsidRPr="00000000">
        <w:rPr>
          <w:b w:val="1"/>
          <w:bCs w:val="1"/>
          <w:rtl w:val="0"/>
        </w:rPr>
        <w:t xml:space="preserve">acceptance criteria</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For example:</w:t>
      </w:r>
    </w:p>
    <w:p w:rsidR="00000000" w:rsidDel="00000000" w:rsidP="00000000" w:rsidRDefault="00000000" w:rsidRPr="00000000" w14:paraId="00000071">
      <w:pPr>
        <w:rPr/>
      </w:pPr>
      <w:sdt>
        <w:sdtPr>
          <w:id w:val="1715436010"/>
          <w:tag w:val="goog_rdk_1"/>
        </w:sdtPr>
        <w:sdtContent>
          <w:r w:rsidDel="00000000" w:rsidR="00000000" w:rsidRPr="00000000">
            <w:rPr>
              <w:rFonts w:ascii="Arial Unicode MS" w:cs="Arial Unicode MS" w:eastAsia="Arial Unicode MS" w:hAnsi="Arial Unicode MS"/>
              <w:rtl w:val="0"/>
            </w:rPr>
            <w:t xml:space="preserve">✓ Supplier record exists</w:t>
          </w:r>
        </w:sdtContent>
      </w:sdt>
    </w:p>
    <w:p w:rsidR="00000000" w:rsidDel="00000000" w:rsidP="00000000" w:rsidRDefault="00000000" w:rsidRPr="00000000" w14:paraId="00000072">
      <w:pPr>
        <w:rPr/>
      </w:pPr>
      <w:sdt>
        <w:sdtPr>
          <w:id w:val="2140689462"/>
          <w:tag w:val="goog_rdk_2"/>
        </w:sdtPr>
        <w:sdtContent>
          <w:r w:rsidDel="00000000" w:rsidR="00000000" w:rsidRPr="00000000">
            <w:rPr>
              <w:rFonts w:ascii="Arial Unicode MS" w:cs="Arial Unicode MS" w:eastAsia="Arial Unicode MS" w:hAnsi="Arial Unicode MS"/>
              <w:rtl w:val="0"/>
            </w:rPr>
            <w:t xml:space="preserve">✓ Sanctions check passed</w:t>
          </w:r>
        </w:sdtContent>
      </w:sdt>
    </w:p>
    <w:p w:rsidR="00000000" w:rsidDel="00000000" w:rsidP="00000000" w:rsidRDefault="00000000" w:rsidRPr="00000000" w14:paraId="00000073">
      <w:pPr>
        <w:rPr/>
      </w:pPr>
      <w:sdt>
        <w:sdtPr>
          <w:id w:val="1514838655"/>
          <w:tag w:val="goog_rdk_3"/>
        </w:sdtPr>
        <w:sdtContent>
          <w:r w:rsidDel="00000000" w:rsidR="00000000" w:rsidRPr="00000000">
            <w:rPr>
              <w:rFonts w:ascii="Arial Unicode MS" w:cs="Arial Unicode MS" w:eastAsia="Arial Unicode MS" w:hAnsi="Arial Unicode MS"/>
              <w:rtl w:val="0"/>
            </w:rPr>
            <w:t xml:space="preserve">✓ Required documents verified</w:t>
          </w:r>
        </w:sdtContent>
      </w:sdt>
    </w:p>
    <w:p w:rsidR="00000000" w:rsidDel="00000000" w:rsidP="00000000" w:rsidRDefault="00000000" w:rsidRPr="00000000" w14:paraId="00000074">
      <w:pPr>
        <w:rPr/>
      </w:pPr>
      <w:sdt>
        <w:sdtPr>
          <w:id w:val="1861733799"/>
          <w:tag w:val="goog_rdk_4"/>
        </w:sdtPr>
        <w:sdtContent>
          <w:r w:rsidDel="00000000" w:rsidR="00000000" w:rsidRPr="00000000">
            <w:rPr>
              <w:rFonts w:ascii="Arial Unicode MS" w:cs="Arial Unicode MS" w:eastAsia="Arial Unicode MS" w:hAnsi="Arial Unicode MS"/>
              <w:rtl w:val="0"/>
            </w:rPr>
            <w:t xml:space="preserve">✓ Compliance approval recorded</w:t>
          </w:r>
        </w:sdtContent>
      </w:sdt>
    </w:p>
    <w:p w:rsidR="00000000" w:rsidDel="00000000" w:rsidP="00000000" w:rsidRDefault="00000000" w:rsidRPr="00000000" w14:paraId="00000075">
      <w:pPr>
        <w:rPr/>
      </w:pPr>
      <w:sdt>
        <w:sdtPr>
          <w:id w:val="1320856146"/>
          <w:tag w:val="goog_rdk_5"/>
        </w:sdtPr>
        <w:sdtContent>
          <w:r w:rsidDel="00000000" w:rsidR="00000000" w:rsidRPr="00000000">
            <w:rPr>
              <w:rFonts w:ascii="Arial Unicode MS" w:cs="Arial Unicode MS" w:eastAsia="Arial Unicode MS" w:hAnsi="Arial Unicode MS"/>
              <w:rtl w:val="0"/>
            </w:rPr>
            <w:t xml:space="preserve">✓ Finance synchronization completed</w:t>
          </w:r>
        </w:sdtContent>
      </w:sdt>
    </w:p>
    <w:p w:rsidR="00000000" w:rsidDel="00000000" w:rsidP="00000000" w:rsidRDefault="00000000" w:rsidRPr="00000000" w14:paraId="00000076">
      <w:pPr>
        <w:spacing w:after="240" w:before="240" w:lineRule="auto"/>
        <w:rPr/>
      </w:pPr>
      <w:r w:rsidDel="00000000" w:rsidR="00000000" w:rsidRPr="00000000">
        <w:rPr>
          <w:rtl w:val="0"/>
        </w:rPr>
        <w:t xml:space="preserve">Only when the required criteria are satisfied should the workflow declare the onboarding step complete.</w:t>
      </w:r>
    </w:p>
    <w:p w:rsidR="00000000" w:rsidDel="00000000" w:rsidP="00000000" w:rsidRDefault="00000000" w:rsidRPr="00000000" w14:paraId="00000077">
      <w:pPr>
        <w:spacing w:after="240" w:before="240" w:lineRule="auto"/>
        <w:rPr/>
      </w:pPr>
      <w:r w:rsidDel="00000000" w:rsidR="00000000" w:rsidRPr="00000000">
        <w:rPr>
          <w:rtl w:val="0"/>
        </w:rPr>
        <w:t xml:space="preserve">This prevents another subtle mistake: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The agent should not declare success merely because it believes the task is finished.</w:t>
      </w:r>
    </w:p>
    <w:p w:rsidR="00000000" w:rsidDel="00000000" w:rsidP="00000000" w:rsidRDefault="00000000" w:rsidRPr="00000000" w14:paraId="00000079">
      <w:pPr>
        <w:spacing w:after="240" w:before="240" w:lineRule="auto"/>
        <w:rPr/>
      </w:pPr>
      <w:r w:rsidDel="00000000" w:rsidR="00000000" w:rsidRPr="00000000">
        <w:rPr>
          <w:rtl w:val="0"/>
        </w:rPr>
        <w:t xml:space="preserve">Completion is a business fact and should be evaluated against explicit criteria.</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before="360" w:lineRule="auto"/>
        <w:rPr>
          <w:color w:val="12233f"/>
          <w:sz w:val="34"/>
          <w:szCs w:val="34"/>
        </w:rPr>
      </w:pPr>
      <w:bookmarkStart w:colFirst="0" w:colLast="0" w:name="_heading=h.1mte1vt8lrnp" w:id="10"/>
      <w:bookmarkEnd w:id="10"/>
      <w:r w:rsidDel="00000000" w:rsidR="00000000" w:rsidRPr="00000000">
        <w:rPr>
          <w:color w:val="12233f"/>
          <w:sz w:val="34"/>
          <w:szCs w:val="34"/>
          <w:rtl w:val="0"/>
        </w:rPr>
        <w:t xml:space="preserve">The Complete Boundary</w:t>
      </w:r>
    </w:p>
    <w:p w:rsidR="00000000" w:rsidDel="00000000" w:rsidP="00000000" w:rsidRDefault="00000000" w:rsidRPr="00000000" w14:paraId="0000007C">
      <w:pPr>
        <w:spacing w:after="240" w:before="240" w:lineRule="auto"/>
        <w:rPr/>
      </w:pPr>
      <w:r w:rsidDel="00000000" w:rsidR="00000000" w:rsidRPr="00000000">
        <w:rPr>
          <w:rtl w:val="0"/>
        </w:rPr>
        <w:t xml:space="preserve">We can now see the full path from reasoning to enterprise state:</w:t>
      </w:r>
    </w:p>
    <w:p w:rsidR="00000000" w:rsidDel="00000000" w:rsidP="00000000" w:rsidRDefault="00000000" w:rsidRPr="00000000" w14:paraId="0000007D">
      <w:pPr>
        <w:rPr/>
      </w:pPr>
      <w:r w:rsidDel="00000000" w:rsidR="00000000" w:rsidRPr="00000000">
        <w:rPr>
          <w:rtl w:val="0"/>
        </w:rPr>
        <w:t xml:space="preserve">Human Goal</w:t>
      </w:r>
    </w:p>
    <w:p w:rsidR="00000000" w:rsidDel="00000000" w:rsidP="00000000" w:rsidRDefault="00000000" w:rsidRPr="00000000" w14:paraId="0000007E">
      <w:pPr>
        <w:rPr/>
      </w:pPr>
      <w:sdt>
        <w:sdtPr>
          <w:id w:val="-52024967"/>
          <w:tag w:val="goog_rdk_6"/>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7F">
      <w:pPr>
        <w:rPr/>
      </w:pPr>
      <w:r w:rsidDel="00000000" w:rsidR="00000000" w:rsidRPr="00000000">
        <w:rPr>
          <w:rtl w:val="0"/>
        </w:rPr>
        <w:t xml:space="preserve">Agent Reasoning</w:t>
      </w:r>
    </w:p>
    <w:p w:rsidR="00000000" w:rsidDel="00000000" w:rsidP="00000000" w:rsidRDefault="00000000" w:rsidRPr="00000000" w14:paraId="00000080">
      <w:pPr>
        <w:rPr/>
      </w:pPr>
      <w:sdt>
        <w:sdtPr>
          <w:id w:val="846183076"/>
          <w:tag w:val="goog_rdk_7"/>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81">
      <w:pPr>
        <w:rPr/>
      </w:pPr>
      <w:r w:rsidDel="00000000" w:rsidR="00000000" w:rsidRPr="00000000">
        <w:rPr>
          <w:rtl w:val="0"/>
        </w:rPr>
        <w:t xml:space="preserve">Typed Proposal</w:t>
      </w:r>
    </w:p>
    <w:p w:rsidR="00000000" w:rsidDel="00000000" w:rsidP="00000000" w:rsidRDefault="00000000" w:rsidRPr="00000000" w14:paraId="00000082">
      <w:pPr>
        <w:rPr/>
      </w:pPr>
      <w:sdt>
        <w:sdtPr>
          <w:id w:val="586525620"/>
          <w:tag w:val="goog_rdk_8"/>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83">
      <w:pPr>
        <w:rPr/>
      </w:pPr>
      <w:r w:rsidDel="00000000" w:rsidR="00000000" w:rsidRPr="00000000">
        <w:rPr>
          <w:rtl w:val="0"/>
        </w:rPr>
        <w:t xml:space="preserve">VALIDATE</w:t>
      </w:r>
    </w:p>
    <w:p w:rsidR="00000000" w:rsidDel="00000000" w:rsidP="00000000" w:rsidRDefault="00000000" w:rsidRPr="00000000" w14:paraId="00000084">
      <w:pPr>
        <w:rPr/>
      </w:pPr>
      <w:r w:rsidDel="00000000" w:rsidR="00000000" w:rsidRPr="00000000">
        <w:rPr>
          <w:rtl w:val="0"/>
        </w:rPr>
        <w:t xml:space="preserve">Is the proposal structurally and semantically valid?</w:t>
      </w:r>
    </w:p>
    <w:p w:rsidR="00000000" w:rsidDel="00000000" w:rsidP="00000000" w:rsidRDefault="00000000" w:rsidRPr="00000000" w14:paraId="00000085">
      <w:pPr>
        <w:rPr/>
      </w:pPr>
      <w:sdt>
        <w:sdtPr>
          <w:id w:val="-1053375738"/>
          <w:tag w:val="goog_rdk_9"/>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86">
      <w:pPr>
        <w:rPr/>
      </w:pPr>
      <w:r w:rsidDel="00000000" w:rsidR="00000000" w:rsidRPr="00000000">
        <w:rPr>
          <w:rtl w:val="0"/>
        </w:rPr>
        <w:t xml:space="preserve">AUTHORIZE</w:t>
      </w:r>
    </w:p>
    <w:p w:rsidR="00000000" w:rsidDel="00000000" w:rsidP="00000000" w:rsidRDefault="00000000" w:rsidRPr="00000000" w14:paraId="00000087">
      <w:pPr>
        <w:rPr/>
      </w:pPr>
      <w:r w:rsidDel="00000000" w:rsidR="00000000" w:rsidRPr="00000000">
        <w:rPr>
          <w:rtl w:val="0"/>
        </w:rPr>
        <w:t xml:space="preserve">May this subject perform this action on this resource now?</w:t>
      </w:r>
    </w:p>
    <w:p w:rsidR="00000000" w:rsidDel="00000000" w:rsidP="00000000" w:rsidRDefault="00000000" w:rsidRPr="00000000" w14:paraId="00000088">
      <w:pPr>
        <w:rPr/>
      </w:pPr>
      <w:sdt>
        <w:sdtPr>
          <w:id w:val="1830185309"/>
          <w:tag w:val="goog_rdk_10"/>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89">
      <w:pPr>
        <w:rPr/>
      </w:pPr>
      <w:r w:rsidDel="00000000" w:rsidR="00000000" w:rsidRPr="00000000">
        <w:rPr>
          <w:rtl w:val="0"/>
        </w:rPr>
        <w:t xml:space="preserve">COMMIT</w:t>
      </w:r>
    </w:p>
    <w:p w:rsidR="00000000" w:rsidDel="00000000" w:rsidP="00000000" w:rsidRDefault="00000000" w:rsidRPr="00000000" w14:paraId="0000008A">
      <w:pPr>
        <w:rPr/>
      </w:pPr>
      <w:r w:rsidDel="00000000" w:rsidR="00000000" w:rsidRPr="00000000">
        <w:rPr>
          <w:rtl w:val="0"/>
        </w:rPr>
        <w:t xml:space="preserve">Execute the effect with appropriate safety controls.</w:t>
      </w:r>
    </w:p>
    <w:p w:rsidR="00000000" w:rsidDel="00000000" w:rsidP="00000000" w:rsidRDefault="00000000" w:rsidRPr="00000000" w14:paraId="0000008B">
      <w:pPr>
        <w:rPr/>
      </w:pPr>
      <w:sdt>
        <w:sdtPr>
          <w:id w:val="-1803795216"/>
          <w:tag w:val="goog_rdk_1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8C">
      <w:pPr>
        <w:rPr/>
      </w:pPr>
      <w:r w:rsidDel="00000000" w:rsidR="00000000" w:rsidRPr="00000000">
        <w:rPr>
          <w:rtl w:val="0"/>
        </w:rPr>
        <w:t xml:space="preserve">VERIFY</w:t>
      </w:r>
    </w:p>
    <w:p w:rsidR="00000000" w:rsidDel="00000000" w:rsidP="00000000" w:rsidRDefault="00000000" w:rsidRPr="00000000" w14:paraId="0000008D">
      <w:pPr>
        <w:rPr/>
      </w:pPr>
      <w:r w:rsidDel="00000000" w:rsidR="00000000" w:rsidRPr="00000000">
        <w:rPr>
          <w:rtl w:val="0"/>
        </w:rPr>
        <w:t xml:space="preserve">What actually happened in the authoritative system?</w:t>
      </w:r>
    </w:p>
    <w:p w:rsidR="00000000" w:rsidDel="00000000" w:rsidP="00000000" w:rsidRDefault="00000000" w:rsidRPr="00000000" w14:paraId="0000008E">
      <w:pPr>
        <w:rPr/>
      </w:pPr>
      <w:sdt>
        <w:sdtPr>
          <w:id w:val="-658304975"/>
          <w:tag w:val="goog_rdk_1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8F">
      <w:pPr>
        <w:rPr/>
      </w:pPr>
      <w:r w:rsidDel="00000000" w:rsidR="00000000" w:rsidRPr="00000000">
        <w:rPr>
          <w:rtl w:val="0"/>
        </w:rPr>
        <w:t xml:space="preserve">ACCEPT</w:t>
      </w:r>
    </w:p>
    <w:p w:rsidR="00000000" w:rsidDel="00000000" w:rsidP="00000000" w:rsidRDefault="00000000" w:rsidRPr="00000000" w14:paraId="00000090">
      <w:pPr>
        <w:rPr/>
      </w:pPr>
      <w:r w:rsidDel="00000000" w:rsidR="00000000" w:rsidRPr="00000000">
        <w:rPr>
          <w:rtl w:val="0"/>
        </w:rPr>
        <w:t xml:space="preserve">Does the resulting state satisfy the business requirement?</w:t>
      </w:r>
    </w:p>
    <w:p w:rsidR="00000000" w:rsidDel="00000000" w:rsidP="00000000" w:rsidRDefault="00000000" w:rsidRPr="00000000" w14:paraId="00000091">
      <w:pPr>
        <w:spacing w:after="240" w:before="240" w:lineRule="auto"/>
        <w:rPr/>
      </w:pPr>
      <w:r w:rsidDel="00000000" w:rsidR="00000000" w:rsidRPr="00000000">
        <w:rPr>
          <w:rtl w:val="0"/>
        </w:rPr>
        <w:t xml:space="preserve">The model participates heavily at the beginning of this flow.</w:t>
      </w:r>
    </w:p>
    <w:p w:rsidR="00000000" w:rsidDel="00000000" w:rsidP="00000000" w:rsidRDefault="00000000" w:rsidRPr="00000000" w14:paraId="00000092">
      <w:pPr>
        <w:spacing w:after="240" w:before="240" w:lineRule="auto"/>
        <w:rPr/>
      </w:pPr>
      <w:r w:rsidDel="00000000" w:rsidR="00000000" w:rsidRPr="00000000">
        <w:rPr>
          <w:rtl w:val="0"/>
        </w:rPr>
        <w:t xml:space="preserve">Its authority deliberately decreases as we approach a consequential business effect.</w:t>
      </w:r>
    </w:p>
    <w:p w:rsidR="00000000" w:rsidDel="00000000" w:rsidP="00000000" w:rsidRDefault="00000000" w:rsidRPr="00000000" w14:paraId="00000093">
      <w:pPr>
        <w:spacing w:after="240" w:before="240" w:lineRule="auto"/>
        <w:rPr/>
      </w:pPr>
      <w:r w:rsidDel="00000000" w:rsidR="00000000" w:rsidRPr="00000000">
        <w:rPr>
          <w:rtl w:val="0"/>
        </w:rPr>
        <w:t xml:space="preserve">That is not a limitation of the architecture.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It is the architecture.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color w:val="12233f"/>
          <w:sz w:val="34"/>
          <w:szCs w:val="34"/>
        </w:rPr>
      </w:pPr>
      <w:bookmarkStart w:colFirst="0" w:colLast="0" w:name="_heading=h.oljwftvlytm4" w:id="11"/>
      <w:bookmarkEnd w:id="11"/>
      <w:r w:rsidDel="00000000" w:rsidR="00000000" w:rsidRPr="00000000">
        <w:rPr>
          <w:color w:val="12233f"/>
          <w:sz w:val="34"/>
          <w:szCs w:val="34"/>
          <w:rtl w:val="0"/>
        </w:rPr>
        <w:t xml:space="preserve">What This Chapter Delivers</w:t>
      </w:r>
    </w:p>
    <w:p w:rsidR="00000000" w:rsidDel="00000000" w:rsidP="00000000" w:rsidRDefault="00000000" w:rsidRPr="00000000" w14:paraId="00000097">
      <w:pPr>
        <w:spacing w:after="240" w:before="240" w:lineRule="auto"/>
        <w:rPr/>
      </w:pPr>
      <w:r w:rsidDel="00000000" w:rsidR="00000000" w:rsidRPr="00000000">
        <w:rPr>
          <w:rtl w:val="0"/>
        </w:rPr>
        <w:t xml:space="preserve">This chapter turns the boundary above into concrete engineering contracts.</w:t>
      </w:r>
    </w:p>
    <w:p w:rsidR="00000000" w:rsidDel="00000000" w:rsidP="00000000" w:rsidRDefault="00000000" w:rsidRPr="00000000" w14:paraId="00000098">
      <w:pPr>
        <w:spacing w:after="240" w:before="240" w:lineRule="auto"/>
        <w:rPr/>
      </w:pPr>
      <w:r w:rsidDel="00000000" w:rsidR="00000000" w:rsidRPr="00000000">
        <w:rPr>
          <w:rtl w:val="0"/>
        </w:rPr>
        <w:t xml:space="preserve">You will learn how to:</w:t>
      </w:r>
    </w:p>
    <w:p w:rsidR="00000000" w:rsidDel="00000000" w:rsidP="00000000" w:rsidRDefault="00000000" w:rsidRPr="00000000" w14:paraId="00000099">
      <w:pPr>
        <w:numPr>
          <w:ilvl w:val="0"/>
          <w:numId w:val="8"/>
        </w:numPr>
        <w:spacing w:after="0" w:afterAutospacing="0" w:before="240" w:lineRule="auto"/>
        <w:ind w:left="720" w:hanging="360"/>
      </w:pPr>
      <w:r w:rsidDel="00000000" w:rsidR="00000000" w:rsidRPr="00000000">
        <w:rPr>
          <w:rtl w:val="0"/>
        </w:rPr>
        <w:t xml:space="preserve">convert model decisions into </w:t>
      </w:r>
      <w:r w:rsidDel="00000000" w:rsidR="00000000" w:rsidRPr="00000000">
        <w:rPr>
          <w:b w:val="1"/>
          <w:bCs w:val="1"/>
          <w:rtl w:val="0"/>
        </w:rPr>
        <w:t xml:space="preserve">typed and versioned proposals</w:t>
      </w:r>
      <w:r w:rsidDel="00000000" w:rsidR="00000000" w:rsidRPr="00000000">
        <w:rPr>
          <w:rtl w:val="0"/>
        </w:rPr>
        <w:t xml:space="preserve">;</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define tools as explicit capabilities rather than arbitrary functions;</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validate model-generated arguments before execution;</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authorize actions against current identity, policy, and resource state;</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protect writes using idempotency and concurrency controls;</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distinguish a </w:t>
      </w:r>
      <w:r w:rsidDel="00000000" w:rsidR="00000000" w:rsidRPr="00000000">
        <w:rPr>
          <w:b w:val="1"/>
          <w:bCs w:val="1"/>
          <w:rtl w:val="0"/>
        </w:rPr>
        <w:t xml:space="preserve">tool request</w:t>
      </w:r>
      <w:r w:rsidDel="00000000" w:rsidR="00000000" w:rsidRPr="00000000">
        <w:rPr>
          <w:rtl w:val="0"/>
        </w:rPr>
        <w:t xml:space="preserve"> from a </w:t>
      </w:r>
      <w:r w:rsidDel="00000000" w:rsidR="00000000" w:rsidRPr="00000000">
        <w:rPr>
          <w:b w:val="1"/>
          <w:bCs w:val="1"/>
          <w:rtl w:val="0"/>
        </w:rPr>
        <w:t xml:space="preserve">committed effect</w:t>
      </w:r>
      <w:r w:rsidDel="00000000" w:rsidR="00000000" w:rsidRPr="00000000">
        <w:rPr>
          <w:rtl w:val="0"/>
        </w:rPr>
        <w:t xml:space="preserve">;</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preserve evidence of what actually happened; and</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tl w:val="0"/>
        </w:rPr>
        <w:t xml:space="preserve">determine completion through explicit acceptance criteria.</w:t>
      </w:r>
    </w:p>
    <w:p w:rsidR="00000000" w:rsidDel="00000000" w:rsidP="00000000" w:rsidRDefault="00000000" w:rsidRPr="00000000" w14:paraId="000000A1">
      <w:pPr>
        <w:spacing w:after="240" w:before="240" w:lineRule="auto"/>
        <w:rPr/>
      </w:pPr>
      <w:r w:rsidDel="00000000" w:rsidR="00000000" w:rsidRPr="00000000">
        <w:rPr>
          <w:rtl w:val="0"/>
        </w:rPr>
        <w:t xml:space="preserve">The goal is not to make the model deterministic.</w:t>
      </w:r>
    </w:p>
    <w:p w:rsidR="00000000" w:rsidDel="00000000" w:rsidP="00000000" w:rsidRDefault="00000000" w:rsidRPr="00000000" w14:paraId="000000A2">
      <w:pPr>
        <w:spacing w:after="240" w:before="240" w:lineRule="auto"/>
        <w:rPr/>
      </w:pPr>
      <w:r w:rsidDel="00000000" w:rsidR="00000000" w:rsidRPr="00000000">
        <w:rPr>
          <w:rtl w:val="0"/>
        </w:rPr>
        <w:t xml:space="preserve">The goal is to ensure that </w:t>
      </w:r>
      <w:r w:rsidDel="00000000" w:rsidR="00000000" w:rsidRPr="00000000">
        <w:rPr>
          <w:b w:val="1"/>
          <w:bCs w:val="1"/>
          <w:rtl w:val="0"/>
        </w:rPr>
        <w:t xml:space="preserve">nondeterministic reasoning cannot bypass deterministic enterprise controls</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Rule="auto"/>
        <w:rPr>
          <w:color w:val="12233f"/>
          <w:sz w:val="34"/>
          <w:szCs w:val="34"/>
        </w:rPr>
      </w:pPr>
      <w:bookmarkStart w:colFirst="0" w:colLast="0" w:name="_heading=h.5ol1s4sg4hdc" w:id="12"/>
      <w:bookmarkEnd w:id="12"/>
      <w:r w:rsidDel="00000000" w:rsidR="00000000" w:rsidRPr="00000000">
        <w:rPr>
          <w:color w:val="12233f"/>
          <w:sz w:val="34"/>
          <w:szCs w:val="34"/>
          <w:rtl w:val="0"/>
        </w:rPr>
        <w:t xml:space="preserve">Solution Blueprint</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Figure 2 — Tools, Structured Outputs, and the Deterministic Shell</w:t>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000"/>
        <w:tblGridChange w:id="0">
          <w:tblGrid>
            <w:gridCol w:w="3120"/>
            <w:gridCol w:w="60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240" w:before="240" w:lineRule="auto"/>
              <w:jc w:val="center"/>
              <w:rPr>
                <w:b w:val="1"/>
                <w:bCs w:val="1"/>
              </w:rPr>
            </w:pPr>
            <w:r w:rsidDel="00000000" w:rsidR="00000000" w:rsidRPr="00000000">
              <w:rPr>
                <w:b w:val="1"/>
                <w:bCs w:val="1"/>
                <w:rtl w:val="0"/>
              </w:rPr>
              <w:t xml:space="preserve">Architecture Concern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240" w:before="240" w:lineRule="auto"/>
              <w:jc w:val="center"/>
              <w:rPr>
                <w:b w:val="1"/>
                <w:bCs w:val="1"/>
              </w:rPr>
            </w:pPr>
            <w:r w:rsidDel="00000000" w:rsidR="00000000" w:rsidRPr="00000000">
              <w:rPr>
                <w:b w:val="1"/>
                <w:bCs w:val="1"/>
                <w:rtl w:val="0"/>
              </w:rPr>
              <w:t xml:space="preserve">Northstar Design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State owner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Tool Gateway + domain system of record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Trust boundary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rPr/>
            </w:pPr>
            <w:sdt>
              <w:sdtPr>
                <w:id w:val="602978984"/>
                <w:tag w:val="goog_rdk_13"/>
              </w:sdtPr>
              <w:sdtContent>
                <w:r w:rsidDel="00000000" w:rsidR="00000000" w:rsidRPr="00000000">
                  <w:rPr>
                    <w:rFonts w:ascii="Arial Unicode MS" w:cs="Arial Unicode MS" w:eastAsia="Arial Unicode MS" w:hAnsi="Arial Unicode MS"/>
                    <w:rtl w:val="0"/>
                  </w:rPr>
                  <w:t xml:space="preserve">Model proposal → authorized capability</w:t>
                </w:r>
              </w:sdtContent>
            </w:sdt>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Scale unit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Tool class · connector · downstream dependency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Failure containment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One logical business effect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Core contracts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ToolManifest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ToolIntent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EffectRecord</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Three contracts are especially important.</w:t>
      </w:r>
    </w:p>
    <w:p w:rsidR="00000000" w:rsidDel="00000000" w:rsidP="00000000" w:rsidRDefault="00000000" w:rsidRPr="00000000" w14:paraId="000000B3">
      <w:pPr>
        <w:pStyle w:val="Heading3"/>
        <w:keepNext w:val="0"/>
        <w:keepLines w:val="0"/>
        <w:spacing w:before="280" w:lineRule="auto"/>
        <w:rPr>
          <w:rFonts w:ascii="Roboto Mono" w:cs="Roboto Mono" w:eastAsia="Roboto Mono" w:hAnsi="Roboto Mono"/>
          <w:color w:val="188038"/>
          <w:sz w:val="30"/>
          <w:szCs w:val="30"/>
        </w:rPr>
      </w:pPr>
      <w:bookmarkStart w:colFirst="0" w:colLast="0" w:name="_heading=h.y9zl7eeneptl" w:id="13"/>
      <w:bookmarkEnd w:id="13"/>
      <w:r w:rsidDel="00000000" w:rsidR="00000000" w:rsidRPr="00000000">
        <w:rPr>
          <w:rFonts w:ascii="Roboto Mono" w:cs="Roboto Mono" w:eastAsia="Roboto Mono" w:hAnsi="Roboto Mono"/>
          <w:color w:val="188038"/>
          <w:sz w:val="30"/>
          <w:szCs w:val="30"/>
          <w:rtl w:val="0"/>
        </w:rPr>
        <w:t xml:space="preserve">ToolManifest</w:t>
      </w:r>
    </w:p>
    <w:p w:rsidR="00000000" w:rsidDel="00000000" w:rsidP="00000000" w:rsidRDefault="00000000" w:rsidRPr="00000000" w14:paraId="000000B4">
      <w:pPr>
        <w:pStyle w:val="Heading3"/>
        <w:keepNext w:val="0"/>
        <w:keepLines w:val="0"/>
        <w:spacing w:before="280" w:lineRule="auto"/>
        <w:rPr>
          <w:color w:val="12233f"/>
          <w:sz w:val="26"/>
          <w:szCs w:val="26"/>
        </w:rPr>
      </w:pPr>
      <w:bookmarkStart w:colFirst="0" w:colLast="0" w:name="_heading=h.2ldm3obodpbc" w:id="14"/>
      <w:bookmarkEnd w:id="14"/>
      <w:r w:rsidDel="00000000" w:rsidR="00000000" w:rsidRPr="00000000">
        <w:rPr>
          <w:color w:val="12233f"/>
          <w:sz w:val="26"/>
          <w:szCs w:val="26"/>
          <w:rtl w:val="0"/>
        </w:rPr>
        <w:t xml:space="preserve">— What Can Be Done?</w:t>
      </w:r>
    </w:p>
    <w:p w:rsidR="00000000" w:rsidDel="00000000" w:rsidP="00000000" w:rsidRDefault="00000000" w:rsidRPr="00000000" w14:paraId="000000B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ToolManifest</w:t>
      </w:r>
      <w:r w:rsidDel="00000000" w:rsidR="00000000" w:rsidRPr="00000000">
        <w:rPr>
          <w:rtl w:val="0"/>
        </w:rPr>
        <w:t xml:space="preserve"> describes an available capability:</w:t>
      </w:r>
    </w:p>
    <w:p w:rsidR="00000000" w:rsidDel="00000000" w:rsidP="00000000" w:rsidRDefault="00000000" w:rsidRPr="00000000" w14:paraId="000000B6">
      <w:pPr>
        <w:rPr/>
      </w:pPr>
      <w:r w:rsidDel="00000000" w:rsidR="00000000" w:rsidRPr="00000000">
        <w:rPr>
          <w:rtl w:val="0"/>
        </w:rPr>
        <w:t xml:space="preserve">create_supplier</w:t>
      </w:r>
    </w:p>
    <w:p w:rsidR="00000000" w:rsidDel="00000000" w:rsidP="00000000" w:rsidRDefault="00000000" w:rsidRPr="00000000" w14:paraId="000000B7">
      <w:pPr>
        <w:rPr/>
      </w:pPr>
      <w:r w:rsidDel="00000000" w:rsidR="00000000" w:rsidRPr="00000000">
        <w:rPr>
          <w:rtl w:val="0"/>
        </w:rPr>
        <w:t xml:space="preserve">version: 3</w:t>
      </w:r>
    </w:p>
    <w:p w:rsidR="00000000" w:rsidDel="00000000" w:rsidP="00000000" w:rsidRDefault="00000000" w:rsidRPr="00000000" w14:paraId="000000B8">
      <w:pPr>
        <w:rPr/>
      </w:pPr>
      <w:r w:rsidDel="00000000" w:rsidR="00000000" w:rsidRPr="00000000">
        <w:rPr>
          <w:rtl w:val="0"/>
        </w:rPr>
        <w:t xml:space="preserve">input_schema: SupplierCreateRequest</w:t>
      </w:r>
    </w:p>
    <w:p w:rsidR="00000000" w:rsidDel="00000000" w:rsidP="00000000" w:rsidRDefault="00000000" w:rsidRPr="00000000" w14:paraId="000000B9">
      <w:pPr>
        <w:rPr/>
      </w:pPr>
      <w:r w:rsidDel="00000000" w:rsidR="00000000" w:rsidRPr="00000000">
        <w:rPr>
          <w:rtl w:val="0"/>
        </w:rPr>
        <w:t xml:space="preserve">effect: WRITE</w:t>
      </w:r>
    </w:p>
    <w:p w:rsidR="00000000" w:rsidDel="00000000" w:rsidP="00000000" w:rsidRDefault="00000000" w:rsidRPr="00000000" w14:paraId="000000BA">
      <w:pPr>
        <w:rPr/>
      </w:pPr>
      <w:r w:rsidDel="00000000" w:rsidR="00000000" w:rsidRPr="00000000">
        <w:rPr>
          <w:rtl w:val="0"/>
        </w:rPr>
        <w:t xml:space="preserve">risk: HIGH</w:t>
      </w:r>
    </w:p>
    <w:p w:rsidR="00000000" w:rsidDel="00000000" w:rsidP="00000000" w:rsidRDefault="00000000" w:rsidRPr="00000000" w14:paraId="000000BB">
      <w:pPr>
        <w:rPr/>
      </w:pPr>
      <w:r w:rsidDel="00000000" w:rsidR="00000000" w:rsidRPr="00000000">
        <w:rPr>
          <w:rtl w:val="0"/>
        </w:rPr>
        <w:t xml:space="preserve">requires_authorization: true</w:t>
      </w:r>
    </w:p>
    <w:p w:rsidR="00000000" w:rsidDel="00000000" w:rsidP="00000000" w:rsidRDefault="00000000" w:rsidRPr="00000000" w14:paraId="000000BC">
      <w:pPr>
        <w:spacing w:after="240" w:before="240" w:lineRule="auto"/>
        <w:rPr/>
      </w:pPr>
      <w:r w:rsidDel="00000000" w:rsidR="00000000" w:rsidRPr="00000000">
        <w:rPr>
          <w:rtl w:val="0"/>
        </w:rPr>
        <w:t xml:space="preserve">Think of it as the platform’s contract for </w:t>
      </w:r>
      <w:r w:rsidDel="00000000" w:rsidR="00000000" w:rsidRPr="00000000">
        <w:rPr>
          <w:b w:val="1"/>
          <w:bCs w:val="1"/>
          <w:rtl w:val="0"/>
        </w:rPr>
        <w:t xml:space="preserve">what the tool is and how it may be used</w:t>
      </w:r>
      <w:r w:rsidDel="00000000" w:rsidR="00000000" w:rsidRPr="00000000">
        <w:rPr>
          <w:rtl w:val="0"/>
        </w:rPr>
        <w:t xml:space="preserve">.</w:t>
      </w:r>
    </w:p>
    <w:p w:rsidR="00000000" w:rsidDel="00000000" w:rsidP="00000000" w:rsidRDefault="00000000" w:rsidRPr="00000000" w14:paraId="000000BD">
      <w:pPr>
        <w:pStyle w:val="Heading3"/>
        <w:keepNext w:val="0"/>
        <w:keepLines w:val="0"/>
        <w:spacing w:before="280" w:lineRule="auto"/>
        <w:rPr>
          <w:rFonts w:ascii="Roboto Mono" w:cs="Roboto Mono" w:eastAsia="Roboto Mono" w:hAnsi="Roboto Mono"/>
          <w:color w:val="188038"/>
          <w:sz w:val="30"/>
          <w:szCs w:val="30"/>
        </w:rPr>
      </w:pPr>
      <w:bookmarkStart w:colFirst="0" w:colLast="0" w:name="_heading=h.ru28xy2hvhig" w:id="15"/>
      <w:bookmarkEnd w:id="15"/>
      <w:r w:rsidDel="00000000" w:rsidR="00000000" w:rsidRPr="00000000">
        <w:rPr>
          <w:rFonts w:ascii="Roboto Mono" w:cs="Roboto Mono" w:eastAsia="Roboto Mono" w:hAnsi="Roboto Mono"/>
          <w:color w:val="188038"/>
          <w:sz w:val="30"/>
          <w:szCs w:val="30"/>
          <w:rtl w:val="0"/>
        </w:rPr>
        <w:t xml:space="preserve">ToolIntent</w:t>
      </w:r>
    </w:p>
    <w:p w:rsidR="00000000" w:rsidDel="00000000" w:rsidP="00000000" w:rsidRDefault="00000000" w:rsidRPr="00000000" w14:paraId="000000BE">
      <w:pPr>
        <w:pStyle w:val="Heading3"/>
        <w:keepNext w:val="0"/>
        <w:keepLines w:val="0"/>
        <w:spacing w:before="280" w:lineRule="auto"/>
        <w:rPr>
          <w:color w:val="12233f"/>
          <w:sz w:val="26"/>
          <w:szCs w:val="26"/>
        </w:rPr>
      </w:pPr>
      <w:bookmarkStart w:colFirst="0" w:colLast="0" w:name="_heading=h.f42zg3q3bnn" w:id="16"/>
      <w:bookmarkEnd w:id="16"/>
      <w:r w:rsidDel="00000000" w:rsidR="00000000" w:rsidRPr="00000000">
        <w:rPr>
          <w:color w:val="12233f"/>
          <w:sz w:val="26"/>
          <w:szCs w:val="26"/>
          <w:rtl w:val="0"/>
        </w:rPr>
        <w:t xml:space="preserve">— What Does the Model Want to Do?</w:t>
      </w:r>
    </w:p>
    <w:p w:rsidR="00000000" w:rsidDel="00000000" w:rsidP="00000000" w:rsidRDefault="00000000" w:rsidRPr="00000000" w14:paraId="000000BF">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ToolIntent</w:t>
      </w:r>
      <w:r w:rsidDel="00000000" w:rsidR="00000000" w:rsidRPr="00000000">
        <w:rPr>
          <w:rtl w:val="0"/>
        </w:rPr>
        <w:t xml:space="preserve"> represents the model’s proposal:</w:t>
      </w:r>
    </w:p>
    <w:p w:rsidR="00000000" w:rsidDel="00000000" w:rsidP="00000000" w:rsidRDefault="00000000" w:rsidRPr="00000000" w14:paraId="000000C0">
      <w:pPr>
        <w:rPr/>
      </w:pPr>
      <w:r w:rsidDel="00000000" w:rsidR="00000000" w:rsidRPr="00000000">
        <w:rPr>
          <w:rtl w:val="0"/>
        </w:rPr>
        <w:t xml:space="preserve">tool: create_supplier</w:t>
      </w:r>
    </w:p>
    <w:p w:rsidR="00000000" w:rsidDel="00000000" w:rsidP="00000000" w:rsidRDefault="00000000" w:rsidRPr="00000000" w14:paraId="000000C1">
      <w:pPr>
        <w:rPr/>
      </w:pPr>
      <w:r w:rsidDel="00000000" w:rsidR="00000000" w:rsidRPr="00000000">
        <w:rPr>
          <w:rtl w:val="0"/>
        </w:rPr>
        <w:t xml:space="preserve">version: 3</w:t>
      </w:r>
    </w:p>
    <w:p w:rsidR="00000000" w:rsidDel="00000000" w:rsidP="00000000" w:rsidRDefault="00000000" w:rsidRPr="00000000" w14:paraId="000000C2">
      <w:pPr>
        <w:rPr/>
      </w:pPr>
      <w:r w:rsidDel="00000000" w:rsidR="00000000" w:rsidRPr="00000000">
        <w:rPr>
          <w:rtl w:val="0"/>
        </w:rPr>
        <w:t xml:space="preserve">supplier_id: S-1001</w:t>
      </w:r>
    </w:p>
    <w:p w:rsidR="00000000" w:rsidDel="00000000" w:rsidP="00000000" w:rsidRDefault="00000000" w:rsidRPr="00000000" w14:paraId="000000C3">
      <w:pPr>
        <w:rPr/>
      </w:pPr>
      <w:r w:rsidDel="00000000" w:rsidR="00000000" w:rsidRPr="00000000">
        <w:rPr>
          <w:rtl w:val="0"/>
        </w:rPr>
        <w:t xml:space="preserve">expected_resource_version: 7</w:t>
      </w:r>
    </w:p>
    <w:p w:rsidR="00000000" w:rsidDel="00000000" w:rsidP="00000000" w:rsidRDefault="00000000" w:rsidRPr="00000000" w14:paraId="000000C4">
      <w:pPr>
        <w:rPr/>
      </w:pPr>
      <w:r w:rsidDel="00000000" w:rsidR="00000000" w:rsidRPr="00000000">
        <w:rPr>
          <w:rtl w:val="0"/>
        </w:rPr>
        <w:t xml:space="preserve">evidence: [...]</w:t>
      </w:r>
    </w:p>
    <w:p w:rsidR="00000000" w:rsidDel="00000000" w:rsidP="00000000" w:rsidRDefault="00000000" w:rsidRPr="00000000" w14:paraId="000000C5">
      <w:pPr>
        <w:spacing w:after="240" w:before="240" w:lineRule="auto"/>
        <w:rPr/>
      </w:pPr>
      <w:r w:rsidDel="00000000" w:rsidR="00000000" w:rsidRPr="00000000">
        <w:rPr>
          <w:rtl w:val="0"/>
        </w:rPr>
        <w:t xml:space="preserve">It describes intent.</w:t>
      </w:r>
    </w:p>
    <w:p w:rsidR="00000000" w:rsidDel="00000000" w:rsidP="00000000" w:rsidRDefault="00000000" w:rsidRPr="00000000" w14:paraId="000000C6">
      <w:pPr>
        <w:spacing w:after="240" w:before="240" w:lineRule="auto"/>
        <w:rPr/>
      </w:pPr>
      <w:r w:rsidDel="00000000" w:rsidR="00000000" w:rsidRPr="00000000">
        <w:rPr>
          <w:rtl w:val="0"/>
        </w:rPr>
        <w:t xml:space="preserve">It carries </w:t>
      </w:r>
      <w:r w:rsidDel="00000000" w:rsidR="00000000" w:rsidRPr="00000000">
        <w:rPr>
          <w:b w:val="1"/>
          <w:bCs w:val="1"/>
          <w:rtl w:val="0"/>
        </w:rPr>
        <w:t xml:space="preserve">no inherent authority</w:t>
      </w:r>
      <w:r w:rsidDel="00000000" w:rsidR="00000000" w:rsidRPr="00000000">
        <w:rPr>
          <w:rtl w:val="0"/>
        </w:rPr>
        <w:t xml:space="preserve">.</w:t>
      </w:r>
    </w:p>
    <w:p w:rsidR="00000000" w:rsidDel="00000000" w:rsidP="00000000" w:rsidRDefault="00000000" w:rsidRPr="00000000" w14:paraId="000000C7">
      <w:pPr>
        <w:pStyle w:val="Heading3"/>
        <w:keepNext w:val="0"/>
        <w:keepLines w:val="0"/>
        <w:spacing w:before="280" w:lineRule="auto"/>
        <w:rPr>
          <w:rFonts w:ascii="Roboto Mono" w:cs="Roboto Mono" w:eastAsia="Roboto Mono" w:hAnsi="Roboto Mono"/>
          <w:color w:val="188038"/>
          <w:sz w:val="30"/>
          <w:szCs w:val="30"/>
        </w:rPr>
      </w:pPr>
      <w:bookmarkStart w:colFirst="0" w:colLast="0" w:name="_heading=h.roh0ck1n6kom" w:id="17"/>
      <w:bookmarkEnd w:id="17"/>
      <w:r w:rsidDel="00000000" w:rsidR="00000000" w:rsidRPr="00000000">
        <w:rPr>
          <w:rFonts w:ascii="Roboto Mono" w:cs="Roboto Mono" w:eastAsia="Roboto Mono" w:hAnsi="Roboto Mono"/>
          <w:color w:val="188038"/>
          <w:sz w:val="30"/>
          <w:szCs w:val="30"/>
          <w:rtl w:val="0"/>
        </w:rPr>
        <w:t xml:space="preserve">EffectRecord</w:t>
      </w:r>
    </w:p>
    <w:p w:rsidR="00000000" w:rsidDel="00000000" w:rsidP="00000000" w:rsidRDefault="00000000" w:rsidRPr="00000000" w14:paraId="000000C8">
      <w:pPr>
        <w:pStyle w:val="Heading3"/>
        <w:keepNext w:val="0"/>
        <w:keepLines w:val="0"/>
        <w:spacing w:before="280" w:lineRule="auto"/>
        <w:rPr>
          <w:color w:val="12233f"/>
          <w:sz w:val="26"/>
          <w:szCs w:val="26"/>
        </w:rPr>
      </w:pPr>
      <w:bookmarkStart w:colFirst="0" w:colLast="0" w:name="_heading=h.3vz5bd61tb7p" w:id="18"/>
      <w:bookmarkEnd w:id="18"/>
      <w:r w:rsidDel="00000000" w:rsidR="00000000" w:rsidRPr="00000000">
        <w:rPr>
          <w:color w:val="12233f"/>
          <w:sz w:val="26"/>
          <w:szCs w:val="26"/>
          <w:rtl w:val="0"/>
        </w:rPr>
        <w:t xml:space="preserve">— What Actually Happened?</w:t>
      </w:r>
    </w:p>
    <w:p w:rsidR="00000000" w:rsidDel="00000000" w:rsidP="00000000" w:rsidRDefault="00000000" w:rsidRPr="00000000" w14:paraId="000000C9">
      <w:pPr>
        <w:spacing w:after="240" w:before="240" w:lineRule="auto"/>
        <w:rPr/>
      </w:pPr>
      <w:r w:rsidDel="00000000" w:rsidR="00000000" w:rsidRPr="00000000">
        <w:rPr>
          <w:rtl w:val="0"/>
        </w:rPr>
        <w:t xml:space="preserve">After execution, the platform records the result:</w:t>
      </w:r>
    </w:p>
    <w:p w:rsidR="00000000" w:rsidDel="00000000" w:rsidP="00000000" w:rsidRDefault="00000000" w:rsidRPr="00000000" w14:paraId="000000CA">
      <w:pPr>
        <w:rPr/>
      </w:pPr>
      <w:r w:rsidDel="00000000" w:rsidR="00000000" w:rsidRPr="00000000">
        <w:rPr>
          <w:rtl w:val="0"/>
        </w:rPr>
        <w:t xml:space="preserve">effect_id: E-8821</w:t>
      </w:r>
    </w:p>
    <w:p w:rsidR="00000000" w:rsidDel="00000000" w:rsidP="00000000" w:rsidRDefault="00000000" w:rsidRPr="00000000" w14:paraId="000000CB">
      <w:pPr>
        <w:rPr/>
      </w:pPr>
      <w:r w:rsidDel="00000000" w:rsidR="00000000" w:rsidRPr="00000000">
        <w:rPr>
          <w:rtl w:val="0"/>
        </w:rPr>
        <w:t xml:space="preserve">tool: create_supplier</w:t>
      </w:r>
    </w:p>
    <w:p w:rsidR="00000000" w:rsidDel="00000000" w:rsidP="00000000" w:rsidRDefault="00000000" w:rsidRPr="00000000" w14:paraId="000000CC">
      <w:pPr>
        <w:rPr/>
      </w:pPr>
      <w:r w:rsidDel="00000000" w:rsidR="00000000" w:rsidRPr="00000000">
        <w:rPr>
          <w:rtl w:val="0"/>
        </w:rPr>
        <w:t xml:space="preserve">supplier_id: S-1001</w:t>
      </w:r>
    </w:p>
    <w:p w:rsidR="00000000" w:rsidDel="00000000" w:rsidP="00000000" w:rsidRDefault="00000000" w:rsidRPr="00000000" w14:paraId="000000CD">
      <w:pPr>
        <w:rPr/>
      </w:pPr>
      <w:r w:rsidDel="00000000" w:rsidR="00000000" w:rsidRPr="00000000">
        <w:rPr>
          <w:rtl w:val="0"/>
        </w:rPr>
        <w:t xml:space="preserve">authorization: ALLOW-731</w:t>
      </w:r>
    </w:p>
    <w:p w:rsidR="00000000" w:rsidDel="00000000" w:rsidP="00000000" w:rsidRDefault="00000000" w:rsidRPr="00000000" w14:paraId="000000CE">
      <w:pPr>
        <w:rPr/>
      </w:pPr>
      <w:r w:rsidDel="00000000" w:rsidR="00000000" w:rsidRPr="00000000">
        <w:rPr>
          <w:rtl w:val="0"/>
        </w:rPr>
        <w:t xml:space="preserve">status: COMMITTED</w:t>
      </w:r>
    </w:p>
    <w:p w:rsidR="00000000" w:rsidDel="00000000" w:rsidP="00000000" w:rsidRDefault="00000000" w:rsidRPr="00000000" w14:paraId="000000CF">
      <w:pPr>
        <w:rPr/>
      </w:pPr>
      <w:r w:rsidDel="00000000" w:rsidR="00000000" w:rsidRPr="00000000">
        <w:rPr>
          <w:rtl w:val="0"/>
        </w:rPr>
        <w:t xml:space="preserve">resulting_version: 8</w:t>
      </w:r>
    </w:p>
    <w:p w:rsidR="00000000" w:rsidDel="00000000" w:rsidP="00000000" w:rsidRDefault="00000000" w:rsidRPr="00000000" w14:paraId="000000D0">
      <w:pPr>
        <w:spacing w:after="240" w:before="240" w:lineRule="auto"/>
        <w:rPr/>
      </w:pPr>
      <w:r w:rsidDel="00000000" w:rsidR="00000000" w:rsidRPr="00000000">
        <w:rPr>
          <w:rtl w:val="0"/>
        </w:rPr>
        <w:t xml:space="preserve">This is evidence of execution.</w:t>
      </w:r>
    </w:p>
    <w:p w:rsidR="00000000" w:rsidDel="00000000" w:rsidP="00000000" w:rsidRDefault="00000000" w:rsidRPr="00000000" w14:paraId="000000D1">
      <w:pPr>
        <w:spacing w:after="240" w:before="240" w:lineRule="auto"/>
        <w:rPr/>
      </w:pPr>
      <w:r w:rsidDel="00000000" w:rsidR="00000000" w:rsidRPr="00000000">
        <w:rPr>
          <w:rtl w:val="0"/>
        </w:rPr>
        <w:t xml:space="preserve">The three contracts therefore represent three different truths:</w:t>
      </w:r>
    </w:p>
    <w:p w:rsidR="00000000" w:rsidDel="00000000" w:rsidP="00000000" w:rsidRDefault="00000000" w:rsidRPr="00000000" w14:paraId="000000D2">
      <w:pPr>
        <w:spacing w:after="240" w:before="240" w:lineRule="auto"/>
        <w:rPr>
          <w:b w:val="1"/>
          <w:bCs w:val="1"/>
        </w:rPr>
      </w:pPr>
      <w:sdt>
        <w:sdtPr>
          <w:id w:val="-934638930"/>
          <w:tag w:val="goog_rdk_14"/>
        </w:sdtPr>
        <w:sdtContent>
          <w:r w:rsidDel="00000000" w:rsidR="00000000" w:rsidRPr="00000000">
            <w:rPr>
              <w:rFonts w:ascii="Arial Unicode MS" w:cs="Arial Unicode MS" w:eastAsia="Arial Unicode MS" w:hAnsi="Arial Unicode MS"/>
              <w:b w:val="1"/>
              <w:bCs w:val="1"/>
              <w:rtl w:val="0"/>
            </w:rPr>
            <w:t xml:space="preserve">ToolManifest → What is available?</w:t>
            <w:br w:type="textWrapping"/>
          </w:r>
        </w:sdtContent>
      </w:sdt>
      <w:r w:rsidDel="00000000" w:rsidR="00000000" w:rsidRPr="00000000">
        <w:rPr>
          <w:rtl w:val="0"/>
        </w:rPr>
        <w:t xml:space="preserve"> </w:t>
      </w:r>
      <w:sdt>
        <w:sdtPr>
          <w:id w:val="514344574"/>
          <w:tag w:val="goog_rdk_15"/>
        </w:sdtPr>
        <w:sdtContent>
          <w:r w:rsidDel="00000000" w:rsidR="00000000" w:rsidRPr="00000000">
            <w:rPr>
              <w:rFonts w:ascii="Arial Unicode MS" w:cs="Arial Unicode MS" w:eastAsia="Arial Unicode MS" w:hAnsi="Arial Unicode MS"/>
              <w:b w:val="1"/>
              <w:bCs w:val="1"/>
              <w:rtl w:val="0"/>
            </w:rPr>
            <w:t xml:space="preserve">ToolIntent → What is being proposed?</w:t>
            <w:br w:type="textWrapping"/>
          </w:r>
        </w:sdtContent>
      </w:sdt>
      <w:r w:rsidDel="00000000" w:rsidR="00000000" w:rsidRPr="00000000">
        <w:rPr>
          <w:rtl w:val="0"/>
        </w:rPr>
        <w:t xml:space="preserve"> </w:t>
      </w:r>
      <w:sdt>
        <w:sdtPr>
          <w:id w:val="-920709946"/>
          <w:tag w:val="goog_rdk_16"/>
        </w:sdtPr>
        <w:sdtContent>
          <w:r w:rsidDel="00000000" w:rsidR="00000000" w:rsidRPr="00000000">
            <w:rPr>
              <w:rFonts w:ascii="Arial Unicode MS" w:cs="Arial Unicode MS" w:eastAsia="Arial Unicode MS" w:hAnsi="Arial Unicode MS"/>
              <w:b w:val="1"/>
              <w:bCs w:val="1"/>
              <w:rtl w:val="0"/>
            </w:rPr>
            <w:t xml:space="preserve">EffectRecord → What actually happened?</w:t>
          </w:r>
        </w:sdtContent>
      </w:sdt>
    </w:p>
    <w:p w:rsidR="00000000" w:rsidDel="00000000" w:rsidP="00000000" w:rsidRDefault="00000000" w:rsidRPr="00000000" w14:paraId="000000D3">
      <w:pPr>
        <w:spacing w:after="240" w:before="240" w:lineRule="auto"/>
        <w:rPr/>
      </w:pPr>
      <w:r w:rsidDel="00000000" w:rsidR="00000000" w:rsidRPr="00000000">
        <w:rPr>
          <w:rtl w:val="0"/>
        </w:rPr>
        <w:t xml:space="preserve">Keeping those truths separate prevents the model’s proposal from being confused with an authorized or completed action.</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before="360" w:lineRule="auto"/>
        <w:rPr>
          <w:color w:val="12233f"/>
          <w:sz w:val="34"/>
          <w:szCs w:val="34"/>
        </w:rPr>
      </w:pPr>
      <w:bookmarkStart w:colFirst="0" w:colLast="0" w:name="_heading=h.cwrqo3npvo34" w:id="19"/>
      <w:bookmarkEnd w:id="19"/>
      <w:r w:rsidDel="00000000" w:rsidR="00000000" w:rsidRPr="00000000">
        <w:rPr>
          <w:color w:val="12233f"/>
          <w:sz w:val="34"/>
          <w:szCs w:val="34"/>
          <w:rtl w:val="0"/>
        </w:rPr>
        <w:t xml:space="preserve">Structured Output Is a Protocol Boundary</w:t>
      </w:r>
    </w:p>
    <w:p w:rsidR="00000000" w:rsidDel="00000000" w:rsidP="00000000" w:rsidRDefault="00000000" w:rsidRPr="00000000" w14:paraId="000000D6">
      <w:pPr>
        <w:spacing w:after="240" w:before="240" w:lineRule="auto"/>
        <w:rPr/>
      </w:pPr>
      <w:r w:rsidDel="00000000" w:rsidR="00000000" w:rsidRPr="00000000">
        <w:rPr>
          <w:rtl w:val="0"/>
        </w:rPr>
        <w:t xml:space="preserve">Structured output is valuable because it transforms free-form model reasoning into something software can </w:t>
      </w:r>
      <w:r w:rsidDel="00000000" w:rsidR="00000000" w:rsidRPr="00000000">
        <w:rPr>
          <w:b w:val="1"/>
          <w:bCs w:val="1"/>
          <w:rtl w:val="0"/>
        </w:rPr>
        <w:t xml:space="preserve">parse, validate, version, test, observe, and govern</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Instead of:</w:t>
      </w:r>
    </w:p>
    <w:p w:rsidR="00000000" w:rsidDel="00000000" w:rsidP="00000000" w:rsidRDefault="00000000" w:rsidRPr="00000000" w14:paraId="000000D8">
      <w:pPr>
        <w:rPr/>
      </w:pPr>
      <w:r w:rsidDel="00000000" w:rsidR="00000000" w:rsidRPr="00000000">
        <w:rPr>
          <w:rtl w:val="0"/>
        </w:rPr>
        <w:t xml:space="preserve">Everything looks good. Create the supplier.</w:t>
      </w:r>
    </w:p>
    <w:p w:rsidR="00000000" w:rsidDel="00000000" w:rsidP="00000000" w:rsidRDefault="00000000" w:rsidRPr="00000000" w14:paraId="000000D9">
      <w:pPr>
        <w:spacing w:after="240" w:before="240" w:lineRule="auto"/>
        <w:rPr/>
      </w:pPr>
      <w:r w:rsidDel="00000000" w:rsidR="00000000" w:rsidRPr="00000000">
        <w:rPr>
          <w:rtl w:val="0"/>
        </w:rPr>
        <w:t xml:space="preserve">the model returns:</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  "disposition": "propose_tool",</w:t>
      </w:r>
    </w:p>
    <w:p w:rsidR="00000000" w:rsidDel="00000000" w:rsidP="00000000" w:rsidRDefault="00000000" w:rsidRPr="00000000" w14:paraId="000000DC">
      <w:pPr>
        <w:rPr/>
      </w:pPr>
      <w:r w:rsidDel="00000000" w:rsidR="00000000" w:rsidRPr="00000000">
        <w:rPr>
          <w:rtl w:val="0"/>
        </w:rPr>
        <w:t xml:space="preserve">  "tool": "create_supplier",</w:t>
      </w:r>
    </w:p>
    <w:p w:rsidR="00000000" w:rsidDel="00000000" w:rsidP="00000000" w:rsidRDefault="00000000" w:rsidRPr="00000000" w14:paraId="000000DD">
      <w:pPr>
        <w:rPr/>
      </w:pPr>
      <w:r w:rsidDel="00000000" w:rsidR="00000000" w:rsidRPr="00000000">
        <w:rPr>
          <w:rtl w:val="0"/>
        </w:rPr>
        <w:t xml:space="preserve">  "supplier_id": "S-1001",</w:t>
      </w:r>
    </w:p>
    <w:p w:rsidR="00000000" w:rsidDel="00000000" w:rsidP="00000000" w:rsidRDefault="00000000" w:rsidRPr="00000000" w14:paraId="000000DE">
      <w:pPr>
        <w:rPr/>
      </w:pPr>
      <w:r w:rsidDel="00000000" w:rsidR="00000000" w:rsidRPr="00000000">
        <w:rPr>
          <w:rtl w:val="0"/>
        </w:rPr>
        <w:t xml:space="preserve">  "expected_version": 7</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Now ordinary software can inspect the proposal before anything happens.</w:t>
      </w:r>
    </w:p>
    <w:p w:rsidR="00000000" w:rsidDel="00000000" w:rsidP="00000000" w:rsidRDefault="00000000" w:rsidRPr="00000000" w14:paraId="000000E1">
      <w:pPr>
        <w:spacing w:after="240" w:before="240" w:lineRule="auto"/>
        <w:rPr/>
      </w:pPr>
      <w:r w:rsidDel="00000000" w:rsidR="00000000" w:rsidRPr="00000000">
        <w:rPr>
          <w:rtl w:val="0"/>
        </w:rPr>
        <w:t xml:space="preserve">But there is an important distinction:</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Structured does not mean trusted.</w:t>
      </w:r>
    </w:p>
    <w:p w:rsidR="00000000" w:rsidDel="00000000" w:rsidP="00000000" w:rsidRDefault="00000000" w:rsidRPr="00000000" w14:paraId="000000E3">
      <w:pPr>
        <w:spacing w:after="240" w:before="240" w:lineRule="auto"/>
        <w:rPr/>
      </w:pPr>
      <w:r w:rsidDel="00000000" w:rsidR="00000000" w:rsidRPr="00000000">
        <w:rPr>
          <w:rtl w:val="0"/>
        </w:rPr>
        <w:t xml:space="preserve">Perfectly valid JSON can still describe an unsafe action.</w:t>
      </w:r>
    </w:p>
    <w:p w:rsidR="00000000" w:rsidDel="00000000" w:rsidP="00000000" w:rsidRDefault="00000000" w:rsidRPr="00000000" w14:paraId="000000E4">
      <w:pPr>
        <w:spacing w:after="240" w:before="240" w:lineRule="auto"/>
        <w:rPr/>
      </w:pPr>
      <w:r w:rsidDel="00000000" w:rsidR="00000000" w:rsidRPr="00000000">
        <w:rPr>
          <w:rtl w:val="0"/>
        </w:rPr>
        <w:t xml:space="preserve">A valid </w:t>
      </w:r>
      <w:r w:rsidDel="00000000" w:rsidR="00000000" w:rsidRPr="00000000">
        <w:rPr>
          <w:rFonts w:ascii="Roboto Mono" w:cs="Roboto Mono" w:eastAsia="Roboto Mono" w:hAnsi="Roboto Mono"/>
          <w:color w:val="188038"/>
          <w:rtl w:val="0"/>
        </w:rPr>
        <w:t xml:space="preserve">ToolIntent</w:t>
      </w:r>
      <w:r w:rsidDel="00000000" w:rsidR="00000000" w:rsidRPr="00000000">
        <w:rPr>
          <w:rtl w:val="0"/>
        </w:rPr>
        <w:t xml:space="preserve"> may reference an ineligible tool, exceed the caller’s authority, operate on stale state, omit required evidence, or repeat an effect that already committed.</w:t>
      </w:r>
    </w:p>
    <w:p w:rsidR="00000000" w:rsidDel="00000000" w:rsidP="00000000" w:rsidRDefault="00000000" w:rsidRPr="00000000" w14:paraId="000000E5">
      <w:pPr>
        <w:spacing w:after="240" w:before="240" w:lineRule="auto"/>
        <w:rPr/>
      </w:pPr>
      <w:r w:rsidDel="00000000" w:rsidR="00000000" w:rsidRPr="00000000">
        <w:rPr>
          <w:rtl w:val="0"/>
        </w:rPr>
        <w:t xml:space="preserve">Structured output therefore solves the </w:t>
      </w:r>
      <w:r w:rsidDel="00000000" w:rsidR="00000000" w:rsidRPr="00000000">
        <w:rPr>
          <w:b w:val="1"/>
          <w:bCs w:val="1"/>
          <w:rtl w:val="0"/>
        </w:rPr>
        <w:t xml:space="preserve">interface problem</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The deterministic shell solves the </w:t>
      </w:r>
      <w:r w:rsidDel="00000000" w:rsidR="00000000" w:rsidRPr="00000000">
        <w:rPr>
          <w:b w:val="1"/>
          <w:bCs w:val="1"/>
          <w:rtl w:val="0"/>
        </w:rPr>
        <w:t xml:space="preserve">control problem</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before="360" w:lineRule="auto"/>
        <w:rPr>
          <w:color w:val="12233f"/>
          <w:sz w:val="34"/>
          <w:szCs w:val="34"/>
        </w:rPr>
      </w:pPr>
      <w:bookmarkStart w:colFirst="0" w:colLast="0" w:name="_heading=h.yph0889ee9v4" w:id="20"/>
      <w:bookmarkEnd w:id="20"/>
      <w:r w:rsidDel="00000000" w:rsidR="00000000" w:rsidRPr="00000000">
        <w:rPr>
          <w:color w:val="12233f"/>
          <w:sz w:val="34"/>
          <w:szCs w:val="34"/>
          <w:rtl w:val="0"/>
        </w:rPr>
        <w:t xml:space="preserve">Keep Model Proposals Small</w:t>
      </w:r>
    </w:p>
    <w:p w:rsidR="00000000" w:rsidDel="00000000" w:rsidP="00000000" w:rsidRDefault="00000000" w:rsidRPr="00000000" w14:paraId="000000E9">
      <w:pPr>
        <w:spacing w:after="240" w:before="240" w:lineRule="auto"/>
        <w:rPr/>
      </w:pPr>
      <w:r w:rsidDel="00000000" w:rsidR="00000000" w:rsidRPr="00000000">
        <w:rPr>
          <w:rtl w:val="0"/>
        </w:rPr>
        <w:t xml:space="preserve">A good proposal should describe only what the model is qualified to provide:</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b w:val="1"/>
          <w:bCs w:val="1"/>
          <w:rtl w:val="0"/>
        </w:rPr>
        <w:t xml:space="preserve">Disposition</w:t>
      </w:r>
      <w:r w:rsidDel="00000000" w:rsidR="00000000" w:rsidRPr="00000000">
        <w:rPr>
          <w:rtl w:val="0"/>
        </w:rPr>
        <w:t xml:space="preserve"> — answer, request information, propose a tool, or delegate.</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 the tool or capability being proposed.</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b w:val="1"/>
          <w:bCs w:val="1"/>
          <w:rtl w:val="0"/>
        </w:rPr>
        <w:t xml:space="preserve">Arguments</w:t>
      </w:r>
      <w:r w:rsidDel="00000000" w:rsidR="00000000" w:rsidRPr="00000000">
        <w:rPr>
          <w:rtl w:val="0"/>
        </w:rPr>
        <w:t xml:space="preserve"> — canonical structured inputs.</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 references supporting the proposal.</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b w:val="1"/>
          <w:bCs w:val="1"/>
          <w:rtl w:val="0"/>
        </w:rPr>
        <w:t xml:space="preserve">Uncertainty</w:t>
      </w:r>
      <w:r w:rsidDel="00000000" w:rsidR="00000000" w:rsidRPr="00000000">
        <w:rPr>
          <w:rtl w:val="0"/>
        </w:rPr>
        <w:t xml:space="preserve"> — what remains unclear.</w:t>
      </w:r>
    </w:p>
    <w:p w:rsidR="00000000" w:rsidDel="00000000" w:rsidP="00000000" w:rsidRDefault="00000000" w:rsidRPr="00000000" w14:paraId="000000EF">
      <w:pPr>
        <w:numPr>
          <w:ilvl w:val="0"/>
          <w:numId w:val="7"/>
        </w:numPr>
        <w:spacing w:after="240" w:before="0" w:beforeAutospacing="0" w:lineRule="auto"/>
        <w:ind w:left="720" w:hanging="360"/>
      </w:pPr>
      <w:r w:rsidDel="00000000" w:rsidR="00000000" w:rsidRPr="00000000">
        <w:rPr>
          <w:b w:val="1"/>
          <w:bCs w:val="1"/>
          <w:rtl w:val="0"/>
        </w:rPr>
        <w:t xml:space="preserve">Expected state</w:t>
      </w:r>
      <w:r w:rsidDel="00000000" w:rsidR="00000000" w:rsidRPr="00000000">
        <w:rPr>
          <w:rtl w:val="0"/>
        </w:rPr>
        <w:t xml:space="preserve"> — the resource version or assumptions used during reasoning.</w:t>
      </w:r>
    </w:p>
    <w:p w:rsidR="00000000" w:rsidDel="00000000" w:rsidP="00000000" w:rsidRDefault="00000000" w:rsidRPr="00000000" w14:paraId="000000F0">
      <w:pPr>
        <w:spacing w:after="240" w:before="240" w:lineRule="auto"/>
        <w:rPr/>
      </w:pPr>
      <w:r w:rsidDel="00000000" w:rsidR="00000000" w:rsidRPr="00000000">
        <w:rPr>
          <w:rtl w:val="0"/>
        </w:rPr>
        <w:t xml:space="preserve">It should not contain authority that belongs elsewhere.</w:t>
      </w:r>
    </w:p>
    <w:p w:rsidR="00000000" w:rsidDel="00000000" w:rsidP="00000000" w:rsidRDefault="00000000" w:rsidRPr="00000000" w14:paraId="000000F1">
      <w:pPr>
        <w:spacing w:after="240" w:before="240" w:lineRule="auto"/>
        <w:rPr/>
      </w:pPr>
      <w:r w:rsidDel="00000000" w:rsidR="00000000" w:rsidRPr="00000000">
        <w:rPr>
          <w:rtl w:val="0"/>
        </w:rPr>
        <w:t xml:space="preserve">The model should never provide its own long-lived credentials, declare itself authorized, override policy, claim that an external transaction committed, or instruct the platform to bypass a failed control.</w:t>
      </w:r>
    </w:p>
    <w:p w:rsidR="00000000" w:rsidDel="00000000" w:rsidP="00000000" w:rsidRDefault="00000000" w:rsidRPr="00000000" w14:paraId="000000F2">
      <w:pPr>
        <w:spacing w:after="240" w:before="240" w:lineRule="auto"/>
        <w:rPr/>
      </w:pPr>
      <w:r w:rsidDel="00000000" w:rsidR="00000000" w:rsidRPr="00000000">
        <w:rPr>
          <w:rtl w:val="0"/>
        </w:rPr>
        <w:t xml:space="preserve">Those facts come from authoritative systems.</w:t>
      </w:r>
    </w:p>
    <w:p w:rsidR="00000000" w:rsidDel="00000000" w:rsidP="00000000" w:rsidRDefault="00000000" w:rsidRPr="00000000" w14:paraId="000000F3">
      <w:pPr>
        <w:spacing w:after="240" w:before="240" w:lineRule="auto"/>
        <w:rPr/>
      </w:pPr>
      <w:r w:rsidDel="00000000" w:rsidR="00000000" w:rsidRPr="00000000">
        <w:rPr>
          <w:rtl w:val="0"/>
        </w:rPr>
        <w:t xml:space="preserve">The contract is intentionally asymmetric:</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The model may propose what should happen. It may not declare that it is allowed to happen, that it happened, or that the business objective has been satisfied.</w:t>
      </w:r>
    </w:p>
    <w:p w:rsidR="00000000" w:rsidDel="00000000" w:rsidP="00000000" w:rsidRDefault="00000000" w:rsidRPr="00000000" w14:paraId="000000F5">
      <w:pPr>
        <w:spacing w:after="240" w:before="240" w:lineRule="auto"/>
        <w:rPr/>
      </w:pPr>
      <w:r w:rsidDel="00000000" w:rsidR="00000000" w:rsidRPr="00000000">
        <w:rPr>
          <w:rtl w:val="0"/>
        </w:rPr>
        <w:t xml:space="preserve">That separation—between </w:t>
      </w:r>
      <w:r w:rsidDel="00000000" w:rsidR="00000000" w:rsidRPr="00000000">
        <w:rPr>
          <w:b w:val="1"/>
          <w:bCs w:val="1"/>
          <w:rtl w:val="0"/>
        </w:rPr>
        <w:t xml:space="preserve">proposal, authority, effect, evidence, and acceptance</w:t>
      </w:r>
      <w:r w:rsidDel="00000000" w:rsidR="00000000" w:rsidRPr="00000000">
        <w:rPr>
          <w:rtl w:val="0"/>
        </w:rPr>
        <w:t xml:space="preserve">—is the foundation for building tools that enterprise agents can use safely.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40" w:before="80" w:lineRule="auto"/>
        <w:jc w:val="center"/>
        <w:rPr/>
      </w:pPr>
      <w:r w:rsidDel="00000000" w:rsidR="00000000" w:rsidRPr="00000000">
        <w:rPr/>
        <w:drawing>
          <wp:inline distB="0" distT="0" distL="114300" distR="114300">
            <wp:extent cx="6263640" cy="6242577"/>
            <wp:effectExtent b="0" l="0" r="0" t="0"/>
            <wp:docPr id="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63640" cy="624257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1"/>
          <w:bCs w:val="1"/>
          <w:i w:val="1"/>
          <w:iCs w:val="1"/>
          <w:smallCaps w:val="0"/>
          <w:strike w:val="0"/>
          <w:color w:val="4a6078"/>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4a6078"/>
          <w:sz w:val="17"/>
          <w:szCs w:val="17"/>
          <w:u w:val="none"/>
          <w:shd w:fill="auto" w:val="clear"/>
          <w:vertAlign w:val="baseline"/>
          <w:rtl w:val="0"/>
        </w:rPr>
        <w:t xml:space="preserve">Figure 2-1 — The deterministic shell: six gates between a model proposal and an accepted effect</w:t>
      </w:r>
    </w:p>
    <w:p w:rsidR="00000000" w:rsidDel="00000000" w:rsidP="00000000" w:rsidRDefault="00000000" w:rsidRPr="00000000" w14:paraId="000000F9">
      <w:pPr>
        <w:pStyle w:val="Heading3"/>
        <w:keepNext w:val="1"/>
        <w:rPr/>
      </w:pPr>
      <w:r w:rsidDel="00000000" w:rsidR="00000000" w:rsidRPr="00000000">
        <w:rPr>
          <w:rtl w:val="0"/>
        </w:rPr>
        <w:t xml:space="preserve">One proposal, six gates</w:t>
      </w:r>
    </w:p>
    <w:p w:rsidR="00000000" w:rsidDel="00000000" w:rsidP="00000000" w:rsidRDefault="00000000" w:rsidRPr="00000000" w14:paraId="000000FA">
      <w:pPr>
        <w:rPr/>
      </w:pPr>
      <w:r w:rsidDel="00000000" w:rsidR="00000000" w:rsidRPr="00000000">
        <w:rPr>
          <w:rtl w:val="0"/>
        </w:rPr>
        <w:t xml:space="preserve">The sequence above is the chapter in one line, but it only becomes useful when you can see what each gate rejects. Here is a single proposal from Northstar, and what happens to it.</w:t>
      </w:r>
    </w:p>
    <w:p w:rsidR="00000000" w:rsidDel="00000000" w:rsidP="00000000" w:rsidRDefault="00000000" w:rsidRPr="00000000" w14:paraId="000000FB">
      <w:pPr>
        <w:rPr/>
      </w:pPr>
      <w:r w:rsidDel="00000000" w:rsidR="00000000" w:rsidRPr="00000000">
        <w:rPr>
          <w:rtl w:val="0"/>
        </w:rPr>
        <w:t xml:space="preserve">JSON · what the model actually emits</w:t>
      </w:r>
    </w:p>
    <w:tbl>
      <w:tblPr>
        <w:tblStyle w:val="Table2"/>
        <w:tblW w:w="9850.0" w:type="dxa"/>
        <w:jc w:val="left"/>
        <w:tblInd w:w="-115.0" w:type="dxa"/>
        <w:tblLayout w:type="fixed"/>
        <w:tblLook w:val="0400"/>
      </w:tblPr>
      <w:tblGrid>
        <w:gridCol w:w="605"/>
        <w:gridCol w:w="9245"/>
        <w:tblGridChange w:id="0">
          <w:tblGrid>
            <w:gridCol w:w="605"/>
            <w:gridCol w:w="9245"/>
          </w:tblGrid>
        </w:tblGridChange>
      </w:tblGrid>
      <w:tr>
        <w:trPr>
          <w:cantSplit w:val="0"/>
          <w:tblHeader w:val="0"/>
        </w:trPr>
        <w:tc>
          <w:tcPr>
            <w:gridSpan w:val="2"/>
            <w:shd w:fill="102a4c" w:val="clear"/>
            <w:tcMar>
              <w:top w:w="45.0" w:type="dxa"/>
              <w:bottom w:w="4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Courier New" w:cs="Courier New" w:eastAsia="Courier New" w:hAnsi="Courier New"/>
                <w:b w:val="1"/>
                <w:bCs w:val="1"/>
                <w:i w:val="0"/>
                <w:iCs w:val="0"/>
                <w:smallCaps w:val="0"/>
                <w:strike w:val="0"/>
                <w:color w:val="ffffff"/>
                <w:sz w:val="15"/>
                <w:szCs w:val="1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5"/>
                <w:szCs w:val="15"/>
                <w:u w:val="none"/>
                <w:shd w:fill="auto" w:val="clear"/>
                <w:vertAlign w:val="baseline"/>
                <w:rtl w:val="0"/>
              </w:rPr>
              <w:t xml:space="preserve">JSON</w:t>
            </w:r>
          </w:p>
        </w:tc>
      </w:tr>
      <w:tr>
        <w:trPr>
          <w:cantSplit w:val="1"/>
          <w:tblHeader w:val="0"/>
        </w:trPr>
        <w:tc>
          <w:tcPr>
            <w:shd w:fill="e5ecf3" w:val="clear"/>
            <w:tcMar>
              <w:top w:w="15.0" w:type="dxa"/>
              <w:bottom w:w="15.0" w:type="dxa"/>
            </w:tcMar>
          </w:tcPr>
          <w:p w:rsidR="00000000" w:rsidDel="00000000" w:rsidP="00000000" w:rsidRDefault="00000000" w:rsidRPr="00000000" w14:paraId="000000F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0F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"disposition"</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"propose_effect"</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"tool"</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"supplier.create@2"</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"arguments"</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"legal_name"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"Acme Industrial GmbH"</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"country"</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"DE"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"risk_tier"</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"standard"</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"expected_version"</w:t>
            </w:r>
            <w:r w:rsidDel="00000000" w:rsidR="00000000" w:rsidRPr="00000000">
              <w:rPr>
                <w:rFonts w:ascii="Courier New" w:cs="Courier New" w:eastAsia="Courier New" w:hAnsi="Courier New"/>
                <w:color w:val="19324d"/>
                <w:sz w:val="14"/>
                <w:szCs w:val="14"/>
                <w:rtl w:val="0"/>
              </w:rPr>
              <w:t xml:space="preserve">: 4},</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"evidence"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"doc:reg-extract-8812"</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"screen:sanctions-4471"</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"uncertainty"</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"medium — registry extract is 9 days old"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10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10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bl>
    <w:p w:rsidR="00000000" w:rsidDel="00000000" w:rsidP="00000000" w:rsidRDefault="00000000" w:rsidRPr="00000000" w14:paraId="0000010E">
      <w:pPr>
        <w:spacing w:after="20" w:lineRule="auto"/>
        <w:rPr/>
      </w:pPr>
      <w:r w:rsidDel="00000000" w:rsidR="00000000" w:rsidRPr="00000000">
        <w:rPr>
          <w:rtl w:val="0"/>
        </w:rPr>
      </w:r>
    </w:p>
    <w:tbl>
      <w:tblPr>
        <w:tblStyle w:val="Table3"/>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10F">
            <w:pPr>
              <w:spacing w:after="0" w:line="240" w:lineRule="auto"/>
              <w:rPr/>
            </w:pPr>
            <w:sdt>
              <w:sdtPr>
                <w:id w:val="-1944711"/>
                <w:tag w:val="goog_rdk_17"/>
              </w:sdtPr>
              <w:sdtContent>
                <w:commentRangeStart w:id="0"/>
              </w:sdtContent>
            </w:sdt>
            <w:r w:rsidDel="00000000" w:rsidR="00000000" w:rsidRPr="00000000">
              <w:rPr>
                <w:rFonts w:ascii="Arial" w:cs="Arial" w:eastAsia="Arial" w:hAnsi="Arial"/>
                <w:b w:val="1"/>
                <w:bCs w:val="1"/>
                <w:color w:val="ffffff"/>
                <w:sz w:val="16"/>
                <w:szCs w:val="16"/>
                <w:rtl w:val="0"/>
              </w:rPr>
              <w:t xml:space="preserve">Gate</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b w:val="1"/>
                <w:bCs w:val="1"/>
                <w:color w:val="ffffff"/>
                <w:sz w:val="16"/>
                <w:szCs w:val="16"/>
                <w:rtl w:val="0"/>
              </w:rPr>
              <w:t xml:space="preserve">Question it asks</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11">
            <w:pPr>
              <w:spacing w:after="0" w:line="240" w:lineRule="auto"/>
              <w:rPr/>
            </w:pPr>
            <w:r w:rsidDel="00000000" w:rsidR="00000000" w:rsidRPr="00000000">
              <w:rPr>
                <w:rFonts w:ascii="Arial" w:cs="Arial" w:eastAsia="Arial" w:hAnsi="Arial"/>
                <w:b w:val="1"/>
                <w:bCs w:val="1"/>
                <w:color w:val="ffffff"/>
                <w:sz w:val="16"/>
                <w:szCs w:val="16"/>
                <w:rtl w:val="0"/>
              </w:rPr>
              <w:t xml:space="preserve">What it rejects here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12">
            <w:pPr>
              <w:spacing w:after="0" w:line="240" w:lineRule="auto"/>
              <w:rPr/>
            </w:pPr>
            <w:commentRangeEnd w:id="0"/>
            <w:r w:rsidDel="00000000" w:rsidR="00000000" w:rsidRPr="00000000">
              <w:commentReference w:id="0"/>
            </w:r>
            <w:sdt>
              <w:sdtPr>
                <w:id w:val="-1719101205"/>
                <w:tag w:val="goog_rdk_18"/>
              </w:sdtPr>
              <w:sdtContent>
                <w:commentRangeStart w:id="1"/>
              </w:sdtContent>
            </w:sdt>
            <w:r w:rsidDel="00000000" w:rsidR="00000000" w:rsidRPr="00000000">
              <w:rPr>
                <w:rFonts w:ascii="Arial" w:cs="Arial" w:eastAsia="Arial" w:hAnsi="Arial"/>
                <w:b w:val="1"/>
                <w:bCs w:val="1"/>
                <w:sz w:val="16"/>
                <w:szCs w:val="16"/>
                <w:rtl w:val="0"/>
              </w:rPr>
              <w:t xml:space="preserve">Propose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sz w:val="16"/>
                <w:szCs w:val="16"/>
                <w:rtl w:val="0"/>
              </w:rPr>
              <w:t xml:space="preserve">What does the model want to do?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sz w:val="16"/>
                <w:szCs w:val="16"/>
                <w:rtl w:val="0"/>
              </w:rPr>
              <w:t xml:space="preserve">Nothing — this stage only produces the object</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15">
            <w:pPr>
              <w:spacing w:after="0" w:line="240" w:lineRule="auto"/>
              <w:rPr/>
            </w:pPr>
            <w:commentRangeEnd w:id="1"/>
            <w:r w:rsidDel="00000000" w:rsidR="00000000" w:rsidRPr="00000000">
              <w:commentReference w:id="1"/>
            </w:r>
            <w:sdt>
              <w:sdtPr>
                <w:id w:val="2084380480"/>
                <w:tag w:val="goog_rdk_19"/>
              </w:sdtPr>
              <w:sdtContent>
                <w:commentRangeStart w:id="2"/>
              </w:sdtContent>
            </w:sdt>
            <w:r w:rsidDel="00000000" w:rsidR="00000000" w:rsidRPr="00000000">
              <w:rPr>
                <w:rFonts w:ascii="Arial" w:cs="Arial" w:eastAsia="Arial" w:hAnsi="Arial"/>
                <w:b w:val="1"/>
                <w:bCs w:val="1"/>
                <w:sz w:val="16"/>
                <w:szCs w:val="16"/>
                <w:rtl w:val="0"/>
              </w:rPr>
              <w:t xml:space="preserve">Validate</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sz w:val="16"/>
                <w:szCs w:val="16"/>
                <w:rtl w:val="0"/>
              </w:rPr>
              <w:t xml:space="preserve">Is this well-formed against a schema </w:t>
            </w:r>
            <w:r w:rsidDel="00000000" w:rsidR="00000000" w:rsidRPr="00000000">
              <w:rPr>
                <w:rFonts w:ascii="Arial" w:cs="Arial" w:eastAsia="Arial" w:hAnsi="Arial"/>
                <w:i w:val="1"/>
                <w:iCs w:val="1"/>
                <w:sz w:val="16"/>
                <w:szCs w:val="16"/>
                <w:rtl w:val="0"/>
              </w:rPr>
              <w:t xml:space="preserve">we</w:t>
            </w:r>
            <w:r w:rsidDel="00000000" w:rsidR="00000000" w:rsidRPr="00000000">
              <w:rPr>
                <w:rFonts w:ascii="Arial" w:cs="Arial" w:eastAsia="Arial" w:hAnsi="Arial"/>
                <w:sz w:val="16"/>
                <w:szCs w:val="16"/>
                <w:rtl w:val="0"/>
              </w:rPr>
              <w:t xml:space="preserve"> own?</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sz w:val="16"/>
                <w:szCs w:val="16"/>
                <w:rtl w:val="0"/>
              </w:rPr>
              <w:t xml:space="preserve">Unknown field, wrong type, unknown tool version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18">
            <w:pPr>
              <w:spacing w:after="0" w:line="240" w:lineRule="auto"/>
              <w:rPr/>
            </w:pPr>
            <w:commentRangeEnd w:id="2"/>
            <w:r w:rsidDel="00000000" w:rsidR="00000000" w:rsidRPr="00000000">
              <w:commentReference w:id="2"/>
            </w:r>
            <w:sdt>
              <w:sdtPr>
                <w:id w:val="-509517544"/>
                <w:tag w:val="goog_rdk_20"/>
              </w:sdtPr>
              <w:sdtContent>
                <w:commentRangeStart w:id="3"/>
              </w:sdtContent>
            </w:sdt>
            <w:r w:rsidDel="00000000" w:rsidR="00000000" w:rsidRPr="00000000">
              <w:rPr>
                <w:rFonts w:ascii="Arial" w:cs="Arial" w:eastAsia="Arial" w:hAnsi="Arial"/>
                <w:b w:val="1"/>
                <w:bCs w:val="1"/>
                <w:sz w:val="16"/>
                <w:szCs w:val="16"/>
                <w:rtl w:val="0"/>
              </w:rPr>
              <w:t xml:space="preserve">Authorize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sz w:val="16"/>
                <w:szCs w:val="16"/>
                <w:rtl w:val="0"/>
              </w:rPr>
              <w:t xml:space="preserve">May </w:t>
            </w:r>
            <w:r w:rsidDel="00000000" w:rsidR="00000000" w:rsidRPr="00000000">
              <w:rPr>
                <w:rFonts w:ascii="Arial" w:cs="Arial" w:eastAsia="Arial" w:hAnsi="Arial"/>
                <w:i w:val="1"/>
                <w:iCs w:val="1"/>
                <w:sz w:val="16"/>
                <w:szCs w:val="16"/>
                <w:rtl w:val="0"/>
              </w:rPr>
              <w:t xml:space="preserve">this</w:t>
            </w:r>
            <w:r w:rsidDel="00000000" w:rsidR="00000000" w:rsidRPr="00000000">
              <w:rPr>
                <w:rFonts w:ascii="Arial" w:cs="Arial" w:eastAsia="Arial" w:hAnsi="Arial"/>
                <w:sz w:val="16"/>
                <w:szCs w:val="16"/>
                <w:rtl w:val="0"/>
              </w:rPr>
              <w:t xml:space="preserve"> subject do </w:t>
            </w:r>
            <w:r w:rsidDel="00000000" w:rsidR="00000000" w:rsidRPr="00000000">
              <w:rPr>
                <w:rFonts w:ascii="Arial" w:cs="Arial" w:eastAsia="Arial" w:hAnsi="Arial"/>
                <w:i w:val="1"/>
                <w:iCs w:val="1"/>
                <w:sz w:val="16"/>
                <w:szCs w:val="16"/>
                <w:rtl w:val="0"/>
              </w:rPr>
              <w:t xml:space="preserve">this</w:t>
            </w:r>
            <w:r w:rsidDel="00000000" w:rsidR="00000000" w:rsidRPr="00000000">
              <w:rPr>
                <w:rFonts w:ascii="Arial" w:cs="Arial" w:eastAsia="Arial" w:hAnsi="Arial"/>
                <w:sz w:val="16"/>
                <w:szCs w:val="16"/>
                <w:rtl w:val="0"/>
              </w:rPr>
              <w:t xml:space="preserve"> to </w:t>
            </w:r>
            <w:r w:rsidDel="00000000" w:rsidR="00000000" w:rsidRPr="00000000">
              <w:rPr>
                <w:rFonts w:ascii="Arial" w:cs="Arial" w:eastAsia="Arial" w:hAnsi="Arial"/>
                <w:i w:val="1"/>
                <w:iCs w:val="1"/>
                <w:sz w:val="16"/>
                <w:szCs w:val="16"/>
                <w:rtl w:val="0"/>
              </w:rPr>
              <w:t xml:space="preserve">this</w:t>
            </w:r>
            <w:r w:rsidDel="00000000" w:rsidR="00000000" w:rsidRPr="00000000">
              <w:rPr>
                <w:rFonts w:ascii="Arial" w:cs="Arial" w:eastAsia="Arial" w:hAnsi="Arial"/>
                <w:sz w:val="16"/>
                <w:szCs w:val="16"/>
                <w:rtl w:val="0"/>
              </w:rPr>
              <w:t xml:space="preserve"> resource, now?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sz w:val="16"/>
                <w:szCs w:val="16"/>
                <w:rtl w:val="0"/>
              </w:rPr>
              <w:t xml:space="preserve">Caller holds </w:t>
            </w:r>
            <w:r w:rsidDel="00000000" w:rsidR="00000000" w:rsidRPr="00000000">
              <w:rPr>
                <w:rFonts w:ascii="Arial" w:cs="Arial" w:eastAsia="Arial" w:hAnsi="Arial"/>
                <w:color w:val="405a75"/>
                <w:sz w:val="16"/>
                <w:szCs w:val="16"/>
                <w:rtl w:val="0"/>
              </w:rPr>
              <w:t xml:space="preserve">supplier:read</w:t>
            </w:r>
            <w:r w:rsidDel="00000000" w:rsidR="00000000" w:rsidRPr="00000000">
              <w:rPr>
                <w:rFonts w:ascii="Arial" w:cs="Arial" w:eastAsia="Arial" w:hAnsi="Arial"/>
                <w:sz w:val="16"/>
                <w:szCs w:val="16"/>
                <w:rtl w:val="0"/>
              </w:rPr>
              <w:t xml:space="preserve"> but not </w:t>
            </w:r>
            <w:r w:rsidDel="00000000" w:rsidR="00000000" w:rsidRPr="00000000">
              <w:rPr>
                <w:rFonts w:ascii="Arial" w:cs="Arial" w:eastAsia="Arial" w:hAnsi="Arial"/>
                <w:color w:val="405a75"/>
                <w:sz w:val="16"/>
                <w:szCs w:val="16"/>
                <w:rtl w:val="0"/>
              </w:rPr>
              <w:t xml:space="preserve">supplier:write</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1B">
            <w:pPr>
              <w:spacing w:after="0" w:line="240" w:lineRule="auto"/>
              <w:rPr/>
            </w:pPr>
            <w:commentRangeEnd w:id="3"/>
            <w:r w:rsidDel="00000000" w:rsidR="00000000" w:rsidRPr="00000000">
              <w:commentReference w:id="3"/>
            </w:r>
            <w:sdt>
              <w:sdtPr>
                <w:id w:val="-672899474"/>
                <w:tag w:val="goog_rdk_21"/>
              </w:sdtPr>
              <w:sdtContent>
                <w:commentRangeStart w:id="4"/>
              </w:sdtContent>
            </w:sdt>
            <w:r w:rsidDel="00000000" w:rsidR="00000000" w:rsidRPr="00000000">
              <w:rPr>
                <w:rFonts w:ascii="Arial" w:cs="Arial" w:eastAsia="Arial" w:hAnsi="Arial"/>
                <w:b w:val="1"/>
                <w:bCs w:val="1"/>
                <w:sz w:val="16"/>
                <w:szCs w:val="16"/>
                <w:rtl w:val="0"/>
              </w:rPr>
              <w:t xml:space="preserve">Commit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sz w:val="16"/>
                <w:szCs w:val="16"/>
                <w:rtl w:val="0"/>
              </w:rPr>
              <w:t xml:space="preserve">Execute once, through the same path a human request takes</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1D">
            <w:pPr>
              <w:spacing w:after="0" w:line="240" w:lineRule="auto"/>
              <w:rPr/>
            </w:pPr>
            <w:r w:rsidDel="00000000" w:rsidR="00000000" w:rsidRPr="00000000">
              <w:rPr>
                <w:rFonts w:ascii="Arial" w:cs="Arial" w:eastAsia="Arial" w:hAnsi="Arial"/>
                <w:sz w:val="16"/>
                <w:szCs w:val="16"/>
                <w:rtl w:val="0"/>
              </w:rPr>
              <w:t xml:space="preserve">A duplicate arriving from a retry, via the idempotency key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1E">
            <w:pPr>
              <w:spacing w:after="0" w:line="240" w:lineRule="auto"/>
              <w:rPr/>
            </w:pPr>
            <w:commentRangeEnd w:id="4"/>
            <w:r w:rsidDel="00000000" w:rsidR="00000000" w:rsidRPr="00000000">
              <w:commentReference w:id="4"/>
            </w:r>
            <w:sdt>
              <w:sdtPr>
                <w:id w:val="-2107540749"/>
                <w:tag w:val="goog_rdk_22"/>
              </w:sdtPr>
              <w:sdtContent>
                <w:commentRangeStart w:id="5"/>
              </w:sdtContent>
            </w:sdt>
            <w:r w:rsidDel="00000000" w:rsidR="00000000" w:rsidRPr="00000000">
              <w:rPr>
                <w:rFonts w:ascii="Arial" w:cs="Arial" w:eastAsia="Arial" w:hAnsi="Arial"/>
                <w:b w:val="1"/>
                <w:bCs w:val="1"/>
                <w:sz w:val="16"/>
                <w:szCs w:val="16"/>
                <w:rtl w:val="0"/>
              </w:rPr>
              <w:t xml:space="preserve">Verify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sz w:val="16"/>
                <w:szCs w:val="16"/>
                <w:rtl w:val="0"/>
              </w:rPr>
              <w:t xml:space="preserve">Did the effect actually land, and does it match?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sz w:val="16"/>
                <w:szCs w:val="16"/>
                <w:rtl w:val="0"/>
              </w:rPr>
              <w:t xml:space="preserve">A timeout, which resolves to unknown rather than failed</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121">
            <w:pPr>
              <w:spacing w:after="0" w:line="240" w:lineRule="auto"/>
              <w:rPr/>
            </w:pPr>
            <w:commentRangeEnd w:id="5"/>
            <w:r w:rsidDel="00000000" w:rsidR="00000000" w:rsidRPr="00000000">
              <w:commentReference w:id="5"/>
            </w:r>
            <w:sdt>
              <w:sdtPr>
                <w:id w:val="1401515541"/>
                <w:tag w:val="goog_rdk_23"/>
              </w:sdtPr>
              <w:sdtContent>
                <w:commentRangeStart w:id="6"/>
              </w:sdtContent>
            </w:sdt>
            <w:r w:rsidDel="00000000" w:rsidR="00000000" w:rsidRPr="00000000">
              <w:rPr>
                <w:rFonts w:ascii="Arial" w:cs="Arial" w:eastAsia="Arial" w:hAnsi="Arial"/>
                <w:b w:val="1"/>
                <w:bCs w:val="1"/>
                <w:sz w:val="16"/>
                <w:szCs w:val="16"/>
                <w:rtl w:val="0"/>
              </w:rPr>
              <w:t xml:space="preserve">Accept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sz w:val="16"/>
                <w:szCs w:val="16"/>
                <w:rtl w:val="0"/>
              </w:rPr>
              <w:t xml:space="preserve">Are the run's obligations discharged?</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sz w:val="16"/>
                <w:szCs w:val="16"/>
                <w:rtl w:val="0"/>
              </w:rPr>
              <w:t xml:space="preserve">Sanctions evidence older than policy allows</w:t>
            </w:r>
            <w:r w:rsidDel="00000000" w:rsidR="00000000" w:rsidRPr="00000000">
              <w:rPr>
                <w:rtl w:val="0"/>
              </w:rPr>
            </w:r>
          </w:p>
        </w:tc>
      </w:tr>
    </w:tbl>
    <w:p w:rsidR="00000000" w:rsidDel="00000000" w:rsidP="00000000" w:rsidRDefault="00000000" w:rsidRPr="00000000" w14:paraId="00000124">
      <w:pPr>
        <w:spacing w:after="20" w:lineRule="auto"/>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5">
      <w:pPr>
        <w:rPr/>
      </w:pPr>
      <w:sdt>
        <w:sdtPr>
          <w:id w:val="-722577296"/>
          <w:tag w:val="goog_rdk_24"/>
        </w:sdtPr>
        <w:sdtContent>
          <w:commentRangeStart w:id="7"/>
        </w:sdtContent>
      </w:sdt>
      <w:r w:rsidDel="00000000" w:rsidR="00000000" w:rsidRPr="00000000">
        <w:rPr>
          <w:rtl w:val="0"/>
        </w:rPr>
        <w:t xml:space="preserve">Two things are worth noticing. First, </w:t>
      </w:r>
      <w:r w:rsidDel="00000000" w:rsidR="00000000" w:rsidRPr="00000000">
        <w:rPr>
          <w:b w:val="1"/>
          <w:bCs w:val="1"/>
          <w:rtl w:val="0"/>
        </w:rPr>
        <w:t xml:space="preserve">validate and authorize are separate gates</w:t>
      </w:r>
      <w:r w:rsidDel="00000000" w:rsidR="00000000" w:rsidRPr="00000000">
        <w:rPr>
          <w:rtl w:val="0"/>
        </w:rPr>
        <w:t xml:space="preserve">, and conflating them is the most common mistake in this chapter's territory: the proposal above is perfectly well-formed and may still be forbidden. Schema validity is about shape; authorization is about permission.</w:t>
      </w:r>
    </w:p>
    <w:p w:rsidR="00000000" w:rsidDel="00000000" w:rsidP="00000000" w:rsidRDefault="00000000" w:rsidRPr="00000000" w14:paraId="00000126">
      <w:pPr>
        <w:rPr/>
      </w:pPr>
      <w:r w:rsidDel="00000000" w:rsidR="00000000" w:rsidRPr="00000000">
        <w:rPr>
          <w:rtl w:val="0"/>
        </w:rPr>
        <w:t xml:space="preserve">Second, the proposal carries </w:t>
      </w:r>
      <w:r w:rsidDel="00000000" w:rsidR="00000000" w:rsidRPr="00000000">
        <w:rPr>
          <w:rFonts w:ascii="Courier New" w:cs="Courier New" w:eastAsia="Courier New" w:hAnsi="Courier New"/>
          <w:color w:val="405a75"/>
          <w:sz w:val="17"/>
          <w:szCs w:val="17"/>
          <w:rtl w:val="0"/>
        </w:rPr>
        <w:t xml:space="preserve">expected_version: 4</w:t>
      </w:r>
      <w:r w:rsidDel="00000000" w:rsidR="00000000" w:rsidRPr="00000000">
        <w:rPr>
          <w:rtl w:val="0"/>
        </w:rPr>
        <w:t xml:space="preserve">. If the supplier record has moved to version 5 since the model read it, the commit fails rather than silently overwriting someone else's change. The model is allowed to be stale; it is not allowed to be stale </w:t>
      </w:r>
      <w:r w:rsidDel="00000000" w:rsidR="00000000" w:rsidRPr="00000000">
        <w:rPr>
          <w:i w:val="1"/>
          <w:iCs w:val="1"/>
          <w:rtl w:val="0"/>
        </w:rPr>
        <w:t xml:space="preserve">and</w:t>
      </w:r>
      <w:r w:rsidDel="00000000" w:rsidR="00000000" w:rsidRPr="00000000">
        <w:rPr>
          <w:rtl w:val="0"/>
        </w:rPr>
        <w:t xml:space="preserve"> authoritative.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I’d make both concepts more concrete and explain the reason behind them:</w:t>
      </w:r>
    </w:p>
    <w:p w:rsidR="00000000" w:rsidDel="00000000" w:rsidP="00000000" w:rsidRDefault="00000000" w:rsidRPr="00000000" w14:paraId="00000128">
      <w:pPr>
        <w:pStyle w:val="Heading2"/>
        <w:keepNext w:val="0"/>
        <w:keepLines w:val="0"/>
        <w:spacing w:after="80" w:before="360" w:lineRule="auto"/>
        <w:rPr>
          <w:color w:val="12233f"/>
          <w:sz w:val="34"/>
          <w:szCs w:val="34"/>
        </w:rPr>
      </w:pPr>
      <w:bookmarkStart w:colFirst="0" w:colLast="0" w:name="_heading=h.aozoocqb9mn" w:id="21"/>
      <w:bookmarkEnd w:id="21"/>
      <w:r w:rsidDel="00000000" w:rsidR="00000000" w:rsidRPr="00000000">
        <w:rPr>
          <w:color w:val="12233f"/>
          <w:sz w:val="34"/>
          <w:szCs w:val="34"/>
          <w:rtl w:val="0"/>
        </w:rPr>
        <w:t xml:space="preserve">Deterministic Acceptance</w:t>
      </w:r>
    </w:p>
    <w:p w:rsidR="00000000" w:rsidDel="00000000" w:rsidP="00000000" w:rsidRDefault="00000000" w:rsidRPr="00000000" w14:paraId="00000129">
      <w:pPr>
        <w:spacing w:after="240" w:before="240" w:lineRule="auto"/>
        <w:rPr/>
      </w:pPr>
      <w:r w:rsidDel="00000000" w:rsidR="00000000" w:rsidRPr="00000000">
        <w:rPr>
          <w:rtl w:val="0"/>
        </w:rPr>
        <w:t xml:space="preserve">A workflow is not complete simply because the model says </w:t>
      </w:r>
      <w:r w:rsidDel="00000000" w:rsidR="00000000" w:rsidRPr="00000000">
        <w:rPr>
          <w:b w:val="1"/>
          <w:bCs w:val="1"/>
          <w:rtl w:val="0"/>
        </w:rPr>
        <w:t xml:space="preserve">“done.”</w:t>
      </w:r>
      <w:r w:rsidDel="00000000" w:rsidR="00000000" w:rsidRPr="00000000">
        <w:rPr>
          <w:rtl w:val="0"/>
        </w:rPr>
        <w:t xml:space="preserve"> Completion is a business fact and must be verified against explicit, machine-checkable acceptance criteria.</w:t>
      </w:r>
    </w:p>
    <w:p w:rsidR="00000000" w:rsidDel="00000000" w:rsidP="00000000" w:rsidRDefault="00000000" w:rsidRPr="00000000" w14:paraId="0000012A">
      <w:pPr>
        <w:spacing w:after="240" w:before="240" w:lineRule="auto"/>
        <w:rPr/>
      </w:pPr>
      <w:r w:rsidDel="00000000" w:rsidR="00000000" w:rsidRPr="00000000">
        <w:rPr>
          <w:rtl w:val="0"/>
        </w:rPr>
        <w:t xml:space="preserve">For Northstar, supplier onboarding is complete only when the system can verify that:</w:t>
      </w:r>
    </w:p>
    <w:p w:rsidR="00000000" w:rsidDel="00000000" w:rsidP="00000000" w:rsidRDefault="00000000" w:rsidRPr="00000000" w14:paraId="0000012B">
      <w:pPr>
        <w:numPr>
          <w:ilvl w:val="0"/>
          <w:numId w:val="3"/>
        </w:numPr>
        <w:spacing w:after="0" w:afterAutospacing="0" w:before="240" w:lineRule="auto"/>
        <w:ind w:left="720" w:hanging="360"/>
      </w:pPr>
      <w:r w:rsidDel="00000000" w:rsidR="00000000" w:rsidRPr="00000000">
        <w:rPr>
          <w:rtl w:val="0"/>
        </w:rPr>
        <w:t xml:space="preserve">all required evidence has been collected;</w:t>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rtl w:val="0"/>
        </w:rPr>
        <w:t xml:space="preserve">screening results are present and still valid;</w:t>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rtl w:val="0"/>
        </w:rPr>
        <w:t xml:space="preserve">required approvals apply to the exact proposal being executed;</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tl w:val="0"/>
        </w:rPr>
        <w:t xml:space="preserve">consequential actions have committed and produced receipts;</w:t>
      </w:r>
    </w:p>
    <w:p w:rsidR="00000000" w:rsidDel="00000000" w:rsidP="00000000" w:rsidRDefault="00000000" w:rsidRPr="00000000" w14:paraId="0000012F">
      <w:pPr>
        <w:numPr>
          <w:ilvl w:val="0"/>
          <w:numId w:val="3"/>
        </w:numPr>
        <w:spacing w:after="0" w:afterAutospacing="0" w:before="0" w:beforeAutospacing="0" w:lineRule="auto"/>
        <w:ind w:left="720" w:hanging="360"/>
      </w:pPr>
      <w:r w:rsidDel="00000000" w:rsidR="00000000" w:rsidRPr="00000000">
        <w:rPr>
          <w:rtl w:val="0"/>
        </w:rPr>
        <w:t xml:space="preserve">no action remains in an unknown or unresolved state; and</w:t>
      </w:r>
    </w:p>
    <w:p w:rsidR="00000000" w:rsidDel="00000000" w:rsidP="00000000" w:rsidRDefault="00000000" w:rsidRPr="00000000" w14:paraId="00000130">
      <w:pPr>
        <w:numPr>
          <w:ilvl w:val="0"/>
          <w:numId w:val="3"/>
        </w:numPr>
        <w:spacing w:after="240" w:before="0" w:beforeAutospacing="0" w:lineRule="auto"/>
        <w:ind w:left="720" w:hanging="360"/>
      </w:pPr>
      <w:r w:rsidDel="00000000" w:rsidR="00000000" w:rsidRPr="00000000">
        <w:rPr>
          <w:rtl w:val="0"/>
        </w:rPr>
        <w:t xml:space="preserve">the final supplier record satisfies the required business rules and invariants.</w:t>
      </w:r>
    </w:p>
    <w:p w:rsidR="00000000" w:rsidDel="00000000" w:rsidP="00000000" w:rsidRDefault="00000000" w:rsidRPr="00000000" w14:paraId="00000131">
      <w:pPr>
        <w:spacing w:after="240" w:before="240" w:lineRule="auto"/>
        <w:rPr/>
      </w:pPr>
      <w:r w:rsidDel="00000000" w:rsidR="00000000" w:rsidRPr="00000000">
        <w:rPr>
          <w:rtl w:val="0"/>
        </w:rPr>
        <w:t xml:space="preserve">The model may recommend that the workflow is complete, but the </w:t>
      </w:r>
      <w:r w:rsidDel="00000000" w:rsidR="00000000" w:rsidRPr="00000000">
        <w:rPr>
          <w:b w:val="1"/>
          <w:bCs w:val="1"/>
          <w:rtl w:val="0"/>
        </w:rPr>
        <w:t xml:space="preserve">acceptance layer verifies it against authoritative system state</w:t>
      </w:r>
      <w:r w:rsidDel="00000000" w:rsidR="00000000" w:rsidRPr="00000000">
        <w:rPr>
          <w:rtl w:val="0"/>
        </w:rPr>
        <w:t xml:space="preserv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The agent can propose completion. The system must prove completion.</w:t>
      </w:r>
    </w:p>
    <w:p w:rsidR="00000000" w:rsidDel="00000000" w:rsidP="00000000" w:rsidRDefault="00000000" w:rsidRPr="00000000" w14:paraId="00000133">
      <w:pPr>
        <w:pStyle w:val="Heading2"/>
        <w:keepNext w:val="0"/>
        <w:keepLines w:val="0"/>
        <w:spacing w:after="80" w:before="360" w:lineRule="auto"/>
        <w:rPr>
          <w:color w:val="12233f"/>
          <w:sz w:val="34"/>
          <w:szCs w:val="34"/>
        </w:rPr>
      </w:pPr>
      <w:bookmarkStart w:colFirst="0" w:colLast="0" w:name="_heading=h.3m5pvfoa3lyf" w:id="22"/>
      <w:bookmarkEnd w:id="22"/>
      <w:r w:rsidDel="00000000" w:rsidR="00000000" w:rsidRPr="00000000">
        <w:rPr>
          <w:color w:val="12233f"/>
          <w:sz w:val="34"/>
          <w:szCs w:val="34"/>
          <w:rtl w:val="0"/>
        </w:rPr>
        <w:t xml:space="preserve">Scaling the Deterministic Shell</w:t>
      </w:r>
    </w:p>
    <w:p w:rsidR="00000000" w:rsidDel="00000000" w:rsidP="00000000" w:rsidRDefault="00000000" w:rsidRPr="00000000" w14:paraId="00000134">
      <w:pPr>
        <w:spacing w:after="240" w:before="240" w:lineRule="auto"/>
        <w:rPr/>
      </w:pPr>
      <w:r w:rsidDel="00000000" w:rsidR="00000000" w:rsidRPr="00000000">
        <w:rPr>
          <w:rtl w:val="0"/>
        </w:rPr>
        <w:t xml:space="preserve">Not all agentic workloads should scale in the same way.</w:t>
      </w:r>
    </w:p>
    <w:p w:rsidR="00000000" w:rsidDel="00000000" w:rsidP="00000000" w:rsidRDefault="00000000" w:rsidRPr="00000000" w14:paraId="00000135">
      <w:pPr>
        <w:spacing w:after="240" w:before="240" w:lineRule="auto"/>
        <w:rPr/>
      </w:pPr>
      <w:r w:rsidDel="00000000" w:rsidR="00000000" w:rsidRPr="00000000">
        <w:rPr>
          <w:rtl w:val="0"/>
        </w:rPr>
        <w:t xml:space="preserve">A read-only retrieval operation may safely support high concurrency, while browser sessions, code sandboxes, expensive model calls, high-risk writes, and human approvals have very different capacity, cost, and risk constraints. Placing all of them behind one global queue or concurrency limit creates unnecessary bottlenecks and weakens operational control.</w:t>
      </w:r>
    </w:p>
    <w:p w:rsidR="00000000" w:rsidDel="00000000" w:rsidP="00000000" w:rsidRDefault="00000000" w:rsidRPr="00000000" w14:paraId="00000136">
      <w:pPr>
        <w:spacing w:after="240" w:before="240" w:lineRule="auto"/>
        <w:rPr/>
      </w:pPr>
      <w:r w:rsidDel="00000000" w:rsidR="00000000" w:rsidRPr="00000000">
        <w:rPr>
          <w:rtl w:val="0"/>
        </w:rPr>
        <w:t xml:space="preserve">Instead, scale and limit work according to its </w:t>
      </w:r>
      <w:r w:rsidDel="00000000" w:rsidR="00000000" w:rsidRPr="00000000">
        <w:rPr>
          <w:b w:val="1"/>
          <w:bCs w:val="1"/>
          <w:rtl w:val="0"/>
        </w:rPr>
        <w:t xml:space="preserve">resource requirements and risk class</w:t>
      </w:r>
      <w:r w:rsidDel="00000000" w:rsidR="00000000" w:rsidRPr="00000000">
        <w:rPr>
          <w:rtl w:val="0"/>
        </w:rPr>
        <w:t xml:space="preserve">. Each workload can have its own concurrency limits, quotas, queues, timeouts, and backpressure policies.</w:t>
      </w:r>
    </w:p>
    <w:p w:rsidR="00000000" w:rsidDel="00000000" w:rsidP="00000000" w:rsidRDefault="00000000" w:rsidRPr="00000000" w14:paraId="00000137">
      <w:pPr>
        <w:spacing w:after="240" w:before="240" w:lineRule="auto"/>
        <w:rPr/>
      </w:pPr>
      <w:r w:rsidDel="00000000" w:rsidR="00000000" w:rsidRPr="00000000">
        <w:rPr>
          <w:rtl w:val="0"/>
        </w:rPr>
        <w:t xml:space="preserve">The </w:t>
      </w:r>
      <w:r w:rsidDel="00000000" w:rsidR="00000000" w:rsidRPr="00000000">
        <w:rPr>
          <w:b w:val="1"/>
          <w:bCs w:val="1"/>
          <w:rtl w:val="0"/>
        </w:rPr>
        <w:t xml:space="preserve">Tool Gateway should remain stateless where practical</w:t>
      </w:r>
      <w:r w:rsidDel="00000000" w:rsidR="00000000" w:rsidRPr="00000000">
        <w:rPr>
          <w:rtl w:val="0"/>
        </w:rPr>
        <w:t xml:space="preserve">, while durable information—tool manifests, policies, effect records, idempotency state, and execution receipts—is stored in systems designed to persist it.</w:t>
      </w:r>
    </w:p>
    <w:p w:rsidR="00000000" w:rsidDel="00000000" w:rsidP="00000000" w:rsidRDefault="00000000" w:rsidRPr="00000000" w14:paraId="00000138">
      <w:pPr>
        <w:spacing w:after="240" w:before="240" w:lineRule="auto"/>
        <w:rPr/>
      </w:pPr>
      <w:r w:rsidDel="00000000" w:rsidR="00000000" w:rsidRPr="00000000">
        <w:rPr>
          <w:rtl w:val="0"/>
        </w:rPr>
        <w:t xml:space="preserve">In practice, safe capacity is often determined not by how many requests the model can generate, but by </w:t>
      </w:r>
      <w:r w:rsidDel="00000000" w:rsidR="00000000" w:rsidRPr="00000000">
        <w:rPr>
          <w:b w:val="1"/>
          <w:bCs w:val="1"/>
          <w:rtl w:val="0"/>
        </w:rPr>
        <w:t xml:space="preserve">how much work downstream systems can safely absorb</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Scale reasoning for throughput; scale effects according to the capacity and risk of the systems they change.</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I’d restructure this section because it currently mixes </w:t>
      </w:r>
      <w:r w:rsidDel="00000000" w:rsidR="00000000" w:rsidRPr="00000000">
        <w:rPr>
          <w:b w:val="1"/>
          <w:bCs w:val="1"/>
          <w:rtl w:val="0"/>
        </w:rPr>
        <w:t xml:space="preserve">design principles, best practice, and distributed-systems responsibilities</w:t>
      </w:r>
      <w:r w:rsidDel="00000000" w:rsidR="00000000" w:rsidRPr="00000000">
        <w:rPr>
          <w:rtl w:val="0"/>
        </w:rPr>
        <w:t xml:space="preserve"> without enough transition. The reader should first understand the governing philosophy, then see where those principles lead architecturally.</w:t>
      </w:r>
    </w:p>
    <w:p w:rsidR="00000000" w:rsidDel="00000000" w:rsidP="00000000" w:rsidRDefault="00000000" w:rsidRPr="00000000" w14:paraId="0000013B">
      <w:pPr>
        <w:pStyle w:val="Heading2"/>
        <w:keepNext w:val="0"/>
        <w:keepLines w:val="0"/>
        <w:spacing w:after="80" w:before="360" w:lineRule="auto"/>
        <w:rPr>
          <w:color w:val="12233f"/>
          <w:sz w:val="34"/>
          <w:szCs w:val="34"/>
        </w:rPr>
      </w:pPr>
      <w:bookmarkStart w:colFirst="0" w:colLast="0" w:name="_heading=h.tgbxcbprd24g" w:id="23"/>
      <w:bookmarkEnd w:id="23"/>
      <w:r w:rsidDel="00000000" w:rsidR="00000000" w:rsidRPr="00000000">
        <w:rPr>
          <w:color w:val="12233f"/>
          <w:sz w:val="34"/>
          <w:szCs w:val="34"/>
          <w:rtl w:val="0"/>
        </w:rPr>
        <w:t xml:space="preserve">Design Principles</w:t>
      </w:r>
    </w:p>
    <w:p w:rsidR="00000000" w:rsidDel="00000000" w:rsidP="00000000" w:rsidRDefault="00000000" w:rsidRPr="00000000" w14:paraId="0000013C">
      <w:pPr>
        <w:spacing w:after="240" w:before="240" w:lineRule="auto"/>
        <w:rPr/>
      </w:pPr>
      <w:r w:rsidDel="00000000" w:rsidR="00000000" w:rsidRPr="00000000">
        <w:rPr>
          <w:rtl w:val="0"/>
        </w:rPr>
        <w:t xml:space="preserve">The architecture in this book follows ten principles. Together, they define </w:t>
      </w:r>
      <w:r w:rsidDel="00000000" w:rsidR="00000000" w:rsidRPr="00000000">
        <w:rPr>
          <w:b w:val="1"/>
          <w:bCs w:val="1"/>
          <w:rtl w:val="0"/>
        </w:rPr>
        <w:t xml:space="preserve">where probabilistic reasoning belongs, where authoritative control must remain, and when an agent has earned greater autonomy</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The principles fall into three groups: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1–3: Bound the agent</w:t>
      </w:r>
      <w:r w:rsidDel="00000000" w:rsidR="00000000" w:rsidRPr="00000000">
        <w:rPr>
          <w:rtl w:val="0"/>
        </w:rPr>
        <w:t xml:space="preserve"> — define how much responsibility and autonomy the agent receives.</w:t>
        <w:br w:type="textWrapping"/>
        <w:t xml:space="preserve"> </w:t>
      </w:r>
      <w:r w:rsidDel="00000000" w:rsidR="00000000" w:rsidRPr="00000000">
        <w:rPr>
          <w:b w:val="1"/>
          <w:bCs w:val="1"/>
          <w:rtl w:val="0"/>
        </w:rPr>
        <w:t xml:space="preserve">4–6: Protect truth and authority</w:t>
      </w:r>
      <w:r w:rsidDel="00000000" w:rsidR="00000000" w:rsidRPr="00000000">
        <w:rPr>
          <w:rtl w:val="0"/>
        </w:rPr>
        <w:t xml:space="preserve"> — keep state, capabilities, and permissions in authoritative systems.</w:t>
        <w:br w:type="textWrapping"/>
        <w:t xml:space="preserve"> </w:t>
      </w:r>
      <w:r w:rsidDel="00000000" w:rsidR="00000000" w:rsidRPr="00000000">
        <w:rPr>
          <w:b w:val="1"/>
          <w:bCs w:val="1"/>
          <w:rtl w:val="0"/>
        </w:rPr>
        <w:t xml:space="preserve">7–10: Make autonomy safe</w:t>
      </w:r>
      <w:r w:rsidDel="00000000" w:rsidR="00000000" w:rsidRPr="00000000">
        <w:rPr>
          <w:rtl w:val="0"/>
        </w:rPr>
        <w:t xml:space="preserve"> — design for retries, evidence, limits, and portability from the beginning.</w:t>
      </w:r>
    </w:p>
    <w:p w:rsidR="00000000" w:rsidDel="00000000" w:rsidP="00000000" w:rsidRDefault="00000000" w:rsidRPr="00000000" w14:paraId="0000013F">
      <w:pPr>
        <w:pStyle w:val="Heading3"/>
        <w:keepNext w:val="0"/>
        <w:keepLines w:val="0"/>
        <w:spacing w:before="280" w:lineRule="auto"/>
        <w:rPr>
          <w:color w:val="12233f"/>
          <w:sz w:val="26"/>
          <w:szCs w:val="26"/>
        </w:rPr>
      </w:pPr>
      <w:bookmarkStart w:colFirst="0" w:colLast="0" w:name="_heading=h.r70owbxfb7kb" w:id="24"/>
      <w:bookmarkEnd w:id="24"/>
      <w:r w:rsidDel="00000000" w:rsidR="00000000" w:rsidRPr="00000000">
        <w:rPr>
          <w:color w:val="12233f"/>
          <w:sz w:val="26"/>
          <w:szCs w:val="26"/>
          <w:rtl w:val="0"/>
        </w:rPr>
        <w:t xml:space="preserve">1. Deterministic Shell, Agentic Core</w:t>
      </w:r>
    </w:p>
    <w:p w:rsidR="00000000" w:rsidDel="00000000" w:rsidP="00000000" w:rsidRDefault="00000000" w:rsidRPr="00000000" w14:paraId="00000140">
      <w:pPr>
        <w:spacing w:after="240" w:before="240" w:lineRule="auto"/>
        <w:rPr/>
      </w:pPr>
      <w:r w:rsidDel="00000000" w:rsidR="00000000" w:rsidRPr="00000000">
        <w:rPr>
          <w:rtl w:val="0"/>
        </w:rPr>
        <w:t xml:space="preserve">Use the LLM where judgment, interpretation, and reasoning add value. Keep guarantees outside it.</w:t>
      </w:r>
    </w:p>
    <w:p w:rsidR="00000000" w:rsidDel="00000000" w:rsidP="00000000" w:rsidRDefault="00000000" w:rsidRPr="00000000" w14:paraId="00000141">
      <w:pPr>
        <w:spacing w:after="240" w:before="240" w:lineRule="auto"/>
        <w:rPr/>
      </w:pPr>
      <w:r w:rsidDel="00000000" w:rsidR="00000000" w:rsidRPr="00000000">
        <w:rPr>
          <w:rtl w:val="0"/>
        </w:rPr>
        <w:t xml:space="preserve">The agent may interpret a request, propose a plan, or recommend an action. Deterministic components own </w:t>
      </w:r>
      <w:r w:rsidDel="00000000" w:rsidR="00000000" w:rsidRPr="00000000">
        <w:rPr>
          <w:b w:val="1"/>
          <w:bCs w:val="1"/>
          <w:rtl w:val="0"/>
        </w:rPr>
        <w:t xml:space="preserve">authorization, state transitions, budgets, validation, approvals, effect execution, and acceptance</w:t>
      </w:r>
      <w:r w:rsidDel="00000000" w:rsidR="00000000" w:rsidRPr="00000000">
        <w:rPr>
          <w:rtl w:val="0"/>
        </w:rPr>
        <w:t xml:space="preserv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Probabilistic components propose; deterministic components authorize and commit.</w:t>
      </w:r>
    </w:p>
    <w:p w:rsidR="00000000" w:rsidDel="00000000" w:rsidP="00000000" w:rsidRDefault="00000000" w:rsidRPr="00000000" w14:paraId="00000143">
      <w:pPr>
        <w:pStyle w:val="Heading3"/>
        <w:keepNext w:val="0"/>
        <w:keepLines w:val="0"/>
        <w:spacing w:before="280" w:lineRule="auto"/>
        <w:rPr>
          <w:color w:val="12233f"/>
          <w:sz w:val="26"/>
          <w:szCs w:val="26"/>
        </w:rPr>
      </w:pPr>
      <w:bookmarkStart w:colFirst="0" w:colLast="0" w:name="_heading=h.jbofcf9avaf0" w:id="25"/>
      <w:bookmarkEnd w:id="25"/>
      <w:r w:rsidDel="00000000" w:rsidR="00000000" w:rsidRPr="00000000">
        <w:rPr>
          <w:color w:val="12233f"/>
          <w:sz w:val="26"/>
          <w:szCs w:val="26"/>
          <w:rtl w:val="0"/>
        </w:rPr>
        <w:t xml:space="preserve">2. Least Agency</w:t>
      </w:r>
    </w:p>
    <w:p w:rsidR="00000000" w:rsidDel="00000000" w:rsidP="00000000" w:rsidRDefault="00000000" w:rsidRPr="00000000" w14:paraId="00000144">
      <w:pPr>
        <w:spacing w:after="240" w:before="240" w:lineRule="auto"/>
        <w:rPr/>
      </w:pPr>
      <w:r w:rsidDel="00000000" w:rsidR="00000000" w:rsidRPr="00000000">
        <w:rPr>
          <w:rtl w:val="0"/>
        </w:rPr>
        <w:t xml:space="preserve">Give an agent only the autonomy required to complete its task.</w:t>
      </w:r>
    </w:p>
    <w:p w:rsidR="00000000" w:rsidDel="00000000" w:rsidP="00000000" w:rsidRDefault="00000000" w:rsidRPr="00000000" w14:paraId="00000145">
      <w:pPr>
        <w:spacing w:after="240" w:before="240" w:lineRule="auto"/>
        <w:rPr/>
      </w:pPr>
      <w:r w:rsidDel="00000000" w:rsidR="00000000" w:rsidRPr="00000000">
        <w:rPr>
          <w:rtl w:val="0"/>
        </w:rPr>
        <w:t xml:space="preserve">Limit its </w:t>
      </w:r>
      <w:r w:rsidDel="00000000" w:rsidR="00000000" w:rsidRPr="00000000">
        <w:rPr>
          <w:b w:val="1"/>
          <w:bCs w:val="1"/>
          <w:rtl w:val="0"/>
        </w:rPr>
        <w:t xml:space="preserve">tools, data access, execution time, token budget, cost, parallelism, delegation depth, and ability to change external state</w:t>
      </w:r>
      <w:r w:rsidDel="00000000" w:rsidR="00000000" w:rsidRPr="00000000">
        <w:rPr>
          <w:rtl w:val="0"/>
        </w:rPr>
        <w:t xml:space="preserve">. Increase those limits only when there is evidence that doing so creates value safely.</w:t>
      </w:r>
    </w:p>
    <w:p w:rsidR="00000000" w:rsidDel="00000000" w:rsidP="00000000" w:rsidRDefault="00000000" w:rsidRPr="00000000" w14:paraId="00000146">
      <w:pPr>
        <w:spacing w:after="240" w:before="240" w:lineRule="auto"/>
        <w:rPr/>
      </w:pPr>
      <w:r w:rsidDel="00000000" w:rsidR="00000000" w:rsidRPr="00000000">
        <w:rPr>
          <w:rtl w:val="0"/>
        </w:rPr>
        <w:t xml:space="preserve">This is the agentic equivalent of least privilege.</w:t>
      </w:r>
    </w:p>
    <w:p w:rsidR="00000000" w:rsidDel="00000000" w:rsidP="00000000" w:rsidRDefault="00000000" w:rsidRPr="00000000" w14:paraId="00000147">
      <w:pPr>
        <w:pStyle w:val="Heading3"/>
        <w:keepNext w:val="0"/>
        <w:keepLines w:val="0"/>
        <w:spacing w:before="280" w:lineRule="auto"/>
        <w:rPr>
          <w:color w:val="12233f"/>
          <w:sz w:val="26"/>
          <w:szCs w:val="26"/>
        </w:rPr>
      </w:pPr>
      <w:bookmarkStart w:colFirst="0" w:colLast="0" w:name="_heading=h.ylgrriqlug3o" w:id="26"/>
      <w:bookmarkEnd w:id="26"/>
      <w:r w:rsidDel="00000000" w:rsidR="00000000" w:rsidRPr="00000000">
        <w:rPr>
          <w:color w:val="12233f"/>
          <w:sz w:val="26"/>
          <w:szCs w:val="26"/>
          <w:rtl w:val="0"/>
        </w:rPr>
        <w:t xml:space="preserve">3. One Run, One Accountable Owner</w:t>
      </w:r>
    </w:p>
    <w:p w:rsidR="00000000" w:rsidDel="00000000" w:rsidP="00000000" w:rsidRDefault="00000000" w:rsidRPr="00000000" w14:paraId="00000148">
      <w:pPr>
        <w:spacing w:after="240" w:before="240" w:lineRule="auto"/>
        <w:rPr/>
      </w:pPr>
      <w:r w:rsidDel="00000000" w:rsidR="00000000" w:rsidRPr="00000000">
        <w:rPr>
          <w:rtl w:val="0"/>
        </w:rPr>
        <w:t xml:space="preserve">A run may involve many agents, tools, workflows, and people, but one coordinator must remain accountable for the overall outcome.</w:t>
      </w:r>
    </w:p>
    <w:p w:rsidR="00000000" w:rsidDel="00000000" w:rsidP="00000000" w:rsidRDefault="00000000" w:rsidRPr="00000000" w14:paraId="00000149">
      <w:pPr>
        <w:spacing w:after="240" w:before="240" w:lineRule="auto"/>
        <w:rPr/>
      </w:pPr>
      <w:r w:rsidDel="00000000" w:rsidR="00000000" w:rsidRPr="00000000">
        <w:rPr>
          <w:rtl w:val="0"/>
        </w:rPr>
        <w:t xml:space="preserve">That owner is responsible for </w:t>
      </w:r>
      <w:r w:rsidDel="00000000" w:rsidR="00000000" w:rsidRPr="00000000">
        <w:rPr>
          <w:b w:val="1"/>
          <w:bCs w:val="1"/>
          <w:rtl w:val="0"/>
        </w:rPr>
        <w:t xml:space="preserve">completion, cancellation, user communication, aggregation of delegated results, and final run status</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Delegation distributes work. It should not distribute accountability.</w:t>
      </w:r>
    </w:p>
    <w:p w:rsidR="00000000" w:rsidDel="00000000" w:rsidP="00000000" w:rsidRDefault="00000000" w:rsidRPr="00000000" w14:paraId="0000014B">
      <w:pPr>
        <w:pStyle w:val="Heading3"/>
        <w:keepNext w:val="0"/>
        <w:keepLines w:val="0"/>
        <w:spacing w:before="280" w:lineRule="auto"/>
        <w:rPr>
          <w:color w:val="12233f"/>
          <w:sz w:val="26"/>
          <w:szCs w:val="26"/>
        </w:rPr>
      </w:pPr>
      <w:bookmarkStart w:colFirst="0" w:colLast="0" w:name="_heading=h.mwk2vjby81zi" w:id="27"/>
      <w:bookmarkEnd w:id="27"/>
      <w:r w:rsidDel="00000000" w:rsidR="00000000" w:rsidRPr="00000000">
        <w:rPr>
          <w:color w:val="12233f"/>
          <w:sz w:val="26"/>
          <w:szCs w:val="26"/>
          <w:rtl w:val="0"/>
        </w:rPr>
        <w:t xml:space="preserve">4. State Lives Outside the Prompt</w:t>
      </w:r>
    </w:p>
    <w:p w:rsidR="00000000" w:rsidDel="00000000" w:rsidP="00000000" w:rsidRDefault="00000000" w:rsidRPr="00000000" w14:paraId="0000014C">
      <w:pPr>
        <w:spacing w:after="240" w:before="240" w:lineRule="auto"/>
        <w:rPr/>
      </w:pPr>
      <w:r w:rsidDel="00000000" w:rsidR="00000000" w:rsidRPr="00000000">
        <w:rPr>
          <w:rtl w:val="0"/>
        </w:rPr>
        <w:t xml:space="preserve">The prompt is not the database.</w:t>
      </w:r>
    </w:p>
    <w:p w:rsidR="00000000" w:rsidDel="00000000" w:rsidP="00000000" w:rsidRDefault="00000000" w:rsidRPr="00000000" w14:paraId="0000014D">
      <w:pPr>
        <w:spacing w:after="240" w:before="240" w:lineRule="auto"/>
        <w:rPr/>
      </w:pPr>
      <w:r w:rsidDel="00000000" w:rsidR="00000000" w:rsidRPr="00000000">
        <w:rPr>
          <w:rtl w:val="0"/>
        </w:rPr>
        <w:t xml:space="preserve">Model context should be treated as a </w:t>
      </w:r>
      <w:r w:rsidDel="00000000" w:rsidR="00000000" w:rsidRPr="00000000">
        <w:rPr>
          <w:b w:val="1"/>
          <w:bCs w:val="1"/>
          <w:rtl w:val="0"/>
        </w:rPr>
        <w:t xml:space="preserve">temporary projection of durable state</w:t>
      </w:r>
      <w:r w:rsidDel="00000000" w:rsidR="00000000" w:rsidRPr="00000000">
        <w:rPr>
          <w:rtl w:val="0"/>
        </w:rPr>
        <w:t xml:space="preserve"> assembled for the current reasoning step. Authoritative workflow state, business records, approvals, effects, and evidence belong in durable systems.</w:t>
      </w:r>
    </w:p>
    <w:p w:rsidR="00000000" w:rsidDel="00000000" w:rsidP="00000000" w:rsidRDefault="00000000" w:rsidRPr="00000000" w14:paraId="0000014E">
      <w:pPr>
        <w:spacing w:after="240" w:before="240" w:lineRule="auto"/>
        <w:rPr/>
      </w:pPr>
      <w:r w:rsidDel="00000000" w:rsidR="00000000" w:rsidRPr="00000000">
        <w:rPr>
          <w:rtl w:val="0"/>
        </w:rPr>
        <w:t xml:space="preserve">If the model context disappears, the business process should still be recoverable.</w:t>
      </w:r>
    </w:p>
    <w:p w:rsidR="00000000" w:rsidDel="00000000" w:rsidP="00000000" w:rsidRDefault="00000000" w:rsidRPr="00000000" w14:paraId="0000014F">
      <w:pPr>
        <w:pStyle w:val="Heading3"/>
        <w:keepNext w:val="0"/>
        <w:keepLines w:val="0"/>
        <w:spacing w:before="280" w:lineRule="auto"/>
        <w:rPr>
          <w:color w:val="12233f"/>
          <w:sz w:val="26"/>
          <w:szCs w:val="26"/>
        </w:rPr>
      </w:pPr>
      <w:bookmarkStart w:colFirst="0" w:colLast="0" w:name="_heading=h.o4ykk6yb9rox" w:id="28"/>
      <w:bookmarkEnd w:id="28"/>
      <w:r w:rsidDel="00000000" w:rsidR="00000000" w:rsidRPr="00000000">
        <w:rPr>
          <w:color w:val="12233f"/>
          <w:sz w:val="26"/>
          <w:szCs w:val="26"/>
          <w:rtl w:val="0"/>
        </w:rPr>
        <w:t xml:space="preserve">5. Capabilities Are Defined by Contract</w:t>
      </w:r>
    </w:p>
    <w:p w:rsidR="00000000" w:rsidDel="00000000" w:rsidP="00000000" w:rsidRDefault="00000000" w:rsidRPr="00000000" w14:paraId="00000150">
      <w:pPr>
        <w:spacing w:after="240" w:before="240" w:lineRule="auto"/>
        <w:rPr/>
      </w:pPr>
      <w:r w:rsidDel="00000000" w:rsidR="00000000" w:rsidRPr="00000000">
        <w:rPr>
          <w:rtl w:val="0"/>
        </w:rPr>
        <w:t xml:space="preserve">Every agent and tool should expose a </w:t>
      </w:r>
      <w:r w:rsidDel="00000000" w:rsidR="00000000" w:rsidRPr="00000000">
        <w:rPr>
          <w:b w:val="1"/>
          <w:bCs w:val="1"/>
          <w:rtl w:val="0"/>
        </w:rPr>
        <w:t xml:space="preserve">typed, versioned contract</w:t>
      </w:r>
      <w:r w:rsidDel="00000000" w:rsidR="00000000" w:rsidRPr="00000000">
        <w:rPr>
          <w:rtl w:val="0"/>
        </w:rPr>
        <w:t xml:space="preserve"> describing what it can do, what inputs it accepts, what outputs it produces, and relevant operational characteristics.</w:t>
      </w:r>
    </w:p>
    <w:p w:rsidR="00000000" w:rsidDel="00000000" w:rsidP="00000000" w:rsidRDefault="00000000" w:rsidRPr="00000000" w14:paraId="00000151">
      <w:pPr>
        <w:spacing w:after="240" w:before="240" w:lineRule="auto"/>
        <w:rPr/>
      </w:pPr>
      <w:r w:rsidDel="00000000" w:rsidR="00000000" w:rsidRPr="00000000">
        <w:rPr>
          <w:rtl w:val="0"/>
        </w:rPr>
        <w:t xml:space="preserve">Discovering a capability does not grant permission to use it.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Discovery answers “What exists?” Authorization answers “May I use it?”</w:t>
      </w:r>
    </w:p>
    <w:p w:rsidR="00000000" w:rsidDel="00000000" w:rsidP="00000000" w:rsidRDefault="00000000" w:rsidRPr="00000000" w14:paraId="00000153">
      <w:pPr>
        <w:pStyle w:val="Heading3"/>
        <w:keepNext w:val="0"/>
        <w:keepLines w:val="0"/>
        <w:spacing w:before="280" w:lineRule="auto"/>
        <w:rPr>
          <w:color w:val="12233f"/>
          <w:sz w:val="26"/>
          <w:szCs w:val="26"/>
        </w:rPr>
      </w:pPr>
      <w:bookmarkStart w:colFirst="0" w:colLast="0" w:name="_heading=h.6fb2oycg0u3x" w:id="29"/>
      <w:bookmarkEnd w:id="29"/>
      <w:r w:rsidDel="00000000" w:rsidR="00000000" w:rsidRPr="00000000">
        <w:rPr>
          <w:color w:val="12233f"/>
          <w:sz w:val="26"/>
          <w:szCs w:val="26"/>
          <w:rtl w:val="0"/>
        </w:rPr>
        <w:t xml:space="preserve">6. Recheck Policy at Every Trust Boundary</w:t>
      </w:r>
    </w:p>
    <w:p w:rsidR="00000000" w:rsidDel="00000000" w:rsidP="00000000" w:rsidRDefault="00000000" w:rsidRPr="00000000" w14:paraId="00000154">
      <w:pPr>
        <w:spacing w:after="240" w:before="240" w:lineRule="auto"/>
        <w:rPr/>
      </w:pPr>
      <w:r w:rsidDel="00000000" w:rsidR="00000000" w:rsidRPr="00000000">
        <w:rPr>
          <w:rtl w:val="0"/>
        </w:rPr>
        <w:t xml:space="preserve">Authorization is not a one-time decision made when a run begins.</w:t>
      </w:r>
    </w:p>
    <w:p w:rsidR="00000000" w:rsidDel="00000000" w:rsidP="00000000" w:rsidRDefault="00000000" w:rsidRPr="00000000" w14:paraId="00000155">
      <w:pPr>
        <w:spacing w:after="240" w:before="240" w:lineRule="auto"/>
        <w:rPr/>
      </w:pPr>
      <w:r w:rsidDel="00000000" w:rsidR="00000000" w:rsidRPr="00000000">
        <w:rPr>
          <w:rtl w:val="0"/>
        </w:rPr>
        <w:t xml:space="preserve">Re-evaluate identity, authority, and applicable policy when crossing important boundaries such as </w:t>
      </w:r>
      <w:r w:rsidDel="00000000" w:rsidR="00000000" w:rsidRPr="00000000">
        <w:rPr>
          <w:b w:val="1"/>
          <w:bCs w:val="1"/>
          <w:rtl w:val="0"/>
        </w:rPr>
        <w:t xml:space="preserve">retrieval, delegation, tool execution, data egress, memory writes, human approval, and artifact publication</w:t>
      </w:r>
      <w:r w:rsidDel="00000000" w:rsidR="00000000" w:rsidRPr="00000000">
        <w:rPr>
          <w:rtl w:val="0"/>
        </w:rPr>
        <w:t xml:space="preserve">.</w:t>
      </w:r>
    </w:p>
    <w:p w:rsidR="00000000" w:rsidDel="00000000" w:rsidP="00000000" w:rsidRDefault="00000000" w:rsidRPr="00000000" w14:paraId="00000156">
      <w:pPr>
        <w:spacing w:after="240" w:before="240" w:lineRule="auto"/>
        <w:rPr/>
      </w:pPr>
      <w:r w:rsidDel="00000000" w:rsidR="00000000" w:rsidRPr="00000000">
        <w:rPr>
          <w:rtl w:val="0"/>
        </w:rPr>
        <w:t xml:space="preserve">A permission valid at the beginning of a long-running workflow may no longer be valid hours later.</w:t>
      </w:r>
    </w:p>
    <w:p w:rsidR="00000000" w:rsidDel="00000000" w:rsidP="00000000" w:rsidRDefault="00000000" w:rsidRPr="00000000" w14:paraId="00000157">
      <w:pPr>
        <w:pStyle w:val="Heading3"/>
        <w:keepNext w:val="0"/>
        <w:keepLines w:val="0"/>
        <w:spacing w:before="280" w:lineRule="auto"/>
        <w:rPr>
          <w:color w:val="12233f"/>
          <w:sz w:val="26"/>
          <w:szCs w:val="26"/>
        </w:rPr>
      </w:pPr>
      <w:bookmarkStart w:colFirst="0" w:colLast="0" w:name="_heading=h.m67i494rdypi" w:id="30"/>
      <w:bookmarkEnd w:id="30"/>
      <w:r w:rsidDel="00000000" w:rsidR="00000000" w:rsidRPr="00000000">
        <w:rPr>
          <w:color w:val="12233f"/>
          <w:sz w:val="26"/>
          <w:szCs w:val="26"/>
          <w:rtl w:val="0"/>
        </w:rPr>
        <w:t xml:space="preserve">7. Design for Retries and Duplicate Delivery</w:t>
      </w:r>
    </w:p>
    <w:p w:rsidR="00000000" w:rsidDel="00000000" w:rsidP="00000000" w:rsidRDefault="00000000" w:rsidRPr="00000000" w14:paraId="00000158">
      <w:pPr>
        <w:spacing w:after="240" w:before="240" w:lineRule="auto"/>
        <w:rPr/>
      </w:pPr>
      <w:r w:rsidDel="00000000" w:rsidR="00000000" w:rsidRPr="00000000">
        <w:rPr>
          <w:rtl w:val="0"/>
        </w:rPr>
        <w:t xml:space="preserve">In distributed systems, retries and duplicate delivery are normal.</w:t>
      </w:r>
    </w:p>
    <w:p w:rsidR="00000000" w:rsidDel="00000000" w:rsidP="00000000" w:rsidRDefault="00000000" w:rsidRPr="00000000" w14:paraId="00000159">
      <w:pPr>
        <w:spacing w:after="240" w:before="240" w:lineRule="auto"/>
        <w:rPr/>
      </w:pPr>
      <w:r w:rsidDel="00000000" w:rsidR="00000000" w:rsidRPr="00000000">
        <w:rPr>
          <w:rtl w:val="0"/>
        </w:rPr>
        <w:t xml:space="preserve">Assume important operations may execute more than once unless the architecture prevents it. Mutating capabilities should therefore define appropriate </w:t>
      </w:r>
      <w:r w:rsidDel="00000000" w:rsidR="00000000" w:rsidRPr="00000000">
        <w:rPr>
          <w:b w:val="1"/>
          <w:bCs w:val="1"/>
          <w:rtl w:val="0"/>
        </w:rPr>
        <w:t xml:space="preserve">idempotency, concurrency, reconciliation, or compensation semantics</w:t>
      </w:r>
      <w:r w:rsidDel="00000000" w:rsidR="00000000" w:rsidRPr="00000000">
        <w:rPr>
          <w:rtl w:val="0"/>
        </w:rPr>
        <w:t xml:space="preserve"> before they are approved for production use.</w:t>
      </w:r>
    </w:p>
    <w:p w:rsidR="00000000" w:rsidDel="00000000" w:rsidP="00000000" w:rsidRDefault="00000000" w:rsidRPr="00000000" w14:paraId="0000015A">
      <w:pPr>
        <w:spacing w:after="240" w:before="240" w:lineRule="auto"/>
        <w:rPr/>
      </w:pPr>
      <w:r w:rsidDel="00000000" w:rsidR="00000000" w:rsidRPr="00000000">
        <w:rPr>
          <w:rtl w:val="0"/>
        </w:rPr>
        <w:t xml:space="preserve">The goal is not to pretend execution is exactly once. The goal is to make repeated execution </w:t>
      </w:r>
      <w:r w:rsidDel="00000000" w:rsidR="00000000" w:rsidRPr="00000000">
        <w:rPr>
          <w:b w:val="1"/>
          <w:bCs w:val="1"/>
          <w:rtl w:val="0"/>
        </w:rPr>
        <w:t xml:space="preserve">safe and detectable</w:t>
      </w:r>
      <w:r w:rsidDel="00000000" w:rsidR="00000000" w:rsidRPr="00000000">
        <w:rPr>
          <w:rtl w:val="0"/>
        </w:rPr>
        <w:t xml:space="preserve">.</w:t>
      </w:r>
    </w:p>
    <w:p w:rsidR="00000000" w:rsidDel="00000000" w:rsidP="00000000" w:rsidRDefault="00000000" w:rsidRPr="00000000" w14:paraId="0000015B">
      <w:pPr>
        <w:pStyle w:val="Heading3"/>
        <w:keepNext w:val="0"/>
        <w:keepLines w:val="0"/>
        <w:spacing w:before="280" w:lineRule="auto"/>
        <w:rPr>
          <w:color w:val="12233f"/>
          <w:sz w:val="26"/>
          <w:szCs w:val="26"/>
        </w:rPr>
      </w:pPr>
      <w:bookmarkStart w:colFirst="0" w:colLast="0" w:name="_heading=h.glc1vsqu1loz" w:id="31"/>
      <w:bookmarkEnd w:id="31"/>
      <w:r w:rsidDel="00000000" w:rsidR="00000000" w:rsidRPr="00000000">
        <w:rPr>
          <w:color w:val="12233f"/>
          <w:sz w:val="26"/>
          <w:szCs w:val="26"/>
          <w:rtl w:val="0"/>
        </w:rPr>
        <w:t xml:space="preserve">8. Evidence Before Autonomy</w:t>
      </w:r>
    </w:p>
    <w:p w:rsidR="00000000" w:rsidDel="00000000" w:rsidP="00000000" w:rsidRDefault="00000000" w:rsidRPr="00000000" w14:paraId="0000015C">
      <w:pPr>
        <w:spacing w:after="240" w:before="240" w:lineRule="auto"/>
        <w:rPr/>
      </w:pPr>
      <w:r w:rsidDel="00000000" w:rsidR="00000000" w:rsidRPr="00000000">
        <w:rPr>
          <w:rtl w:val="0"/>
        </w:rPr>
        <w:t xml:space="preserve">Do not increase autonomy because a demonstration looked convincing.</w:t>
      </w:r>
    </w:p>
    <w:p w:rsidR="00000000" w:rsidDel="00000000" w:rsidP="00000000" w:rsidRDefault="00000000" w:rsidRPr="00000000" w14:paraId="0000015D">
      <w:pPr>
        <w:spacing w:after="240" w:before="240" w:lineRule="auto"/>
        <w:rPr/>
      </w:pPr>
      <w:r w:rsidDel="00000000" w:rsidR="00000000" w:rsidRPr="00000000">
        <w:rPr>
          <w:rtl w:val="0"/>
        </w:rPr>
        <w:t xml:space="preserve">Higher levels of autonomy should be earned through evidence: </w:t>
      </w:r>
      <w:r w:rsidDel="00000000" w:rsidR="00000000" w:rsidRPr="00000000">
        <w:rPr>
          <w:b w:val="1"/>
          <w:bCs w:val="1"/>
          <w:rtl w:val="0"/>
        </w:rPr>
        <w:t xml:space="preserve">offline evaluation, simulation, adversarial testing, controlled production canaries, operational telemetry, and stable service-level objectives</w:t>
      </w: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More autonomy means a larger failure radius. Evidence should increase before authority does.</w:t>
      </w:r>
    </w:p>
    <w:p w:rsidR="00000000" w:rsidDel="00000000" w:rsidP="00000000" w:rsidRDefault="00000000" w:rsidRPr="00000000" w14:paraId="0000015F">
      <w:pPr>
        <w:pStyle w:val="Heading3"/>
        <w:keepNext w:val="0"/>
        <w:keepLines w:val="0"/>
        <w:spacing w:before="280" w:lineRule="auto"/>
        <w:rPr>
          <w:color w:val="12233f"/>
          <w:sz w:val="26"/>
          <w:szCs w:val="26"/>
        </w:rPr>
      </w:pPr>
      <w:bookmarkStart w:colFirst="0" w:colLast="0" w:name="_heading=h.g0wuj72bmdhd" w:id="32"/>
      <w:bookmarkEnd w:id="32"/>
      <w:r w:rsidDel="00000000" w:rsidR="00000000" w:rsidRPr="00000000">
        <w:rPr>
          <w:color w:val="12233f"/>
          <w:sz w:val="26"/>
          <w:szCs w:val="26"/>
          <w:rtl w:val="0"/>
        </w:rPr>
        <w:t xml:space="preserve">9. Bound Every Dimension of Execution</w:t>
      </w:r>
    </w:p>
    <w:p w:rsidR="00000000" w:rsidDel="00000000" w:rsidP="00000000" w:rsidRDefault="00000000" w:rsidRPr="00000000" w14:paraId="00000160">
      <w:pPr>
        <w:spacing w:after="240" w:before="240" w:lineRule="auto"/>
        <w:rPr/>
      </w:pPr>
      <w:r w:rsidDel="00000000" w:rsidR="00000000" w:rsidRPr="00000000">
        <w:rPr>
          <w:rtl w:val="0"/>
        </w:rPr>
        <w:t xml:space="preserve">An agent must never have unlimited opportunity to continue working.</w:t>
      </w:r>
    </w:p>
    <w:p w:rsidR="00000000" w:rsidDel="00000000" w:rsidP="00000000" w:rsidRDefault="00000000" w:rsidRPr="00000000" w14:paraId="00000161">
      <w:pPr>
        <w:spacing w:after="240" w:before="240" w:lineRule="auto"/>
        <w:rPr/>
      </w:pPr>
      <w:r w:rsidDel="00000000" w:rsidR="00000000" w:rsidRPr="00000000">
        <w:rPr>
          <w:rtl w:val="0"/>
        </w:rPr>
        <w:t xml:space="preserve">Bound </w:t>
      </w:r>
      <w:r w:rsidDel="00000000" w:rsidR="00000000" w:rsidRPr="00000000">
        <w:rPr>
          <w:b w:val="1"/>
          <w:bCs w:val="1"/>
          <w:rtl w:val="0"/>
        </w:rPr>
        <w:t xml:space="preserve">steps, wall-clock duration, spend, tokens, tool calls, retries, delegation depth, parallel branches, and repeated failures</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When a bound is reached, the system should stop, escalate, request help, or transition into an explicitly defined recovery state.</w:t>
      </w:r>
    </w:p>
    <w:p w:rsidR="00000000" w:rsidDel="00000000" w:rsidP="00000000" w:rsidRDefault="00000000" w:rsidRPr="00000000" w14:paraId="00000163">
      <w:pPr>
        <w:pStyle w:val="Heading3"/>
        <w:keepNext w:val="0"/>
        <w:keepLines w:val="0"/>
        <w:spacing w:before="280" w:lineRule="auto"/>
        <w:rPr>
          <w:color w:val="12233f"/>
          <w:sz w:val="26"/>
          <w:szCs w:val="26"/>
        </w:rPr>
      </w:pPr>
      <w:bookmarkStart w:colFirst="0" w:colLast="0" w:name="_heading=h.lmd4z187nlnz" w:id="33"/>
      <w:bookmarkEnd w:id="33"/>
      <w:r w:rsidDel="00000000" w:rsidR="00000000" w:rsidRPr="00000000">
        <w:rPr>
          <w:color w:val="12233f"/>
          <w:sz w:val="26"/>
          <w:szCs w:val="26"/>
          <w:rtl w:val="0"/>
        </w:rPr>
        <w:t xml:space="preserve">10. Keep Telemetry Open and State Portable</w:t>
      </w:r>
    </w:p>
    <w:p w:rsidR="00000000" w:rsidDel="00000000" w:rsidP="00000000" w:rsidRDefault="00000000" w:rsidRPr="00000000" w14:paraId="00000164">
      <w:pPr>
        <w:spacing w:after="240" w:before="240" w:lineRule="auto"/>
        <w:rPr/>
      </w:pPr>
      <w:r w:rsidDel="00000000" w:rsidR="00000000" w:rsidRPr="00000000">
        <w:rPr>
          <w:rtl w:val="0"/>
        </w:rPr>
        <w:t xml:space="preserve">Agent frameworks will change. Your production history should survive them.</w:t>
      </w:r>
    </w:p>
    <w:p w:rsidR="00000000" w:rsidDel="00000000" w:rsidP="00000000" w:rsidRDefault="00000000" w:rsidRPr="00000000" w14:paraId="00000165">
      <w:pPr>
        <w:spacing w:after="240" w:before="240" w:lineRule="auto"/>
        <w:rPr/>
      </w:pPr>
      <w:r w:rsidDel="00000000" w:rsidR="00000000" w:rsidRPr="00000000">
        <w:rPr>
          <w:rtl w:val="0"/>
        </w:rPr>
        <w:t xml:space="preserve">Use standard or portable trace and event representations where practical, and keep the </w:t>
      </w:r>
      <w:r w:rsidDel="00000000" w:rsidR="00000000" w:rsidRPr="00000000">
        <w:rPr>
          <w:b w:val="1"/>
          <w:bCs w:val="1"/>
          <w:rtl w:val="0"/>
        </w:rPr>
        <w:t xml:space="preserve">authoritative run record outside the proprietary runtime of any individual agent framework</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You should be able to reconstruct what happened even if the framework that originally executed the run is later replaced.</w:t>
      </w:r>
    </w:p>
    <w:p w:rsidR="00000000" w:rsidDel="00000000" w:rsidP="00000000" w:rsidRDefault="00000000" w:rsidRPr="00000000" w14:paraId="00000167">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color w:val="12233f"/>
          <w:sz w:val="26"/>
          <w:szCs w:val="26"/>
        </w:rPr>
      </w:pPr>
      <w:bookmarkStart w:colFirst="0" w:colLast="0" w:name="_heading=h.u753irxf9ycj" w:id="34"/>
      <w:bookmarkEnd w:id="34"/>
      <w:r w:rsidDel="00000000" w:rsidR="00000000" w:rsidRPr="00000000">
        <w:rPr>
          <w:color w:val="12233f"/>
          <w:sz w:val="26"/>
          <w:szCs w:val="26"/>
          <w:rtl w:val="0"/>
        </w:rPr>
        <w:t xml:space="preserve">BEST PRACTICE — Proposals Are Not Effects</w:t>
      </w:r>
    </w:p>
    <w:p w:rsidR="00000000" w:rsidDel="00000000" w:rsidP="00000000" w:rsidRDefault="00000000" w:rsidRPr="00000000" w14:paraId="00000169">
      <w:pPr>
        <w:spacing w:after="240" w:before="240" w:lineRule="auto"/>
        <w:rPr/>
      </w:pPr>
      <w:r w:rsidDel="00000000" w:rsidR="00000000" w:rsidRPr="00000000">
        <w:rPr>
          <w:rtl w:val="0"/>
        </w:rPr>
        <w:t xml:space="preserve">Treat structured model output as a </w:t>
      </w:r>
      <w:r w:rsidDel="00000000" w:rsidR="00000000" w:rsidRPr="00000000">
        <w:rPr>
          <w:b w:val="1"/>
          <w:bCs w:val="1"/>
          <w:rtl w:val="0"/>
        </w:rPr>
        <w:t xml:space="preserve">proposal</w:t>
      </w:r>
      <w:r w:rsidDel="00000000" w:rsidR="00000000" w:rsidRPr="00000000">
        <w:rPr>
          <w:rtl w:val="0"/>
        </w:rPr>
        <w:t xml:space="preserve">.</w:t>
      </w:r>
    </w:p>
    <w:p w:rsidR="00000000" w:rsidDel="00000000" w:rsidP="00000000" w:rsidRDefault="00000000" w:rsidRPr="00000000" w14:paraId="0000016A">
      <w:pPr>
        <w:spacing w:after="240" w:before="240" w:lineRule="auto"/>
        <w:rPr/>
      </w:pPr>
      <w:r w:rsidDel="00000000" w:rsidR="00000000" w:rsidRPr="00000000">
        <w:rPr>
          <w:rtl w:val="0"/>
        </w:rPr>
        <w:t xml:space="preserve">Before a consequential action occurs:</w:t>
      </w:r>
    </w:p>
    <w:p w:rsidR="00000000" w:rsidDel="00000000" w:rsidP="00000000" w:rsidRDefault="00000000" w:rsidRPr="00000000" w14:paraId="0000016B">
      <w:pPr>
        <w:spacing w:after="240" w:before="240" w:lineRule="auto"/>
        <w:rPr>
          <w:b w:val="1"/>
          <w:bCs w:val="1"/>
        </w:rPr>
      </w:pPr>
      <w:sdt>
        <w:sdtPr>
          <w:id w:val="1206308076"/>
          <w:tag w:val="goog_rdk_25"/>
        </w:sdtPr>
        <w:sdtContent>
          <w:r w:rsidDel="00000000" w:rsidR="00000000" w:rsidRPr="00000000">
            <w:rPr>
              <w:rFonts w:ascii="Arial Unicode MS" w:cs="Arial Unicode MS" w:eastAsia="Arial Unicode MS" w:hAnsi="Arial Unicode MS"/>
              <w:b w:val="1"/>
              <w:bCs w:val="1"/>
              <w:rtl w:val="0"/>
            </w:rPr>
            <w:t xml:space="preserve">Parse → Validate → Authorize → Execute → Verify → Record</w:t>
          </w:r>
        </w:sdtContent>
      </w:sdt>
    </w:p>
    <w:p w:rsidR="00000000" w:rsidDel="00000000" w:rsidP="00000000" w:rsidRDefault="00000000" w:rsidRPr="00000000" w14:paraId="0000016C">
      <w:pPr>
        <w:spacing w:after="240" w:before="240" w:lineRule="auto"/>
        <w:rPr/>
      </w:pPr>
      <w:r w:rsidDel="00000000" w:rsidR="00000000" w:rsidRPr="00000000">
        <w:rPr>
          <w:rtl w:val="0"/>
        </w:rPr>
        <w:t xml:space="preserve">Validate the proposal against schemas and constraints you control. Recheck authorization against the current identity, resource, and policy. Execute through the same governed domain interfaces used by other trusted applications, then record and verify the resulting effect.</w:t>
      </w:r>
    </w:p>
    <w:p w:rsidR="00000000" w:rsidDel="00000000" w:rsidP="00000000" w:rsidRDefault="00000000" w:rsidRPr="00000000" w14:paraId="0000016D">
      <w:pPr>
        <w:spacing w:after="240" w:before="240" w:lineRule="auto"/>
        <w:rPr/>
      </w:pPr>
      <w:r w:rsidDel="00000000" w:rsidR="00000000" w:rsidRPr="00000000">
        <w:rPr>
          <w:rtl w:val="0"/>
        </w:rPr>
        <w:t xml:space="preserve">If an agent can bypass these controls and call the underlying system directly, </w:t>
      </w:r>
      <w:r w:rsidDel="00000000" w:rsidR="00000000" w:rsidRPr="00000000">
        <w:rPr>
          <w:b w:val="1"/>
          <w:bCs w:val="1"/>
          <w:rtl w:val="0"/>
        </w:rPr>
        <w:t xml:space="preserve">the control boundary is not actually enforcing anything</w:t>
      </w:r>
      <w:r w:rsidDel="00000000" w:rsidR="00000000" w:rsidRPr="00000000">
        <w:rPr>
          <w:rtl w:val="0"/>
        </w:rPr>
        <w:t xml:space="preserve">.</w:t>
      </w:r>
    </w:p>
    <w:p w:rsidR="00000000" w:rsidDel="00000000" w:rsidP="00000000" w:rsidRDefault="00000000" w:rsidRPr="00000000" w14:paraId="0000016E">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before="360" w:lineRule="auto"/>
        <w:rPr>
          <w:color w:val="12233f"/>
          <w:sz w:val="34"/>
          <w:szCs w:val="34"/>
        </w:rPr>
      </w:pPr>
      <w:bookmarkStart w:colFirst="0" w:colLast="0" w:name="_heading=h.q8sojskt69l9" w:id="35"/>
      <w:bookmarkEnd w:id="35"/>
      <w:r w:rsidDel="00000000" w:rsidR="00000000" w:rsidRPr="00000000">
        <w:rPr>
          <w:color w:val="12233f"/>
          <w:sz w:val="34"/>
          <w:szCs w:val="34"/>
          <w:rtl w:val="0"/>
        </w:rPr>
        <w:t xml:space="preserve">What Must Remain Authoritative Outside the LLM</w:t>
      </w:r>
    </w:p>
    <w:p w:rsidR="00000000" w:rsidDel="00000000" w:rsidP="00000000" w:rsidRDefault="00000000" w:rsidRPr="00000000" w14:paraId="00000170">
      <w:pPr>
        <w:spacing w:after="240" w:before="240" w:lineRule="auto"/>
        <w:rPr/>
      </w:pPr>
      <w:r w:rsidDel="00000000" w:rsidR="00000000" w:rsidRPr="00000000">
        <w:rPr>
          <w:rtl w:val="0"/>
        </w:rPr>
        <w:t xml:space="preserve">The principles above lead to an important architectural boundary.</w:t>
      </w:r>
    </w:p>
    <w:p w:rsidR="00000000" w:rsidDel="00000000" w:rsidP="00000000" w:rsidRDefault="00000000" w:rsidRPr="00000000" w14:paraId="00000171">
      <w:pPr>
        <w:spacing w:after="240" w:before="240" w:lineRule="auto"/>
        <w:rPr/>
      </w:pPr>
      <w:r w:rsidDel="00000000" w:rsidR="00000000" w:rsidRPr="00000000">
        <w:rPr>
          <w:rtl w:val="0"/>
        </w:rPr>
        <w:t xml:space="preserve">LLMs are valuable for </w:t>
      </w:r>
      <w:r w:rsidDel="00000000" w:rsidR="00000000" w:rsidRPr="00000000">
        <w:rPr>
          <w:b w:val="1"/>
          <w:bCs w:val="1"/>
          <w:rtl w:val="0"/>
        </w:rPr>
        <w:t xml:space="preserve">interpretation, planning, classification, synthesis, and handling ambiguity</w:t>
      </w:r>
      <w:r w:rsidDel="00000000" w:rsidR="00000000" w:rsidRPr="00000000">
        <w:rPr>
          <w:rtl w:val="0"/>
        </w:rPr>
        <w:t xml:space="preserve">. They should complement—not replace—the distributed-systems mechanisms that provide durability, consistency, authority, and evidence.</w:t>
      </w:r>
    </w:p>
    <w:p w:rsidR="00000000" w:rsidDel="00000000" w:rsidP="00000000" w:rsidRDefault="00000000" w:rsidRPr="00000000" w14:paraId="00000172">
      <w:pPr>
        <w:spacing w:after="240" w:before="240" w:lineRule="auto"/>
        <w:rPr/>
      </w:pPr>
      <w:r w:rsidDel="00000000" w:rsidR="00000000" w:rsidRPr="00000000">
        <w:rPr>
          <w:rtl w:val="0"/>
        </w:rPr>
        <w:t xml:space="preserve">The following table shows where that boundary belongs.</w:t>
      </w:r>
    </w:p>
    <w:tbl>
      <w:tblPr>
        <w:tblStyle w:val="Table4"/>
        <w:tblW w:w="10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3270"/>
        <w:gridCol w:w="2625"/>
        <w:gridCol w:w="2490"/>
        <w:tblGridChange w:id="0">
          <w:tblGrid>
            <w:gridCol w:w="1770"/>
            <w:gridCol w:w="3270"/>
            <w:gridCol w:w="2625"/>
            <w:gridCol w:w="249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jc w:val="center"/>
              <w:rPr>
                <w:b w:val="1"/>
                <w:bCs w:val="1"/>
              </w:rPr>
            </w:pPr>
            <w:r w:rsidDel="00000000" w:rsidR="00000000" w:rsidRPr="00000000">
              <w:rPr>
                <w:b w:val="1"/>
                <w:bCs w:val="1"/>
                <w:rtl w:val="0"/>
              </w:rPr>
              <w:t xml:space="preserve">System Mechanism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jc w:val="center"/>
              <w:rPr>
                <w:b w:val="1"/>
                <w:bCs w:val="1"/>
              </w:rPr>
            </w:pPr>
            <w:r w:rsidDel="00000000" w:rsidR="00000000" w:rsidRPr="00000000">
              <w:rPr>
                <w:b w:val="1"/>
                <w:bCs w:val="1"/>
                <w:rtl w:val="0"/>
              </w:rPr>
              <w:t xml:space="preserve">What It Must Authoritatively 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jc w:val="center"/>
              <w:rPr>
                <w:b w:val="1"/>
                <w:bCs w:val="1"/>
              </w:rPr>
            </w:pPr>
            <w:r w:rsidDel="00000000" w:rsidR="00000000" w:rsidRPr="00000000">
              <w:rPr>
                <w:b w:val="1"/>
                <w:bCs w:val="1"/>
                <w:rtl w:val="0"/>
              </w:rPr>
              <w:t xml:space="preserve">Appropriate LLM Role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jc w:val="center"/>
              <w:rPr>
                <w:b w:val="1"/>
                <w:bCs w:val="1"/>
              </w:rPr>
            </w:pPr>
            <w:r w:rsidDel="00000000" w:rsidR="00000000" w:rsidRPr="00000000">
              <w:rPr>
                <w:b w:val="1"/>
                <w:bCs w:val="1"/>
                <w:rtl w:val="0"/>
              </w:rPr>
              <w:t xml:space="preserve">What Goes Wrong If the LLM Replaces It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State machine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Legal states and transitions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Propose the next intent or transition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Invalid or unreproducible state transitions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Durable workflow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Checkpoints, retries, waits, signals, cancellation, child lifecycles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Execute bounded reasoning steps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Lost work and duplicate effects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Queue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Delivery, load leveling, prioritization, consumer scaling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Classify work or suggest priority within policy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Unbounded fan-out and overloaded dependencies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Event history / event sourcing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Ordered causal history and replay position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Summarize history for model context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Generated narrative replaces actual evidence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Transaction / outbox / inbox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Atomic state-event publication and deduplication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Propose a business change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Business state and events become inconsistent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Idempotency / effect ledger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Logical effect identity, execution status, and reconciliation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Interpret or propose the intended effect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Duplicate payments, messages, or writes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Schema / type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Interface validity and compatibility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Populate structured fields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Silent interface and semantic drift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Policy engine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Authorization, obligations, and deny rules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Explain decisions or identify missing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Prompt-driven privilege escalation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Scheduler / timer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Durable deadlines and wakeups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Recommend schedules within policy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Missed or duplicated work</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Lock / lease / concurrency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Ownership and mutual exclusion where required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Select candidate 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Concurrent corruption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Circuit breaker / rate limiter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Dependency protection, quotas, and fairness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Select an approved fallback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Retry storms and quota exhaustion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Database / search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Authoritative records and indexed retrieval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Translate intent into queries and synthesize results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Hallucinated or stale business state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KMS / secret broker / cryptography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Keys, signatures, credential issuance, and rotation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Request an approved capability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Credential exposure or forged authority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Tests / rules / acceptance engine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Deterministic invariants and objective completion criteria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Generate candidates and explain failures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The model certifies its own incorrect output</w:t>
            </w:r>
          </w:p>
        </w:tc>
      </w:tr>
    </w:tbl>
    <w:p w:rsidR="00000000" w:rsidDel="00000000" w:rsidP="00000000" w:rsidRDefault="00000000" w:rsidRPr="00000000" w14:paraId="000001AF">
      <w:pPr>
        <w:spacing w:after="240" w:before="240" w:lineRule="auto"/>
        <w:rPr/>
      </w:pPr>
      <w:r w:rsidDel="00000000" w:rsidR="00000000" w:rsidRPr="00000000">
        <w:rPr>
          <w:rtl w:val="0"/>
        </w:rPr>
        <w:t xml:space="preserve">The pattern is consistent:</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Let the LLM handle ambiguity. Let authoritative systems handle truth, permission, time, state, effects, and proof.</w:t>
      </w:r>
    </w:p>
    <w:p w:rsidR="00000000" w:rsidDel="00000000" w:rsidP="00000000" w:rsidRDefault="00000000" w:rsidRPr="00000000" w14:paraId="000001B1">
      <w:pPr>
        <w:spacing w:after="240" w:before="240" w:lineRule="auto"/>
        <w:rPr/>
      </w:pPr>
      <w:r w:rsidDel="00000000" w:rsidR="00000000" w:rsidRPr="00000000">
        <w:rPr>
          <w:rtl w:val="0"/>
        </w:rPr>
        <w:t xml:space="preserve">This does not reduce the importance of the model. It allows the model to focus on what it does best while established distributed-systems mechanisms provide the guarantees they were designed to provide.</w:t>
      </w:r>
    </w:p>
    <w:p w:rsidR="00000000" w:rsidDel="00000000" w:rsidP="00000000" w:rsidRDefault="00000000" w:rsidRPr="00000000" w14:paraId="000001B2">
      <w:pPr>
        <w:spacing w:after="240" w:before="240" w:lineRule="auto"/>
        <w:rPr/>
      </w:pPr>
      <w:r w:rsidDel="00000000" w:rsidR="00000000" w:rsidRPr="00000000">
        <w:rPr>
          <w:rtl w:val="0"/>
        </w:rPr>
        <w:t xml:space="preserve">A useful test for any architectural decision is therefore: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If the model gives a different answer on the next run, would this property still remain correct?</w:t>
      </w:r>
    </w:p>
    <w:p w:rsidR="00000000" w:rsidDel="00000000" w:rsidP="00000000" w:rsidRDefault="00000000" w:rsidRPr="00000000" w14:paraId="000001B4">
      <w:pPr>
        <w:spacing w:after="240" w:before="240" w:lineRule="auto"/>
        <w:rPr/>
      </w:pPr>
      <w:r w:rsidDel="00000000" w:rsidR="00000000" w:rsidRPr="00000000">
        <w:rPr>
          <w:rtl w:val="0"/>
        </w:rPr>
        <w:t xml:space="preserve">If the answer must be </w:t>
      </w:r>
      <w:r w:rsidDel="00000000" w:rsidR="00000000" w:rsidRPr="00000000">
        <w:rPr>
          <w:b w:val="1"/>
          <w:bCs w:val="1"/>
          <w:rtl w:val="0"/>
        </w:rPr>
        <w:t xml:space="preserve">yes</w:t>
      </w:r>
      <w:r w:rsidDel="00000000" w:rsidR="00000000" w:rsidRPr="00000000">
        <w:rPr>
          <w:rtl w:val="0"/>
        </w:rPr>
        <w:t xml:space="preserve">, that property probably belongs in the deterministic system surrounding the model—not in the prompt.</w:t>
      </w:r>
    </w:p>
    <w:p w:rsidR="00000000" w:rsidDel="00000000" w:rsidP="00000000" w:rsidRDefault="00000000" w:rsidRPr="00000000" w14:paraId="000001B5">
      <w:pPr>
        <w:spacing w:after="240" w:before="240" w:lineRule="auto"/>
        <w:rPr/>
      </w:pPr>
      <w:r w:rsidDel="00000000" w:rsidR="00000000" w:rsidRPr="00000000">
        <w:rPr>
          <w:rtl w:val="0"/>
        </w:rPr>
        <w:t xml:space="preserve">The final test — </w:t>
      </w:r>
      <w:r w:rsidDel="00000000" w:rsidR="00000000" w:rsidRPr="00000000">
        <w:rPr>
          <w:b w:val="1"/>
          <w:bCs w:val="1"/>
          <w:rtl w:val="0"/>
        </w:rPr>
        <w:t xml:space="preserve">“If the model gives a different answer on the next run, would this property still remain correct?”</w:t>
      </w:r>
      <w:r w:rsidDel="00000000" w:rsidR="00000000" w:rsidRPr="00000000">
        <w:rPr>
          <w:rtl w:val="0"/>
        </w:rPr>
        <w:t xml:space="preserve"> — is particularly useful because it gives architects a practical way to decide whether something belongs in the agentic core or deterministic shell.</w:t>
      </w:r>
    </w:p>
    <w:p w:rsidR="00000000" w:rsidDel="00000000" w:rsidP="00000000" w:rsidRDefault="00000000" w:rsidRPr="00000000" w14:paraId="000001B6">
      <w:pPr>
        <w:spacing w:after="20" w:lineRule="auto"/>
        <w:rPr/>
      </w:pPr>
      <w:r w:rsidDel="00000000" w:rsidR="00000000" w:rsidRPr="00000000">
        <w:rPr>
          <w:rtl w:val="0"/>
        </w:rPr>
      </w:r>
    </w:p>
    <w:tbl>
      <w:tblPr>
        <w:tblStyle w:val="Table5"/>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eaf3fb" w:val="clear"/>
            <w:tcMar>
              <w:top w:w="120.0" w:type="dxa"/>
              <w:bottom w:w="12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2233f"/>
                <w:sz w:val="19"/>
                <w:szCs w:val="19"/>
                <w:u w:val="none"/>
                <w:shd w:fill="auto" w:val="clear"/>
                <w:vertAlign w:val="baseline"/>
                <w:rtl w:val="0"/>
              </w:rPr>
              <w:t xml:space="preserve">BOUNDARY RULE</w:t>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rsidR="00000000" w:rsidDel="00000000" w:rsidP="00000000" w:rsidRDefault="00000000" w:rsidRPr="00000000" w14:paraId="000001B8">
      <w:pPr>
        <w:spacing w:after="20" w:lineRule="auto"/>
        <w:rPr/>
      </w:pPr>
      <w:r w:rsidDel="00000000" w:rsidR="00000000" w:rsidRPr="00000000">
        <w:rPr>
          <w:rtl w:val="0"/>
        </w:rPr>
      </w:r>
    </w:p>
    <w:tbl>
      <w:tblPr>
        <w:tblStyle w:val="Table6"/>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ff4df" w:val="clear"/>
            <w:tcMar>
              <w:top w:w="120.0" w:type="dxa"/>
              <w:bottom w:w="12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2233f"/>
                <w:sz w:val="19"/>
                <w:szCs w:val="19"/>
                <w:u w:val="none"/>
                <w:shd w:fill="auto" w:val="clear"/>
                <w:vertAlign w:val="baseline"/>
                <w:rtl w:val="0"/>
              </w:rPr>
              <w:t xml:space="preserve">COMMON PITFALL</w:t>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rsidR="00000000" w:rsidDel="00000000" w:rsidP="00000000" w:rsidRDefault="00000000" w:rsidRPr="00000000" w14:paraId="000001BA">
      <w:pPr>
        <w:spacing w:after="20" w:lineRule="auto"/>
        <w:rPr/>
      </w:pPr>
      <w:r w:rsidDel="00000000" w:rsidR="00000000" w:rsidRPr="00000000">
        <w:rPr>
          <w:rtl w:val="0"/>
        </w:rPr>
      </w:r>
    </w:p>
    <w:p w:rsidR="00000000" w:rsidDel="00000000" w:rsidP="00000000" w:rsidRDefault="00000000" w:rsidRPr="00000000" w14:paraId="000001BB">
      <w:pPr>
        <w:pStyle w:val="Heading2"/>
        <w:keepNext w:val="1"/>
        <w:rPr/>
      </w:pPr>
      <w:sdt>
        <w:sdtPr>
          <w:id w:val="698976455"/>
          <w:tag w:val="goog_rdk_26"/>
        </w:sdtPr>
        <w:sdtContent>
          <w:commentRangeStart w:id="8"/>
        </w:sdtContent>
      </w:sdt>
      <w:r w:rsidDel="00000000" w:rsidR="00000000" w:rsidRPr="00000000">
        <w:rPr>
          <w:rtl w:val="0"/>
        </w:rPr>
        <w:t xml:space="preserve">Grounding, corrections, and evidence boundary</w:t>
      </w:r>
    </w:p>
    <w:tbl>
      <w:tblPr>
        <w:tblStyle w:val="Table7"/>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b w:val="1"/>
                <w:bCs w:val="1"/>
                <w:color w:val="ffffff"/>
                <w:sz w:val="16"/>
                <w:szCs w:val="16"/>
                <w:rtl w:val="0"/>
              </w:rPr>
              <w:t xml:space="preserve">Claim or correction</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BD">
            <w:pPr>
              <w:spacing w:after="0" w:line="240" w:lineRule="auto"/>
              <w:rPr/>
            </w:pPr>
            <w:r w:rsidDel="00000000" w:rsidR="00000000" w:rsidRPr="00000000">
              <w:rPr>
                <w:rFonts w:ascii="Arial" w:cs="Arial" w:eastAsia="Arial" w:hAnsi="Arial"/>
                <w:b w:val="1"/>
                <w:bCs w:val="1"/>
                <w:color w:val="ffffff"/>
                <w:sz w:val="16"/>
                <w:szCs w:val="16"/>
                <w:rtl w:val="0"/>
              </w:rPr>
              <w:t xml:space="preserve">Grounded statement</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b w:val="1"/>
                <w:bCs w:val="1"/>
                <w:color w:val="ffffff"/>
                <w:sz w:val="16"/>
                <w:szCs w:val="16"/>
                <w:rtl w:val="0"/>
              </w:rPr>
              <w:t xml:space="preserve">Source IDs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sz w:val="16"/>
                <w:szCs w:val="16"/>
                <w:rtl w:val="0"/>
              </w:rPr>
              <w:t xml:space="preserve">Exactly-once wording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sz w:val="16"/>
                <w:szCs w:val="16"/>
                <w:rtl w:val="0"/>
              </w:rPr>
              <w:t xml:space="preserve">The recommendation is effect-level idempotency plus reconciliation under at-least-once delivery—not an end-to-end exactly-once guarantee. Timeout after dispatch is unknown until proved otherwise.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sz w:val="16"/>
                <w:szCs w:val="16"/>
                <w:rtl w:val="0"/>
              </w:rPr>
              <w:t xml:space="preserve">CLOUDEVENTS; OUTBOX</w:t>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1C2">
      <w:pPr>
        <w:spacing w:after="20" w:lineRule="auto"/>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Evidence anchors: CLOUDEVENTS; OUTBOX. Full URLs, authority, version, and scope appear in Appendix K.</w:t>
      </w:r>
    </w:p>
    <w:p w:rsidR="00000000" w:rsidDel="00000000" w:rsidP="00000000" w:rsidRDefault="00000000" w:rsidRPr="00000000" w14:paraId="000001C4">
      <w:pPr>
        <w:pStyle w:val="Heading2"/>
        <w:spacing w:after="240" w:before="240" w:lineRule="auto"/>
        <w:rPr/>
      </w:pPr>
      <w:r w:rsidDel="00000000" w:rsidR="00000000" w:rsidRPr="00000000">
        <w:rPr>
          <w:rtl w:val="0"/>
        </w:rPr>
        <w:t xml:space="preserve">Here’s a cleaner, more cohesive version with stronger architecture language and a more educational flow:</w:t>
      </w:r>
    </w:p>
    <w:p w:rsidR="00000000" w:rsidDel="00000000" w:rsidP="00000000" w:rsidRDefault="00000000" w:rsidRPr="00000000" w14:paraId="000001C5">
      <w:pPr>
        <w:pStyle w:val="Heading1"/>
        <w:spacing w:after="120" w:before="480" w:lineRule="auto"/>
        <w:rPr>
          <w:color w:val="1769d2"/>
          <w:sz w:val="46"/>
          <w:szCs w:val="46"/>
        </w:rPr>
      </w:pPr>
      <w:bookmarkStart w:colFirst="0" w:colLast="0" w:name="_heading=h.kmcwhzncgq1o" w:id="36"/>
      <w:bookmarkEnd w:id="36"/>
      <w:r w:rsidDel="00000000" w:rsidR="00000000" w:rsidRPr="00000000">
        <w:rPr>
          <w:color w:val="1769d2"/>
          <w:sz w:val="46"/>
          <w:szCs w:val="46"/>
          <w:rtl w:val="0"/>
        </w:rPr>
        <w:t xml:space="preserve">Pattern Reference — Tool Use</w:t>
      </w:r>
    </w:p>
    <w:p w:rsidR="00000000" w:rsidDel="00000000" w:rsidP="00000000" w:rsidRDefault="00000000" w:rsidRPr="00000000" w14:paraId="000001C6">
      <w:pPr>
        <w:pStyle w:val="Heading2"/>
        <w:spacing w:after="80" w:before="360" w:lineRule="auto"/>
        <w:rPr>
          <w:sz w:val="34"/>
          <w:szCs w:val="34"/>
        </w:rPr>
      </w:pPr>
      <w:bookmarkStart w:colFirst="0" w:colLast="0" w:name="_heading=h.1ohkpbu4jvl1" w:id="37"/>
      <w:bookmarkEnd w:id="37"/>
      <w:r w:rsidDel="00000000" w:rsidR="00000000" w:rsidRPr="00000000">
        <w:rPr>
          <w:sz w:val="34"/>
          <w:szCs w:val="34"/>
          <w:rtl w:val="0"/>
        </w:rPr>
        <w:t xml:space="preserve">Problem</w:t>
      </w:r>
    </w:p>
    <w:p w:rsidR="00000000" w:rsidDel="00000000" w:rsidP="00000000" w:rsidRDefault="00000000" w:rsidRPr="00000000" w14:paraId="000001C7">
      <w:pPr>
        <w:pStyle w:val="Heading2"/>
        <w:spacing w:after="240" w:before="240" w:lineRule="auto"/>
        <w:rPr/>
      </w:pPr>
      <w:r w:rsidDel="00000000" w:rsidR="00000000" w:rsidRPr="00000000">
        <w:rPr>
          <w:rtl w:val="0"/>
        </w:rPr>
        <w:t xml:space="preserve">An LLM can recognize that it needs information or that an action should be performed, but recognizing an action is not the same as being authorized or equipped to execute it.</w:t>
      </w:r>
    </w:p>
    <w:p w:rsidR="00000000" w:rsidDel="00000000" w:rsidP="00000000" w:rsidRDefault="00000000" w:rsidRPr="00000000" w14:paraId="000001C8">
      <w:pPr>
        <w:pStyle w:val="Heading2"/>
        <w:spacing w:after="240" w:before="240" w:lineRule="auto"/>
        <w:rPr/>
      </w:pPr>
      <w:r w:rsidDel="00000000" w:rsidR="00000000" w:rsidRPr="00000000">
        <w:rPr>
          <w:rtl w:val="0"/>
        </w:rPr>
        <w:t xml:space="preserve">Enterprise tool execution requires more than a correct tool call. Every invocation must satisfy a controlled execution contract: typed interfaces, current authorization, scoped credentials, validation, idempotency, bounded side effects, and auditable evidence.</w:t>
      </w:r>
    </w:p>
    <w:p w:rsidR="00000000" w:rsidDel="00000000" w:rsidP="00000000" w:rsidRDefault="00000000" w:rsidRPr="00000000" w14:paraId="000001C9">
      <w:pPr>
        <w:pStyle w:val="Heading2"/>
        <w:spacing w:after="240" w:before="240" w:lineRule="auto"/>
        <w:rPr/>
      </w:pPr>
      <w:r w:rsidDel="00000000" w:rsidR="00000000" w:rsidRPr="00000000">
        <w:rPr>
          <w:rtl w:val="0"/>
        </w:rPr>
        <w:t xml:space="preserve">The core principle is:</w:t>
      </w:r>
    </w:p>
    <w:p w:rsidR="00000000" w:rsidDel="00000000" w:rsidP="00000000" w:rsidRDefault="00000000" w:rsidRPr="00000000" w14:paraId="000001CA">
      <w:pPr>
        <w:pStyle w:val="Heading2"/>
        <w:spacing w:after="240" w:before="240" w:lineRule="auto"/>
        <w:rPr/>
      </w:pPr>
      <w:r w:rsidDel="00000000" w:rsidR="00000000" w:rsidRPr="00000000">
        <w:rPr>
          <w:rtl w:val="0"/>
        </w:rPr>
        <w:t xml:space="preserve">The model proposes an intent; trusted infrastructure decides whether and how that intent is executed.</w:t>
      </w:r>
    </w:p>
    <w:p w:rsidR="00000000" w:rsidDel="00000000" w:rsidP="00000000" w:rsidRDefault="00000000" w:rsidRPr="00000000" w14:paraId="000001CB">
      <w:pPr>
        <w:pStyle w:val="Heading2"/>
        <w:spacing w:after="240" w:before="240" w:lineRule="auto"/>
        <w:rPr/>
      </w:pPr>
      <w:r w:rsidDel="00000000" w:rsidR="00000000" w:rsidRPr="00000000">
        <w:rPr>
          <w:rtl w:val="0"/>
        </w:rPr>
        <w:t xml:space="preserve">The model should never receive unrestricted access to SDKs, databases, credentials, or infrastructure simply because it determined that a tool would be useful.</w:t>
      </w:r>
    </w:p>
    <w:p w:rsidR="00000000" w:rsidDel="00000000" w:rsidP="00000000" w:rsidRDefault="00000000" w:rsidRPr="00000000" w14:paraId="000001CC">
      <w:pPr>
        <w:pStyle w:val="Heading2"/>
        <w:spacing w:after="80" w:before="360" w:lineRule="auto"/>
        <w:rPr>
          <w:sz w:val="34"/>
          <w:szCs w:val="34"/>
        </w:rPr>
      </w:pPr>
      <w:bookmarkStart w:colFirst="0" w:colLast="0" w:name="_heading=h.eyo720azqimc" w:id="38"/>
      <w:bookmarkEnd w:id="38"/>
      <w:r w:rsidDel="00000000" w:rsidR="00000000" w:rsidRPr="00000000">
        <w:rPr>
          <w:sz w:val="34"/>
          <w:szCs w:val="34"/>
          <w:rtl w:val="0"/>
        </w:rPr>
        <w:t xml:space="preserve">Architecture and Flow</w:t>
      </w:r>
    </w:p>
    <w:p w:rsidR="00000000" w:rsidDel="00000000" w:rsidP="00000000" w:rsidRDefault="00000000" w:rsidRPr="00000000" w14:paraId="000001CD">
      <w:pPr>
        <w:pStyle w:val="Heading2"/>
        <w:spacing w:after="240" w:before="240" w:lineRule="auto"/>
        <w:rPr/>
      </w:pPr>
      <w:r w:rsidDel="00000000" w:rsidR="00000000" w:rsidRPr="00000000">
        <w:rPr>
          <w:rtl w:val="0"/>
        </w:rPr>
        <w:t xml:space="preserve">The model produces a minimal, typed </w:t>
      </w:r>
      <w:r w:rsidDel="00000000" w:rsidR="00000000" w:rsidRPr="00000000">
        <w:rPr>
          <w:rFonts w:ascii="Roboto Mono" w:cs="Roboto Mono" w:eastAsia="Roboto Mono" w:hAnsi="Roboto Mono"/>
          <w:color w:val="188038"/>
          <w:rtl w:val="0"/>
        </w:rPr>
        <w:t xml:space="preserve">ToolIntent</w:t>
      </w:r>
      <w:r w:rsidDel="00000000" w:rsidR="00000000" w:rsidRPr="00000000">
        <w:rPr>
          <w:rtl w:val="0"/>
        </w:rPr>
        <w:t xml:space="preserve"> describing the requested capability, arguments, supporting context, and relevant uncertainty. A trusted Tool Gateway owns the transition from proposed intent to authorized execution.</w:t>
      </w:r>
    </w:p>
    <w:p w:rsidR="00000000" w:rsidDel="00000000" w:rsidP="00000000" w:rsidRDefault="00000000" w:rsidRPr="00000000" w14:paraId="000001CE">
      <w:pPr>
        <w:pStyle w:val="Heading2"/>
        <w:spacing w:after="240" w:before="240" w:lineRule="auto"/>
        <w:rPr/>
      </w:pPr>
      <w:r w:rsidDel="00000000" w:rsidR="00000000" w:rsidRPr="00000000">
        <w:rPr>
          <w:rtl w:val="0"/>
        </w:rPr>
        <w:t xml:space="preserve">The execution flow is:</w:t>
      </w:r>
    </w:p>
    <w:p w:rsidR="00000000" w:rsidDel="00000000" w:rsidP="00000000" w:rsidRDefault="00000000" w:rsidRPr="00000000" w14:paraId="000001CF">
      <w:pPr>
        <w:pStyle w:val="Heading2"/>
        <w:numPr>
          <w:ilvl w:val="0"/>
          <w:numId w:val="6"/>
        </w:numPr>
        <w:spacing w:after="0" w:afterAutospacing="0" w:before="240" w:lineRule="auto"/>
        <w:ind w:left="720" w:hanging="360"/>
      </w:pPr>
      <w:r w:rsidDel="00000000" w:rsidR="00000000" w:rsidRPr="00000000">
        <w:rPr>
          <w:rtl w:val="0"/>
        </w:rPr>
        <w:t xml:space="preserve">Expose eligible capabilities. Present only the tools permitted for the current run, workflow node, identity, and policy context.</w:t>
      </w:r>
    </w:p>
    <w:p w:rsidR="00000000" w:rsidDel="00000000" w:rsidP="00000000" w:rsidRDefault="00000000" w:rsidRPr="00000000" w14:paraId="000001D0">
      <w:pPr>
        <w:pStyle w:val="Heading2"/>
        <w:numPr>
          <w:ilvl w:val="0"/>
          <w:numId w:val="6"/>
        </w:numPr>
        <w:spacing w:after="0" w:afterAutospacing="0" w:before="0" w:beforeAutospacing="0" w:lineRule="auto"/>
        <w:ind w:left="720" w:hanging="360"/>
      </w:pPr>
      <w:r w:rsidDel="00000000" w:rsidR="00000000" w:rsidRPr="00000000">
        <w:rPr>
          <w:rtl w:val="0"/>
        </w:rPr>
        <w:t xml:space="preserve">Generate a typed intent. The model selects a capability and produces the smallest valid </w:t>
      </w:r>
      <w:r w:rsidDel="00000000" w:rsidR="00000000" w:rsidRPr="00000000">
        <w:rPr>
          <w:rFonts w:ascii="Roboto Mono" w:cs="Roboto Mono" w:eastAsia="Roboto Mono" w:hAnsi="Roboto Mono"/>
          <w:color w:val="188038"/>
          <w:rtl w:val="0"/>
        </w:rPr>
        <w:t xml:space="preserve">ToolIntent</w:t>
      </w:r>
      <w:r w:rsidDel="00000000" w:rsidR="00000000" w:rsidRPr="00000000">
        <w:rPr>
          <w:rtl w:val="0"/>
        </w:rPr>
        <w:t xml:space="preserve">, including required arguments, supporting evidence, and uncertainty where relevant.</w:t>
      </w:r>
    </w:p>
    <w:p w:rsidR="00000000" w:rsidDel="00000000" w:rsidP="00000000" w:rsidRDefault="00000000" w:rsidRPr="00000000" w14:paraId="000001D1">
      <w:pPr>
        <w:pStyle w:val="Heading2"/>
        <w:numPr>
          <w:ilvl w:val="0"/>
          <w:numId w:val="6"/>
        </w:numPr>
        <w:spacing w:after="0" w:afterAutospacing="0" w:before="0" w:beforeAutospacing="0" w:lineRule="auto"/>
        <w:ind w:left="720" w:hanging="360"/>
      </w:pPr>
      <w:r w:rsidDel="00000000" w:rsidR="00000000" w:rsidRPr="00000000">
        <w:rPr>
          <w:rtl w:val="0"/>
        </w:rPr>
        <w:t xml:space="preserve">Validate before execution. The Tool Gateway resolves the exact tool and contract version, validates the schema, and evaluates authorization, policy, risk, budget, approvals, and resource-version constraints.</w:t>
      </w:r>
    </w:p>
    <w:p w:rsidR="00000000" w:rsidDel="00000000" w:rsidP="00000000" w:rsidRDefault="00000000" w:rsidRPr="00000000" w14:paraId="000001D2">
      <w:pPr>
        <w:pStyle w:val="Heading2"/>
        <w:numPr>
          <w:ilvl w:val="0"/>
          <w:numId w:val="6"/>
        </w:numPr>
        <w:spacing w:after="0" w:afterAutospacing="0" w:before="0" w:beforeAutospacing="0" w:lineRule="auto"/>
        <w:ind w:left="720" w:hanging="360"/>
      </w:pPr>
      <w:r w:rsidDel="00000000" w:rsidR="00000000" w:rsidRPr="00000000">
        <w:rPr>
          <w:rtl w:val="0"/>
        </w:rPr>
        <w:t xml:space="preserve">Issue scoped credentials. If execution is authorized, mint or retrieve a short-lived, least-privilege credential for the specific downstream operation. Long-lived credentials should remain outside the model context.</w:t>
      </w:r>
    </w:p>
    <w:p w:rsidR="00000000" w:rsidDel="00000000" w:rsidP="00000000" w:rsidRDefault="00000000" w:rsidRPr="00000000" w14:paraId="000001D3">
      <w:pPr>
        <w:pStyle w:val="Heading2"/>
        <w:numPr>
          <w:ilvl w:val="0"/>
          <w:numId w:val="6"/>
        </w:numPr>
        <w:spacing w:after="0" w:afterAutospacing="0" w:before="0" w:beforeAutospacing="0" w:lineRule="auto"/>
        <w:ind w:left="720" w:hanging="360"/>
      </w:pPr>
      <w:r w:rsidDel="00000000" w:rsidR="00000000" w:rsidRPr="00000000">
        <w:rPr>
          <w:rtl w:val="0"/>
        </w:rPr>
        <w:t xml:space="preserve">Execute through a controlled connector. Invoke the external system with explicit timeouts, retry policy, idempotency controls, network and egress restrictions, and bounded resource consumption.</w:t>
      </w:r>
    </w:p>
    <w:p w:rsidR="00000000" w:rsidDel="00000000" w:rsidP="00000000" w:rsidRDefault="00000000" w:rsidRPr="00000000" w14:paraId="000001D4">
      <w:pPr>
        <w:pStyle w:val="Heading2"/>
        <w:numPr>
          <w:ilvl w:val="0"/>
          <w:numId w:val="6"/>
        </w:numPr>
        <w:spacing w:after="0" w:afterAutospacing="0" w:before="0" w:beforeAutospacing="0" w:lineRule="auto"/>
        <w:ind w:left="720" w:hanging="360"/>
      </w:pPr>
      <w:r w:rsidDel="00000000" w:rsidR="00000000" w:rsidRPr="00000000">
        <w:rPr>
          <w:rtl w:val="0"/>
        </w:rPr>
        <w:t xml:space="preserve">Verify and sanitize the result. Validate the downstream response, classify or scan untrusted content where required, and return only the information the agent is permitted to consume. Large results should normally be stored as artifacts and referenced indirectly.</w:t>
      </w:r>
    </w:p>
    <w:p w:rsidR="00000000" w:rsidDel="00000000" w:rsidP="00000000" w:rsidRDefault="00000000" w:rsidRPr="00000000" w14:paraId="000001D5">
      <w:pPr>
        <w:pStyle w:val="Heading2"/>
        <w:numPr>
          <w:ilvl w:val="0"/>
          <w:numId w:val="6"/>
        </w:numPr>
        <w:spacing w:after="240" w:before="0" w:beforeAutospacing="0" w:lineRule="auto"/>
        <w:ind w:left="720" w:hanging="360"/>
      </w:pPr>
      <w:r w:rsidDel="00000000" w:rsidR="00000000" w:rsidRPr="00000000">
        <w:rPr>
          <w:rtl w:val="0"/>
        </w:rPr>
        <w:t xml:space="preserve">Commit durable state and evidence. Record the execution outcome, effect state, receipt, policy decision, and relevant hashes so retries, audits, and downstream reasoning do not depend on prompt history.</w:t>
      </w:r>
    </w:p>
    <w:p w:rsidR="00000000" w:rsidDel="00000000" w:rsidP="00000000" w:rsidRDefault="00000000" w:rsidRPr="00000000" w14:paraId="000001D6">
      <w:pPr>
        <w:pStyle w:val="Heading2"/>
        <w:spacing w:after="80" w:before="360" w:lineRule="auto"/>
        <w:rPr>
          <w:sz w:val="34"/>
          <w:szCs w:val="34"/>
        </w:rPr>
      </w:pPr>
      <w:bookmarkStart w:colFirst="0" w:colLast="0" w:name="_heading=h.w86fvu3bibqc" w:id="39"/>
      <w:bookmarkEnd w:id="39"/>
      <w:r w:rsidDel="00000000" w:rsidR="00000000" w:rsidRPr="00000000">
        <w:rPr>
          <w:sz w:val="34"/>
          <w:szCs w:val="34"/>
          <w:rtl w:val="0"/>
        </w:rPr>
        <w:t xml:space="preserve">When to Use</w:t>
      </w:r>
    </w:p>
    <w:p w:rsidR="00000000" w:rsidDel="00000000" w:rsidP="00000000" w:rsidRDefault="00000000" w:rsidRPr="00000000" w14:paraId="000001D7">
      <w:pPr>
        <w:pStyle w:val="Heading2"/>
        <w:spacing w:after="240" w:before="240" w:lineRule="auto"/>
        <w:rPr/>
      </w:pPr>
      <w:r w:rsidDel="00000000" w:rsidR="00000000" w:rsidRPr="00000000">
        <w:rPr>
          <w:rtl w:val="0"/>
        </w:rPr>
        <w:t xml:space="preserve">Use this pattern whenever an agent must read authoritative external information or request an external side effect—for example, querying a business system, retrieving a customer record, creating a ticket, updating an account, sending a message, or invoking another enterprise service.</w:t>
      </w:r>
    </w:p>
    <w:p w:rsidR="00000000" w:rsidDel="00000000" w:rsidP="00000000" w:rsidRDefault="00000000" w:rsidRPr="00000000" w14:paraId="000001D8">
      <w:pPr>
        <w:pStyle w:val="Heading2"/>
        <w:spacing w:after="80" w:before="360" w:lineRule="auto"/>
        <w:rPr>
          <w:sz w:val="34"/>
          <w:szCs w:val="34"/>
        </w:rPr>
      </w:pPr>
      <w:bookmarkStart w:colFirst="0" w:colLast="0" w:name="_heading=h.4om1b09rk2aa" w:id="40"/>
      <w:bookmarkEnd w:id="40"/>
      <w:r w:rsidDel="00000000" w:rsidR="00000000" w:rsidRPr="00000000">
        <w:rPr>
          <w:sz w:val="34"/>
          <w:szCs w:val="34"/>
          <w:rtl w:val="0"/>
        </w:rPr>
        <w:t xml:space="preserve">When Not to Use</w:t>
      </w:r>
    </w:p>
    <w:p w:rsidR="00000000" w:rsidDel="00000000" w:rsidP="00000000" w:rsidRDefault="00000000" w:rsidRPr="00000000" w14:paraId="000001D9">
      <w:pPr>
        <w:pStyle w:val="Heading2"/>
        <w:spacing w:after="240" w:before="240" w:lineRule="auto"/>
        <w:rPr/>
      </w:pPr>
      <w:r w:rsidDel="00000000" w:rsidR="00000000" w:rsidRPr="00000000">
        <w:rPr>
          <w:rtl w:val="0"/>
        </w:rPr>
        <w:t xml:space="preserve">Do not expose raw SDKs, database connections, credentials, shell access, or broad generic interfaces directly to model-generated code when a narrower capability can express the required operation.</w:t>
      </w:r>
    </w:p>
    <w:p w:rsidR="00000000" w:rsidDel="00000000" w:rsidP="00000000" w:rsidRDefault="00000000" w:rsidRPr="00000000" w14:paraId="000001DA">
      <w:pPr>
        <w:pStyle w:val="Heading2"/>
        <w:spacing w:after="240" w:before="240" w:lineRule="auto"/>
        <w:rPr/>
      </w:pPr>
      <w:r w:rsidDel="00000000" w:rsidR="00000000" w:rsidRPr="00000000">
        <w:rPr>
          <w:rtl w:val="0"/>
        </w:rPr>
        <w:t xml:space="preserve">Prefer task-oriented, typed capabilities over unrestricted infrastructure access.</w:t>
      </w:r>
    </w:p>
    <w:p w:rsidR="00000000" w:rsidDel="00000000" w:rsidP="00000000" w:rsidRDefault="00000000" w:rsidRPr="00000000" w14:paraId="000001DB">
      <w:pPr>
        <w:pStyle w:val="Heading2"/>
        <w:spacing w:after="80" w:before="360" w:lineRule="auto"/>
        <w:rPr>
          <w:sz w:val="34"/>
          <w:szCs w:val="34"/>
        </w:rPr>
      </w:pPr>
      <w:bookmarkStart w:colFirst="0" w:colLast="0" w:name="_heading=h.pti4simeio1p" w:id="41"/>
      <w:bookmarkEnd w:id="41"/>
      <w:r w:rsidDel="00000000" w:rsidR="00000000" w:rsidRPr="00000000">
        <w:rPr>
          <w:sz w:val="34"/>
          <w:szCs w:val="34"/>
          <w:rtl w:val="0"/>
        </w:rPr>
        <w:t xml:space="preserve">Trade-offs</w:t>
      </w:r>
    </w:p>
    <w:tbl>
      <w:tblPr>
        <w:tblStyle w:val="Table8"/>
        <w:tblW w:w="10166.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582089552239"/>
        <w:gridCol w:w="8800.417910447763"/>
        <w:tblGridChange w:id="0">
          <w:tblGrid>
            <w:gridCol w:w="1365.582089552239"/>
            <w:gridCol w:w="8800.417910447763"/>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pStyle w:val="Heading2"/>
              <w:spacing w:after="240" w:before="240" w:lineRule="auto"/>
              <w:jc w:val="center"/>
              <w:rPr/>
            </w:pPr>
            <w:r w:rsidDel="00000000" w:rsidR="00000000" w:rsidRPr="00000000">
              <w:rPr>
                <w:rtl w:val="0"/>
              </w:rPr>
              <w:t xml:space="preserve">Choice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pStyle w:val="Heading2"/>
              <w:spacing w:after="240" w:before="240" w:lineRule="auto"/>
              <w:jc w:val="center"/>
              <w:rPr/>
            </w:pPr>
            <w:r w:rsidDel="00000000" w:rsidR="00000000" w:rsidRPr="00000000">
              <w:rPr>
                <w:rtl w:val="0"/>
              </w:rPr>
              <w:t xml:space="preserve">Consequence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pStyle w:val="Heading2"/>
              <w:spacing w:after="240" w:before="240" w:lineRule="auto"/>
              <w:rPr/>
            </w:pPr>
            <w:r w:rsidDel="00000000" w:rsidR="00000000" w:rsidRPr="00000000">
              <w:rPr>
                <w:rtl w:val="0"/>
              </w:rPr>
              <w:t xml:space="preserve">Typed, narrow tools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pStyle w:val="Heading2"/>
              <w:spacing w:after="240" w:before="240" w:lineRule="auto"/>
              <w:rPr/>
            </w:pPr>
            <w:r w:rsidDel="00000000" w:rsidR="00000000" w:rsidRPr="00000000">
              <w:rPr>
                <w:rtl w:val="0"/>
              </w:rPr>
              <w:t xml:space="preserve">Creates more interfaces and contracts to maintain, but provides substantially stronger policy enforcement, testing, observability, versioning, and least privilege.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pStyle w:val="Heading2"/>
              <w:spacing w:after="240" w:before="240" w:lineRule="auto"/>
              <w:rPr/>
            </w:pPr>
            <w:r w:rsidDel="00000000" w:rsidR="00000000" w:rsidRPr="00000000">
              <w:rPr>
                <w:rtl w:val="0"/>
              </w:rPr>
              <w:t xml:space="preserve">Dynamic discovery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pStyle w:val="Heading2"/>
              <w:spacing w:after="240" w:before="240" w:lineRule="auto"/>
              <w:rPr/>
            </w:pPr>
            <w:r w:rsidDel="00000000" w:rsidR="00000000" w:rsidRPr="00000000">
              <w:rPr>
                <w:rtl w:val="0"/>
              </w:rPr>
              <w:t xml:space="preserve">Reduces prompt size and supports evolving tool catalogs, but requires deterministic eligibility filtering and explicit version resolution before execution.</w:t>
            </w:r>
          </w:p>
        </w:tc>
      </w:tr>
    </w:tbl>
    <w:p w:rsidR="00000000" w:rsidDel="00000000" w:rsidP="00000000" w:rsidRDefault="00000000" w:rsidRPr="00000000" w14:paraId="000001E2">
      <w:pPr>
        <w:pStyle w:val="Heading2"/>
        <w:spacing w:after="80" w:before="360" w:lineRule="auto"/>
        <w:rPr>
          <w:sz w:val="34"/>
          <w:szCs w:val="34"/>
        </w:rPr>
      </w:pPr>
      <w:bookmarkStart w:colFirst="0" w:colLast="0" w:name="_heading=h.keyki2k1nbn2" w:id="42"/>
      <w:bookmarkEnd w:id="42"/>
      <w:r w:rsidDel="00000000" w:rsidR="00000000" w:rsidRPr="00000000">
        <w:rPr>
          <w:sz w:val="34"/>
          <w:szCs w:val="34"/>
          <w:rtl w:val="0"/>
        </w:rPr>
        <w:t xml:space="preserve">Common Failures and Controls</w:t>
      </w:r>
    </w:p>
    <w:tbl>
      <w:tblPr>
        <w:tblStyle w:val="Table9"/>
        <w:tblW w:w="10166.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68.922457200403"/>
        <w:gridCol w:w="7197.077542799598"/>
        <w:tblGridChange w:id="0">
          <w:tblGrid>
            <w:gridCol w:w="2968.922457200403"/>
            <w:gridCol w:w="7197.077542799598"/>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pStyle w:val="Heading2"/>
              <w:spacing w:after="240" w:before="240" w:lineRule="auto"/>
              <w:jc w:val="center"/>
              <w:rPr/>
            </w:pPr>
            <w:r w:rsidDel="00000000" w:rsidR="00000000" w:rsidRPr="00000000">
              <w:rPr>
                <w:rtl w:val="0"/>
              </w:rPr>
              <w:t xml:space="preserve">Failure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pStyle w:val="Heading2"/>
              <w:spacing w:after="240" w:before="240" w:lineRule="auto"/>
              <w:jc w:val="center"/>
              <w:rPr/>
            </w:pPr>
            <w:r w:rsidDel="00000000" w:rsidR="00000000" w:rsidRPr="00000000">
              <w:rPr>
                <w:rtl w:val="0"/>
              </w:rPr>
              <w:t xml:space="preserve">Control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5">
            <w:pPr>
              <w:pStyle w:val="Heading2"/>
              <w:spacing w:after="240" w:before="240" w:lineRule="auto"/>
              <w:rPr/>
            </w:pPr>
            <w:r w:rsidDel="00000000" w:rsidR="00000000" w:rsidRPr="00000000">
              <w:rPr>
                <w:rtl w:val="0"/>
              </w:rPr>
              <w:t xml:space="preserve">Hallucinated tool or invalid arguments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pStyle w:val="Heading2"/>
              <w:spacing w:after="240" w:before="240" w:lineRule="auto"/>
              <w:rPr/>
            </w:pPr>
            <w:r w:rsidDel="00000000" w:rsidR="00000000" w:rsidRPr="00000000">
              <w:rPr>
                <w:rtl w:val="0"/>
              </w:rPr>
              <w:t xml:space="preserve">Reject tools outside the eligible capability set and enforce strict schema validation.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7">
            <w:pPr>
              <w:pStyle w:val="Heading2"/>
              <w:spacing w:after="240" w:before="240" w:lineRule="auto"/>
              <w:rPr/>
            </w:pPr>
            <w:r w:rsidDel="00000000" w:rsidR="00000000" w:rsidRPr="00000000">
              <w:rPr>
                <w:rtl w:val="0"/>
              </w:rPr>
              <w:t xml:space="preserve">Unauthorized 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pStyle w:val="Heading2"/>
              <w:spacing w:after="240" w:before="240" w:lineRule="auto"/>
              <w:rPr/>
            </w:pPr>
            <w:r w:rsidDel="00000000" w:rsidR="00000000" w:rsidRPr="00000000">
              <w:rPr>
                <w:rtl w:val="0"/>
              </w:rPr>
              <w:t xml:space="preserve">Reevaluate authorization and policy at execution time rather than trusting earlier planning decisions.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pStyle w:val="Heading2"/>
              <w:spacing w:after="240" w:before="240" w:lineRule="auto"/>
              <w:rPr/>
            </w:pPr>
            <w:r w:rsidDel="00000000" w:rsidR="00000000" w:rsidRPr="00000000">
              <w:rPr>
                <w:rtl w:val="0"/>
              </w:rPr>
              <w:t xml:space="preserve">Duplicate mutation after retry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pStyle w:val="Heading2"/>
              <w:spacing w:after="240" w:before="240" w:lineRule="auto"/>
              <w:rPr/>
            </w:pPr>
            <w:r w:rsidDel="00000000" w:rsidR="00000000" w:rsidRPr="00000000">
              <w:rPr>
                <w:rtl w:val="0"/>
              </w:rPr>
              <w:t xml:space="preserve">Use a logical effect key, intent hash, downstream idempotency mechanism, and durable execution receipt.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pStyle w:val="Heading2"/>
              <w:spacing w:after="240" w:before="240" w:lineRule="auto"/>
              <w:rPr/>
            </w:pPr>
            <w:r w:rsidDel="00000000" w:rsidR="00000000" w:rsidRPr="00000000">
              <w:rPr>
                <w:rtl w:val="0"/>
              </w:rPr>
              <w:t xml:space="preserve">Stale resource assumptions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pStyle w:val="Heading2"/>
              <w:spacing w:after="240" w:before="240" w:lineRule="auto"/>
              <w:rPr/>
            </w:pPr>
            <w:r w:rsidDel="00000000" w:rsidR="00000000" w:rsidRPr="00000000">
              <w:rPr>
                <w:rtl w:val="0"/>
              </w:rPr>
              <w:t xml:space="preserve">Validate resource versions or preconditions immediately before mutation.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pStyle w:val="Heading2"/>
              <w:spacing w:after="240" w:before="240" w:lineRule="auto"/>
              <w:rPr/>
            </w:pPr>
            <w:r w:rsidDel="00000000" w:rsidR="00000000" w:rsidRPr="00000000">
              <w:rPr>
                <w:rtl w:val="0"/>
              </w:rPr>
              <w:t xml:space="preserve">Oversized or malicious tool output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pStyle w:val="Heading2"/>
              <w:spacing w:after="240" w:before="240" w:lineRule="auto"/>
              <w:rPr/>
            </w:pPr>
            <w:r w:rsidDel="00000000" w:rsidR="00000000" w:rsidRPr="00000000">
              <w:rPr>
                <w:rtl w:val="0"/>
              </w:rPr>
              <w:t xml:space="preserve">Apply connector limits, content scanning, classification, sanitization, and artifact indirection.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pStyle w:val="Heading2"/>
              <w:spacing w:after="240" w:before="240" w:lineRule="auto"/>
              <w:rPr/>
            </w:pPr>
            <w:r w:rsidDel="00000000" w:rsidR="00000000" w:rsidRPr="00000000">
              <w:rPr>
                <w:rtl w:val="0"/>
              </w:rPr>
              <w:t xml:space="preserve">Credential exposure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0">
            <w:pPr>
              <w:pStyle w:val="Heading2"/>
              <w:spacing w:after="240" w:before="240" w:lineRule="auto"/>
              <w:rPr/>
            </w:pPr>
            <w:r w:rsidDel="00000000" w:rsidR="00000000" w:rsidRPr="00000000">
              <w:rPr>
                <w:rtl w:val="0"/>
              </w:rPr>
              <w:t xml:space="preserve">Keep credentials outside model context and issue short-lived, narrowly scoped last-hop credentials.</w:t>
            </w:r>
          </w:p>
        </w:tc>
      </w:tr>
    </w:tbl>
    <w:p w:rsidR="00000000" w:rsidDel="00000000" w:rsidP="00000000" w:rsidRDefault="00000000" w:rsidRPr="00000000" w14:paraId="000001F1">
      <w:pPr>
        <w:pStyle w:val="Heading2"/>
        <w:spacing w:after="80" w:before="360" w:lineRule="auto"/>
        <w:rPr>
          <w:sz w:val="34"/>
          <w:szCs w:val="34"/>
        </w:rPr>
      </w:pPr>
      <w:bookmarkStart w:colFirst="0" w:colLast="0" w:name="_heading=h.c3rjsx7n1gmc" w:id="43"/>
      <w:bookmarkEnd w:id="43"/>
      <w:r w:rsidDel="00000000" w:rsidR="00000000" w:rsidRPr="00000000">
        <w:rPr>
          <w:sz w:val="34"/>
          <w:szCs w:val="34"/>
          <w:rtl w:val="0"/>
        </w:rPr>
        <w:t xml:space="preserve">Minimum Observability</w:t>
      </w:r>
    </w:p>
    <w:p w:rsidR="00000000" w:rsidDel="00000000" w:rsidP="00000000" w:rsidRDefault="00000000" w:rsidRPr="00000000" w14:paraId="000001F2">
      <w:pPr>
        <w:pStyle w:val="Heading2"/>
        <w:spacing w:after="240" w:before="240" w:lineRule="auto"/>
        <w:rPr/>
      </w:pPr>
      <w:r w:rsidDel="00000000" w:rsidR="00000000" w:rsidRPr="00000000">
        <w:rPr>
          <w:rtl w:val="0"/>
        </w:rPr>
        <w:t xml:space="preserve">Every tool invocation should produce enough telemetry to reconstruct what the agent requested, what the platform authorized, what actually happened, and whether an external effect was committed.</w:t>
      </w:r>
    </w:p>
    <w:p w:rsidR="00000000" w:rsidDel="00000000" w:rsidP="00000000" w:rsidRDefault="00000000" w:rsidRPr="00000000" w14:paraId="000001F3">
      <w:pPr>
        <w:pStyle w:val="Heading2"/>
        <w:spacing w:after="240" w:before="240" w:lineRule="auto"/>
        <w:rPr/>
      </w:pPr>
      <w:r w:rsidDel="00000000" w:rsidR="00000000" w:rsidRPr="00000000">
        <w:rPr>
          <w:rtl w:val="0"/>
        </w:rPr>
        <w:t xml:space="preserve">At minimum, capture:</w:t>
      </w:r>
    </w:p>
    <w:p w:rsidR="00000000" w:rsidDel="00000000" w:rsidP="00000000" w:rsidRDefault="00000000" w:rsidRPr="00000000" w14:paraId="000001F4">
      <w:pPr>
        <w:pStyle w:val="Heading2"/>
        <w:numPr>
          <w:ilvl w:val="0"/>
          <w:numId w:val="4"/>
        </w:numPr>
        <w:spacing w:after="0" w:afterAutospacing="0" w:before="240" w:lineRule="auto"/>
        <w:ind w:left="720" w:hanging="360"/>
      </w:pPr>
      <w:r w:rsidDel="00000000" w:rsidR="00000000" w:rsidRPr="00000000">
        <w:rPr>
          <w:rtl w:val="0"/>
        </w:rPr>
        <w:t xml:space="preserve">tool identity and resolved version</w:t>
      </w:r>
    </w:p>
    <w:p w:rsidR="00000000" w:rsidDel="00000000" w:rsidP="00000000" w:rsidRDefault="00000000" w:rsidRPr="00000000" w14:paraId="000001F5">
      <w:pPr>
        <w:pStyle w:val="Heading2"/>
        <w:numPr>
          <w:ilvl w:val="0"/>
          <w:numId w:val="4"/>
        </w:numPr>
        <w:spacing w:after="0" w:afterAutospacing="0" w:before="0" w:beforeAutospacing="0" w:lineRule="auto"/>
        <w:ind w:left="720" w:hanging="360"/>
      </w:pPr>
      <w:r w:rsidDel="00000000" w:rsidR="00000000" w:rsidRPr="00000000">
        <w:rPr>
          <w:rtl w:val="0"/>
        </w:rPr>
        <w:t xml:space="preserve">argument and result hashes</w:t>
      </w:r>
    </w:p>
    <w:p w:rsidR="00000000" w:rsidDel="00000000" w:rsidP="00000000" w:rsidRDefault="00000000" w:rsidRPr="00000000" w14:paraId="000001F6">
      <w:pPr>
        <w:pStyle w:val="Heading2"/>
        <w:numPr>
          <w:ilvl w:val="0"/>
          <w:numId w:val="4"/>
        </w:numPr>
        <w:spacing w:after="0" w:afterAutospacing="0" w:before="0" w:beforeAutospacing="0" w:lineRule="auto"/>
        <w:ind w:left="720" w:hanging="360"/>
      </w:pPr>
      <w:r w:rsidDel="00000000" w:rsidR="00000000" w:rsidRPr="00000000">
        <w:rPr>
          <w:rtl w:val="0"/>
        </w:rPr>
        <w:t xml:space="preserve">authorization and policy decision</w:t>
      </w:r>
    </w:p>
    <w:p w:rsidR="00000000" w:rsidDel="00000000" w:rsidP="00000000" w:rsidRDefault="00000000" w:rsidRPr="00000000" w14:paraId="000001F7">
      <w:pPr>
        <w:pStyle w:val="Heading2"/>
        <w:numPr>
          <w:ilvl w:val="0"/>
          <w:numId w:val="4"/>
        </w:numPr>
        <w:spacing w:after="0" w:afterAutospacing="0" w:before="0" w:beforeAutospacing="0" w:lineRule="auto"/>
        <w:ind w:left="720" w:hanging="360"/>
      </w:pPr>
      <w:r w:rsidDel="00000000" w:rsidR="00000000" w:rsidRPr="00000000">
        <w:rPr>
          <w:rtl w:val="0"/>
        </w:rPr>
        <w:t xml:space="preserve">credential lease or delegation ID</w:t>
      </w:r>
    </w:p>
    <w:p w:rsidR="00000000" w:rsidDel="00000000" w:rsidP="00000000" w:rsidRDefault="00000000" w:rsidRPr="00000000" w14:paraId="000001F8">
      <w:pPr>
        <w:pStyle w:val="Heading2"/>
        <w:numPr>
          <w:ilvl w:val="0"/>
          <w:numId w:val="4"/>
        </w:numPr>
        <w:spacing w:after="0" w:afterAutospacing="0" w:before="0" w:beforeAutospacing="0" w:lineRule="auto"/>
        <w:ind w:left="720" w:hanging="360"/>
      </w:pPr>
      <w:r w:rsidDel="00000000" w:rsidR="00000000" w:rsidRPr="00000000">
        <w:rPr>
          <w:rtl w:val="0"/>
        </w:rPr>
        <w:t xml:space="preserve">latency, timeout, and retry information</w:t>
      </w:r>
    </w:p>
    <w:p w:rsidR="00000000" w:rsidDel="00000000" w:rsidP="00000000" w:rsidRDefault="00000000" w:rsidRPr="00000000" w14:paraId="000001F9">
      <w:pPr>
        <w:pStyle w:val="Heading2"/>
        <w:numPr>
          <w:ilvl w:val="0"/>
          <w:numId w:val="4"/>
        </w:numPr>
        <w:spacing w:after="0" w:afterAutospacing="0" w:before="0" w:beforeAutospacing="0" w:lineRule="auto"/>
        <w:ind w:left="720" w:hanging="360"/>
      </w:pPr>
      <w:r w:rsidDel="00000000" w:rsidR="00000000" w:rsidRPr="00000000">
        <w:rPr>
          <w:rtl w:val="0"/>
        </w:rPr>
        <w:t xml:space="preserve">logical effect/idempotency key</w:t>
      </w:r>
    </w:p>
    <w:p w:rsidR="00000000" w:rsidDel="00000000" w:rsidP="00000000" w:rsidRDefault="00000000" w:rsidRPr="00000000" w14:paraId="000001FA">
      <w:pPr>
        <w:pStyle w:val="Heading2"/>
        <w:numPr>
          <w:ilvl w:val="0"/>
          <w:numId w:val="4"/>
        </w:numPr>
        <w:spacing w:after="0" w:afterAutospacing="0" w:before="0" w:beforeAutospacing="0" w:lineRule="auto"/>
        <w:ind w:left="720" w:hanging="360"/>
      </w:pPr>
      <w:r w:rsidDel="00000000" w:rsidR="00000000" w:rsidRPr="00000000">
        <w:rPr>
          <w:rtl w:val="0"/>
        </w:rPr>
        <w:t xml:space="preserve">effect state and downstream receipt</w:t>
      </w:r>
    </w:p>
    <w:p w:rsidR="00000000" w:rsidDel="00000000" w:rsidP="00000000" w:rsidRDefault="00000000" w:rsidRPr="00000000" w14:paraId="000001FB">
      <w:pPr>
        <w:pStyle w:val="Heading2"/>
        <w:numPr>
          <w:ilvl w:val="0"/>
          <w:numId w:val="4"/>
        </w:numPr>
        <w:spacing w:after="240" w:before="0" w:beforeAutospacing="0" w:lineRule="auto"/>
        <w:ind w:left="720" w:hanging="360"/>
      </w:pPr>
      <w:r w:rsidDel="00000000" w:rsidR="00000000" w:rsidRPr="00000000">
        <w:rPr>
          <w:rtl w:val="0"/>
        </w:rPr>
        <w:t xml:space="preserve">artifact references where applicable</w:t>
      </w:r>
    </w:p>
    <w:p w:rsidR="00000000" w:rsidDel="00000000" w:rsidP="00000000" w:rsidRDefault="00000000" w:rsidRPr="00000000" w14:paraId="000001FC">
      <w:pPr>
        <w:pStyle w:val="Heading2"/>
        <w:spacing w:after="240" w:before="240" w:lineRule="auto"/>
        <w:rPr/>
      </w:pPr>
      <w:r w:rsidDel="00000000" w:rsidR="00000000" w:rsidRPr="00000000">
        <w:rPr>
          <w:rtl w:val="0"/>
        </w:rPr>
        <w:t xml:space="preserve">Together, these controls turn tool use from an unconstrained model capability into a governed enterprise execution boundary: the model determines </w:t>
      </w:r>
      <w:r w:rsidDel="00000000" w:rsidR="00000000" w:rsidRPr="00000000">
        <w:rPr>
          <w:i w:val="1"/>
          <w:iCs w:val="1"/>
          <w:rtl w:val="0"/>
        </w:rPr>
        <w:t xml:space="preserve">what it wants to accomplish</w:t>
      </w:r>
      <w:r w:rsidDel="00000000" w:rsidR="00000000" w:rsidRPr="00000000">
        <w:rPr>
          <w:rtl w:val="0"/>
        </w:rPr>
        <w:t xml:space="preserve">, while deterministic infrastructure controls </w:t>
      </w:r>
      <w:r w:rsidDel="00000000" w:rsidR="00000000" w:rsidRPr="00000000">
        <w:rPr>
          <w:i w:val="1"/>
          <w:iCs w:val="1"/>
          <w:rtl w:val="0"/>
        </w:rPr>
        <w:t xml:space="preserve">whether, how, and with what authority it can happen</w:t>
      </w:r>
      <w:r w:rsidDel="00000000" w:rsidR="00000000" w:rsidRPr="00000000">
        <w:rPr>
          <w:rtl w:val="0"/>
        </w:rPr>
        <w:t xml:space="preserve">.</w:t>
      </w:r>
    </w:p>
    <w:p w:rsidR="00000000" w:rsidDel="00000000" w:rsidP="00000000" w:rsidRDefault="00000000" w:rsidRPr="00000000" w14:paraId="000001FD">
      <w:pPr>
        <w:pStyle w:val="Heading2"/>
        <w:spacing w:after="240" w:before="240" w:lineRule="auto"/>
        <w:rPr/>
      </w:pPr>
      <w:bookmarkStart w:colFirst="0" w:colLast="0" w:name="_heading=h.dgg4yjjca5is" w:id="44"/>
      <w:bookmarkEnd w:id="44"/>
      <w:r w:rsidDel="00000000" w:rsidR="00000000" w:rsidRPr="00000000">
        <w:rPr>
          <w:rtl w:val="0"/>
        </w:rPr>
        <w:t xml:space="preserve">I also strengthened the distinction between model reasoning and execution authority, which makes the pattern align better with a “deterministic shell, agentic core” architecture.</w:t>
      </w:r>
    </w:p>
    <w:p w:rsidR="00000000" w:rsidDel="00000000" w:rsidP="00000000" w:rsidRDefault="00000000" w:rsidRPr="00000000" w14:paraId="000001FE">
      <w:pPr>
        <w:pStyle w:val="Heading2"/>
        <w:keepNext w:val="1"/>
        <w:rPr/>
      </w:pPr>
      <w:r w:rsidDel="00000000" w:rsidR="00000000" w:rsidRPr="00000000">
        <w:rPr>
          <w:rtl w:val="0"/>
        </w:rPr>
      </w:r>
    </w:p>
    <w:p w:rsidR="00000000" w:rsidDel="00000000" w:rsidP="00000000" w:rsidRDefault="00000000" w:rsidRPr="00000000" w14:paraId="000001FF">
      <w:pPr>
        <w:pStyle w:val="Heading2"/>
        <w:keepNext w:val="1"/>
        <w:rPr/>
      </w:pPr>
      <w:r w:rsidDel="00000000" w:rsidR="00000000" w:rsidRPr="00000000">
        <w:rPr>
          <w:rtl w:val="0"/>
        </w:rPr>
      </w:r>
    </w:p>
    <w:p w:rsidR="00000000" w:rsidDel="00000000" w:rsidP="00000000" w:rsidRDefault="00000000" w:rsidRPr="00000000" w14:paraId="00000200">
      <w:pPr>
        <w:pStyle w:val="Heading2"/>
        <w:keepNext w:val="1"/>
        <w:rPr/>
      </w:pPr>
      <w:r w:rsidDel="00000000" w:rsidR="00000000" w:rsidRPr="00000000">
        <w:rPr>
          <w:rtl w:val="0"/>
        </w:rPr>
        <w:t xml:space="preserve">Implementation reference</w:t>
      </w:r>
    </w:p>
    <w:p w:rsidR="00000000" w:rsidDel="00000000" w:rsidP="00000000" w:rsidRDefault="00000000" w:rsidRPr="00000000" w14:paraId="00000201">
      <w:pPr>
        <w:rPr/>
      </w:pPr>
      <w:r w:rsidDel="00000000" w:rsidR="00000000" w:rsidRPr="00000000">
        <w:rPr>
          <w:rtl w:val="0"/>
        </w:rPr>
        <w:t xml:space="preserve">PYTHON · Bounded agent loop with a typed tool</w:t>
      </w:r>
    </w:p>
    <w:tbl>
      <w:tblPr>
        <w:tblStyle w:val="Table10"/>
        <w:tblW w:w="9850.0" w:type="dxa"/>
        <w:jc w:val="left"/>
        <w:tblInd w:w="-115.0" w:type="dxa"/>
        <w:tblLayout w:type="fixed"/>
        <w:tblLook w:val="0400"/>
      </w:tblPr>
      <w:tblGrid>
        <w:gridCol w:w="605"/>
        <w:gridCol w:w="9245"/>
        <w:tblGridChange w:id="0">
          <w:tblGrid>
            <w:gridCol w:w="605"/>
            <w:gridCol w:w="9245"/>
          </w:tblGrid>
        </w:tblGridChange>
      </w:tblGrid>
      <w:tr>
        <w:trPr>
          <w:cantSplit w:val="0"/>
          <w:tblHeader w:val="0"/>
        </w:trPr>
        <w:tc>
          <w:tcPr>
            <w:gridSpan w:val="2"/>
            <w:shd w:fill="102a4c" w:val="clear"/>
            <w:tcMar>
              <w:top w:w="45.0" w:type="dxa"/>
              <w:bottom w:w="45.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Courier New" w:cs="Courier New" w:eastAsia="Courier New" w:hAnsi="Courier New"/>
                <w:b w:val="1"/>
                <w:bCs w:val="1"/>
                <w:i w:val="0"/>
                <w:iCs w:val="0"/>
                <w:smallCaps w:val="0"/>
                <w:strike w:val="0"/>
                <w:color w:val="ffffff"/>
                <w:sz w:val="15"/>
                <w:szCs w:val="1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5"/>
                <w:szCs w:val="15"/>
                <w:u w:val="none"/>
                <w:shd w:fill="auto" w:val="clear"/>
                <w:vertAlign w:val="baseline"/>
                <w:rtl w:val="0"/>
              </w:rPr>
              <w:t xml:space="preserve">PYTHON</w:t>
            </w:r>
          </w:p>
        </w:tc>
      </w:tr>
      <w:tr>
        <w:trPr>
          <w:cantSplit w:val="1"/>
          <w:tblHeader w:val="0"/>
        </w:trPr>
        <w:tc>
          <w:tcPr>
            <w:shd w:fill="e5ecf3" w:val="clear"/>
            <w:tcMar>
              <w:top w:w="15.0" w:type="dxa"/>
              <w:bottom w:w="15.0" w:type="dxa"/>
            </w:tcMar>
          </w:tcPr>
          <w:p w:rsidR="00000000" w:rsidDel="00000000" w:rsidP="00000000" w:rsidRDefault="00000000" w:rsidRPr="00000000" w14:paraId="0000020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05">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SupplierStatus(BaseModel):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0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0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"""The structured answer the agent must produce."""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0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0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0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0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supplier_id: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0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0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active: bool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0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0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summary: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5">
            <w:pPr>
              <w:spacing w:after="0" w:before="0" w:line="240" w:lineRule="auto"/>
              <w:rPr/>
            </w:pPr>
            <w:r w:rsidDel="00000000" w:rsidR="00000000" w:rsidRPr="00000000">
              <w:rPr>
                <w:rFonts w:ascii="Courier New" w:cs="Courier New" w:eastAsia="Courier New" w:hAnsi="Courier New"/>
                <w:color w:val="6a7e92"/>
                <w:sz w:val="14"/>
                <w:szCs w:val="14"/>
                <w:rtl w:val="0"/>
              </w:rPr>
              <w:t xml:space="preserve"># </w:t>
            </w:r>
            <w:r w:rsidDel="00000000" w:rsidR="00000000" w:rsidRPr="00000000">
              <w:rPr>
                <w:rFonts w:ascii="Courier New" w:cs="Courier New" w:eastAsia="Courier New" w:hAnsi="Courier New"/>
                <w:color w:val="19324d"/>
                <w:sz w:val="14"/>
                <w:szCs w:val="14"/>
                <w:rtl w:val="0"/>
              </w:rPr>
              <w:t xml:space="preserve">A tool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a normal, testable </w:t>
            </w:r>
            <w:r w:rsidDel="00000000" w:rsidR="00000000" w:rsidRPr="00000000">
              <w:rPr>
                <w:rFonts w:ascii="Courier New" w:cs="Courier New" w:eastAsia="Courier New" w:hAnsi="Courier New"/>
                <w:b w:val="1"/>
                <w:bCs w:val="1"/>
                <w:color w:val="1769d2"/>
                <w:sz w:val="14"/>
                <w:szCs w:val="14"/>
                <w:rtl w:val="0"/>
              </w:rPr>
              <w:t xml:space="preserve">function</w:t>
            </w:r>
            <w:r w:rsidDel="00000000" w:rsidR="00000000" w:rsidRPr="00000000">
              <w:rPr>
                <w:rFonts w:ascii="Courier New" w:cs="Courier New" w:eastAsia="Courier New" w:hAnsi="Courier New"/>
                <w:color w:val="19324d"/>
                <w:sz w:val="14"/>
                <w:szCs w:val="14"/>
                <w:rtl w:val="0"/>
              </w:rPr>
              <w:t xml:space="preserve">. Its type hints become the schema the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7">
            <w:pPr>
              <w:spacing w:after="0" w:before="0" w:line="240" w:lineRule="auto"/>
              <w:rPr/>
            </w:pPr>
            <w:r w:rsidDel="00000000" w:rsidR="00000000" w:rsidRPr="00000000">
              <w:rPr>
                <w:rFonts w:ascii="Courier New" w:cs="Courier New" w:eastAsia="Courier New" w:hAnsi="Courier New"/>
                <w:color w:val="6a7e92"/>
                <w:sz w:val="14"/>
                <w:szCs w:val="14"/>
                <w:rtl w:val="0"/>
              </w:rPr>
              <w:t xml:space="preserve"># </w:t>
            </w:r>
            <w:r w:rsidDel="00000000" w:rsidR="00000000" w:rsidRPr="00000000">
              <w:rPr>
                <w:rFonts w:ascii="Courier New" w:cs="Courier New" w:eastAsia="Courier New" w:hAnsi="Courier New"/>
                <w:color w:val="19324d"/>
                <w:sz w:val="14"/>
                <w:szCs w:val="14"/>
                <w:rtl w:val="0"/>
              </w:rPr>
              <w:t xml:space="preserve">model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allowed to call, so an out-of-contract proposal fails before dispatch.</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@function_tool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B">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lookup_supplier(supplier_id: str) -&gt; 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"""Return the onboarding status of one supplier record."""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1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1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records = {</w:t>
            </w:r>
            <w:r w:rsidDel="00000000" w:rsidR="00000000" w:rsidRPr="00000000">
              <w:rPr>
                <w:rFonts w:ascii="Courier New" w:cs="Courier New" w:eastAsia="Courier New" w:hAnsi="Courier New"/>
                <w:color w:val="118a84"/>
                <w:sz w:val="14"/>
                <w:szCs w:val="14"/>
                <w:rtl w:val="0"/>
              </w:rPr>
              <w:t xml:space="preserve">"S-1001"</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"active"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"S-2002"</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"suspended"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status = records.get(supplier_id)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status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5">
            <w:pPr>
              <w:spacing w:after="0" w:before="0" w:line="240" w:lineRule="auto"/>
              <w:rPr/>
            </w:pPr>
            <w:r w:rsidDel="00000000" w:rsidR="00000000" w:rsidRPr="00000000">
              <w:rPr>
                <w:rFonts w:ascii="Courier New" w:cs="Courier New" w:eastAsia="Courier New" w:hAnsi="Courier New"/>
                <w:color w:val="6a7e92"/>
                <w:sz w:val="14"/>
                <w:szCs w:val="14"/>
                <w:rtl w:val="0"/>
              </w:rPr>
              <w:t xml:space="preserve">        # </w:t>
            </w:r>
            <w:r w:rsidDel="00000000" w:rsidR="00000000" w:rsidRPr="00000000">
              <w:rPr>
                <w:rFonts w:ascii="Courier New" w:cs="Courier New" w:eastAsia="Courier New" w:hAnsi="Courier New"/>
                <w:color w:val="19324d"/>
                <w:sz w:val="14"/>
                <w:szCs w:val="14"/>
                <w:rtl w:val="0"/>
              </w:rPr>
              <w:t xml:space="preserve">Returning an error *</w:t>
            </w:r>
            <w:r w:rsidDel="00000000" w:rsidR="00000000" w:rsidRPr="00000000">
              <w:rPr>
                <w:rFonts w:ascii="Courier New" w:cs="Courier New" w:eastAsia="Courier New" w:hAnsi="Courier New"/>
                <w:b w:val="1"/>
                <w:bCs w:val="1"/>
                <w:color w:val="1769d2"/>
                <w:sz w:val="14"/>
                <w:szCs w:val="14"/>
                <w:rtl w:val="0"/>
              </w:rPr>
              <w:t xml:space="preserve">as</w:t>
            </w:r>
            <w:r w:rsidDel="00000000" w:rsidR="00000000" w:rsidRPr="00000000">
              <w:rPr>
                <w:rFonts w:ascii="Courier New" w:cs="Courier New" w:eastAsia="Courier New" w:hAnsi="Courier New"/>
                <w:color w:val="19324d"/>
                <w:sz w:val="14"/>
                <w:szCs w:val="14"/>
                <w:rtl w:val="0"/>
              </w:rPr>
              <w:t xml:space="preserve"> data* keeps the loop bounded: the model can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7">
            <w:pPr>
              <w:spacing w:after="0" w:before="0" w:line="240" w:lineRule="auto"/>
              <w:rPr/>
            </w:pPr>
            <w:r w:rsidDel="00000000" w:rsidR="00000000" w:rsidRPr="00000000">
              <w:rPr>
                <w:rFonts w:ascii="Courier New" w:cs="Courier New" w:eastAsia="Courier New" w:hAnsi="Courier New"/>
                <w:color w:val="6a7e92"/>
                <w:sz w:val="14"/>
                <w:szCs w:val="14"/>
                <w:rtl w:val="0"/>
              </w:rPr>
              <w:t xml:space="preserve">        # </w:t>
            </w:r>
            <w:r w:rsidDel="00000000" w:rsidR="00000000" w:rsidRPr="00000000">
              <w:rPr>
                <w:rFonts w:ascii="Courier New" w:cs="Courier New" w:eastAsia="Courier New" w:hAnsi="Courier New"/>
                <w:color w:val="19324d"/>
                <w:sz w:val="14"/>
                <w:szCs w:val="14"/>
                <w:rtl w:val="0"/>
              </w:rPr>
              <w:t xml:space="preserve">react to it, but it cannot escalate its own privileges by retrying.</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f</w:t>
            </w:r>
            <w:r w:rsidDel="00000000" w:rsidR="00000000" w:rsidRPr="00000000">
              <w:rPr>
                <w:rFonts w:ascii="Courier New" w:cs="Courier New" w:eastAsia="Courier New" w:hAnsi="Courier New"/>
                <w:color w:val="118a84"/>
                <w:sz w:val="14"/>
                <w:szCs w:val="14"/>
                <w:rtl w:val="0"/>
              </w:rPr>
              <w:t xml:space="preserve">"no supplier record for {supplier_id}"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f</w:t>
            </w:r>
            <w:r w:rsidDel="00000000" w:rsidR="00000000" w:rsidRPr="00000000">
              <w:rPr>
                <w:rFonts w:ascii="Courier New" w:cs="Courier New" w:eastAsia="Courier New" w:hAnsi="Courier New"/>
                <w:color w:val="118a84"/>
                <w:sz w:val="14"/>
                <w:szCs w:val="14"/>
                <w:rtl w:val="0"/>
              </w:rPr>
              <w:t xml:space="preserve">"supplier {supplier_id} is {status}"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2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2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1">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build_agent() -&gt; Agent: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Agent(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name=</w:t>
            </w:r>
            <w:r w:rsidDel="00000000" w:rsidR="00000000" w:rsidRPr="00000000">
              <w:rPr>
                <w:rFonts w:ascii="Courier New" w:cs="Courier New" w:eastAsia="Courier New" w:hAnsi="Courier New"/>
                <w:color w:val="118a84"/>
                <w:sz w:val="14"/>
                <w:szCs w:val="14"/>
                <w:rtl w:val="0"/>
              </w:rPr>
              <w:t xml:space="preserve">"Supplier onboarding"</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instructions=(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"Answer questions about supplier onboarding.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"Always call lookup_supplier before making a claim about a record."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3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3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tools=[lookup_supplier],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1">
            <w:pPr>
              <w:spacing w:after="0" w:before="0" w:line="240" w:lineRule="auto"/>
              <w:rPr/>
            </w:pPr>
            <w:r w:rsidDel="00000000" w:rsidR="00000000" w:rsidRPr="00000000">
              <w:rPr>
                <w:rFonts w:ascii="Courier New" w:cs="Courier New" w:eastAsia="Courier New" w:hAnsi="Courier New"/>
                <w:color w:val="6a7e92"/>
                <w:sz w:val="14"/>
                <w:szCs w:val="14"/>
                <w:rtl w:val="0"/>
              </w:rPr>
              <w:t xml:space="preserve">        # </w:t>
            </w:r>
            <w:r w:rsidDel="00000000" w:rsidR="00000000" w:rsidRPr="00000000">
              <w:rPr>
                <w:rFonts w:ascii="Courier New" w:cs="Courier New" w:eastAsia="Courier New" w:hAnsi="Courier New"/>
                <w:color w:val="19324d"/>
                <w:sz w:val="14"/>
                <w:szCs w:val="14"/>
                <w:rtl w:val="0"/>
              </w:rPr>
              <w:t xml:space="preserve">max_turns on the run, plus a declared output type, are what make this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3">
            <w:pPr>
              <w:spacing w:after="0" w:before="0" w:line="240" w:lineRule="auto"/>
              <w:rPr/>
            </w:pPr>
            <w:r w:rsidDel="00000000" w:rsidR="00000000" w:rsidRPr="00000000">
              <w:rPr>
                <w:rFonts w:ascii="Courier New" w:cs="Courier New" w:eastAsia="Courier New" w:hAnsi="Courier New"/>
                <w:color w:val="6a7e92"/>
                <w:sz w:val="14"/>
                <w:szCs w:val="14"/>
                <w:rtl w:val="0"/>
              </w:rPr>
              <w:t xml:space="preserve">        # </w:t>
            </w:r>
            <w:r w:rsidDel="00000000" w:rsidR="00000000" w:rsidRPr="00000000">
              <w:rPr>
                <w:rFonts w:ascii="Courier New" w:cs="Courier New" w:eastAsia="Courier New" w:hAnsi="Courier New"/>
                <w:color w:val="19324d"/>
                <w:sz w:val="14"/>
                <w:szCs w:val="14"/>
                <w:rtl w:val="0"/>
              </w:rPr>
              <w:t xml:space="preserve">a bounded loop rather than an open-ended conversation.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output_type=SupplierStatus,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D">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async</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run(question: str, *, model=</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-&gt; SupplierStatus: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4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4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result = </w:t>
            </w:r>
            <w:r w:rsidDel="00000000" w:rsidR="00000000" w:rsidRPr="00000000">
              <w:rPr>
                <w:rFonts w:ascii="Courier New" w:cs="Courier New" w:eastAsia="Courier New" w:hAnsi="Courier New"/>
                <w:b w:val="1"/>
                <w:bCs w:val="1"/>
                <w:color w:val="1769d2"/>
                <w:sz w:val="14"/>
                <w:szCs w:val="14"/>
                <w:rtl w:val="0"/>
              </w:rPr>
              <w:t xml:space="preserve">await</w:t>
            </w:r>
            <w:r w:rsidDel="00000000" w:rsidR="00000000" w:rsidRPr="00000000">
              <w:rPr>
                <w:rFonts w:ascii="Courier New" w:cs="Courier New" w:eastAsia="Courier New" w:hAnsi="Courier New"/>
                <w:color w:val="19324d"/>
                <w:sz w:val="14"/>
                <w:szCs w:val="14"/>
                <w:rtl w:val="0"/>
              </w:rPr>
              <w:t xml:space="preserve"> Runner.run(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build_agent(),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question,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max_turns=4,</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run_config=RunConfig(model=model, tracing_disabled=</w:t>
            </w:r>
            <w:r w:rsidDel="00000000" w:rsidR="00000000" w:rsidRPr="00000000">
              <w:rPr>
                <w:rFonts w:ascii="Courier New" w:cs="Courier New" w:eastAsia="Courier New" w:hAnsi="Courier New"/>
                <w:b w:val="1"/>
                <w:bCs w:val="1"/>
                <w:color w:val="1769d2"/>
                <w:sz w:val="14"/>
                <w:szCs w:val="14"/>
                <w:rtl w:val="0"/>
              </w:rPr>
              <w:t xml:space="preserve">True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5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5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result.final_output</w:t>
            </w:r>
            <w:r w:rsidDel="00000000" w:rsidR="00000000" w:rsidRPr="00000000">
              <w:rPr>
                <w:rtl w:val="0"/>
              </w:rPr>
            </w:r>
          </w:p>
        </w:tc>
      </w:tr>
    </w:tbl>
    <w:p w:rsidR="00000000" w:rsidDel="00000000" w:rsidP="00000000" w:rsidRDefault="00000000" w:rsidRPr="00000000" w14:paraId="0000025C">
      <w:pPr>
        <w:spacing w:after="20" w:lineRule="auto"/>
        <w:rPr/>
      </w:pPr>
      <w:r w:rsidDel="00000000" w:rsidR="00000000" w:rsidRPr="00000000">
        <w:rPr>
          <w:rtl w:val="0"/>
        </w:rPr>
      </w:r>
    </w:p>
    <w:p w:rsidR="00000000" w:rsidDel="00000000" w:rsidP="00000000" w:rsidRDefault="00000000" w:rsidRPr="00000000" w14:paraId="0000025D">
      <w:pPr>
        <w:pStyle w:val="Heading3"/>
        <w:keepNext w:val="1"/>
        <w:rPr/>
      </w:pPr>
      <w:r w:rsidDel="00000000" w:rsidR="00000000" w:rsidRPr="00000000">
        <w:rPr>
          <w:rtl w:val="0"/>
        </w:rPr>
        <w:t xml:space="preserve">Governed Tool Gateway</w:t>
      </w:r>
    </w:p>
    <w:p w:rsidR="00000000" w:rsidDel="00000000" w:rsidP="00000000" w:rsidRDefault="00000000" w:rsidRPr="00000000" w14:paraId="0000025E">
      <w:pPr>
        <w:rPr/>
      </w:pPr>
      <w:r w:rsidDel="00000000" w:rsidR="00000000" w:rsidRPr="00000000">
        <w:rPr>
          <w:rtl w:val="0"/>
        </w:rPr>
        <w:t xml:space="preserve">PYTHON · </w:t>
      </w:r>
      <w:sdt>
        <w:sdtPr>
          <w:id w:val="-713570316"/>
          <w:tag w:val="goog_rdk_27"/>
        </w:sdtPr>
        <w:sdtContent>
          <w:commentRangeStart w:id="9"/>
        </w:sdtContent>
      </w:sdt>
      <w:r w:rsidDel="00000000" w:rsidR="00000000" w:rsidRPr="00000000">
        <w:rPr>
          <w:rtl w:val="0"/>
        </w:rPr>
        <w:t xml:space="preserve">implementation excerpt</w:t>
      </w:r>
      <w:commentRangeEnd w:id="9"/>
      <w:r w:rsidDel="00000000" w:rsidR="00000000" w:rsidRPr="00000000">
        <w:commentReference w:id="9"/>
      </w:r>
      <w:r w:rsidDel="00000000" w:rsidR="00000000" w:rsidRPr="00000000">
        <w:rPr>
          <w:rtl w:val="0"/>
        </w:rPr>
      </w:r>
    </w:p>
    <w:tbl>
      <w:tblPr>
        <w:tblStyle w:val="Table11"/>
        <w:tblW w:w="9850.0" w:type="dxa"/>
        <w:jc w:val="left"/>
        <w:tblInd w:w="-115.0" w:type="dxa"/>
        <w:tblLayout w:type="fixed"/>
        <w:tblLook w:val="0400"/>
      </w:tblPr>
      <w:tblGrid>
        <w:gridCol w:w="605"/>
        <w:gridCol w:w="9245"/>
        <w:tblGridChange w:id="0">
          <w:tblGrid>
            <w:gridCol w:w="605"/>
            <w:gridCol w:w="9245"/>
          </w:tblGrid>
        </w:tblGridChange>
      </w:tblGrid>
      <w:tr>
        <w:trPr>
          <w:cantSplit w:val="0"/>
          <w:tblHeader w:val="0"/>
        </w:trPr>
        <w:tc>
          <w:tcPr>
            <w:gridSpan w:val="2"/>
            <w:shd w:fill="102a4c" w:val="clear"/>
            <w:tcMar>
              <w:top w:w="45.0" w:type="dxa"/>
              <w:bottom w:w="45.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Courier New" w:cs="Courier New" w:eastAsia="Courier New" w:hAnsi="Courier New"/>
                <w:b w:val="1"/>
                <w:bCs w:val="1"/>
                <w:i w:val="0"/>
                <w:iCs w:val="0"/>
                <w:smallCaps w:val="0"/>
                <w:strike w:val="0"/>
                <w:color w:val="ffffff"/>
                <w:sz w:val="15"/>
                <w:szCs w:val="1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5"/>
                <w:szCs w:val="15"/>
                <w:u w:val="none"/>
                <w:shd w:fill="auto" w:val="clear"/>
                <w:vertAlign w:val="baseline"/>
                <w:rtl w:val="0"/>
              </w:rPr>
              <w:t xml:space="preserve">PYTHON</w:t>
            </w:r>
          </w:p>
        </w:tc>
      </w:tr>
      <w:tr>
        <w:trPr>
          <w:cantSplit w:val="1"/>
          <w:tblHeader w:val="0"/>
        </w:trPr>
        <w:tc>
          <w:tcPr>
            <w:shd w:fill="e5ecf3" w:val="clear"/>
            <w:tcMar>
              <w:top w:w="15.0" w:type="dxa"/>
              <w:bottom w:w="15.0" w:type="dxa"/>
            </w:tcMar>
          </w:tcPr>
          <w:p w:rsidR="00000000" w:rsidDel="00000000" w:rsidP="00000000" w:rsidRDefault="00000000" w:rsidRPr="00000000" w14:paraId="00000261">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2">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__future__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annotations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3">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4">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dataclasses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dataclass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5">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6">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datetime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datetime, timezone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7">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8">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typing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Awaitable, Callable, Literal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9">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A">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pydantic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BaseModel, Field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B">
            <w:pPr>
              <w:spacing w:after="0" w:before="0" w:line="240" w:lineRule="auto"/>
              <w:rPr/>
            </w:pPr>
            <w:r w:rsidDel="00000000" w:rsidR="00000000" w:rsidRPr="00000000">
              <w:rPr>
                <w:rFonts w:ascii="Courier New" w:cs="Courier New" w:eastAsia="Courier New" w:hAnsi="Courier New"/>
                <w:color w:val="6a7e92"/>
                <w:sz w:val="14"/>
                <w:szCs w:val="14"/>
                <w:rtl w:val="0"/>
              </w:rPr>
              <w:t xml:space="preserve">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C">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.approvals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ActionProposal, ApprovalGrant, verify_approval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D">
            <w:pPr>
              <w:spacing w:after="0" w:before="0" w:line="240" w:lineRule="auto"/>
              <w:rPr/>
            </w:pPr>
            <w:r w:rsidDel="00000000" w:rsidR="00000000" w:rsidRPr="00000000">
              <w:rPr>
                <w:rFonts w:ascii="Courier New" w:cs="Courier New" w:eastAsia="Courier New" w:hAnsi="Courier New"/>
                <w:color w:val="6a7e92"/>
                <w:sz w:val="14"/>
                <w:szCs w:val="14"/>
                <w:rtl w:val="0"/>
              </w:rPr>
              <w:t xml:space="preserve">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6E">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.effects </w:t>
            </w:r>
            <w:r w:rsidDel="00000000" w:rsidR="00000000" w:rsidRPr="00000000">
              <w:rPr>
                <w:rFonts w:ascii="Courier New" w:cs="Courier New" w:eastAsia="Courier New" w:hAnsi="Courier New"/>
                <w:b w:val="1"/>
                <w:bCs w:val="1"/>
                <w:color w:val="1769d2"/>
                <w:sz w:val="14"/>
                <w:szCs w:val="14"/>
                <w:rtl w:val="0"/>
              </w:rPr>
              <w:t xml:space="preserve">import</w:t>
            </w:r>
            <w:r w:rsidDel="00000000" w:rsidR="00000000" w:rsidRPr="00000000">
              <w:rPr>
                <w:rFonts w:ascii="Courier New" w:cs="Courier New" w:eastAsia="Courier New" w:hAnsi="Courier New"/>
                <w:color w:val="19324d"/>
                <w:sz w:val="14"/>
                <w:szCs w:val="14"/>
                <w:rtl w:val="0"/>
              </w:rPr>
              <w:t xml:space="preserve"> EffectOutcomeUnknown, InMemoryEffectLedger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6F">
            <w:pPr>
              <w:spacing w:after="0" w:before="0" w:line="240" w:lineRule="auto"/>
              <w:rPr/>
            </w:pPr>
            <w:r w:rsidDel="00000000" w:rsidR="00000000" w:rsidRPr="00000000">
              <w:rPr>
                <w:rFonts w:ascii="Courier New" w:cs="Courier New" w:eastAsia="Courier New" w:hAnsi="Courier New"/>
                <w:color w:val="6a7e92"/>
                <w:sz w:val="14"/>
                <w:szCs w:val="14"/>
                <w:rtl w:val="0"/>
              </w:rPr>
              <w:t xml:space="preserve">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0">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1">
            <w:pPr>
              <w:spacing w:after="0" w:before="0" w:line="240" w:lineRule="auto"/>
              <w:rPr/>
            </w:pPr>
            <w:r w:rsidDel="00000000" w:rsidR="00000000" w:rsidRPr="00000000">
              <w:rPr>
                <w:rFonts w:ascii="Courier New" w:cs="Courier New" w:eastAsia="Courier New" w:hAnsi="Courier New"/>
                <w:color w:val="6a7e92"/>
                <w:sz w:val="14"/>
                <w:szCs w:val="14"/>
                <w:rtl w:val="0"/>
              </w:rPr>
              <w:t xml:space="preserve">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2">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ToolManifest(BaseModel):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3">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4">
            <w:pPr>
              <w:spacing w:after="0" w:before="0" w:line="240" w:lineRule="auto"/>
              <w:rPr>
                <w:rFonts w:ascii="Courier New" w:cs="Courier New" w:eastAsia="Courier New" w:hAnsi="Courier New"/>
                <w:color w:val="19324d"/>
                <w:sz w:val="14"/>
                <w:szCs w:val="14"/>
              </w:rPr>
            </w:pPr>
            <w:r w:rsidDel="00000000" w:rsidR="00000000" w:rsidRPr="00000000">
              <w:rPr>
                <w:rFonts w:ascii="Courier New" w:cs="Courier New" w:eastAsia="Courier New" w:hAnsi="Courier New"/>
                <w:color w:val="19324d"/>
                <w:sz w:val="14"/>
                <w:szCs w:val="14"/>
                <w:rtl w:val="0"/>
              </w:rPr>
              <w:t xml:space="preserve">    tool_id:str; </w:t>
            </w:r>
          </w:p>
          <w:p w:rsidR="00000000" w:rsidDel="00000000" w:rsidP="00000000" w:rsidRDefault="00000000" w:rsidRPr="00000000" w14:paraId="0000027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version:str; description:str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risk_class:int=Field(ge=0,le=4); mutating:bool; required_action:str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timeout_seconds:float=Field(gt=0,le=300); approval_required:bool=</w:t>
            </w:r>
            <w:r w:rsidDel="00000000" w:rsidR="00000000" w:rsidRPr="00000000">
              <w:rPr>
                <w:rFonts w:ascii="Courier New" w:cs="Courier New" w:eastAsia="Courier New" w:hAnsi="Courier New"/>
                <w:b w:val="1"/>
                <w:bCs w:val="1"/>
                <w:color w:val="1769d2"/>
                <w:sz w:val="14"/>
                <w:szCs w:val="14"/>
                <w:rtl w:val="0"/>
              </w:rPr>
              <w:t xml:space="preserve">False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idempotency_required:bool=</w:t>
            </w:r>
            <w:r w:rsidDel="00000000" w:rsidR="00000000" w:rsidRPr="00000000">
              <w:rPr>
                <w:rFonts w:ascii="Courier New" w:cs="Courier New" w:eastAsia="Courier New" w:hAnsi="Courier New"/>
                <w:b w:val="1"/>
                <w:bCs w:val="1"/>
                <w:color w:val="1769d2"/>
                <w:sz w:val="14"/>
                <w:szCs w:val="14"/>
                <w:rtl w:val="0"/>
              </w:rPr>
              <w:t xml:space="preserve">False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7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7F">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InvocationContext(BaseModel):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tenant_id:str; subject_id:str; actor_id:str; run_id:str; purpose:str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allowed_actions:frozenset[str]; eligible_tool_versions:frozenset[str]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policy_digest:str=</w:t>
            </w:r>
            <w:r w:rsidDel="00000000" w:rsidR="00000000" w:rsidRPr="00000000">
              <w:rPr>
                <w:rFonts w:ascii="Courier New" w:cs="Courier New" w:eastAsia="Courier New" w:hAnsi="Courier New"/>
                <w:color w:val="118a84"/>
                <w:sz w:val="14"/>
                <w:szCs w:val="14"/>
                <w:rtl w:val="0"/>
              </w:rPr>
              <w:t xml:space="preserve">"policy:unspecified"</w:t>
            </w:r>
            <w:r w:rsidDel="00000000" w:rsidR="00000000" w:rsidRPr="00000000">
              <w:rPr>
                <w:rFonts w:ascii="Courier New" w:cs="Courier New" w:eastAsia="Courier New" w:hAnsi="Courier New"/>
                <w:color w:val="19324d"/>
                <w:sz w:val="14"/>
                <w:szCs w:val="14"/>
                <w:rtl w:val="0"/>
              </w:rPr>
              <w:t xml:space="preserve">; region:str=</w:t>
            </w:r>
            <w:r w:rsidDel="00000000" w:rsidR="00000000" w:rsidRPr="00000000">
              <w:rPr>
                <w:rFonts w:ascii="Courier New" w:cs="Courier New" w:eastAsia="Courier New" w:hAnsi="Courier New"/>
                <w:color w:val="118a84"/>
                <w:sz w:val="14"/>
                <w:szCs w:val="14"/>
                <w:rtl w:val="0"/>
              </w:rPr>
              <w:t xml:space="preserve">"unspecified"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19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9">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ToolResult(BaseModel):</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status:Literal[</w:t>
            </w:r>
            <w:r w:rsidDel="00000000" w:rsidR="00000000" w:rsidRPr="00000000">
              <w:rPr>
                <w:rFonts w:ascii="Courier New" w:cs="Courier New" w:eastAsia="Courier New" w:hAnsi="Courier New"/>
                <w:color w:val="118a84"/>
                <w:sz w:val="14"/>
                <w:szCs w:val="14"/>
                <w:rtl w:val="0"/>
              </w:rPr>
              <w:t xml:space="preserve">"succeeded"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color w:val="118a84"/>
                <w:sz w:val="14"/>
                <w:szCs w:val="14"/>
                <w:rtl w:val="0"/>
              </w:rPr>
              <w:t xml:space="preserve">"declined"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color w:val="118a84"/>
                <w:sz w:val="14"/>
                <w:szCs w:val="14"/>
                <w:rtl w:val="0"/>
              </w:rPr>
              <w:t xml:space="preserve">"unknown"</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output:dict[str,object]=Field(default_factory=dict); effect_key:str|</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8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8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1">
            <w:pPr>
              <w:spacing w:after="0" w:before="0" w:line="240" w:lineRule="auto"/>
              <w:rPr/>
            </w:pPr>
            <w:r w:rsidDel="00000000" w:rsidR="00000000" w:rsidRPr="00000000">
              <w:rPr>
                <w:rFonts w:ascii="Courier New" w:cs="Courier New" w:eastAsia="Courier New" w:hAnsi="Courier New"/>
                <w:b w:val="1"/>
                <w:bCs w:val="1"/>
                <w:color w:val="1769d2"/>
                <w:sz w:val="14"/>
                <w:szCs w:val="14"/>
                <w:rtl w:val="0"/>
              </w:rPr>
              <w:t xml:space="preserve">class</w:t>
            </w:r>
            <w:r w:rsidDel="00000000" w:rsidR="00000000" w:rsidRPr="00000000">
              <w:rPr>
                <w:rFonts w:ascii="Courier New" w:cs="Courier New" w:eastAsia="Courier New" w:hAnsi="Courier New"/>
                <w:color w:val="19324d"/>
                <w:sz w:val="14"/>
                <w:szCs w:val="14"/>
                <w:rtl w:val="0"/>
              </w:rPr>
              <w:t xml:space="preserve"> ToolGateway: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__init__(self,effect_ledger:InMemoryEffectLedger|</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)-&gt;</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self._tools:dict[str,RegisteredTool]={}; self._effects=effect_ledger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InMemoryEffectLedger()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register(self,manifest:ToolManifest,connector:Connector)-&gt;</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key=f</w:t>
            </w:r>
            <w:r w:rsidDel="00000000" w:rsidR="00000000" w:rsidRPr="00000000">
              <w:rPr>
                <w:rFonts w:ascii="Courier New" w:cs="Courier New" w:eastAsia="Courier New" w:hAnsi="Courier New"/>
                <w:color w:val="118a84"/>
                <w:sz w:val="14"/>
                <w:szCs w:val="14"/>
                <w:rtl w:val="0"/>
              </w:rPr>
              <w:t xml:space="preserve">"{manifest.tool_id}@{manifest.version}"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29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key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self._tools: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ValueError(f</w:t>
            </w:r>
            <w:r w:rsidDel="00000000" w:rsidR="00000000" w:rsidRPr="00000000">
              <w:rPr>
                <w:rFonts w:ascii="Courier New" w:cs="Courier New" w:eastAsia="Courier New" w:hAnsi="Courier New"/>
                <w:color w:val="118a84"/>
                <w:sz w:val="14"/>
                <w:szCs w:val="14"/>
                <w:rtl w:val="0"/>
              </w:rPr>
              <w:t xml:space="preserve">"tool already registered: {key}"</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manifest.mutating </w:t>
            </w:r>
            <w:r w:rsidDel="00000000" w:rsidR="00000000" w:rsidRPr="00000000">
              <w:rPr>
                <w:rFonts w:ascii="Courier New" w:cs="Courier New" w:eastAsia="Courier New" w:hAnsi="Courier New"/>
                <w:b w:val="1"/>
                <w:bCs w:val="1"/>
                <w:color w:val="1769d2"/>
                <w:sz w:val="14"/>
                <w:szCs w:val="14"/>
                <w:rtl w:val="0"/>
              </w:rPr>
              <w:t xml:space="preserve">and</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not</w:t>
            </w:r>
            <w:r w:rsidDel="00000000" w:rsidR="00000000" w:rsidRPr="00000000">
              <w:rPr>
                <w:rFonts w:ascii="Courier New" w:cs="Courier New" w:eastAsia="Courier New" w:hAnsi="Courier New"/>
                <w:color w:val="19324d"/>
                <w:sz w:val="14"/>
                <w:szCs w:val="14"/>
                <w:rtl w:val="0"/>
              </w:rPr>
              <w:t xml:space="preserve"> manifest.idempotency_required: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9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9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ValueError(</w:t>
            </w:r>
            <w:r w:rsidDel="00000000" w:rsidR="00000000" w:rsidRPr="00000000">
              <w:rPr>
                <w:rFonts w:ascii="Courier New" w:cs="Courier New" w:eastAsia="Courier New" w:hAnsi="Courier New"/>
                <w:color w:val="118a84"/>
                <w:sz w:val="14"/>
                <w:szCs w:val="14"/>
                <w:rtl w:val="0"/>
              </w:rPr>
              <w:t xml:space="preserve">"mutating tools must declare idempotency_required"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self._tools[key]=RegisteredTool(manifest,connector)</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discover(self,ctx:InvocationContext)-&gt;tuple[ToolManifest,...]: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tuple(item.manifest </w:t>
            </w:r>
            <w:r w:rsidDel="00000000" w:rsidR="00000000" w:rsidRPr="00000000">
              <w:rPr>
                <w:rFonts w:ascii="Courier New" w:cs="Courier New" w:eastAsia="Courier New" w:hAnsi="Courier New"/>
                <w:b w:val="1"/>
                <w:bCs w:val="1"/>
                <w:color w:val="1769d2"/>
                <w:sz w:val="14"/>
                <w:szCs w:val="14"/>
                <w:rtl w:val="0"/>
              </w:rPr>
              <w:t xml:space="preserve">for</w:t>
            </w:r>
            <w:r w:rsidDel="00000000" w:rsidR="00000000" w:rsidRPr="00000000">
              <w:rPr>
                <w:rFonts w:ascii="Courier New" w:cs="Courier New" w:eastAsia="Courier New" w:hAnsi="Courier New"/>
                <w:color w:val="19324d"/>
                <w:sz w:val="14"/>
                <w:szCs w:val="14"/>
                <w:rtl w:val="0"/>
              </w:rPr>
              <w:t xml:space="preserve"> key,item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sorted(self._tools.items())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key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ctx.eligible_tool_versions </w:t>
            </w:r>
            <w:r w:rsidDel="00000000" w:rsidR="00000000" w:rsidRPr="00000000">
              <w:rPr>
                <w:rFonts w:ascii="Courier New" w:cs="Courier New" w:eastAsia="Courier New" w:hAnsi="Courier New"/>
                <w:b w:val="1"/>
                <w:bCs w:val="1"/>
                <w:color w:val="1769d2"/>
                <w:sz w:val="14"/>
                <w:szCs w:val="14"/>
                <w:rtl w:val="0"/>
              </w:rPr>
              <w:t xml:space="preserve">and</w:t>
            </w:r>
            <w:r w:rsidDel="00000000" w:rsidR="00000000" w:rsidRPr="00000000">
              <w:rPr>
                <w:rFonts w:ascii="Courier New" w:cs="Courier New" w:eastAsia="Courier New" w:hAnsi="Courier New"/>
                <w:color w:val="19324d"/>
                <w:sz w:val="14"/>
                <w:szCs w:val="14"/>
                <w:rtl w:val="0"/>
              </w:rPr>
              <w:t xml:space="preserve"> item.manifest.required_action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ctx.allowed_actions)</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async</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def</w:t>
            </w:r>
            <w:r w:rsidDel="00000000" w:rsidR="00000000" w:rsidRPr="00000000">
              <w:rPr>
                <w:rFonts w:ascii="Courier New" w:cs="Courier New" w:eastAsia="Courier New" w:hAnsi="Courier New"/>
                <w:color w:val="19324d"/>
                <w:sz w:val="14"/>
                <w:szCs w:val="14"/>
                <w:rtl w:val="0"/>
              </w:rPr>
              <w:t xml:space="preserve"> invoke(self,*,ctx:InvocationContext,tool_version:str,arguments:dict[str,object],logical_effect_key:str|</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,proposal:ActionProposal|</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,approval:ApprovalGrant|</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,actual_resource_version:int|</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)-&gt;ToolResult: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tool_version </w:t>
            </w:r>
            <w:r w:rsidDel="00000000" w:rsidR="00000000" w:rsidRPr="00000000">
              <w:rPr>
                <w:rFonts w:ascii="Courier New" w:cs="Courier New" w:eastAsia="Courier New" w:hAnsi="Courier New"/>
                <w:b w:val="1"/>
                <w:bCs w:val="1"/>
                <w:color w:val="1769d2"/>
                <w:sz w:val="14"/>
                <w:szCs w:val="14"/>
                <w:rtl w:val="0"/>
              </w:rPr>
              <w:t xml:space="preserve">not</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ctx.eligible_tool_versions: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PermissionError(</w:t>
            </w:r>
            <w:r w:rsidDel="00000000" w:rsidR="00000000" w:rsidRPr="00000000">
              <w:rPr>
                <w:rFonts w:ascii="Courier New" w:cs="Courier New" w:eastAsia="Courier New" w:hAnsi="Courier New"/>
                <w:color w:val="118a84"/>
                <w:sz w:val="14"/>
                <w:szCs w:val="14"/>
                <w:rtl w:val="0"/>
              </w:rPr>
              <w:t xml:space="preserve">"tool is not eligible for this run node"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item=self._tools.get(tool_version)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item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LookupError(</w:t>
            </w:r>
            <w:r w:rsidDel="00000000" w:rsidR="00000000" w:rsidRPr="00000000">
              <w:rPr>
                <w:rFonts w:ascii="Courier New" w:cs="Courier New" w:eastAsia="Courier New" w:hAnsi="Courier New"/>
                <w:color w:val="118a84"/>
                <w:sz w:val="14"/>
                <w:szCs w:val="14"/>
                <w:rtl w:val="0"/>
              </w:rPr>
              <w:t xml:space="preserve">"eligible tool version is not registered"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A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39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A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m=item.manifest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m.required_action </w:t>
            </w:r>
            <w:r w:rsidDel="00000000" w:rsidR="00000000" w:rsidRPr="00000000">
              <w:rPr>
                <w:rFonts w:ascii="Courier New" w:cs="Courier New" w:eastAsia="Courier New" w:hAnsi="Courier New"/>
                <w:b w:val="1"/>
                <w:bCs w:val="1"/>
                <w:color w:val="1769d2"/>
                <w:sz w:val="14"/>
                <w:szCs w:val="14"/>
                <w:rtl w:val="0"/>
              </w:rPr>
              <w:t xml:space="preserve">not</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ctx.allowed_actions: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PermissionError(</w:t>
            </w:r>
            <w:r w:rsidDel="00000000" w:rsidR="00000000" w:rsidRPr="00000000">
              <w:rPr>
                <w:rFonts w:ascii="Courier New" w:cs="Courier New" w:eastAsia="Courier New" w:hAnsi="Courier New"/>
                <w:color w:val="118a84"/>
                <w:sz w:val="14"/>
                <w:szCs w:val="14"/>
                <w:rtl w:val="0"/>
              </w:rPr>
              <w:t xml:space="preserve">"required action is outside delegated authority"</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m.approval_required: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proposal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approval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actual_resource_version </w:t>
            </w:r>
            <w:r w:rsidDel="00000000" w:rsidR="00000000" w:rsidRPr="00000000">
              <w:rPr>
                <w:rFonts w:ascii="Courier New" w:cs="Courier New" w:eastAsia="Courier New" w:hAnsi="Courier New"/>
                <w:b w:val="1"/>
                <w:bCs w:val="1"/>
                <w:color w:val="1769d2"/>
                <w:sz w:val="14"/>
                <w:szCs w:val="14"/>
                <w:rtl w:val="0"/>
              </w:rPr>
              <w:t xml:space="preserve">is</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PermissionError(</w:t>
            </w:r>
            <w:r w:rsidDel="00000000" w:rsidR="00000000" w:rsidRPr="00000000">
              <w:rPr>
                <w:rFonts w:ascii="Courier New" w:cs="Courier New" w:eastAsia="Courier New" w:hAnsi="Courier New"/>
                <w:color w:val="118a84"/>
                <w:sz w:val="14"/>
                <w:szCs w:val="14"/>
                <w:rtl w:val="0"/>
              </w:rPr>
              <w:t xml:space="preserve">"proposal-bound approval is required"</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proposal.model_dump(mode=</w:t>
            </w:r>
            <w:r w:rsidDel="00000000" w:rsidR="00000000" w:rsidRPr="00000000">
              <w:rPr>
                <w:rFonts w:ascii="Courier New" w:cs="Courier New" w:eastAsia="Courier New" w:hAnsi="Courier New"/>
                <w:color w:val="118a84"/>
                <w:sz w:val="14"/>
                <w:szCs w:val="14"/>
                <w:rtl w:val="0"/>
              </w:rPr>
              <w:t xml:space="preserve">"json"</w:t>
            </w:r>
            <w:r w:rsidDel="00000000" w:rsidR="00000000" w:rsidRPr="00000000">
              <w:rPr>
                <w:rFonts w:ascii="Courier New" w:cs="Courier New" w:eastAsia="Courier New" w:hAnsi="Courier New"/>
                <w:color w:val="19324d"/>
                <w:sz w:val="14"/>
                <w:szCs w:val="14"/>
                <w:rtl w:val="0"/>
              </w:rPr>
              <w:t xml:space="preserve">,exclude={</w:t>
            </w:r>
            <w:r w:rsidDel="00000000" w:rsidR="00000000" w:rsidRPr="00000000">
              <w:rPr>
                <w:rFonts w:ascii="Courier New" w:cs="Courier New" w:eastAsia="Courier New" w:hAnsi="Courier New"/>
                <w:color w:val="118a84"/>
                <w:sz w:val="14"/>
                <w:szCs w:val="14"/>
                <w:rtl w:val="0"/>
              </w:rPr>
              <w:t xml:space="preserve">"expires_at"</w:t>
            </w:r>
            <w:r w:rsidDel="00000000" w:rsidR="00000000" w:rsidRPr="00000000">
              <w:rPr>
                <w:rFonts w:ascii="Courier New" w:cs="Courier New" w:eastAsia="Courier New" w:hAnsi="Courier New"/>
                <w:color w:val="19324d"/>
                <w:sz w:val="14"/>
                <w:szCs w:val="14"/>
                <w:rtl w:val="0"/>
              </w:rPr>
              <w:t xml:space="preserve">}) != ActionProposal(tenant_id=ctx.tenant_id,run_id=ctx.run_id,actor_id=ctx.actor_id,tool_version=tool_version,logical_effect_key=logical_effect_key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w:t>
            </w:r>
            <w:r w:rsidDel="00000000" w:rsidR="00000000" w:rsidRPr="00000000">
              <w:rPr>
                <w:rFonts w:ascii="Courier New" w:cs="Courier New" w:eastAsia="Courier New" w:hAnsi="Courier New"/>
                <w:color w:val="19324d"/>
                <w:sz w:val="14"/>
                <w:szCs w:val="14"/>
                <w:rtl w:val="0"/>
              </w:rPr>
              <w:t xml:space="preserve">,arguments=arguments,expected_resource_version=proposal.expected_resource_version,policy_digest=ctx.policy_digest,expires_at=proposal.expires_at).model_dump(mode=</w:t>
            </w:r>
            <w:r w:rsidDel="00000000" w:rsidR="00000000" w:rsidRPr="00000000">
              <w:rPr>
                <w:rFonts w:ascii="Courier New" w:cs="Courier New" w:eastAsia="Courier New" w:hAnsi="Courier New"/>
                <w:color w:val="118a84"/>
                <w:sz w:val="14"/>
                <w:szCs w:val="14"/>
                <w:rtl w:val="0"/>
              </w:rPr>
              <w:t xml:space="preserve">"json"</w:t>
            </w:r>
            <w:r w:rsidDel="00000000" w:rsidR="00000000" w:rsidRPr="00000000">
              <w:rPr>
                <w:rFonts w:ascii="Courier New" w:cs="Courier New" w:eastAsia="Courier New" w:hAnsi="Courier New"/>
                <w:color w:val="19324d"/>
                <w:sz w:val="14"/>
                <w:szCs w:val="14"/>
                <w:rtl w:val="0"/>
              </w:rPr>
              <w:t xml:space="preserve">,exclude={</w:t>
            </w:r>
            <w:r w:rsidDel="00000000" w:rsidR="00000000" w:rsidRPr="00000000">
              <w:rPr>
                <w:rFonts w:ascii="Courier New" w:cs="Courier New" w:eastAsia="Courier New" w:hAnsi="Courier New"/>
                <w:color w:val="118a84"/>
                <w:sz w:val="14"/>
                <w:szCs w:val="14"/>
                <w:rtl w:val="0"/>
              </w:rPr>
              <w:t xml:space="preserve">"expires_at"</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PermissionError(</w:t>
            </w:r>
            <w:r w:rsidDel="00000000" w:rsidR="00000000" w:rsidRPr="00000000">
              <w:rPr>
                <w:rFonts w:ascii="Courier New" w:cs="Courier New" w:eastAsia="Courier New" w:hAnsi="Courier New"/>
                <w:color w:val="118a84"/>
                <w:sz w:val="14"/>
                <w:szCs w:val="14"/>
                <w:rtl w:val="0"/>
              </w:rPr>
              <w:t xml:space="preserve">"proposal does not match invocation"</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verify_approval(proposal,approval,now=datetime.now(timezone.utc),actual_resource_version=actual_resource_version)</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not</w:t>
            </w:r>
            <w:r w:rsidDel="00000000" w:rsidR="00000000" w:rsidRPr="00000000">
              <w:rPr>
                <w:rFonts w:ascii="Courier New" w:cs="Courier New" w:eastAsia="Courier New" w:hAnsi="Courier New"/>
                <w:color w:val="19324d"/>
                <w:sz w:val="14"/>
                <w:szCs w:val="14"/>
                <w:rtl w:val="0"/>
              </w:rPr>
              <w:t xml:space="preserve"> m.mutating:</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ToolResult(status=</w:t>
            </w:r>
            <w:r w:rsidDel="00000000" w:rsidR="00000000" w:rsidRPr="00000000">
              <w:rPr>
                <w:rFonts w:ascii="Courier New" w:cs="Courier New" w:eastAsia="Courier New" w:hAnsi="Courier New"/>
                <w:color w:val="118a84"/>
                <w:sz w:val="14"/>
                <w:szCs w:val="14"/>
                <w:rtl w:val="0"/>
              </w:rPr>
              <w:t xml:space="preserve">"succeeded"</w:t>
            </w:r>
            <w:r w:rsidDel="00000000" w:rsidR="00000000" w:rsidRPr="00000000">
              <w:rPr>
                <w:rFonts w:ascii="Courier New" w:cs="Courier New" w:eastAsia="Courier New" w:hAnsi="Courier New"/>
                <w:color w:val="19324d"/>
                <w:sz w:val="14"/>
                <w:szCs w:val="14"/>
                <w:rtl w:val="0"/>
              </w:rPr>
              <w:t xml:space="preserve">,output=</w:t>
            </w:r>
            <w:r w:rsidDel="00000000" w:rsidR="00000000" w:rsidRPr="00000000">
              <w:rPr>
                <w:rFonts w:ascii="Courier New" w:cs="Courier New" w:eastAsia="Courier New" w:hAnsi="Courier New"/>
                <w:b w:val="1"/>
                <w:bCs w:val="1"/>
                <w:color w:val="1769d2"/>
                <w:sz w:val="14"/>
                <w:szCs w:val="14"/>
                <w:rtl w:val="0"/>
              </w:rPr>
              <w:t xml:space="preserve">await</w:t>
            </w:r>
            <w:r w:rsidDel="00000000" w:rsidR="00000000" w:rsidRPr="00000000">
              <w:rPr>
                <w:rFonts w:ascii="Courier New" w:cs="Courier New" w:eastAsia="Courier New" w:hAnsi="Courier New"/>
                <w:color w:val="19324d"/>
                <w:sz w:val="14"/>
                <w:szCs w:val="14"/>
                <w:rtl w:val="0"/>
              </w:rPr>
              <w:t xml:space="preserve"> item.connector(arguments,</w:t>
            </w:r>
            <w:r w:rsidDel="00000000" w:rsidR="00000000" w:rsidRPr="00000000">
              <w:rPr>
                <w:rFonts w:ascii="Courier New" w:cs="Courier New" w:eastAsia="Courier New" w:hAnsi="Courier New"/>
                <w:b w:val="1"/>
                <w:bCs w:val="1"/>
                <w:color w:val="1769d2"/>
                <w:sz w:val="14"/>
                <w:szCs w:val="14"/>
                <w:rtl w:val="0"/>
              </w:rPr>
              <w:t xml:space="preserve">None</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B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B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not</w:t>
            </w:r>
            <w:r w:rsidDel="00000000" w:rsidR="00000000" w:rsidRPr="00000000">
              <w:rPr>
                <w:rFonts w:ascii="Courier New" w:cs="Courier New" w:eastAsia="Courier New" w:hAnsi="Courier New"/>
                <w:color w:val="19324d"/>
                <w:sz w:val="14"/>
                <w:szCs w:val="14"/>
                <w:rtl w:val="0"/>
              </w:rPr>
              <w:t xml:space="preserve"> logical_effect_key: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ValueError(</w:t>
            </w:r>
            <w:r w:rsidDel="00000000" w:rsidR="00000000" w:rsidRPr="00000000">
              <w:rPr>
                <w:rFonts w:ascii="Courier New" w:cs="Courier New" w:eastAsia="Courier New" w:hAnsi="Courier New"/>
                <w:color w:val="118a84"/>
                <w:sz w:val="14"/>
                <w:szCs w:val="14"/>
                <w:rtl w:val="0"/>
              </w:rPr>
              <w:t xml:space="preserve">"mutating tools require a stable logical effect key"</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intent={</w:t>
            </w:r>
            <w:r w:rsidDel="00000000" w:rsidR="00000000" w:rsidRPr="00000000">
              <w:rPr>
                <w:rFonts w:ascii="Courier New" w:cs="Courier New" w:eastAsia="Courier New" w:hAnsi="Courier New"/>
                <w:color w:val="118a84"/>
                <w:sz w:val="14"/>
                <w:szCs w:val="14"/>
                <w:rtl w:val="0"/>
              </w:rPr>
              <w:t xml:space="preserve">"tool"</w:t>
            </w:r>
            <w:r w:rsidDel="00000000" w:rsidR="00000000" w:rsidRPr="00000000">
              <w:rPr>
                <w:rFonts w:ascii="Courier New" w:cs="Courier New" w:eastAsia="Courier New" w:hAnsi="Courier New"/>
                <w:color w:val="19324d"/>
                <w:sz w:val="14"/>
                <w:szCs w:val="14"/>
                <w:rtl w:val="0"/>
              </w:rPr>
              <w:t xml:space="preserve">:tool_version,</w:t>
            </w:r>
            <w:r w:rsidDel="00000000" w:rsidR="00000000" w:rsidRPr="00000000">
              <w:rPr>
                <w:rFonts w:ascii="Courier New" w:cs="Courier New" w:eastAsia="Courier New" w:hAnsi="Courier New"/>
                <w:color w:val="118a84"/>
                <w:sz w:val="14"/>
                <w:szCs w:val="14"/>
                <w:rtl w:val="0"/>
              </w:rPr>
              <w:t xml:space="preserve">"arguments"</w:t>
            </w:r>
            <w:r w:rsidDel="00000000" w:rsidR="00000000" w:rsidRPr="00000000">
              <w:rPr>
                <w:rFonts w:ascii="Courier New" w:cs="Courier New" w:eastAsia="Courier New" w:hAnsi="Courier New"/>
                <w:color w:val="19324d"/>
                <w:sz w:val="14"/>
                <w:szCs w:val="14"/>
                <w:rtl w:val="0"/>
              </w:rPr>
              <w:t xml:space="preserve">:arguments,</w:t>
            </w:r>
            <w:r w:rsidDel="00000000" w:rsidR="00000000" w:rsidRPr="00000000">
              <w:rPr>
                <w:rFonts w:ascii="Courier New" w:cs="Courier New" w:eastAsia="Courier New" w:hAnsi="Courier New"/>
                <w:color w:val="118a84"/>
                <w:sz w:val="14"/>
                <w:szCs w:val="14"/>
                <w:rtl w:val="0"/>
              </w:rPr>
              <w:t xml:space="preserve">"run_id"</w:t>
            </w:r>
            <w:r w:rsidDel="00000000" w:rsidR="00000000" w:rsidRPr="00000000">
              <w:rPr>
                <w:rFonts w:ascii="Courier New" w:cs="Courier New" w:eastAsia="Courier New" w:hAnsi="Courier New"/>
                <w:color w:val="19324d"/>
                <w:sz w:val="14"/>
                <w:szCs w:val="14"/>
                <w:rtl w:val="0"/>
              </w:rPr>
              <w:t xml:space="preserve">:ctx.run_id,</w:t>
            </w:r>
            <w:r w:rsidDel="00000000" w:rsidR="00000000" w:rsidRPr="00000000">
              <w:rPr>
                <w:rFonts w:ascii="Courier New" w:cs="Courier New" w:eastAsia="Courier New" w:hAnsi="Courier New"/>
                <w:color w:val="118a84"/>
                <w:sz w:val="14"/>
                <w:szCs w:val="14"/>
                <w:rtl w:val="0"/>
              </w:rPr>
              <w:t xml:space="preserve">"tenant_id"</w:t>
            </w:r>
            <w:r w:rsidDel="00000000" w:rsidR="00000000" w:rsidRPr="00000000">
              <w:rPr>
                <w:rFonts w:ascii="Courier New" w:cs="Courier New" w:eastAsia="Courier New" w:hAnsi="Courier New"/>
                <w:color w:val="19324d"/>
                <w:sz w:val="14"/>
                <w:szCs w:val="14"/>
                <w:rtl w:val="0"/>
              </w:rPr>
              <w:t xml:space="preserve">:ctx.tenant_id}</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49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effect=self._effects.begin(logical_effect_key,intent)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50</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effect.state==</w:t>
            </w:r>
            <w:r w:rsidDel="00000000" w:rsidR="00000000" w:rsidRPr="00000000">
              <w:rPr>
                <w:rFonts w:ascii="Courier New" w:cs="Courier New" w:eastAsia="Courier New" w:hAnsi="Courier New"/>
                <w:color w:val="118a84"/>
                <w:sz w:val="14"/>
                <w:szCs w:val="14"/>
                <w:rtl w:val="0"/>
              </w:rPr>
              <w:t xml:space="preserve">"committed"</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ToolResult(status=</w:t>
            </w:r>
            <w:r w:rsidDel="00000000" w:rsidR="00000000" w:rsidRPr="00000000">
              <w:rPr>
                <w:rFonts w:ascii="Courier New" w:cs="Courier New" w:eastAsia="Courier New" w:hAnsi="Courier New"/>
                <w:color w:val="118a84"/>
                <w:sz w:val="14"/>
                <w:szCs w:val="14"/>
                <w:rtl w:val="0"/>
              </w:rPr>
              <w:t xml:space="preserve">"succeeded"</w:t>
            </w:r>
            <w:r w:rsidDel="00000000" w:rsidR="00000000" w:rsidRPr="00000000">
              <w:rPr>
                <w:rFonts w:ascii="Courier New" w:cs="Courier New" w:eastAsia="Courier New" w:hAnsi="Courier New"/>
                <w:color w:val="19324d"/>
                <w:sz w:val="14"/>
                <w:szCs w:val="14"/>
                <w:rtl w:val="0"/>
              </w:rPr>
              <w:t xml:space="preserve">,output=effect.receipt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{},effect_key=logical_effect_key)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51</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effect.state </w:t>
            </w:r>
            <w:r w:rsidDel="00000000" w:rsidR="00000000" w:rsidRPr="00000000">
              <w:rPr>
                <w:rFonts w:ascii="Courier New" w:cs="Courier New" w:eastAsia="Courier New" w:hAnsi="Courier New"/>
                <w:b w:val="1"/>
                <w:bCs w:val="1"/>
                <w:color w:val="1769d2"/>
                <w:sz w:val="14"/>
                <w:szCs w:val="14"/>
                <w:rtl w:val="0"/>
              </w:rPr>
              <w:t xml:space="preserve">in</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color w:val="118a84"/>
                <w:sz w:val="14"/>
                <w:szCs w:val="14"/>
                <w:rtl w:val="0"/>
              </w:rPr>
              <w:t xml:space="preserve">"executing"</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color w:val="118a84"/>
                <w:sz w:val="14"/>
                <w:szCs w:val="14"/>
                <w:rtl w:val="0"/>
              </w:rPr>
              <w:t xml:space="preserve">"unknown"</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Fonts w:ascii="Courier New" w:cs="Courier New" w:eastAsia="Courier New" w:hAnsi="Courier New"/>
                <w:color w:val="118a84"/>
                <w:sz w:val="14"/>
                <w:szCs w:val="14"/>
                <w:rtl w:val="0"/>
              </w:rPr>
              <w:t xml:space="preserve">"intervention_required"</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EffectOutcomeUnknown(logical_effect_key)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8">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52</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9">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if</w:t>
            </w:r>
            <w:r w:rsidDel="00000000" w:rsidR="00000000" w:rsidRPr="00000000">
              <w:rPr>
                <w:rFonts w:ascii="Courier New" w:cs="Courier New" w:eastAsia="Courier New" w:hAnsi="Courier New"/>
                <w:color w:val="19324d"/>
                <w:sz w:val="14"/>
                <w:szCs w:val="14"/>
                <w:rtl w:val="0"/>
              </w:rPr>
              <w:t xml:space="preserve"> effect.state==</w:t>
            </w:r>
            <w:r w:rsidDel="00000000" w:rsidR="00000000" w:rsidRPr="00000000">
              <w:rPr>
                <w:rFonts w:ascii="Courier New" w:cs="Courier New" w:eastAsia="Courier New" w:hAnsi="Courier New"/>
                <w:color w:val="118a84"/>
                <w:sz w:val="14"/>
                <w:szCs w:val="14"/>
                <w:rtl w:val="0"/>
              </w:rPr>
              <w:t xml:space="preserve">"declined"</w:t>
            </w: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ToolResult(status=</w:t>
            </w:r>
            <w:r w:rsidDel="00000000" w:rsidR="00000000" w:rsidRPr="00000000">
              <w:rPr>
                <w:rFonts w:ascii="Courier New" w:cs="Courier New" w:eastAsia="Courier New" w:hAnsi="Courier New"/>
                <w:color w:val="118a84"/>
                <w:sz w:val="14"/>
                <w:szCs w:val="14"/>
                <w:rtl w:val="0"/>
              </w:rPr>
              <w:t xml:space="preserve">"declined"</w:t>
            </w:r>
            <w:r w:rsidDel="00000000" w:rsidR="00000000" w:rsidRPr="00000000">
              <w:rPr>
                <w:rFonts w:ascii="Courier New" w:cs="Courier New" w:eastAsia="Courier New" w:hAnsi="Courier New"/>
                <w:color w:val="19324d"/>
                <w:sz w:val="14"/>
                <w:szCs w:val="14"/>
                <w:rtl w:val="0"/>
              </w:rPr>
              <w:t xml:space="preserve">,output=effect.receipt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{},effect_key=logical_effect_key)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A">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53</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B">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self._effects.mark_executing(logical_effect_key,f</w:t>
            </w:r>
            <w:r w:rsidDel="00000000" w:rsidR="00000000" w:rsidRPr="00000000">
              <w:rPr>
                <w:rFonts w:ascii="Courier New" w:cs="Courier New" w:eastAsia="Courier New" w:hAnsi="Courier New"/>
                <w:color w:val="118a84"/>
                <w:sz w:val="14"/>
                <w:szCs w:val="14"/>
                <w:rtl w:val="0"/>
              </w:rPr>
              <w:t xml:space="preserve">"req:{logical_effect_key}"</w:t>
            </w:r>
            <w:r w:rsidDel="00000000" w:rsidR="00000000" w:rsidRPr="00000000">
              <w:rPr>
                <w:rFonts w:ascii="Courier New" w:cs="Courier New" w:eastAsia="Courier New" w:hAnsi="Courier New"/>
                <w:color w:val="19324d"/>
                <w:sz w:val="14"/>
                <w:szCs w:val="14"/>
                <w:rtl w:val="0"/>
              </w:rPr>
              <w:t xml:space="preserve">)</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C">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54</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D">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try</w:t>
            </w:r>
            <w:r w:rsidDel="00000000" w:rsidR="00000000" w:rsidRPr="00000000">
              <w:rPr>
                <w:rFonts w:ascii="Courier New" w:cs="Courier New" w:eastAsia="Courier New" w:hAnsi="Courier New"/>
                <w:color w:val="19324d"/>
                <w:sz w:val="14"/>
                <w:szCs w:val="14"/>
                <w:rtl w:val="0"/>
              </w:rPr>
              <w:t xml:space="preserve">: output=</w:t>
            </w:r>
            <w:r w:rsidDel="00000000" w:rsidR="00000000" w:rsidRPr="00000000">
              <w:rPr>
                <w:rFonts w:ascii="Courier New" w:cs="Courier New" w:eastAsia="Courier New" w:hAnsi="Courier New"/>
                <w:b w:val="1"/>
                <w:bCs w:val="1"/>
                <w:color w:val="1769d2"/>
                <w:sz w:val="14"/>
                <w:szCs w:val="14"/>
                <w:rtl w:val="0"/>
              </w:rPr>
              <w:t xml:space="preserve">await</w:t>
            </w:r>
            <w:r w:rsidDel="00000000" w:rsidR="00000000" w:rsidRPr="00000000">
              <w:rPr>
                <w:rFonts w:ascii="Courier New" w:cs="Courier New" w:eastAsia="Courier New" w:hAnsi="Courier New"/>
                <w:color w:val="19324d"/>
                <w:sz w:val="14"/>
                <w:szCs w:val="14"/>
                <w:rtl w:val="0"/>
              </w:rPr>
              <w:t xml:space="preserve"> item.connector(arguments,logical_effect_key)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CE">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55</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CF">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except</w:t>
            </w:r>
            <w:r w:rsidDel="00000000" w:rsidR="00000000" w:rsidRPr="00000000">
              <w:rPr>
                <w:rFonts w:ascii="Courier New" w:cs="Courier New" w:eastAsia="Courier New" w:hAnsi="Courier New"/>
                <w:color w:val="19324d"/>
                <w:sz w:val="14"/>
                <w:szCs w:val="14"/>
                <w:rtl w:val="0"/>
              </w:rPr>
              <w:t xml:space="preserve"> Exception </w:t>
            </w:r>
            <w:r w:rsidDel="00000000" w:rsidR="00000000" w:rsidRPr="00000000">
              <w:rPr>
                <w:rFonts w:ascii="Courier New" w:cs="Courier New" w:eastAsia="Courier New" w:hAnsi="Courier New"/>
                <w:b w:val="1"/>
                <w:bCs w:val="1"/>
                <w:color w:val="1769d2"/>
                <w:sz w:val="14"/>
                <w:szCs w:val="14"/>
                <w:rtl w:val="0"/>
              </w:rPr>
              <w:t xml:space="preserve">as</w:t>
            </w:r>
            <w:r w:rsidDel="00000000" w:rsidR="00000000" w:rsidRPr="00000000">
              <w:rPr>
                <w:rFonts w:ascii="Courier New" w:cs="Courier New" w:eastAsia="Courier New" w:hAnsi="Courier New"/>
                <w:color w:val="19324d"/>
                <w:sz w:val="14"/>
                <w:szCs w:val="14"/>
                <w:rtl w:val="0"/>
              </w:rPr>
              <w:t xml:space="preserve"> exc:</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D0">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56</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D1">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self._effects.mark_unknown(logical_effect_key)</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D2">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57</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D3">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raise</w:t>
            </w:r>
            <w:r w:rsidDel="00000000" w:rsidR="00000000" w:rsidRPr="00000000">
              <w:rPr>
                <w:rFonts w:ascii="Courier New" w:cs="Courier New" w:eastAsia="Courier New" w:hAnsi="Courier New"/>
                <w:color w:val="19324d"/>
                <w:sz w:val="14"/>
                <w:szCs w:val="14"/>
                <w:rtl w:val="0"/>
              </w:rPr>
              <w:t xml:space="preserve"> EffectOutcomeUnknown(logical_effect_key) </w:t>
            </w:r>
            <w:r w:rsidDel="00000000" w:rsidR="00000000" w:rsidRPr="00000000">
              <w:rPr>
                <w:rFonts w:ascii="Courier New" w:cs="Courier New" w:eastAsia="Courier New" w:hAnsi="Courier New"/>
                <w:b w:val="1"/>
                <w:bCs w:val="1"/>
                <w:color w:val="1769d2"/>
                <w:sz w:val="14"/>
                <w:szCs w:val="14"/>
                <w:rtl w:val="0"/>
              </w:rPr>
              <w:t xml:space="preserve">from</w:t>
            </w:r>
            <w:r w:rsidDel="00000000" w:rsidR="00000000" w:rsidRPr="00000000">
              <w:rPr>
                <w:rFonts w:ascii="Courier New" w:cs="Courier New" w:eastAsia="Courier New" w:hAnsi="Courier New"/>
                <w:color w:val="19324d"/>
                <w:sz w:val="14"/>
                <w:szCs w:val="14"/>
                <w:rtl w:val="0"/>
              </w:rPr>
              <w:t xml:space="preserve"> exc</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D4">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58</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D5">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committed=self._effects.mark_committed(logical_effect_key,output)</w:t>
            </w:r>
            <w:r w:rsidDel="00000000" w:rsidR="00000000" w:rsidRPr="00000000">
              <w:rPr>
                <w:rtl w:val="0"/>
              </w:rPr>
            </w:r>
          </w:p>
        </w:tc>
      </w:tr>
      <w:tr>
        <w:trPr>
          <w:cantSplit w:val="1"/>
          <w:tblHeader w:val="0"/>
        </w:trPr>
        <w:tc>
          <w:tcPr>
            <w:shd w:fill="e5ecf3" w:val="clear"/>
            <w:tcMar>
              <w:top w:w="15.0" w:type="dxa"/>
              <w:bottom w:w="15.0" w:type="dxa"/>
            </w:tcMar>
          </w:tcPr>
          <w:p w:rsidR="00000000" w:rsidDel="00000000" w:rsidP="00000000" w:rsidRDefault="00000000" w:rsidRPr="00000000" w14:paraId="000002D6">
            <w:pPr>
              <w:spacing w:after="0" w:before="0" w:line="240" w:lineRule="auto"/>
              <w:rPr/>
            </w:pPr>
            <w:r w:rsidDel="00000000" w:rsidR="00000000" w:rsidRPr="00000000">
              <w:rPr>
                <w:rFonts w:ascii="Courier New" w:cs="Courier New" w:eastAsia="Courier New" w:hAnsi="Courier New"/>
                <w:color w:val="6a7e92"/>
                <w:sz w:val="14"/>
                <w:szCs w:val="14"/>
                <w:rtl w:val="0"/>
              </w:rPr>
              <w:t xml:space="preserve">59</w:t>
            </w:r>
            <w:r w:rsidDel="00000000" w:rsidR="00000000" w:rsidRPr="00000000">
              <w:rPr>
                <w:rtl w:val="0"/>
              </w:rPr>
            </w:r>
          </w:p>
        </w:tc>
        <w:tc>
          <w:tcPr>
            <w:shd w:fill="f7f9fc" w:val="clear"/>
            <w:tcMar>
              <w:top w:w="15.0" w:type="dxa"/>
              <w:bottom w:w="15.0" w:type="dxa"/>
            </w:tcMar>
          </w:tcPr>
          <w:p w:rsidR="00000000" w:rsidDel="00000000" w:rsidP="00000000" w:rsidRDefault="00000000" w:rsidRPr="00000000" w14:paraId="000002D7">
            <w:pPr>
              <w:spacing w:after="0" w:before="0" w:line="240" w:lineRule="auto"/>
              <w:rPr/>
            </w:pPr>
            <w:r w:rsidDel="00000000" w:rsidR="00000000" w:rsidRPr="00000000">
              <w:rPr>
                <w:rFonts w:ascii="Courier New" w:cs="Courier New" w:eastAsia="Courier New" w:hAnsi="Courier New"/>
                <w:color w:val="19324d"/>
                <w:sz w:val="14"/>
                <w:szCs w:val="14"/>
                <w:rtl w:val="0"/>
              </w:rPr>
              <w:t xml:space="preserve">        </w:t>
            </w:r>
            <w:r w:rsidDel="00000000" w:rsidR="00000000" w:rsidRPr="00000000">
              <w:rPr>
                <w:rFonts w:ascii="Courier New" w:cs="Courier New" w:eastAsia="Courier New" w:hAnsi="Courier New"/>
                <w:b w:val="1"/>
                <w:bCs w:val="1"/>
                <w:color w:val="1769d2"/>
                <w:sz w:val="14"/>
                <w:szCs w:val="14"/>
                <w:rtl w:val="0"/>
              </w:rPr>
              <w:t xml:space="preserve">return</w:t>
            </w:r>
            <w:r w:rsidDel="00000000" w:rsidR="00000000" w:rsidRPr="00000000">
              <w:rPr>
                <w:rFonts w:ascii="Courier New" w:cs="Courier New" w:eastAsia="Courier New" w:hAnsi="Courier New"/>
                <w:color w:val="19324d"/>
                <w:sz w:val="14"/>
                <w:szCs w:val="14"/>
                <w:rtl w:val="0"/>
              </w:rPr>
              <w:t xml:space="preserve"> ToolResult(status=</w:t>
            </w:r>
            <w:r w:rsidDel="00000000" w:rsidR="00000000" w:rsidRPr="00000000">
              <w:rPr>
                <w:rFonts w:ascii="Courier New" w:cs="Courier New" w:eastAsia="Courier New" w:hAnsi="Courier New"/>
                <w:color w:val="118a84"/>
                <w:sz w:val="14"/>
                <w:szCs w:val="14"/>
                <w:rtl w:val="0"/>
              </w:rPr>
              <w:t xml:space="preserve">"succeeded"</w:t>
            </w:r>
            <w:r w:rsidDel="00000000" w:rsidR="00000000" w:rsidRPr="00000000">
              <w:rPr>
                <w:rFonts w:ascii="Courier New" w:cs="Courier New" w:eastAsia="Courier New" w:hAnsi="Courier New"/>
                <w:color w:val="19324d"/>
                <w:sz w:val="14"/>
                <w:szCs w:val="14"/>
                <w:rtl w:val="0"/>
              </w:rPr>
              <w:t xml:space="preserve">,output=committed.receipt </w:t>
            </w:r>
            <w:r w:rsidDel="00000000" w:rsidR="00000000" w:rsidRPr="00000000">
              <w:rPr>
                <w:rFonts w:ascii="Courier New" w:cs="Courier New" w:eastAsia="Courier New" w:hAnsi="Courier New"/>
                <w:b w:val="1"/>
                <w:bCs w:val="1"/>
                <w:color w:val="1769d2"/>
                <w:sz w:val="14"/>
                <w:szCs w:val="14"/>
                <w:rtl w:val="0"/>
              </w:rPr>
              <w:t xml:space="preserve">or</w:t>
            </w:r>
            <w:r w:rsidDel="00000000" w:rsidR="00000000" w:rsidRPr="00000000">
              <w:rPr>
                <w:rFonts w:ascii="Courier New" w:cs="Courier New" w:eastAsia="Courier New" w:hAnsi="Courier New"/>
                <w:color w:val="19324d"/>
                <w:sz w:val="14"/>
                <w:szCs w:val="14"/>
                <w:rtl w:val="0"/>
              </w:rPr>
              <w:t xml:space="preserve"> {},effect_key=logical_effect_key)</w:t>
            </w:r>
            <w:r w:rsidDel="00000000" w:rsidR="00000000" w:rsidRPr="00000000">
              <w:rPr>
                <w:rtl w:val="0"/>
              </w:rPr>
            </w:r>
          </w:p>
        </w:tc>
      </w:tr>
    </w:tbl>
    <w:p w:rsidR="00000000" w:rsidDel="00000000" w:rsidP="00000000" w:rsidRDefault="00000000" w:rsidRPr="00000000" w14:paraId="000002D8">
      <w:pPr>
        <w:spacing w:after="20" w:lineRule="auto"/>
        <w:rPr/>
      </w:pPr>
      <w:r w:rsidDel="00000000" w:rsidR="00000000" w:rsidRPr="00000000">
        <w:rPr>
          <w:rtl w:val="0"/>
        </w:rPr>
      </w:r>
    </w:p>
    <w:p w:rsidR="00000000" w:rsidDel="00000000" w:rsidP="00000000" w:rsidRDefault="00000000" w:rsidRPr="00000000" w14:paraId="000002D9">
      <w:pPr>
        <w:pStyle w:val="Heading2"/>
        <w:keepNext w:val="1"/>
        <w:rPr/>
      </w:pPr>
      <w:sdt>
        <w:sdtPr>
          <w:id w:val="-757949982"/>
          <w:tag w:val="goog_rdk_28"/>
        </w:sdtPr>
        <w:sdtContent>
          <w:commentRangeStart w:id="10"/>
        </w:sdtContent>
      </w:sdt>
      <w:r w:rsidDel="00000000" w:rsidR="00000000" w:rsidRPr="00000000">
        <w:rPr>
          <w:rtl w:val="0"/>
        </w:rPr>
        <w:t xml:space="preserve">Debugging playbook</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DA">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Compare the raw model proposal with the validated command and list rejected fields.</w:t>
      </w:r>
    </w:p>
    <w:p w:rsidR="00000000" w:rsidDel="00000000" w:rsidP="00000000" w:rsidRDefault="00000000" w:rsidRPr="00000000" w14:paraId="000002DB">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Inspect the policy decision and resource version immediately before commit.</w:t>
      </w:r>
    </w:p>
    <w:p w:rsidR="00000000" w:rsidDel="00000000" w:rsidP="00000000" w:rsidRDefault="00000000" w:rsidRPr="00000000" w14:paraId="000002DC">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Replay the same logical mutation and verify one receipt.</w:t>
      </w:r>
    </w:p>
    <w:p w:rsidR="00000000" w:rsidDel="00000000" w:rsidP="00000000" w:rsidRDefault="00000000" w:rsidRPr="00000000" w14:paraId="000002DD">
      <w:pPr>
        <w:pStyle w:val="Heading2"/>
        <w:keepNext w:val="1"/>
        <w:rPr/>
      </w:pPr>
      <w:r w:rsidDel="00000000" w:rsidR="00000000" w:rsidRPr="00000000">
        <w:rPr>
          <w:rtl w:val="0"/>
        </w:rPr>
        <w:t xml:space="preserve">Production checklist</w:t>
      </w:r>
    </w:p>
    <w:p w:rsidR="00000000" w:rsidDel="00000000" w:rsidP="00000000" w:rsidRDefault="00000000" w:rsidRPr="00000000" w14:paraId="000002DE">
      <w:pPr>
        <w:rPr/>
      </w:pPr>
      <w:sdt>
        <w:sdtPr>
          <w:id w:val="187208629"/>
          <w:tag w:val="goog_rdk_2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Every model output is classified as a proposal by default.</w:t>
      </w:r>
    </w:p>
    <w:p w:rsidR="00000000" w:rsidDel="00000000" w:rsidP="00000000" w:rsidRDefault="00000000" w:rsidRPr="00000000" w14:paraId="000002DF">
      <w:pPr>
        <w:rPr/>
      </w:pPr>
      <w:sdt>
        <w:sdtPr>
          <w:id w:val="-415402886"/>
          <w:tag w:val="goog_rdk_3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State transitions, policy, budgets, business rules, and protected commits sit behind deterministic interfaces.</w:t>
      </w:r>
    </w:p>
    <w:p w:rsidR="00000000" w:rsidDel="00000000" w:rsidP="00000000" w:rsidRDefault="00000000" w:rsidRPr="00000000" w14:paraId="000002E0">
      <w:pPr>
        <w:rPr/>
      </w:pPr>
      <w:sdt>
        <w:sdtPr>
          <w:id w:val="1381123344"/>
          <w:tag w:val="goog_rdk_3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Proposals are minimal, typed, evidence-linked, and explicit about uncertainty.</w:t>
      </w:r>
    </w:p>
    <w:p w:rsidR="00000000" w:rsidDel="00000000" w:rsidP="00000000" w:rsidRDefault="00000000" w:rsidRPr="00000000" w14:paraId="000002E1">
      <w:pPr>
        <w:rPr/>
      </w:pPr>
      <w:sdt>
        <w:sdtPr>
          <w:id w:val="534760966"/>
          <w:tag w:val="goog_rdk_3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Resource versions and obligations are rechecked immediately before commit.</w:t>
      </w:r>
    </w:p>
    <w:p w:rsidR="00000000" w:rsidDel="00000000" w:rsidP="00000000" w:rsidRDefault="00000000" w:rsidRPr="00000000" w14:paraId="000002E2">
      <w:pPr>
        <w:rPr/>
      </w:pPr>
      <w:sdt>
        <w:sdtPr>
          <w:id w:val="-1147577135"/>
          <w:tag w:val="goog_rdk_3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Completion uses deterministic acceptance criteria.</w:t>
      </w:r>
    </w:p>
    <w:p w:rsidR="00000000" w:rsidDel="00000000" w:rsidP="00000000" w:rsidRDefault="00000000" w:rsidRPr="00000000" w14:paraId="000002E3">
      <w:pPr>
        <w:pStyle w:val="Heading2"/>
        <w:keepNext w:val="1"/>
        <w:rPr/>
      </w:pPr>
      <w:r w:rsidDel="00000000" w:rsidR="00000000" w:rsidRPr="00000000">
        <w:rPr>
          <w:rtl w:val="0"/>
        </w:rPr>
      </w:r>
    </w:p>
    <w:p w:rsidR="00000000" w:rsidDel="00000000" w:rsidP="00000000" w:rsidRDefault="00000000" w:rsidRPr="00000000" w14:paraId="000002E4">
      <w:pPr>
        <w:pStyle w:val="Heading2"/>
        <w:keepNext w:val="1"/>
        <w:rPr/>
      </w:pPr>
      <w:r w:rsidDel="00000000" w:rsidR="00000000" w:rsidRPr="00000000">
        <w:rPr>
          <w:rtl w:val="0"/>
        </w:rPr>
      </w:r>
    </w:p>
    <w:p w:rsidR="00000000" w:rsidDel="00000000" w:rsidP="00000000" w:rsidRDefault="00000000" w:rsidRPr="00000000" w14:paraId="000002E5">
      <w:pPr>
        <w:pStyle w:val="Heading2"/>
        <w:keepNext w:val="1"/>
        <w:rPr/>
      </w:pPr>
      <w:r w:rsidDel="00000000" w:rsidR="00000000" w:rsidRPr="00000000">
        <w:rPr>
          <w:rtl w:val="0"/>
        </w:rPr>
        <w:t xml:space="preserve">Exercises</w:t>
      </w:r>
    </w:p>
    <w:p w:rsidR="00000000" w:rsidDel="00000000" w:rsidP="00000000" w:rsidRDefault="00000000" w:rsidRPr="00000000" w14:paraId="000002E6">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Define a typed proposal and deterministic acceptance function for supplier screening.</w:t>
      </w:r>
    </w:p>
    <w:p w:rsidR="00000000" w:rsidDel="00000000" w:rsidP="00000000" w:rsidRDefault="00000000" w:rsidRPr="00000000" w14:paraId="000002E7">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tl w:val="0"/>
        </w:rPr>
        <w:t xml:space="preserve">Write five invariants that must be true before supplier activation can commit.</w:t>
      </w:r>
    </w:p>
    <w:p w:rsidR="00000000" w:rsidDel="00000000" w:rsidP="00000000" w:rsidRDefault="00000000" w:rsidRPr="00000000" w14:paraId="000002E8">
      <w:pPr>
        <w:pStyle w:val="Heading2"/>
        <w:keepNext w:val="1"/>
        <w:rPr/>
      </w:pPr>
      <w:r w:rsidDel="00000000" w:rsidR="00000000" w:rsidRPr="00000000">
        <w:rPr>
          <w:rtl w:val="0"/>
        </w:rPr>
        <w:t xml:space="preserve">Technical review questions</w:t>
      </w:r>
    </w:p>
    <w:tbl>
      <w:tblPr>
        <w:tblStyle w:val="Table1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c" w:val="clear"/>
            <w:tcMar>
              <w:top w:w="65.0" w:type="dxa"/>
              <w:bottom w:w="65.0" w:type="dxa"/>
            </w:tcMar>
            <w:vAlign w:val="center"/>
          </w:tcPr>
          <w:p w:rsidR="00000000" w:rsidDel="00000000" w:rsidP="00000000" w:rsidRDefault="00000000" w:rsidRPr="00000000" w14:paraId="000002E9">
            <w:pPr>
              <w:spacing w:after="0" w:line="240" w:lineRule="auto"/>
              <w:rPr/>
            </w:pPr>
            <w:r w:rsidDel="00000000" w:rsidR="00000000" w:rsidRPr="00000000">
              <w:rPr>
                <w:rFonts w:ascii="Arial" w:cs="Arial" w:eastAsia="Arial" w:hAnsi="Arial"/>
                <w:b w:val="1"/>
                <w:bCs w:val="1"/>
                <w:color w:val="ffffff"/>
                <w:sz w:val="16"/>
                <w:szCs w:val="16"/>
                <w:rtl w:val="0"/>
              </w:rPr>
              <w:t xml:space="preserve">Question</w:t>
            </w:r>
            <w:r w:rsidDel="00000000" w:rsidR="00000000" w:rsidRPr="00000000">
              <w:rPr>
                <w:rtl w:val="0"/>
              </w:rPr>
            </w:r>
          </w:p>
        </w:tc>
        <w:tc>
          <w:tcPr>
            <w:shd w:fill="102a4c" w:val="clear"/>
            <w:tcMar>
              <w:top w:w="65.0" w:type="dxa"/>
              <w:bottom w:w="65.0" w:type="dxa"/>
            </w:tcMar>
            <w:vAlign w:val="center"/>
          </w:tcPr>
          <w:p w:rsidR="00000000" w:rsidDel="00000000" w:rsidP="00000000" w:rsidRDefault="00000000" w:rsidRPr="00000000" w14:paraId="000002EA">
            <w:pPr>
              <w:spacing w:after="0" w:line="240" w:lineRule="auto"/>
              <w:rPr/>
            </w:pPr>
            <w:r w:rsidDel="00000000" w:rsidR="00000000" w:rsidRPr="00000000">
              <w:rPr>
                <w:rFonts w:ascii="Arial" w:cs="Arial" w:eastAsia="Arial" w:hAnsi="Arial"/>
                <w:b w:val="1"/>
                <w:bCs w:val="1"/>
                <w:color w:val="ffffff"/>
                <w:sz w:val="16"/>
                <w:szCs w:val="16"/>
                <w:rtl w:val="0"/>
              </w:rPr>
              <w:t xml:space="preserve">Strong answer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EB">
            <w:pPr>
              <w:spacing w:after="0" w:line="240" w:lineRule="auto"/>
              <w:rPr/>
            </w:pPr>
            <w:r w:rsidDel="00000000" w:rsidR="00000000" w:rsidRPr="00000000">
              <w:rPr>
                <w:rFonts w:ascii="Arial" w:cs="Arial" w:eastAsia="Arial" w:hAnsi="Arial"/>
                <w:sz w:val="16"/>
                <w:szCs w:val="16"/>
                <w:rtl w:val="0"/>
              </w:rPr>
              <w:t xml:space="preserve">What belongs in the agentic core versus the deterministic shell?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C">
            <w:pPr>
              <w:spacing w:after="0" w:line="240" w:lineRule="auto"/>
              <w:rPr/>
            </w:pPr>
            <w:r w:rsidDel="00000000" w:rsidR="00000000" w:rsidRPr="00000000">
              <w:rPr>
                <w:rFonts w:ascii="Arial" w:cs="Arial" w:eastAsia="Arial" w:hAnsi="Arial"/>
                <w:sz w:val="16"/>
                <w:szCs w:val="16"/>
                <w:rtl w:val="0"/>
              </w:rPr>
              <w:t xml:space="preserve">Semantic interpretation, evidence synthesis, and bounded planning in the core; authority, state, policy, concurrency, effects, and acceptance in the shell.</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ED">
            <w:pPr>
              <w:spacing w:after="0" w:line="240" w:lineRule="auto"/>
              <w:rPr/>
            </w:pPr>
            <w:r w:rsidDel="00000000" w:rsidR="00000000" w:rsidRPr="00000000">
              <w:rPr>
                <w:rFonts w:ascii="Arial" w:cs="Arial" w:eastAsia="Arial" w:hAnsi="Arial"/>
                <w:sz w:val="16"/>
                <w:szCs w:val="16"/>
                <w:rtl w:val="0"/>
              </w:rPr>
              <w:t xml:space="preserve">Explain propose–validate–commit.</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EE">
            <w:pPr>
              <w:spacing w:after="0" w:line="240" w:lineRule="auto"/>
              <w:rPr/>
            </w:pPr>
            <w:r w:rsidDel="00000000" w:rsidR="00000000" w:rsidRPr="00000000">
              <w:rPr>
                <w:rFonts w:ascii="Arial" w:cs="Arial" w:eastAsia="Arial" w:hAnsi="Arial"/>
                <w:sz w:val="16"/>
                <w:szCs w:val="16"/>
                <w:rtl w:val="0"/>
              </w:rPr>
              <w:t xml:space="preserve">The model emits a typed proposal; deterministic services validate schema, authority, risk, budget, evidence, and version; only a domain service commits and records a receipt.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EF">
            <w:pPr>
              <w:spacing w:after="0" w:line="240" w:lineRule="auto"/>
              <w:rPr/>
            </w:pPr>
            <w:r w:rsidDel="00000000" w:rsidR="00000000" w:rsidRPr="00000000">
              <w:rPr>
                <w:rFonts w:ascii="Arial" w:cs="Arial" w:eastAsia="Arial" w:hAnsi="Arial"/>
                <w:sz w:val="16"/>
                <w:szCs w:val="16"/>
                <w:rtl w:val="0"/>
              </w:rPr>
              <w:t xml:space="preserve">Why is structured model output necessary but insufficient?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0">
            <w:pPr>
              <w:spacing w:after="0" w:line="240" w:lineRule="auto"/>
              <w:rPr/>
            </w:pPr>
            <w:r w:rsidDel="00000000" w:rsidR="00000000" w:rsidRPr="00000000">
              <w:rPr>
                <w:rFonts w:ascii="Arial" w:cs="Arial" w:eastAsia="Arial" w:hAnsi="Arial"/>
                <w:sz w:val="16"/>
                <w:szCs w:val="16"/>
                <w:rtl w:val="0"/>
              </w:rPr>
              <w:t xml:space="preserve">It reduces parsing ambiguity but does not prove truth, authorization, freshness, business validity, idempotency, or safety.</w:t>
            </w:r>
            <w:r w:rsidDel="00000000" w:rsidR="00000000" w:rsidRPr="00000000">
              <w:rPr>
                <w:rtl w:val="0"/>
              </w:rPr>
            </w:r>
          </w:p>
        </w:tc>
      </w:tr>
      <w:tr>
        <w:trPr>
          <w:cantSplit w:val="1"/>
          <w:tblHeader w:val="0"/>
        </w:trPr>
        <w:tc>
          <w:tcPr>
            <w:shd w:fill="f3f7fb" w:val="clear"/>
            <w:tcMar>
              <w:top w:w="65.0" w:type="dxa"/>
              <w:bottom w:w="65.0" w:type="dxa"/>
            </w:tcMar>
            <w:vAlign w:val="center"/>
          </w:tcPr>
          <w:p w:rsidR="00000000" w:rsidDel="00000000" w:rsidP="00000000" w:rsidRDefault="00000000" w:rsidRPr="00000000" w14:paraId="000002F1">
            <w:pPr>
              <w:spacing w:after="0" w:line="240" w:lineRule="auto"/>
              <w:rPr/>
            </w:pPr>
            <w:r w:rsidDel="00000000" w:rsidR="00000000" w:rsidRPr="00000000">
              <w:rPr>
                <w:rFonts w:ascii="Arial" w:cs="Arial" w:eastAsia="Arial" w:hAnsi="Arial"/>
                <w:sz w:val="16"/>
                <w:szCs w:val="16"/>
                <w:rtl w:val="0"/>
              </w:rPr>
              <w:t xml:space="preserve">Where should completion be decided?</w:t>
            </w:r>
            <w:r w:rsidDel="00000000" w:rsidR="00000000" w:rsidRPr="00000000">
              <w:rPr>
                <w:rtl w:val="0"/>
              </w:rPr>
            </w:r>
          </w:p>
        </w:tc>
        <w:tc>
          <w:tcPr>
            <w:shd w:fill="f3f7fb" w:val="clear"/>
            <w:tcMar>
              <w:top w:w="65.0" w:type="dxa"/>
              <w:bottom w:w="65.0" w:type="dxa"/>
            </w:tcMar>
            <w:vAlign w:val="center"/>
          </w:tcPr>
          <w:p w:rsidR="00000000" w:rsidDel="00000000" w:rsidP="00000000" w:rsidRDefault="00000000" w:rsidRPr="00000000" w14:paraId="000002F2">
            <w:pPr>
              <w:spacing w:after="0" w:line="240" w:lineRule="auto"/>
              <w:rPr/>
            </w:pPr>
            <w:r w:rsidDel="00000000" w:rsidR="00000000" w:rsidRPr="00000000">
              <w:rPr>
                <w:rFonts w:ascii="Arial" w:cs="Arial" w:eastAsia="Arial" w:hAnsi="Arial"/>
                <w:sz w:val="16"/>
                <w:szCs w:val="16"/>
                <w:rtl w:val="0"/>
              </w:rPr>
              <w:t xml:space="preserve">In an acceptance engine or workflow guard using required artifacts, effect states, policy obligations, and domain invariants—not from a model’s “done” message.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F3">
            <w:pPr>
              <w:spacing w:after="0" w:line="240" w:lineRule="auto"/>
              <w:rPr/>
            </w:pPr>
            <w:r w:rsidDel="00000000" w:rsidR="00000000" w:rsidRPr="00000000">
              <w:rPr>
                <w:rFonts w:ascii="Arial" w:cs="Arial" w:eastAsia="Arial" w:hAnsi="Arial"/>
                <w:sz w:val="16"/>
                <w:szCs w:val="16"/>
                <w:rtl w:val="0"/>
              </w:rPr>
              <w:t xml:space="preserve">What is the trade-off of a stronger deterministic shell?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4">
            <w:pPr>
              <w:spacing w:after="0" w:line="240" w:lineRule="auto"/>
              <w:rPr/>
            </w:pPr>
            <w:r w:rsidDel="00000000" w:rsidR="00000000" w:rsidRPr="00000000">
              <w:rPr>
                <w:rFonts w:ascii="Arial" w:cs="Arial" w:eastAsia="Arial" w:hAnsi="Arial"/>
                <w:sz w:val="16"/>
                <w:szCs w:val="16"/>
                <w:rtl w:val="0"/>
              </w:rPr>
              <w:t xml:space="preserve">More contracts and platform complexity, but improved safety, replayability, testing, provider portability, incident recovery, and auditability.</w:t>
            </w:r>
            <w:r w:rsidDel="00000000" w:rsidR="00000000" w:rsidRPr="00000000">
              <w:rPr>
                <w:rtl w:val="0"/>
              </w:rPr>
            </w:r>
          </w:p>
        </w:tc>
      </w:tr>
    </w:tbl>
    <w:p w:rsidR="00000000" w:rsidDel="00000000" w:rsidP="00000000" w:rsidRDefault="00000000" w:rsidRPr="00000000" w14:paraId="000002F5">
      <w:pPr>
        <w:spacing w:after="20" w:lineRule="auto"/>
        <w:rPr/>
      </w:pPr>
      <w:r w:rsidDel="00000000" w:rsidR="00000000" w:rsidRPr="00000000">
        <w:rPr>
          <w:rtl w:val="0"/>
        </w:rPr>
      </w:r>
    </w:p>
    <w:p w:rsidR="00000000" w:rsidDel="00000000" w:rsidP="00000000" w:rsidRDefault="00000000" w:rsidRPr="00000000" w14:paraId="000002F6">
      <w:pPr>
        <w:pStyle w:val="Heading2"/>
        <w:keepNext w:val="1"/>
        <w:rPr/>
      </w:pPr>
      <w:r w:rsidDel="00000000" w:rsidR="00000000" w:rsidRPr="00000000">
        <w:rPr>
          <w:rtl w:val="0"/>
        </w:rPr>
        <w:t xml:space="preserve">Transition to Chapter 3</w:t>
      </w:r>
    </w:p>
    <w:p w:rsidR="00000000" w:rsidDel="00000000" w:rsidP="00000000" w:rsidRDefault="00000000" w:rsidRPr="00000000" w14:paraId="000002F7">
      <w:pPr>
        <w:rPr/>
      </w:pPr>
      <w:r w:rsidDel="00000000" w:rsidR="00000000" w:rsidRPr="00000000">
        <w:rPr>
          <w:rtl w:val="0"/>
        </w:rPr>
        <w:t xml:space="preserve">With tools bounded, Chapter 3 defines the runtime contract that keeps applications portable across agent frameworks and model providers.</w:t>
      </w:r>
    </w:p>
    <w:p w:rsidR="00000000" w:rsidDel="00000000" w:rsidP="00000000" w:rsidRDefault="00000000" w:rsidRPr="00000000" w14:paraId="000002F8">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936" w:top="979" w:left="1037" w:right="1037" w:header="360" w:footer="4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za Rahimi" w:id="9" w:date="2026-09-15T23:52:38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tool more readable add comments in code also put every instruction online.</w:t>
      </w:r>
    </w:p>
  </w:comment>
  <w:comment w:author="Reza Rahimi" w:id="10" w:date="2026-09-15T23:57:21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'Debugging Playbook</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 the intent-to-execution path. Compare the model’s raw proposal with the validated command, identifying any rejected, modified, or defaulted fields.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the execution boundary. Inspect the final authorization and policy decision, approval state, and resource version immediately before the side effect is committed.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idempotency. Replay the same logical mutation and confirm that it produces no duplicate side effect and resolves to the same durable receipt.'</w:t>
      </w:r>
    </w:p>
  </w:comment>
  <w:comment w:author="Reza Rahimi" w:id="0" w:date="2026-09-15T19:36:37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1" w:date="2026-09-15T19:36:37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2" w:date="2026-09-15T19:36:37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3" w:date="2026-09-15T19:36:37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4" w:date="2026-09-15T19:36:37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5" w:date="2026-09-15T19:36:37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6" w:date="2026-09-15T19:36:37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looks like repetitive, could you place it in the correct position that makes the flow of the book consistent and reader friendly to continue</w:t>
      </w:r>
    </w:p>
  </w:comment>
  <w:comment w:author="Reza Rahimi" w:id="8" w:date="2026-09-15T20:33:30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it.</w:t>
      </w:r>
    </w:p>
  </w:comment>
  <w:comment w:author="Reza Rahimi" w:id="7" w:date="2026-09-15T19:42:25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'Two distinctions are important here.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validation and authorization answer different questions. A proposal can be perfectly well-formed and still be forbidden. Validation asks whether the request has the correct structure, types, required fields, and acceptable values. Authorization asks whether this specific caller is permitted to perform this specific action on this specific resource. Passing validation never implies permission to act.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the proposal is based on a specific version of business state. The field expected_version: 4 means the model made its decision after reading version 4 of the supplier record. If another process updates that record to version 5 before the action is committed, the write should be rejected and the latest state reconsidered rather than silently overwriting the newer change.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important principle for agentic systems: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is allowed to reason from stale information; stale reasoning is not allowed to become an authoritative write.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these controls protect two different boundaries: authorization prevents an invalid actor from making a valid-looking change, while version checking prevents a valid actor from committing a decision based on outdated state.'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FD" w15:done="0"/>
  <w15:commentEx w15:paraId="00000302" w15:done="0"/>
  <w15:commentEx w15:paraId="00000303" w15:done="0"/>
  <w15:commentEx w15:paraId="00000304" w15:done="0"/>
  <w15:commentEx w15:paraId="00000305" w15:done="0"/>
  <w15:commentEx w15:paraId="00000306" w15:done="0"/>
  <w15:commentEx w15:paraId="00000307" w15:done="0"/>
  <w15:commentEx w15:paraId="00000308" w15:done="0"/>
  <w15:commentEx w15:paraId="00000309" w15:done="0"/>
  <w15:commentEx w15:paraId="0000030A" w15:done="0"/>
  <w15:commentEx w15:paraId="0000031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6078"/>
        <w:sz w:val="15"/>
        <w:szCs w:val="15"/>
        <w:u w:val="none"/>
        <w:shd w:fill="auto" w:val="clear"/>
        <w:vertAlign w:val="baseline"/>
        <w:rtl w:val="0"/>
      </w:rPr>
      <w:t xml:space="preserve">BOOK v2.1.0    |    PAGE </w:t>
    </w:r>
    <w:r w:rsidDel="00000000" w:rsidR="00000000" w:rsidRPr="00000000">
      <w:rPr>
        <w:rFonts w:ascii="Arial" w:cs="Arial" w:eastAsia="Arial" w:hAnsi="Arial"/>
        <w:b w:val="0"/>
        <w:bCs w:val="0"/>
        <w:i w:val="0"/>
        <w:iCs w:val="0"/>
        <w:smallCaps w:val="0"/>
        <w:strike w:val="0"/>
        <w:color w:val="12233f"/>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a6078"/>
        <w:sz w:val="14"/>
        <w:szCs w:val="14"/>
        <w:u w:val="none"/>
        <w:shd w:fill="auto" w:val="clear"/>
        <w:vertAlign w:val="baseline"/>
        <w:rtl w:val="0"/>
      </w:rPr>
      <w:t xml:space="preserve">ENTERPRISE GENERAL INTELLIGENCE: ARCHITECTING GOVERNED AGENTIC SYSTEMS FOR THE ENTERPRISE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2233f"/>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2233f"/>
        <w:sz w:val="19"/>
        <w:szCs w:val="19"/>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Arial" w:cs="Arial" w:eastAsia="Arial" w:hAnsi="Arial"/>
      <w:b w:val="1"/>
      <w:bCs w:val="1"/>
      <w:color w:val="102a4c"/>
      <w:sz w:val="48"/>
      <w:szCs w:val="48"/>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1769d2"/>
      <w:sz w:val="32"/>
      <w:szCs w:val="32"/>
    </w:rPr>
  </w:style>
  <w:style w:type="paragraph" w:styleId="Heading3">
    <w:name w:val="heading 3"/>
    <w:basedOn w:val="Normal"/>
    <w:next w:val="Normal"/>
    <w:pPr>
      <w:keepNext w:val="1"/>
      <w:keepLines w:val="1"/>
      <w:spacing w:after="80" w:before="140" w:lineRule="auto"/>
    </w:pPr>
    <w:rPr>
      <w:rFonts w:ascii="Arial" w:cs="Arial" w:eastAsia="Arial" w:hAnsi="Arial"/>
      <w:b w:val="1"/>
      <w:bCs w:val="1"/>
      <w:color w:val="173e68"/>
      <w:sz w:val="24"/>
      <w:szCs w:val="24"/>
    </w:rPr>
  </w:style>
  <w:style w:type="paragraph" w:styleId="Heading4">
    <w:name w:val="heading 4"/>
    <w:basedOn w:val="Normal"/>
    <w:next w:val="Normal"/>
    <w:pPr>
      <w:keepNext w:val="1"/>
      <w:keepLines w:val="1"/>
      <w:spacing w:after="60" w:before="100" w:lineRule="auto"/>
    </w:pPr>
    <w:rPr>
      <w:rFonts w:ascii="Arial" w:cs="Arial" w:eastAsia="Arial" w:hAnsi="Arial"/>
      <w:b w:val="1"/>
      <w:bCs w:val="1"/>
      <w:i w:val="1"/>
      <w:iCs w:val="1"/>
      <w:color w:val="118a84"/>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40" w:before="280" w:line="240" w:lineRule="auto"/>
    </w:pPr>
    <w:rPr>
      <w:rFonts w:ascii="Arial" w:cs="Arial" w:eastAsia="Arial" w:hAnsi="Arial"/>
      <w:b w:val="1"/>
      <w:bCs w:val="1"/>
      <w:color w:val="102a4c"/>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before="40" w:line="240" w:lineRule="auto"/>
    </w:pPr>
    <w:rPr>
      <w:rFonts w:ascii="Arial" w:hAnsi="Arial"/>
      <w:b w:val="1"/>
      <w:bCs w:val="1"/>
      <w:i w:val="1"/>
      <w:color w:val="4a6078"/>
      <w:sz w:val="17"/>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ookCallout" w:customStyle="1">
    <w:name w:val="Book Callout"/>
    <w:basedOn w:val="Normal"/>
    <w:rPr>
      <w:rFonts w:ascii="Arial" w:hAnsi="Arial"/>
    </w:rPr>
  </w:style>
  <w:style w:type="paragraph" w:styleId="BookEvidence" w:customStyle="1">
    <w:name w:val="Book Evidence"/>
    <w:basedOn w:val="Normal"/>
    <w:rPr>
      <w:rFonts w:ascii="Arial" w:hAnsi="Arial"/>
      <w:i w:val="1"/>
      <w:color w:val="173e68"/>
    </w:rPr>
  </w:style>
  <w:style w:type="paragraph" w:styleId="BookReference" w:customStyle="1">
    <w:name w:val="Book Reference"/>
    <w:basedOn w:val="Normal"/>
    <w:pPr>
      <w:ind w:left="259" w:hanging="259"/>
    </w:pPr>
    <w:rPr>
      <w:rFonts w:ascii="Arial" w:hAnsi="Arial"/>
      <w:sz w:val="17"/>
    </w:rPr>
  </w:style>
  <w:style w:type="paragraph" w:styleId="BookCodeLabel" w:customStyle="1">
    <w:name w:val="Book Code Label"/>
    <w:basedOn w:val="Normal"/>
    <w:rPr>
      <w:rFonts w:ascii="Courier New" w:hAnsi="Courier New"/>
      <w:b w:val="1"/>
      <w:color w:val="ffffff"/>
      <w:sz w:val="15"/>
    </w:rPr>
  </w:style>
  <w:style w:type="paragraph" w:styleId="BookPart" w:customStyle="1">
    <w:name w:val="Book Part"/>
    <w:basedOn w:val="Title"/>
    <w:rPr>
      <w:rFonts w:ascii="Arial" w:hAnsi="Arial"/>
      <w:b w:val="1"/>
      <w:color w:val="ffffff"/>
      <w:sz w:val="56"/>
    </w:rPr>
  </w:style>
  <w:style w:type="paragraph" w:styleId="Subtitle">
    <w:name w:val="Subtitle"/>
    <w:basedOn w:val="Normal"/>
    <w:next w:val="Normal"/>
    <w:pPr>
      <w:keepNext w:val="1"/>
      <w:spacing w:after="100" w:before="160" w:lineRule="auto"/>
    </w:pPr>
    <w:rPr>
      <w:rFonts w:ascii="Arial" w:cs="Arial" w:eastAsia="Arial" w:hAnsi="Arial"/>
      <w:b w:val="0"/>
      <w:bCs w:val="0"/>
      <w:i w:val="1"/>
      <w:iCs w:val="1"/>
      <w:color w:val="118a84"/>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WUW3+Rm4xLcegS93JUDbkDgR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2026-09-13T12:00:00Z</dcterms:created>
  <dc:creator>Reza Rahimi, PhD</dc:creator>
</cp:coreProperties>
</file>