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D17D5" w14:textId="073BC22F" w:rsidR="009F783B" w:rsidRPr="00345D0B" w:rsidRDefault="00345D0B">
      <w:pPr>
        <w:rPr>
          <w:rFonts w:ascii="Times New Roman" w:hAnsi="Times New Roman" w:cs="Times New Roman"/>
          <w:sz w:val="24"/>
          <w:szCs w:val="24"/>
        </w:rPr>
      </w:pPr>
      <w:r w:rsidRPr="00345D0B">
        <w:rPr>
          <w:rFonts w:ascii="Times New Roman" w:hAnsi="Times New Roman" w:cs="Times New Roman"/>
          <w:sz w:val="24"/>
          <w:szCs w:val="24"/>
        </w:rPr>
        <w:t>Ramya Nivedha Raja</w:t>
      </w:r>
    </w:p>
    <w:p w14:paraId="1A953375" w14:textId="1B166306" w:rsidR="00345D0B" w:rsidRPr="00345D0B" w:rsidRDefault="00345D0B">
      <w:pPr>
        <w:rPr>
          <w:rFonts w:ascii="Times New Roman" w:hAnsi="Times New Roman" w:cs="Times New Roman"/>
          <w:sz w:val="24"/>
          <w:szCs w:val="24"/>
        </w:rPr>
      </w:pPr>
      <w:r w:rsidRPr="00345D0B">
        <w:rPr>
          <w:rFonts w:ascii="Times New Roman" w:hAnsi="Times New Roman" w:cs="Times New Roman"/>
          <w:sz w:val="24"/>
          <w:szCs w:val="24"/>
        </w:rPr>
        <w:t>October 11</w:t>
      </w:r>
      <w:r w:rsidRPr="00345D0B">
        <w:rPr>
          <w:rFonts w:ascii="Times New Roman" w:hAnsi="Times New Roman" w:cs="Times New Roman"/>
          <w:sz w:val="24"/>
          <w:szCs w:val="24"/>
          <w:vertAlign w:val="superscript"/>
        </w:rPr>
        <w:t>th</w:t>
      </w:r>
      <w:r w:rsidRPr="00345D0B">
        <w:rPr>
          <w:rFonts w:ascii="Times New Roman" w:hAnsi="Times New Roman" w:cs="Times New Roman"/>
          <w:sz w:val="24"/>
          <w:szCs w:val="24"/>
        </w:rPr>
        <w:t>, 2022</w:t>
      </w:r>
    </w:p>
    <w:p w14:paraId="44E1A1AA" w14:textId="3E14CC9E" w:rsidR="00345D0B" w:rsidRDefault="00345D0B">
      <w:pPr>
        <w:rPr>
          <w:rFonts w:ascii="Times New Roman" w:hAnsi="Times New Roman" w:cs="Times New Roman"/>
          <w:sz w:val="24"/>
          <w:szCs w:val="24"/>
        </w:rPr>
      </w:pPr>
      <w:r w:rsidRPr="00345D0B">
        <w:rPr>
          <w:rFonts w:ascii="Times New Roman" w:hAnsi="Times New Roman" w:cs="Times New Roman"/>
          <w:sz w:val="24"/>
          <w:szCs w:val="24"/>
        </w:rPr>
        <w:t xml:space="preserve">Pandas-Challenge: Written Report </w:t>
      </w:r>
    </w:p>
    <w:p w14:paraId="75FA2E65" w14:textId="7FC3C9F6" w:rsidR="00345D0B" w:rsidRDefault="00345D0B">
      <w:pPr>
        <w:rPr>
          <w:rFonts w:ascii="Times New Roman" w:hAnsi="Times New Roman" w:cs="Times New Roman"/>
          <w:sz w:val="24"/>
          <w:szCs w:val="24"/>
        </w:rPr>
      </w:pPr>
    </w:p>
    <w:p w14:paraId="1E279907" w14:textId="77777777" w:rsidR="00345D0B" w:rsidRDefault="00345D0B">
      <w:pPr>
        <w:rPr>
          <w:rFonts w:ascii="Times New Roman" w:hAnsi="Times New Roman" w:cs="Times New Roman"/>
          <w:sz w:val="24"/>
          <w:szCs w:val="24"/>
        </w:rPr>
      </w:pPr>
      <w:r>
        <w:rPr>
          <w:rFonts w:ascii="Times New Roman" w:hAnsi="Times New Roman" w:cs="Times New Roman"/>
          <w:sz w:val="24"/>
          <w:szCs w:val="24"/>
        </w:rPr>
        <w:t xml:space="preserve">Data Summary: Given two datasets, organizing information regarding students based on school, grade, school type (district or charter), school size, and budget, we are able to draw conclusions on how these factors have an impact on the average student’s academic performance, specifically their reading and math scores. </w:t>
      </w:r>
    </w:p>
    <w:p w14:paraId="1527D4DC" w14:textId="5AFBA9E0" w:rsidR="00345D0B" w:rsidRDefault="00345D0B" w:rsidP="00345D0B">
      <w:pPr>
        <w:pStyle w:val="ListParagraph"/>
        <w:numPr>
          <w:ilvl w:val="0"/>
          <w:numId w:val="1"/>
        </w:numPr>
        <w:rPr>
          <w:rFonts w:ascii="Times New Roman" w:hAnsi="Times New Roman" w:cs="Times New Roman"/>
          <w:sz w:val="24"/>
          <w:szCs w:val="24"/>
        </w:rPr>
      </w:pPr>
      <w:r w:rsidRPr="00345D0B">
        <w:rPr>
          <w:rFonts w:ascii="Times New Roman" w:hAnsi="Times New Roman" w:cs="Times New Roman"/>
          <w:sz w:val="24"/>
          <w:szCs w:val="24"/>
        </w:rPr>
        <w:t xml:space="preserve">From the summarized data, we can observe a negative correlation between students test scores and the budget of a school. Overall, schools with larger spending budgets result in students with lower test scores </w:t>
      </w:r>
      <w:r>
        <w:rPr>
          <w:rFonts w:ascii="Times New Roman" w:hAnsi="Times New Roman" w:cs="Times New Roman"/>
          <w:sz w:val="24"/>
          <w:szCs w:val="24"/>
        </w:rPr>
        <w:t>compared to</w:t>
      </w:r>
      <w:r w:rsidRPr="00345D0B">
        <w:rPr>
          <w:rFonts w:ascii="Times New Roman" w:hAnsi="Times New Roman" w:cs="Times New Roman"/>
          <w:sz w:val="24"/>
          <w:szCs w:val="24"/>
        </w:rPr>
        <w:t xml:space="preserve"> schools with lower spending budgets. This could </w:t>
      </w:r>
      <w:r w:rsidRPr="00345D0B">
        <w:rPr>
          <w:rFonts w:ascii="Times New Roman" w:hAnsi="Times New Roman" w:cs="Times New Roman"/>
          <w:i/>
          <w:iCs/>
          <w:sz w:val="24"/>
          <w:szCs w:val="24"/>
        </w:rPr>
        <w:t>potentially</w:t>
      </w:r>
      <w:r w:rsidRPr="00345D0B">
        <w:rPr>
          <w:rFonts w:ascii="Times New Roman" w:hAnsi="Times New Roman" w:cs="Times New Roman"/>
          <w:sz w:val="24"/>
          <w:szCs w:val="24"/>
        </w:rPr>
        <w:t xml:space="preserve"> be attributed to the school with a higher spending budget being in a neighborhood with a higher socioeconomic status</w:t>
      </w:r>
      <w:r>
        <w:rPr>
          <w:rFonts w:ascii="Times New Roman" w:hAnsi="Times New Roman" w:cs="Times New Roman"/>
          <w:sz w:val="24"/>
          <w:szCs w:val="24"/>
        </w:rPr>
        <w:t xml:space="preserve">. Those living in a higher socioeconomic neighborhood might not rank academic achievement with the highest priority, under the belief that they have money to fall back on if they do not study well. </w:t>
      </w:r>
    </w:p>
    <w:p w14:paraId="06CAFDB1" w14:textId="284B576A" w:rsidR="00345D0B" w:rsidRDefault="00345D0B" w:rsidP="00F05FB9">
      <w:pPr>
        <w:pStyle w:val="ListParagraph"/>
        <w:numPr>
          <w:ilvl w:val="0"/>
          <w:numId w:val="1"/>
        </w:numPr>
        <w:rPr>
          <w:rFonts w:ascii="Times New Roman" w:hAnsi="Times New Roman" w:cs="Times New Roman"/>
          <w:sz w:val="24"/>
          <w:szCs w:val="24"/>
        </w:rPr>
      </w:pPr>
      <w:r w:rsidRPr="00F05FB9">
        <w:rPr>
          <w:rFonts w:ascii="Times New Roman" w:hAnsi="Times New Roman" w:cs="Times New Roman"/>
          <w:sz w:val="24"/>
          <w:szCs w:val="24"/>
        </w:rPr>
        <w:t xml:space="preserve">We can observe larger schools were consistently underperforming small and medium schools. This could be attributed to the </w:t>
      </w:r>
      <w:r w:rsidR="00F05FB9" w:rsidRPr="00F05FB9">
        <w:rPr>
          <w:rFonts w:ascii="Times New Roman" w:hAnsi="Times New Roman" w:cs="Times New Roman"/>
          <w:sz w:val="24"/>
          <w:szCs w:val="24"/>
        </w:rPr>
        <w:t xml:space="preserve">fact that larger schools might be overpopulated. </w:t>
      </w:r>
      <w:r w:rsidR="00F05FB9">
        <w:rPr>
          <w:rFonts w:ascii="Times New Roman" w:hAnsi="Times New Roman" w:cs="Times New Roman"/>
          <w:sz w:val="24"/>
          <w:szCs w:val="24"/>
        </w:rPr>
        <w:t xml:space="preserve">(89-91% passing in smaller and medium sized schools compared with 67% in larger schools) </w:t>
      </w:r>
      <w:r w:rsidR="00F05FB9" w:rsidRPr="00F05FB9">
        <w:rPr>
          <w:rFonts w:ascii="Times New Roman" w:hAnsi="Times New Roman" w:cs="Times New Roman"/>
          <w:sz w:val="24"/>
          <w:szCs w:val="24"/>
        </w:rPr>
        <w:t xml:space="preserve">With overpopulated schools, </w:t>
      </w:r>
      <w:r w:rsidR="00F05FB9">
        <w:rPr>
          <w:rFonts w:ascii="Times New Roman" w:hAnsi="Times New Roman" w:cs="Times New Roman"/>
          <w:sz w:val="24"/>
          <w:szCs w:val="24"/>
        </w:rPr>
        <w:t>there is a greater gap in the student to teacher ratio. T</w:t>
      </w:r>
      <w:r w:rsidR="00F05FB9" w:rsidRPr="00F05FB9">
        <w:rPr>
          <w:rFonts w:ascii="Times New Roman" w:hAnsi="Times New Roman" w:cs="Times New Roman"/>
          <w:sz w:val="24"/>
          <w:szCs w:val="24"/>
        </w:rPr>
        <w:t>eachers have limited time and energy to focus on student</w:t>
      </w:r>
      <w:r w:rsidR="00F05FB9">
        <w:rPr>
          <w:rFonts w:ascii="Times New Roman" w:hAnsi="Times New Roman" w:cs="Times New Roman"/>
          <w:sz w:val="24"/>
          <w:szCs w:val="24"/>
        </w:rPr>
        <w:t xml:space="preserve">s, thus, students might not receive they attention they need to be academically successful. </w:t>
      </w:r>
    </w:p>
    <w:p w14:paraId="5CBBAB6C" w14:textId="7C56CB1D" w:rsidR="00F05FB9" w:rsidRDefault="004E6C30" w:rsidP="00F05FB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Charter schools consistently</w:t>
      </w:r>
      <w:r w:rsidR="009E64D3">
        <w:rPr>
          <w:rFonts w:ascii="Times New Roman" w:hAnsi="Times New Roman" w:cs="Times New Roman"/>
          <w:sz w:val="24"/>
          <w:szCs w:val="24"/>
        </w:rPr>
        <w:t xml:space="preserve"> did better than district schools in almost all areas. However, it is inconclusive whether this could be attributed to the average smaller population in charter schools or </w:t>
      </w:r>
      <w:r w:rsidR="00A30E83">
        <w:rPr>
          <w:rFonts w:ascii="Times New Roman" w:hAnsi="Times New Roman" w:cs="Times New Roman"/>
          <w:sz w:val="24"/>
          <w:szCs w:val="24"/>
        </w:rPr>
        <w:t xml:space="preserve">differences in practices. </w:t>
      </w:r>
    </w:p>
    <w:p w14:paraId="280B3155" w14:textId="77777777" w:rsidR="00B67FE4" w:rsidRDefault="00B67FE4" w:rsidP="00B67FE4">
      <w:pPr>
        <w:rPr>
          <w:rFonts w:ascii="Times New Roman" w:hAnsi="Times New Roman" w:cs="Times New Roman"/>
          <w:sz w:val="24"/>
          <w:szCs w:val="24"/>
        </w:rPr>
      </w:pPr>
      <w:r>
        <w:rPr>
          <w:rFonts w:ascii="Times New Roman" w:hAnsi="Times New Roman" w:cs="Times New Roman"/>
          <w:sz w:val="24"/>
          <w:szCs w:val="24"/>
        </w:rPr>
        <w:t xml:space="preserve">Conclusions: </w:t>
      </w:r>
    </w:p>
    <w:p w14:paraId="12DFB7CA" w14:textId="3235BF87" w:rsidR="009F5008" w:rsidRDefault="00A17FE5" w:rsidP="00B67FE4">
      <w:pPr>
        <w:pStyle w:val="ListParagraph"/>
        <w:numPr>
          <w:ilvl w:val="0"/>
          <w:numId w:val="1"/>
        </w:numPr>
        <w:rPr>
          <w:rFonts w:ascii="Times New Roman" w:hAnsi="Times New Roman" w:cs="Times New Roman"/>
          <w:sz w:val="24"/>
          <w:szCs w:val="24"/>
        </w:rPr>
      </w:pPr>
      <w:r w:rsidRPr="00B67FE4">
        <w:rPr>
          <w:rFonts w:ascii="Times New Roman" w:hAnsi="Times New Roman" w:cs="Times New Roman"/>
          <w:sz w:val="24"/>
          <w:szCs w:val="24"/>
        </w:rPr>
        <w:t xml:space="preserve"> </w:t>
      </w:r>
      <w:r w:rsidR="00B67FE4">
        <w:rPr>
          <w:rFonts w:ascii="Times New Roman" w:hAnsi="Times New Roman" w:cs="Times New Roman"/>
          <w:sz w:val="24"/>
          <w:szCs w:val="24"/>
        </w:rPr>
        <w:t>Sc</w:t>
      </w:r>
      <w:r w:rsidR="00B67FE4" w:rsidRPr="00345D0B">
        <w:rPr>
          <w:rFonts w:ascii="Times New Roman" w:hAnsi="Times New Roman" w:cs="Times New Roman"/>
          <w:sz w:val="24"/>
          <w:szCs w:val="24"/>
        </w:rPr>
        <w:t>hool</w:t>
      </w:r>
      <w:r w:rsidR="00B67FE4">
        <w:rPr>
          <w:rFonts w:ascii="Times New Roman" w:hAnsi="Times New Roman" w:cs="Times New Roman"/>
          <w:sz w:val="24"/>
          <w:szCs w:val="24"/>
        </w:rPr>
        <w:t>s</w:t>
      </w:r>
      <w:r w:rsidR="00B67FE4" w:rsidRPr="00345D0B">
        <w:rPr>
          <w:rFonts w:ascii="Times New Roman" w:hAnsi="Times New Roman" w:cs="Times New Roman"/>
          <w:sz w:val="24"/>
          <w:szCs w:val="24"/>
        </w:rPr>
        <w:t xml:space="preserve"> with a higher spending budget being in a neighborhood with a higher socioeconomic status</w:t>
      </w:r>
      <w:r w:rsidR="00B67FE4">
        <w:rPr>
          <w:rFonts w:ascii="Times New Roman" w:hAnsi="Times New Roman" w:cs="Times New Roman"/>
          <w:sz w:val="24"/>
          <w:szCs w:val="24"/>
        </w:rPr>
        <w:t>. Those living in a higher socioeconomic neighborhood might not rank academic achievement with the highest priority, under the belief that they have money to fall back on if they do not study well.</w:t>
      </w:r>
    </w:p>
    <w:p w14:paraId="653FC1D5" w14:textId="34217677" w:rsidR="00B67FE4" w:rsidRDefault="00B67FE4" w:rsidP="00B67FE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w:t>
      </w:r>
      <w:r w:rsidRPr="00F05FB9">
        <w:rPr>
          <w:rFonts w:ascii="Times New Roman" w:hAnsi="Times New Roman" w:cs="Times New Roman"/>
          <w:sz w:val="24"/>
          <w:szCs w:val="24"/>
        </w:rPr>
        <w:t xml:space="preserve">arger schools might be overpopulated. </w:t>
      </w:r>
      <w:r>
        <w:rPr>
          <w:rFonts w:ascii="Times New Roman" w:hAnsi="Times New Roman" w:cs="Times New Roman"/>
          <w:sz w:val="24"/>
          <w:szCs w:val="24"/>
        </w:rPr>
        <w:t xml:space="preserve">(89-91% passing in smaller and medium sized schools compared with 67% in larger schools) </w:t>
      </w:r>
      <w:r w:rsidRPr="00F05FB9">
        <w:rPr>
          <w:rFonts w:ascii="Times New Roman" w:hAnsi="Times New Roman" w:cs="Times New Roman"/>
          <w:sz w:val="24"/>
          <w:szCs w:val="24"/>
        </w:rPr>
        <w:t xml:space="preserve">With overpopulated schools, </w:t>
      </w:r>
      <w:r>
        <w:rPr>
          <w:rFonts w:ascii="Times New Roman" w:hAnsi="Times New Roman" w:cs="Times New Roman"/>
          <w:sz w:val="24"/>
          <w:szCs w:val="24"/>
        </w:rPr>
        <w:t>there is a greater gap in the student to teacher ratio. T</w:t>
      </w:r>
      <w:r w:rsidRPr="00F05FB9">
        <w:rPr>
          <w:rFonts w:ascii="Times New Roman" w:hAnsi="Times New Roman" w:cs="Times New Roman"/>
          <w:sz w:val="24"/>
          <w:szCs w:val="24"/>
        </w:rPr>
        <w:t>eachers have limited time and energy to focus on student</w:t>
      </w:r>
      <w:r>
        <w:rPr>
          <w:rFonts w:ascii="Times New Roman" w:hAnsi="Times New Roman" w:cs="Times New Roman"/>
          <w:sz w:val="24"/>
          <w:szCs w:val="24"/>
        </w:rPr>
        <w:t xml:space="preserve">s, thus, students might not receive they attention they need to be academically successful. </w:t>
      </w:r>
    </w:p>
    <w:p w14:paraId="53016B98" w14:textId="77777777" w:rsidR="00B67FE4" w:rsidRPr="00B67FE4" w:rsidRDefault="00B67FE4" w:rsidP="00B67FE4">
      <w:pPr>
        <w:pStyle w:val="ListParagraph"/>
        <w:numPr>
          <w:ilvl w:val="0"/>
          <w:numId w:val="1"/>
        </w:numPr>
        <w:rPr>
          <w:rFonts w:ascii="Times New Roman" w:hAnsi="Times New Roman" w:cs="Times New Roman"/>
          <w:sz w:val="24"/>
          <w:szCs w:val="24"/>
        </w:rPr>
      </w:pPr>
    </w:p>
    <w:sectPr w:rsidR="00B67FE4" w:rsidRPr="00B67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F0112"/>
    <w:multiLevelType w:val="hybridMultilevel"/>
    <w:tmpl w:val="6CA0D916"/>
    <w:lvl w:ilvl="0" w:tplc="AE8CC1C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986856"/>
    <w:multiLevelType w:val="hybridMultilevel"/>
    <w:tmpl w:val="0FB861D4"/>
    <w:lvl w:ilvl="0" w:tplc="2034E288">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58576478">
    <w:abstractNumId w:val="0"/>
  </w:num>
  <w:num w:numId="2" w16cid:durableId="1585341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B"/>
    <w:rsid w:val="00345D0B"/>
    <w:rsid w:val="00352ECF"/>
    <w:rsid w:val="004E6C30"/>
    <w:rsid w:val="008955A6"/>
    <w:rsid w:val="009E64D3"/>
    <w:rsid w:val="009F5008"/>
    <w:rsid w:val="009F783B"/>
    <w:rsid w:val="00A17FE5"/>
    <w:rsid w:val="00A30E83"/>
    <w:rsid w:val="00B67FE4"/>
    <w:rsid w:val="00F05F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4E25"/>
  <w15:chartTrackingRefBased/>
  <w15:docId w15:val="{45AABE41-2DFF-4F2E-837C-923A2E55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345D0B"/>
  </w:style>
  <w:style w:type="character" w:customStyle="1" w:styleId="DateChar">
    <w:name w:val="Date Char"/>
    <w:basedOn w:val="DefaultParagraphFont"/>
    <w:link w:val="Date"/>
    <w:uiPriority w:val="99"/>
    <w:semiHidden/>
    <w:rsid w:val="00345D0B"/>
  </w:style>
  <w:style w:type="paragraph" w:styleId="ListParagraph">
    <w:name w:val="List Paragraph"/>
    <w:basedOn w:val="Normal"/>
    <w:uiPriority w:val="34"/>
    <w:qFormat/>
    <w:rsid w:val="00345D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Nivedha Raja</dc:creator>
  <cp:keywords/>
  <dc:description/>
  <cp:lastModifiedBy>Ramya Nivedha Raja</cp:lastModifiedBy>
  <cp:revision>9</cp:revision>
  <dcterms:created xsi:type="dcterms:W3CDTF">2022-10-12T05:37:00Z</dcterms:created>
  <dcterms:modified xsi:type="dcterms:W3CDTF">2022-10-12T06:06:00Z</dcterms:modified>
</cp:coreProperties>
</file>