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F" w14:textId="4CCE7B7F" w:rsidR="00864385" w:rsidRDefault="00864385">
      <w:pPr>
        <w:rPr>
          <w:rFonts w:ascii="Ebrima" w:hAnsi="Ebrima"/>
        </w:rPr>
      </w:pPr>
    </w:p>
    <w:p w14:paraId="286498C5" w14:textId="36458B0B" w:rsidR="00230E84" w:rsidRDefault="00230E84">
      <w:pPr>
        <w:rPr>
          <w:rFonts w:ascii="Ebrima" w:hAnsi="Ebrima"/>
        </w:rPr>
      </w:pPr>
    </w:p>
    <w:p w14:paraId="24F3F7CB" w14:textId="77777777" w:rsidR="00230E84" w:rsidRDefault="00230E84">
      <w:pPr>
        <w:rPr>
          <w:rFonts w:ascii="Ebrima" w:hAnsi="Ebrima"/>
        </w:rPr>
      </w:pPr>
    </w:p>
    <w:p w14:paraId="0D96EE51" w14:textId="201388BF" w:rsidR="00230E84" w:rsidRDefault="00230E84">
      <w:pPr>
        <w:rPr>
          <w:rFonts w:ascii="Ebrima" w:hAnsi="Ebrima"/>
        </w:rPr>
      </w:pPr>
    </w:p>
    <w:p w14:paraId="2871BD0A" w14:textId="3A2E9FCC" w:rsidR="000E2705" w:rsidRDefault="000E2705">
      <w:pPr>
        <w:rPr>
          <w:rFonts w:ascii="Ebrima" w:hAnsi="Ebrima"/>
        </w:rPr>
      </w:pPr>
    </w:p>
    <w:p w14:paraId="29B52DD3" w14:textId="26ABD3E4" w:rsidR="000E2705" w:rsidRDefault="000E2705">
      <w:pPr>
        <w:rPr>
          <w:rFonts w:ascii="Ebrima" w:hAnsi="Ebrima"/>
        </w:rPr>
      </w:pPr>
    </w:p>
    <w:p w14:paraId="28EC9C4F" w14:textId="18354B4F" w:rsidR="000E2705" w:rsidRDefault="000E2705">
      <w:pPr>
        <w:rPr>
          <w:rFonts w:ascii="Ebrima" w:hAnsi="Ebrima"/>
        </w:rPr>
      </w:pPr>
    </w:p>
    <w:p w14:paraId="4F96C98D" w14:textId="70639261" w:rsidR="000E2705" w:rsidRDefault="000E2705">
      <w:pPr>
        <w:rPr>
          <w:rFonts w:ascii="Ebrima" w:hAnsi="Ebrima"/>
        </w:rPr>
      </w:pPr>
    </w:p>
    <w:p w14:paraId="36F382F5" w14:textId="36F3C440" w:rsidR="000E2705" w:rsidRDefault="000E2705">
      <w:pPr>
        <w:rPr>
          <w:rFonts w:ascii="Ebrima" w:hAnsi="Ebrima"/>
        </w:rPr>
      </w:pPr>
    </w:p>
    <w:p w14:paraId="40BC9D86" w14:textId="1EF3E217" w:rsidR="000E2705" w:rsidRDefault="000E2705">
      <w:pPr>
        <w:rPr>
          <w:rFonts w:ascii="Ebrima" w:hAnsi="Ebrima"/>
        </w:rPr>
      </w:pPr>
    </w:p>
    <w:p w14:paraId="0D355FFB" w14:textId="53AFC892" w:rsidR="000E2705" w:rsidRDefault="000E2705">
      <w:pPr>
        <w:rPr>
          <w:rFonts w:ascii="Ebrima" w:hAnsi="Ebrima"/>
        </w:rPr>
      </w:pPr>
    </w:p>
    <w:p w14:paraId="19AE5F36" w14:textId="518749BF" w:rsidR="000E2705" w:rsidRDefault="000E2705">
      <w:pPr>
        <w:rPr>
          <w:rFonts w:ascii="Ebrima" w:hAnsi="Ebrima"/>
        </w:rPr>
      </w:pPr>
    </w:p>
    <w:p w14:paraId="4E2507E4" w14:textId="7DAC980E" w:rsidR="000E2705" w:rsidRDefault="000E2705">
      <w:pPr>
        <w:rPr>
          <w:rFonts w:ascii="Ebrima" w:hAnsi="Ebrima"/>
        </w:rPr>
      </w:pPr>
    </w:p>
    <w:p w14:paraId="6152564F" w14:textId="77777777" w:rsidR="000E2705" w:rsidRDefault="000E2705">
      <w:pPr>
        <w:rPr>
          <w:rFonts w:ascii="Ebrima" w:hAnsi="Ebrima"/>
        </w:rPr>
      </w:pPr>
    </w:p>
    <w:p w14:paraId="46B1CBA9" w14:textId="00F7E24C" w:rsidR="000E2705" w:rsidRPr="000E2705" w:rsidRDefault="000E2705" w:rsidP="000E2705">
      <w:pPr>
        <w:jc w:val="center"/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</w:pPr>
      <w:r w:rsidRPr="000E2705"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  <w:t>Grill Fresh Online</w:t>
      </w:r>
    </w:p>
    <w:p w14:paraId="4E5ABF2D" w14:textId="77777777" w:rsidR="00230E84" w:rsidRDefault="00230E84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2123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3BD59" w14:textId="3E2BA56C" w:rsidR="00230E84" w:rsidRDefault="00230E84">
          <w:pPr>
            <w:pStyle w:val="TOCHeading"/>
          </w:pPr>
          <w:r>
            <w:t>Contents</w:t>
          </w:r>
        </w:p>
        <w:p w14:paraId="5B9C0716" w14:textId="139721BC" w:rsidR="00435892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90057" w:history="1">
            <w:r w:rsidR="00435892" w:rsidRPr="00490F07">
              <w:rPr>
                <w:rStyle w:val="Hyperlink"/>
                <w:rFonts w:ascii="Ebrima" w:hAnsi="Ebrima"/>
                <w:noProof/>
              </w:rPr>
              <w:t>1.</w:t>
            </w:r>
            <w:r w:rsidR="00435892">
              <w:rPr>
                <w:rFonts w:eastAsiaTheme="minorEastAsia"/>
                <w:noProof/>
              </w:rPr>
              <w:tab/>
            </w:r>
            <w:r w:rsidR="00435892" w:rsidRPr="00490F07">
              <w:rPr>
                <w:rStyle w:val="Hyperlink"/>
                <w:rFonts w:ascii="Ebrima" w:hAnsi="Ebrima"/>
                <w:noProof/>
              </w:rPr>
              <w:t>Introduction</w:t>
            </w:r>
            <w:r w:rsidR="00435892">
              <w:rPr>
                <w:noProof/>
                <w:webHidden/>
              </w:rPr>
              <w:tab/>
            </w:r>
            <w:r w:rsidR="00435892">
              <w:rPr>
                <w:noProof/>
                <w:webHidden/>
              </w:rPr>
              <w:fldChar w:fldCharType="begin"/>
            </w:r>
            <w:r w:rsidR="00435892">
              <w:rPr>
                <w:noProof/>
                <w:webHidden/>
              </w:rPr>
              <w:instrText xml:space="preserve"> PAGEREF _Toc57990057 \h </w:instrText>
            </w:r>
            <w:r w:rsidR="00435892">
              <w:rPr>
                <w:noProof/>
                <w:webHidden/>
              </w:rPr>
            </w:r>
            <w:r w:rsidR="00435892">
              <w:rPr>
                <w:noProof/>
                <w:webHidden/>
              </w:rPr>
              <w:fldChar w:fldCharType="separate"/>
            </w:r>
            <w:r w:rsidR="00435892">
              <w:rPr>
                <w:noProof/>
                <w:webHidden/>
              </w:rPr>
              <w:t>4</w:t>
            </w:r>
            <w:r w:rsidR="00435892">
              <w:rPr>
                <w:noProof/>
                <w:webHidden/>
              </w:rPr>
              <w:fldChar w:fldCharType="end"/>
            </w:r>
          </w:hyperlink>
        </w:p>
        <w:p w14:paraId="0BC8B209" w14:textId="2BB1E9D1" w:rsidR="00435892" w:rsidRDefault="0043589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58" w:history="1">
            <w:r w:rsidRPr="00490F07">
              <w:rPr>
                <w:rStyle w:val="Hyperlink"/>
                <w:rFonts w:ascii="Ebrima" w:hAnsi="Ebrima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AAFC" w14:textId="6AF02A1E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59" w:history="1">
            <w:r w:rsidRPr="00490F07">
              <w:rPr>
                <w:rStyle w:val="Hyperlink"/>
                <w:rFonts w:ascii="Ebrima" w:hAnsi="Ebrima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Grill Fresh Online (GFO)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435D" w14:textId="1A785A64" w:rsidR="00435892" w:rsidRDefault="0043589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60" w:history="1">
            <w:r w:rsidRPr="00490F07">
              <w:rPr>
                <w:rStyle w:val="Hyperlink"/>
                <w:rFonts w:ascii="Ebrima" w:hAnsi="Ebrima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1B01" w14:textId="7578224D" w:rsidR="00435892" w:rsidRDefault="0043589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61" w:history="1">
            <w:r w:rsidRPr="00490F07">
              <w:rPr>
                <w:rStyle w:val="Hyperlink"/>
                <w:rFonts w:ascii="Ebrima" w:hAnsi="Ebrima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D57F" w14:textId="6265239D" w:rsidR="00435892" w:rsidRDefault="0043589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62" w:history="1">
            <w:r w:rsidRPr="00490F07">
              <w:rPr>
                <w:rStyle w:val="Hyperlink"/>
                <w:rFonts w:ascii="Ebrima" w:hAnsi="Ebrima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44B2" w14:textId="5AFE7EE4" w:rsidR="00435892" w:rsidRDefault="0043589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63" w:history="1">
            <w:r w:rsidRPr="00490F07">
              <w:rPr>
                <w:rStyle w:val="Hyperlink"/>
                <w:rFonts w:ascii="Ebrima" w:hAnsi="Ebrima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Architecture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5F85" w14:textId="7D02011C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64" w:history="1">
            <w:r w:rsidRPr="00490F07">
              <w:rPr>
                <w:rStyle w:val="Hyperlink"/>
                <w:rFonts w:ascii="Ebrima" w:hAnsi="Ebrima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38B8" w14:textId="254A3FF7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65" w:history="1">
            <w:r w:rsidRPr="00490F07">
              <w:rPr>
                <w:rStyle w:val="Hyperlink"/>
                <w:rFonts w:ascii="Ebrima" w:hAnsi="Ebrima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API Gateway / BFFs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EF04" w14:textId="3C6B5BA4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66" w:history="1">
            <w:r w:rsidRPr="00490F07">
              <w:rPr>
                <w:rStyle w:val="Hyperlink"/>
                <w:rFonts w:ascii="Ebrima" w:hAnsi="Ebrima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562D" w14:textId="2F69FF81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67" w:history="1">
            <w:r w:rsidRPr="00490F07">
              <w:rPr>
                <w:rStyle w:val="Hyperlink"/>
                <w:rFonts w:ascii="Ebrima" w:hAnsi="Ebrima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Diagnostics and Observability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E193" w14:textId="77924C6E" w:rsidR="00435892" w:rsidRDefault="0043589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68" w:history="1">
            <w:r w:rsidRPr="00490F07">
              <w:rPr>
                <w:rStyle w:val="Hyperlink"/>
                <w:rFonts w:ascii="Ebrima" w:hAnsi="Ebrima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AD74" w14:textId="09FAC150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69" w:history="1">
            <w:r w:rsidRPr="00490F07">
              <w:rPr>
                <w:rStyle w:val="Hyperlink"/>
                <w:rFonts w:ascii="Ebrima" w:hAnsi="Ebrima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07F2" w14:textId="72F08996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70" w:history="1">
            <w:r w:rsidRPr="00490F07">
              <w:rPr>
                <w:rStyle w:val="Hyperlink"/>
                <w:rFonts w:ascii="Ebrima" w:hAnsi="Ebrima"/>
                <w:noProof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Shopping Gateway / BFFs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895C" w14:textId="41618DAC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71" w:history="1">
            <w:r w:rsidRPr="00490F07">
              <w:rPr>
                <w:rStyle w:val="Hyperlink"/>
                <w:rFonts w:ascii="Ebrima" w:hAnsi="Ebrima"/>
                <w:noProof/>
              </w:rPr>
              <w:t>7.2.1.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Identity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5BF9" w14:textId="3EF53C23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72" w:history="1">
            <w:r w:rsidRPr="00490F07">
              <w:rPr>
                <w:rStyle w:val="Hyperlink"/>
                <w:rFonts w:ascii="Ebrima" w:hAnsi="Ebrima"/>
                <w:noProof/>
              </w:rPr>
              <w:t>7.2.2.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Catalog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3938" w14:textId="298E2D19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73" w:history="1">
            <w:r w:rsidRPr="00490F07">
              <w:rPr>
                <w:rStyle w:val="Hyperlink"/>
                <w:rFonts w:ascii="Ebrima" w:hAnsi="Ebrima"/>
                <w:noProof/>
              </w:rPr>
              <w:t>7.2.3.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Shopping Cart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0A68" w14:textId="706F8F86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74" w:history="1">
            <w:r w:rsidRPr="00490F07">
              <w:rPr>
                <w:rStyle w:val="Hyperlink"/>
                <w:rFonts w:ascii="Ebrima" w:hAnsi="Ebrima"/>
                <w:noProof/>
              </w:rPr>
              <w:t>7.2.4.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Order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3BA9" w14:textId="1AA45F09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75" w:history="1">
            <w:r w:rsidRPr="00490F07">
              <w:rPr>
                <w:rStyle w:val="Hyperlink"/>
                <w:rFonts w:ascii="Ebrima" w:hAnsi="Ebrima"/>
                <w:noProof/>
              </w:rPr>
              <w:t>7.2.5.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Payment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69E2" w14:textId="188D56D4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76" w:history="1">
            <w:r w:rsidRPr="00490F07">
              <w:rPr>
                <w:rStyle w:val="Hyperlink"/>
                <w:rFonts w:ascii="Ebrima" w:hAnsi="Ebrima"/>
                <w:noProof/>
              </w:rPr>
              <w:t>7.2.6.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Store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D260" w14:textId="4A28EB6B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77" w:history="1">
            <w:r w:rsidRPr="00490F07">
              <w:rPr>
                <w:rStyle w:val="Hyperlink"/>
                <w:rFonts w:ascii="Ebrima" w:hAnsi="Ebrima"/>
                <w:noProof/>
              </w:rPr>
              <w:t>7.3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Executive Gateway / BFFs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8D75" w14:textId="496D0438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78" w:history="1">
            <w:r w:rsidRPr="00490F07">
              <w:rPr>
                <w:rStyle w:val="Hyperlink"/>
                <w:rFonts w:ascii="Ebrima" w:hAnsi="Ebrima"/>
                <w:noProof/>
              </w:rPr>
              <w:t>7.3.1.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Inventory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A083" w14:textId="699E683F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79" w:history="1">
            <w:r w:rsidRPr="00490F07">
              <w:rPr>
                <w:rStyle w:val="Hyperlink"/>
                <w:rFonts w:ascii="Ebrima" w:hAnsi="Ebrima"/>
                <w:noProof/>
              </w:rPr>
              <w:t>7.3.2.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Insights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A7B7" w14:textId="41F10F42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80" w:history="1">
            <w:r w:rsidRPr="00490F07">
              <w:rPr>
                <w:rStyle w:val="Hyperlink"/>
                <w:rFonts w:ascii="Ebrima" w:hAnsi="Ebrima"/>
                <w:noProof/>
              </w:rPr>
              <w:t>7.3.3.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Sentiments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076D" w14:textId="55A32467" w:rsidR="00435892" w:rsidRDefault="0043589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81" w:history="1">
            <w:r w:rsidRPr="00490F07">
              <w:rPr>
                <w:rStyle w:val="Hyperlink"/>
                <w:rFonts w:ascii="Ebrima" w:hAnsi="Ebrima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A250" w14:textId="398251BD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82" w:history="1">
            <w:r w:rsidRPr="00490F07">
              <w:rPr>
                <w:rStyle w:val="Hyperlink"/>
                <w:rFonts w:ascii="Ebrima" w:hAnsi="Ebrima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Order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9601" w14:textId="02437932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83" w:history="1">
            <w:r w:rsidRPr="00490F07">
              <w:rPr>
                <w:rStyle w:val="Hyperlink"/>
                <w:rFonts w:ascii="Ebrima" w:hAnsi="Ebrima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Insights Analytics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6E06" w14:textId="4DC36988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84" w:history="1">
            <w:r w:rsidRPr="00490F07">
              <w:rPr>
                <w:rStyle w:val="Hyperlink"/>
                <w:rFonts w:ascii="Ebrima" w:hAnsi="Ebrima"/>
                <w:noProof/>
              </w:rPr>
              <w:t>8.3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Sentiments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7E7F" w14:textId="18B7A590" w:rsidR="00435892" w:rsidRDefault="0043589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85" w:history="1">
            <w:r w:rsidRPr="00490F07">
              <w:rPr>
                <w:rStyle w:val="Hyperlink"/>
                <w:rFonts w:ascii="Ebrima" w:hAnsi="Ebrima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Design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AF53" w14:textId="4427AE0B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86" w:history="1">
            <w:r w:rsidRPr="00490F07">
              <w:rPr>
                <w:rStyle w:val="Hyperlink"/>
                <w:rFonts w:ascii="Ebrima" w:hAnsi="Ebrima"/>
                <w:noProof/>
              </w:rPr>
              <w:t>9.1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User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A6D2" w14:textId="34A62630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87" w:history="1">
            <w:r w:rsidRPr="00490F07">
              <w:rPr>
                <w:rStyle w:val="Hyperlink"/>
                <w:rFonts w:ascii="Ebrima" w:hAnsi="Ebrima"/>
                <w:noProof/>
              </w:rPr>
              <w:t>9.2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Order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8B74" w14:textId="24539330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88" w:history="1">
            <w:r w:rsidRPr="00490F07">
              <w:rPr>
                <w:rStyle w:val="Hyperlink"/>
                <w:rFonts w:ascii="Ebrima" w:hAnsi="Ebrima"/>
                <w:noProof/>
              </w:rPr>
              <w:t>9.3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Order Fulfillment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9E5B" w14:textId="2B21058B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89" w:history="1">
            <w:r w:rsidRPr="00490F07">
              <w:rPr>
                <w:rStyle w:val="Hyperlink"/>
                <w:rFonts w:ascii="Ebrima" w:hAnsi="Ebrima"/>
                <w:noProof/>
              </w:rPr>
              <w:t>9.4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Inventory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F242" w14:textId="18B6FD15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90" w:history="1">
            <w:r w:rsidRPr="00490F07">
              <w:rPr>
                <w:rStyle w:val="Hyperlink"/>
                <w:rFonts w:ascii="Ebrima" w:hAnsi="Ebrima"/>
                <w:noProof/>
              </w:rPr>
              <w:t>9.5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Insights and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A8B7" w14:textId="0DC8338E" w:rsidR="00435892" w:rsidRDefault="00435892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91" w:history="1">
            <w:r w:rsidRPr="00490F07">
              <w:rPr>
                <w:rStyle w:val="Hyperlink"/>
                <w:rFonts w:ascii="Ebrima" w:hAnsi="Ebrima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4D0C" w14:textId="64F76CE0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92" w:history="1">
            <w:r w:rsidRPr="00490F07">
              <w:rPr>
                <w:rStyle w:val="Hyperlink"/>
                <w:rFonts w:ascii="Ebrima" w:hAnsi="Ebrima"/>
                <w:noProof/>
              </w:rPr>
              <w:t>10.1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API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93A9" w14:textId="4600D615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93" w:history="1">
            <w:r w:rsidRPr="00490F07">
              <w:rPr>
                <w:rStyle w:val="Hyperlink"/>
                <w:rFonts w:ascii="Ebrima" w:hAnsi="Ebrima"/>
                <w:noProof/>
              </w:rPr>
              <w:t>10.2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Auto-scaling on demand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8D1D" w14:textId="52B4B2C1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94" w:history="1">
            <w:r w:rsidRPr="00490F07">
              <w:rPr>
                <w:rStyle w:val="Hyperlink"/>
                <w:rFonts w:ascii="Ebrima" w:hAnsi="Ebrima"/>
                <w:noProof/>
              </w:rPr>
              <w:t>10.2.1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Scaling-out: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7FC1" w14:textId="0551E1D9" w:rsidR="00435892" w:rsidRDefault="00435892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95" w:history="1">
            <w:r w:rsidRPr="00490F07">
              <w:rPr>
                <w:rStyle w:val="Hyperlink"/>
                <w:rFonts w:ascii="Ebrima" w:hAnsi="Ebrima"/>
                <w:noProof/>
              </w:rPr>
              <w:t>10.2.2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Scaling-in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F072" w14:textId="0A5B84D7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96" w:history="1">
            <w:r w:rsidRPr="00490F07">
              <w:rPr>
                <w:rStyle w:val="Hyperlink"/>
                <w:rFonts w:ascii="Ebrima" w:hAnsi="Ebrima"/>
                <w:noProof/>
              </w:rPr>
              <w:t>10.3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Blue / Green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1D61" w14:textId="0304727F" w:rsidR="00435892" w:rsidRDefault="0043589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7990097" w:history="1">
            <w:r w:rsidRPr="00490F07">
              <w:rPr>
                <w:rStyle w:val="Hyperlink"/>
                <w:rFonts w:ascii="Ebrima" w:hAnsi="Ebrima"/>
                <w:noProof/>
              </w:rPr>
              <w:t>10.4</w:t>
            </w:r>
            <w:r>
              <w:rPr>
                <w:rFonts w:eastAsiaTheme="minorEastAsia"/>
                <w:noProof/>
              </w:rPr>
              <w:tab/>
            </w:r>
            <w:r w:rsidRPr="00490F07">
              <w:rPr>
                <w:rStyle w:val="Hyperlink"/>
                <w:rFonts w:ascii="Ebrima" w:hAnsi="Ebrima"/>
                <w:noProof/>
              </w:rPr>
              <w:t>Deployment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F45E" w14:textId="5EC9F584" w:rsidR="00230E84" w:rsidRDefault="00230E84">
          <w:r>
            <w:rPr>
              <w:b/>
              <w:bCs/>
              <w:noProof/>
            </w:rPr>
            <w:fldChar w:fldCharType="end"/>
          </w:r>
        </w:p>
      </w:sdtContent>
    </w:sdt>
    <w:p w14:paraId="2C8336C4" w14:textId="5A1A8E87" w:rsidR="00435892" w:rsidRDefault="00435892">
      <w:r>
        <w:br w:type="page"/>
      </w:r>
    </w:p>
    <w:p w14:paraId="4850BF85" w14:textId="7F925992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0" w:name="_Toc57990057"/>
      <w:r>
        <w:rPr>
          <w:rFonts w:ascii="Ebrima" w:hAnsi="Ebrima"/>
        </w:rPr>
        <w:lastRenderedPageBreak/>
        <w:t>Introduction</w:t>
      </w:r>
      <w:bookmarkEnd w:id="0"/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" w:name="_Toc57990058"/>
      <w:r w:rsidRPr="004D0D65">
        <w:rPr>
          <w:rFonts w:ascii="Ebrima" w:hAnsi="Ebrima"/>
        </w:rPr>
        <w:t>Context</w:t>
      </w:r>
      <w:bookmarkEnd w:id="1"/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252C905C" w:rsidR="00AF4372" w:rsidRDefault="000B4C55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</w:t>
      </w:r>
      <w:r w:rsidR="003E460E">
        <w:rPr>
          <w:rFonts w:ascii="Ebrima" w:hAnsi="Ebrima"/>
          <w:sz w:val="20"/>
          <w:szCs w:val="20"/>
        </w:rPr>
        <w:t>y</w:t>
      </w:r>
    </w:p>
    <w:p w14:paraId="161BF66F" w14:textId="7C427E0B" w:rsidR="004D0D65" w:rsidRDefault="003D3CB4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 w:rsidR="00C12C33">
        <w:rPr>
          <w:rFonts w:ascii="Ebrima" w:hAnsi="Ebrima"/>
          <w:sz w:val="20"/>
          <w:szCs w:val="20"/>
        </w:rPr>
        <w:t>y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</w:t>
      </w:r>
      <w:r w:rsidR="00B40599">
        <w:rPr>
          <w:rFonts w:ascii="Ebrima" w:hAnsi="Ebrima"/>
          <w:sz w:val="20"/>
          <w:szCs w:val="20"/>
        </w:rPr>
        <w:t>,</w:t>
      </w:r>
      <w:r w:rsidR="00FF59AB" w:rsidRPr="00AF4372">
        <w:rPr>
          <w:rFonts w:ascii="Ebrima" w:hAnsi="Ebrima"/>
          <w:sz w:val="20"/>
          <w:szCs w:val="20"/>
        </w:rPr>
        <w:t xml:space="preserve">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57A9F979" w:rsidR="00B95CC3" w:rsidRDefault="00FB5ED0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</w:t>
      </w:r>
      <w:r w:rsidR="00B95CC3">
        <w:rPr>
          <w:rFonts w:ascii="Ebrima" w:hAnsi="Ebrima"/>
          <w:sz w:val="20"/>
          <w:szCs w:val="20"/>
        </w:rPr>
        <w:t>gather</w:t>
      </w:r>
      <w:r w:rsidR="00D1317A">
        <w:rPr>
          <w:rFonts w:ascii="Ebrima" w:hAnsi="Ebrima"/>
          <w:sz w:val="20"/>
          <w:szCs w:val="20"/>
        </w:rPr>
        <w:t>s</w:t>
      </w:r>
      <w:r w:rsidR="00B95CC3">
        <w:rPr>
          <w:rFonts w:ascii="Ebrima" w:hAnsi="Ebrima"/>
          <w:sz w:val="20"/>
          <w:szCs w:val="20"/>
        </w:rPr>
        <w:t xml:space="preserve">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>–</w:t>
      </w:r>
      <w:r w:rsidR="00842F6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E3192E">
        <w:rPr>
          <w:rFonts w:ascii="Ebrima" w:hAnsi="Ebrima"/>
          <w:sz w:val="20"/>
          <w:szCs w:val="20"/>
        </w:rPr>
        <w:t xml:space="preserve">customer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5CDF3E70" w:rsidR="003723A3" w:rsidRDefault="00091ED9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gather</w:t>
      </w:r>
      <w:r w:rsidR="00CA6237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>–</w:t>
      </w:r>
      <w:r w:rsidR="00D850B1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4629BECE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</w:t>
      </w:r>
      <w:r w:rsidR="00B1309B">
        <w:rPr>
          <w:rFonts w:ascii="Ebrima" w:hAnsi="Ebrima"/>
          <w:sz w:val="20"/>
          <w:szCs w:val="20"/>
        </w:rPr>
        <w:t>goal</w:t>
      </w:r>
      <w:r w:rsidR="004F45C0">
        <w:rPr>
          <w:rFonts w:ascii="Ebrima" w:hAnsi="Ebrima"/>
          <w:sz w:val="20"/>
          <w:szCs w:val="20"/>
        </w:rPr>
        <w:t xml:space="preserve"> is to </w:t>
      </w:r>
      <w:r w:rsidR="00207D5E">
        <w:rPr>
          <w:rFonts w:ascii="Ebrima" w:hAnsi="Ebrima"/>
          <w:sz w:val="20"/>
          <w:szCs w:val="20"/>
        </w:rPr>
        <w:t>embrace</w:t>
      </w:r>
      <w:r w:rsidR="004F45C0">
        <w:rPr>
          <w:rFonts w:ascii="Ebrima" w:hAnsi="Ebrima"/>
          <w:sz w:val="20"/>
          <w:szCs w:val="20"/>
        </w:rPr>
        <w:t xml:space="preserve"> the online platform opportunities.</w:t>
      </w:r>
    </w:p>
    <w:p w14:paraId="03AF68F4" w14:textId="7AEDD533" w:rsidR="00E503CF" w:rsidRPr="003A7393" w:rsidRDefault="00BC5383" w:rsidP="00A46BA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09"/>
        <w:contextualSpacing/>
        <w:rPr>
          <w:rFonts w:ascii="Ebrima" w:hAnsi="Ebrima"/>
        </w:rPr>
      </w:pPr>
      <w:bookmarkStart w:id="2" w:name="_Toc57990059"/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  <w:r w:rsidR="00716E85">
        <w:rPr>
          <w:rFonts w:ascii="Ebrima" w:hAnsi="Ebrima"/>
        </w:rPr>
        <w:t xml:space="preserve"> (GFO)</w:t>
      </w:r>
      <w:bookmarkEnd w:id="2"/>
    </w:p>
    <w:p w14:paraId="5A44C370" w14:textId="77777777" w:rsidR="003A5CD3" w:rsidRDefault="008F07A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</w:t>
      </w:r>
      <w:r w:rsidR="00956FB9">
        <w:rPr>
          <w:rFonts w:ascii="Ebrima" w:hAnsi="Ebrima"/>
          <w:sz w:val="20"/>
          <w:szCs w:val="20"/>
        </w:rPr>
        <w:t>system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 xml:space="preserve">is a </w:t>
      </w:r>
      <w:r w:rsidR="001B13FC" w:rsidRPr="00260ACE">
        <w:rPr>
          <w:rFonts w:ascii="Ebrima" w:hAnsi="Ebrima"/>
          <w:sz w:val="20"/>
          <w:szCs w:val="20"/>
        </w:rPr>
        <w:t xml:space="preserve">unified </w:t>
      </w:r>
      <w:r w:rsidR="00956FB9" w:rsidRPr="00260ACE">
        <w:rPr>
          <w:rFonts w:ascii="Ebrima" w:hAnsi="Ebrima"/>
          <w:sz w:val="20"/>
          <w:szCs w:val="20"/>
        </w:rPr>
        <w:t>platform for all stakeholders</w:t>
      </w:r>
      <w:r w:rsidR="00772AF9" w:rsidRPr="00260ACE">
        <w:rPr>
          <w:rFonts w:ascii="Ebrima" w:hAnsi="Ebrima"/>
          <w:sz w:val="20"/>
          <w:szCs w:val="20"/>
        </w:rPr>
        <w:t xml:space="preserve"> of business</w:t>
      </w:r>
      <w:r w:rsidR="00956FB9" w:rsidRPr="00260ACE">
        <w:rPr>
          <w:rFonts w:ascii="Ebrima" w:hAnsi="Ebrima"/>
          <w:sz w:val="20"/>
          <w:szCs w:val="20"/>
        </w:rPr>
        <w:t xml:space="preserve"> – customers, business owner, </w:t>
      </w:r>
      <w:r w:rsidR="001B13FC" w:rsidRPr="00260ACE">
        <w:rPr>
          <w:rFonts w:ascii="Ebrima" w:hAnsi="Ebrima"/>
          <w:sz w:val="20"/>
          <w:szCs w:val="20"/>
        </w:rPr>
        <w:t>store manager, front desk operator</w:t>
      </w:r>
      <w:r w:rsidR="00910C2D" w:rsidRPr="00260ACE">
        <w:rPr>
          <w:rFonts w:ascii="Ebrima" w:hAnsi="Ebrima"/>
          <w:sz w:val="20"/>
          <w:szCs w:val="20"/>
        </w:rPr>
        <w:t>,</w:t>
      </w:r>
      <w:r w:rsidR="001B13FC" w:rsidRPr="00260ACE">
        <w:rPr>
          <w:rFonts w:ascii="Ebrima" w:hAnsi="Ebrima"/>
          <w:sz w:val="20"/>
          <w:szCs w:val="20"/>
        </w:rPr>
        <w:t xml:space="preserve"> kitchen manager </w:t>
      </w:r>
      <w:r w:rsidR="00910C2D" w:rsidRPr="00260ACE">
        <w:rPr>
          <w:rFonts w:ascii="Ebrima" w:hAnsi="Ebrima"/>
          <w:sz w:val="20"/>
          <w:szCs w:val="20"/>
        </w:rPr>
        <w:t xml:space="preserve">and delivery person </w:t>
      </w:r>
      <w:r w:rsidR="001B13FC" w:rsidRPr="00260ACE">
        <w:rPr>
          <w:rFonts w:ascii="Ebrima" w:hAnsi="Ebrima"/>
          <w:sz w:val="20"/>
          <w:szCs w:val="20"/>
        </w:rPr>
        <w:t xml:space="preserve">– catering to </w:t>
      </w:r>
      <w:r w:rsidR="00356E12" w:rsidRPr="00260ACE">
        <w:rPr>
          <w:rFonts w:ascii="Ebrima" w:hAnsi="Ebrima"/>
          <w:sz w:val="20"/>
          <w:szCs w:val="20"/>
        </w:rPr>
        <w:t xml:space="preserve">their </w:t>
      </w:r>
      <w:r w:rsidR="001B13FC" w:rsidRPr="00260ACE">
        <w:rPr>
          <w:rFonts w:ascii="Ebrima" w:hAnsi="Ebrima"/>
          <w:sz w:val="20"/>
          <w:szCs w:val="20"/>
        </w:rPr>
        <w:t>varied interests</w:t>
      </w:r>
      <w:r w:rsidR="00D65A9C" w:rsidRPr="00260ACE">
        <w:rPr>
          <w:rFonts w:ascii="Ebrima" w:hAnsi="Ebrima"/>
          <w:sz w:val="20"/>
          <w:szCs w:val="20"/>
        </w:rPr>
        <w:t>.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>It is a</w:t>
      </w:r>
      <w:r w:rsidR="00783EA3" w:rsidRPr="00260ACE">
        <w:rPr>
          <w:rFonts w:ascii="Ebrima" w:hAnsi="Ebrima"/>
          <w:sz w:val="20"/>
          <w:szCs w:val="20"/>
        </w:rPr>
        <w:t xml:space="preserve">ccessible through </w:t>
      </w:r>
      <w:r w:rsidR="00E021E2" w:rsidRPr="00260ACE">
        <w:rPr>
          <w:rFonts w:ascii="Ebrima" w:hAnsi="Ebrima"/>
          <w:sz w:val="20"/>
          <w:szCs w:val="20"/>
        </w:rPr>
        <w:t xml:space="preserve">various </w:t>
      </w:r>
      <w:r w:rsidR="00783EA3" w:rsidRPr="00260ACE">
        <w:rPr>
          <w:rFonts w:ascii="Ebrima" w:hAnsi="Ebrima"/>
          <w:sz w:val="20"/>
          <w:szCs w:val="20"/>
        </w:rPr>
        <w:t>devices – desktops, laptops, tablets</w:t>
      </w:r>
      <w:r w:rsidR="00FC7BA6" w:rsidRPr="00260ACE">
        <w:rPr>
          <w:rFonts w:ascii="Ebrima" w:hAnsi="Ebrima"/>
          <w:sz w:val="20"/>
          <w:szCs w:val="20"/>
        </w:rPr>
        <w:t xml:space="preserve">, </w:t>
      </w:r>
      <w:r w:rsidR="00783EA3" w:rsidRPr="00260ACE">
        <w:rPr>
          <w:rFonts w:ascii="Ebrima" w:hAnsi="Ebrima"/>
          <w:sz w:val="20"/>
          <w:szCs w:val="20"/>
        </w:rPr>
        <w:t>smart phones</w:t>
      </w:r>
      <w:r w:rsidR="00FC7BA6" w:rsidRPr="00260ACE">
        <w:rPr>
          <w:rFonts w:ascii="Ebrima" w:hAnsi="Ebrima"/>
          <w:sz w:val="20"/>
          <w:szCs w:val="20"/>
        </w:rPr>
        <w:t xml:space="preserve"> and Point-of-Sale</w:t>
      </w:r>
      <w:r w:rsidR="00AC2396" w:rsidRPr="00260ACE">
        <w:rPr>
          <w:rFonts w:ascii="Ebrima" w:hAnsi="Ebrima"/>
          <w:sz w:val="20"/>
          <w:szCs w:val="20"/>
        </w:rPr>
        <w:t>.</w:t>
      </w:r>
    </w:p>
    <w:p w14:paraId="2D5D7673" w14:textId="234F8C9A" w:rsidR="00C014B8" w:rsidRDefault="004F588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At a high level, t</w:t>
      </w:r>
      <w:r w:rsidR="00F10308">
        <w:rPr>
          <w:rFonts w:ascii="Ebrima" w:hAnsi="Ebrima"/>
          <w:sz w:val="20"/>
          <w:szCs w:val="20"/>
        </w:rPr>
        <w:t>his system</w:t>
      </w:r>
      <w:r w:rsidR="00051EFA">
        <w:rPr>
          <w:rFonts w:ascii="Ebrima" w:hAnsi="Ebrima"/>
          <w:sz w:val="20"/>
          <w:szCs w:val="20"/>
        </w:rPr>
        <w:t xml:space="preserve"> </w:t>
      </w:r>
      <w:r w:rsidR="00A658DE">
        <w:rPr>
          <w:rFonts w:ascii="Ebrima" w:hAnsi="Ebrima"/>
          <w:sz w:val="20"/>
          <w:szCs w:val="20"/>
        </w:rPr>
        <w:t>along with</w:t>
      </w:r>
      <w:r w:rsidR="00051EFA">
        <w:rPr>
          <w:rFonts w:ascii="Ebrima" w:hAnsi="Ebrima"/>
          <w:sz w:val="20"/>
          <w:szCs w:val="20"/>
        </w:rPr>
        <w:t xml:space="preserve"> its neighborhood systems</w:t>
      </w:r>
      <w:r w:rsidR="00A658DE">
        <w:rPr>
          <w:rFonts w:ascii="Ebrima" w:hAnsi="Ebrima"/>
          <w:sz w:val="20"/>
          <w:szCs w:val="20"/>
        </w:rPr>
        <w:t>:</w:t>
      </w:r>
    </w:p>
    <w:p w14:paraId="490BE513" w14:textId="6B32F919" w:rsidR="00260ACE" w:rsidRPr="00D14A81" w:rsidRDefault="00891D92" w:rsidP="00DB3ACE">
      <w:pPr>
        <w:spacing w:before="100" w:beforeAutospacing="1" w:after="100" w:afterAutospacing="1" w:line="264" w:lineRule="auto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D8B3197" wp14:editId="5B5723F4">
            <wp:extent cx="6645910" cy="3980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EE" w14:textId="614AC9B4" w:rsidR="00EE3F31" w:rsidRPr="00997E71" w:rsidRDefault="00EE3F31" w:rsidP="00997E71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" w:name="_Toc57990060"/>
      <w:r w:rsidRPr="00997E71">
        <w:rPr>
          <w:rFonts w:ascii="Ebrima" w:hAnsi="Ebrima"/>
        </w:rPr>
        <w:lastRenderedPageBreak/>
        <w:t>Functional Overview</w:t>
      </w:r>
      <w:bookmarkEnd w:id="3"/>
    </w:p>
    <w:p w14:paraId="1A4EEF9B" w14:textId="6338FED2" w:rsidR="00EE3F31" w:rsidRDefault="005E4032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Various major</w:t>
      </w:r>
      <w:r w:rsidR="005A2229">
        <w:rPr>
          <w:rFonts w:ascii="Ebrima" w:hAnsi="Ebrima"/>
          <w:sz w:val="20"/>
          <w:szCs w:val="20"/>
        </w:rPr>
        <w:t xml:space="preserve"> </w:t>
      </w:r>
      <w:r w:rsidR="006F579E">
        <w:rPr>
          <w:rFonts w:ascii="Ebrima" w:hAnsi="Ebrima"/>
          <w:sz w:val="20"/>
          <w:szCs w:val="20"/>
        </w:rPr>
        <w:t>workflows fulfilled by</w:t>
      </w:r>
      <w:r w:rsidR="005A2229">
        <w:rPr>
          <w:rFonts w:ascii="Ebrima" w:hAnsi="Ebrima"/>
          <w:sz w:val="20"/>
          <w:szCs w:val="20"/>
        </w:rPr>
        <w:t xml:space="preserve"> the </w:t>
      </w:r>
      <w:r w:rsidR="00366D8F">
        <w:rPr>
          <w:rFonts w:ascii="Ebrima" w:hAnsi="Ebrima"/>
          <w:sz w:val="20"/>
          <w:szCs w:val="20"/>
        </w:rPr>
        <w:t xml:space="preserve">GFO </w:t>
      </w:r>
      <w:r w:rsidR="005A2229">
        <w:rPr>
          <w:rFonts w:ascii="Ebrima" w:hAnsi="Ebrima"/>
          <w:sz w:val="20"/>
          <w:szCs w:val="20"/>
        </w:rPr>
        <w:t>system</w:t>
      </w:r>
      <w:r w:rsidR="006F579E">
        <w:rPr>
          <w:rFonts w:ascii="Ebrima" w:hAnsi="Ebrima"/>
          <w:sz w:val="20"/>
          <w:szCs w:val="20"/>
        </w:rPr>
        <w:t xml:space="preserve"> are as described below</w:t>
      </w:r>
      <w:r w:rsidR="005A2229">
        <w:rPr>
          <w:rFonts w:ascii="Ebrima" w:hAnsi="Ebrima"/>
          <w:sz w:val="20"/>
          <w:szCs w:val="20"/>
        </w:rPr>
        <w:t>:</w:t>
      </w:r>
    </w:p>
    <w:p w14:paraId="1A1517DE" w14:textId="2A3C8F9C" w:rsidR="00910C2D" w:rsidRDefault="005134FD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direct feedback 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7F59B92" w14:textId="75F1163D" w:rsidR="003B0764" w:rsidRDefault="00C1330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catalog and p</w:t>
      </w:r>
      <w:r w:rsidR="003B0764">
        <w:rPr>
          <w:rFonts w:ascii="Ebrima" w:hAnsi="Ebrima"/>
          <w:sz w:val="20"/>
          <w:szCs w:val="20"/>
        </w:rPr>
        <w:t xml:space="preserve">lace orders </w:t>
      </w:r>
      <w:r>
        <w:rPr>
          <w:rFonts w:ascii="Ebrima" w:hAnsi="Ebrima"/>
          <w:sz w:val="20"/>
          <w:szCs w:val="20"/>
        </w:rPr>
        <w:t xml:space="preserve">on behalf of a customer – </w:t>
      </w:r>
      <w:r w:rsidR="003B0764">
        <w:rPr>
          <w:rFonts w:ascii="Ebrima" w:hAnsi="Ebrima"/>
          <w:sz w:val="20"/>
          <w:szCs w:val="20"/>
        </w:rPr>
        <w:t>for</w:t>
      </w:r>
      <w:r>
        <w:rPr>
          <w:rFonts w:ascii="Ebrima" w:hAnsi="Ebrima"/>
          <w:sz w:val="20"/>
          <w:szCs w:val="20"/>
        </w:rPr>
        <w:t xml:space="preserve"> </w:t>
      </w:r>
      <w:r w:rsidR="003B0764">
        <w:rPr>
          <w:rFonts w:ascii="Ebrima" w:hAnsi="Ebrima"/>
          <w:sz w:val="20"/>
          <w:szCs w:val="20"/>
        </w:rPr>
        <w:t>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03F661AC" w14:textId="5C5F5E24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</w:t>
      </w:r>
      <w:r w:rsidR="005E4843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 xml:space="preserve">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and r</w:t>
      </w:r>
      <w:r w:rsidR="001069DE">
        <w:rPr>
          <w:rFonts w:ascii="Ebrima" w:hAnsi="Ebrima"/>
          <w:sz w:val="20"/>
          <w:szCs w:val="20"/>
        </w:rPr>
        <w:t>eceive notification about 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4FE737D6" w14:textId="689B6E47" w:rsidR="00E77DEF" w:rsidRDefault="00E77DEF" w:rsidP="00E77DE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Pick-up out-for-delivery orders from delivery queue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>order and delivery information for 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Confirm after delivering 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44603474" w:rsidR="00315E00" w:rsidRDefault="000F176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15E00">
        <w:rPr>
          <w:rFonts w:ascii="Ebrima" w:hAnsi="Ebrima"/>
          <w:sz w:val="20"/>
          <w:szCs w:val="20"/>
        </w:rPr>
        <w:t>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 w:rsidR="00315E00"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 w:rsidR="00315E00"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242781D8" w:rsidR="002161F7" w:rsidRDefault="00CE41B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990472">
        <w:rPr>
          <w:rFonts w:ascii="Ebrima" w:hAnsi="Ebrima"/>
          <w:sz w:val="20"/>
          <w:szCs w:val="20"/>
        </w:rPr>
        <w:t xml:space="preserve">anage catalog of </w:t>
      </w:r>
      <w:r w:rsidR="002161F7"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 w:rsidR="002161F7">
        <w:rPr>
          <w:rFonts w:ascii="Ebrima" w:hAnsi="Ebrima"/>
          <w:sz w:val="20"/>
          <w:szCs w:val="20"/>
        </w:rPr>
        <w:t xml:space="preserve"> in store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03B6C96F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stores – stores and store managers</w:t>
      </w:r>
    </w:p>
    <w:p w14:paraId="256CBFC3" w14:textId="69A4101D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</w:t>
      </w:r>
      <w:r w:rsidR="00735FBE">
        <w:rPr>
          <w:rFonts w:ascii="Ebrima" w:hAnsi="Ebrima"/>
          <w:sz w:val="20"/>
          <w:szCs w:val="20"/>
        </w:rPr>
        <w:t>business</w:t>
      </w:r>
      <w:r w:rsidR="005B48DD">
        <w:rPr>
          <w:rFonts w:ascii="Ebrima" w:hAnsi="Ebrima"/>
          <w:sz w:val="20"/>
          <w:szCs w:val="20"/>
        </w:rPr>
        <w:t xml:space="preserve">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1E54CCAF" w:rsidR="00CD698E" w:rsidRPr="00FA202C" w:rsidRDefault="00FA202C" w:rsidP="00FA20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4" w:name="_Toc57990061"/>
      <w:r w:rsidRPr="00FA202C">
        <w:rPr>
          <w:rFonts w:ascii="Ebrima" w:hAnsi="Ebrima"/>
        </w:rPr>
        <w:t>Quality Attributes</w:t>
      </w:r>
      <w:bookmarkEnd w:id="4"/>
    </w:p>
    <w:p w14:paraId="363D1C28" w14:textId="2A533703" w:rsidR="00FA202C" w:rsidRDefault="00855FC1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needs to fulfill following quality expectations </w:t>
      </w:r>
      <w:r w:rsidR="000C3371">
        <w:rPr>
          <w:rFonts w:ascii="Ebrima" w:hAnsi="Ebrima"/>
          <w:sz w:val="20"/>
          <w:szCs w:val="20"/>
        </w:rPr>
        <w:t>of</w:t>
      </w:r>
      <w:r>
        <w:rPr>
          <w:rFonts w:ascii="Ebrima" w:hAnsi="Ebrima"/>
          <w:sz w:val="20"/>
          <w:szCs w:val="20"/>
        </w:rPr>
        <w:t xml:space="preserve"> stakeholders to offer a flawless, convenient and delightful experience:</w:t>
      </w:r>
    </w:p>
    <w:p w14:paraId="144C00CA" w14:textId="77777777" w:rsidR="00C57ACF" w:rsidRDefault="00C45FEC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Availability</w:t>
      </w:r>
    </w:p>
    <w:p w14:paraId="0977FA7F" w14:textId="77777777" w:rsidR="002F0015" w:rsidRDefault="00C57ACF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C45FEC">
        <w:rPr>
          <w:rFonts w:ascii="Ebrima" w:hAnsi="Ebrima"/>
          <w:sz w:val="20"/>
          <w:szCs w:val="20"/>
        </w:rPr>
        <w:t xml:space="preserve">ystem should be available 24x7 to </w:t>
      </w:r>
      <w:r w:rsidR="002F0015">
        <w:rPr>
          <w:rFonts w:ascii="Ebrima" w:hAnsi="Ebrima"/>
          <w:sz w:val="20"/>
          <w:szCs w:val="20"/>
        </w:rPr>
        <w:t>fulfill important workflows:</w:t>
      </w:r>
    </w:p>
    <w:p w14:paraId="5A11A99A" w14:textId="72A46C55" w:rsidR="002F0015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Receive</w:t>
      </w:r>
      <w:r w:rsidR="00C45FEC">
        <w:rPr>
          <w:rFonts w:ascii="Ebrima" w:hAnsi="Ebrima"/>
          <w:sz w:val="20"/>
          <w:szCs w:val="20"/>
        </w:rPr>
        <w:t xml:space="preserve"> orders from customers</w:t>
      </w:r>
    </w:p>
    <w:p w14:paraId="69EE86F8" w14:textId="67051E94" w:rsidR="00C57ACF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</w:t>
      </w:r>
      <w:r w:rsidR="0021074E">
        <w:rPr>
          <w:rFonts w:ascii="Ebrima" w:hAnsi="Ebrima"/>
          <w:sz w:val="20"/>
          <w:szCs w:val="20"/>
        </w:rPr>
        <w:t>ulfill</w:t>
      </w:r>
      <w:r w:rsidR="00C45FEC">
        <w:rPr>
          <w:rFonts w:ascii="Ebrima" w:hAnsi="Ebrima"/>
          <w:sz w:val="20"/>
          <w:szCs w:val="20"/>
        </w:rPr>
        <w:t xml:space="preserve"> business activities inside stores</w:t>
      </w:r>
      <w:r w:rsidR="00CE76BC">
        <w:rPr>
          <w:rFonts w:ascii="Ebrima" w:hAnsi="Ebrima"/>
          <w:sz w:val="20"/>
          <w:szCs w:val="20"/>
        </w:rPr>
        <w:t xml:space="preserve"> </w:t>
      </w:r>
      <w:r w:rsidR="002C444D">
        <w:rPr>
          <w:rFonts w:ascii="Ebrima" w:hAnsi="Ebrima"/>
          <w:sz w:val="20"/>
          <w:szCs w:val="20"/>
        </w:rPr>
        <w:t>–</w:t>
      </w:r>
      <w:r w:rsidR="00CE76BC">
        <w:rPr>
          <w:rFonts w:ascii="Ebrima" w:hAnsi="Ebrima"/>
          <w:sz w:val="20"/>
          <w:szCs w:val="20"/>
        </w:rPr>
        <w:t xml:space="preserve"> recipe</w:t>
      </w:r>
      <w:r w:rsidR="002C444D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inventory</w:t>
      </w:r>
      <w:r w:rsidR="00D370AB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order </w:t>
      </w:r>
      <w:r w:rsidR="00006BC8">
        <w:rPr>
          <w:rFonts w:ascii="Ebrima" w:hAnsi="Ebrima"/>
          <w:sz w:val="20"/>
          <w:szCs w:val="20"/>
        </w:rPr>
        <w:t xml:space="preserve">and payment </w:t>
      </w:r>
      <w:r w:rsidR="00CE76BC">
        <w:rPr>
          <w:rFonts w:ascii="Ebrima" w:hAnsi="Ebrima"/>
          <w:sz w:val="20"/>
          <w:szCs w:val="20"/>
        </w:rPr>
        <w:t>management</w:t>
      </w:r>
    </w:p>
    <w:p w14:paraId="55723BDD" w14:textId="09AE5DDF" w:rsidR="00C45FEC" w:rsidRDefault="007E3A34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downtime of “</w:t>
      </w:r>
      <w:r w:rsidR="00111F87">
        <w:rPr>
          <w:rFonts w:ascii="Ebrima" w:hAnsi="Ebrima"/>
          <w:sz w:val="20"/>
          <w:szCs w:val="20"/>
        </w:rPr>
        <w:t>&lt;</w:t>
      </w:r>
      <w:r>
        <w:rPr>
          <w:rFonts w:ascii="Ebrima" w:hAnsi="Ebrima"/>
          <w:sz w:val="20"/>
          <w:szCs w:val="20"/>
        </w:rPr>
        <w:t xml:space="preserve"> </w:t>
      </w:r>
      <w:r w:rsidR="00F91E73">
        <w:rPr>
          <w:rFonts w:ascii="Ebrima" w:hAnsi="Ebrima"/>
          <w:sz w:val="20"/>
          <w:szCs w:val="20"/>
        </w:rPr>
        <w:t>1.5</w:t>
      </w:r>
      <w:r>
        <w:rPr>
          <w:rFonts w:ascii="Ebrima" w:hAnsi="Ebrima"/>
          <w:sz w:val="20"/>
          <w:szCs w:val="20"/>
        </w:rPr>
        <w:t xml:space="preserve"> minutes </w:t>
      </w:r>
      <w:r w:rsidR="00F807C4">
        <w:rPr>
          <w:rFonts w:ascii="Ebrima" w:hAnsi="Ebrima"/>
          <w:sz w:val="20"/>
          <w:szCs w:val="20"/>
        </w:rPr>
        <w:t xml:space="preserve">per </w:t>
      </w:r>
      <w:r>
        <w:rPr>
          <w:rFonts w:ascii="Ebrima" w:hAnsi="Ebrima"/>
          <w:sz w:val="20"/>
          <w:szCs w:val="20"/>
        </w:rPr>
        <w:t>day” can be tolerated</w:t>
      </w:r>
      <w:r w:rsidR="00F91E73">
        <w:rPr>
          <w:rFonts w:ascii="Ebrima" w:hAnsi="Ebrima"/>
          <w:sz w:val="20"/>
          <w:szCs w:val="20"/>
        </w:rPr>
        <w:t xml:space="preserve"> </w:t>
      </w:r>
      <w:r w:rsidR="00445773">
        <w:rPr>
          <w:rFonts w:ascii="Ebrima" w:hAnsi="Ebrima"/>
          <w:sz w:val="20"/>
          <w:szCs w:val="20"/>
        </w:rPr>
        <w:t>{</w:t>
      </w:r>
      <w:hyperlink r:id="rId11" w:history="1">
        <w:r w:rsidR="00445773" w:rsidRPr="00EE7A3B">
          <w:rPr>
            <w:rStyle w:val="Hyperlink"/>
            <w:rFonts w:ascii="Ebrima" w:hAnsi="Ebrima"/>
            <w:sz w:val="20"/>
            <w:szCs w:val="20"/>
          </w:rPr>
          <w:t>99.9</w:t>
        </w:r>
        <w:r w:rsidR="00F91E73" w:rsidRPr="00EE7A3B">
          <w:rPr>
            <w:rStyle w:val="Hyperlink"/>
            <w:rFonts w:ascii="Ebrima" w:hAnsi="Ebrima"/>
            <w:sz w:val="20"/>
            <w:szCs w:val="20"/>
          </w:rPr>
          <w:t>%</w:t>
        </w:r>
        <w:r w:rsidR="006C5F84" w:rsidRPr="00EE7A3B">
          <w:rPr>
            <w:rStyle w:val="Hyperlink"/>
            <w:rFonts w:ascii="Ebrima" w:hAnsi="Ebrima"/>
            <w:sz w:val="20"/>
            <w:szCs w:val="20"/>
          </w:rPr>
          <w:t xml:space="preserve"> (3N)</w:t>
        </w:r>
        <w:r w:rsidR="00F91E73" w:rsidRPr="00EE7A3B">
          <w:rPr>
            <w:rStyle w:val="Hyperlink"/>
            <w:rFonts w:ascii="Ebrima" w:hAnsi="Ebrima"/>
            <w:sz w:val="20"/>
            <w:szCs w:val="20"/>
          </w:rPr>
          <w:t xml:space="preserve"> availability</w:t>
        </w:r>
      </w:hyperlink>
      <w:r w:rsidR="00F91E73">
        <w:rPr>
          <w:rFonts w:ascii="Ebrima" w:hAnsi="Ebrima"/>
          <w:sz w:val="20"/>
          <w:szCs w:val="20"/>
        </w:rPr>
        <w:t xml:space="preserve"> </w:t>
      </w:r>
      <w:r w:rsidR="00902339" w:rsidRPr="00902339">
        <w:rPr>
          <w:rFonts w:ascii="Ebrima" w:hAnsi="Ebrima"/>
          <w:sz w:val="20"/>
          <w:szCs w:val="20"/>
        </w:rPr>
        <w:sym w:font="Wingdings" w:char="F0E8"/>
      </w:r>
      <w:r w:rsidR="00F91E73">
        <w:rPr>
          <w:rFonts w:ascii="Ebrima" w:hAnsi="Ebrima"/>
          <w:sz w:val="20"/>
          <w:szCs w:val="20"/>
        </w:rPr>
        <w:t>1m</w:t>
      </w:r>
      <w:r w:rsidR="00A45AC1">
        <w:rPr>
          <w:rFonts w:ascii="Ebrima" w:hAnsi="Ebrima"/>
          <w:sz w:val="20"/>
          <w:szCs w:val="20"/>
        </w:rPr>
        <w:t>26</w:t>
      </w:r>
      <w:r w:rsidR="00F91E73">
        <w:rPr>
          <w:rFonts w:ascii="Ebrima" w:hAnsi="Ebrima"/>
          <w:sz w:val="20"/>
          <w:szCs w:val="20"/>
        </w:rPr>
        <w:t xml:space="preserve">s per </w:t>
      </w:r>
      <w:r w:rsidR="00445773">
        <w:rPr>
          <w:rFonts w:ascii="Ebrima" w:hAnsi="Ebrima"/>
          <w:sz w:val="20"/>
          <w:szCs w:val="20"/>
        </w:rPr>
        <w:t>day</w:t>
      </w:r>
      <w:r w:rsidR="00B265B7">
        <w:rPr>
          <w:rFonts w:ascii="Ebrima" w:hAnsi="Ebrima"/>
          <w:sz w:val="20"/>
          <w:szCs w:val="20"/>
        </w:rPr>
        <w:t xml:space="preserve"> down</w:t>
      </w:r>
      <w:r w:rsidR="00111F87">
        <w:rPr>
          <w:rFonts w:ascii="Ebrima" w:hAnsi="Ebrima"/>
          <w:sz w:val="20"/>
          <w:szCs w:val="20"/>
        </w:rPr>
        <w:t>time</w:t>
      </w:r>
      <w:r w:rsidR="00445773">
        <w:rPr>
          <w:rFonts w:ascii="Ebrima" w:hAnsi="Ebrima"/>
          <w:sz w:val="20"/>
          <w:szCs w:val="20"/>
        </w:rPr>
        <w:t>}</w:t>
      </w:r>
    </w:p>
    <w:p w14:paraId="49F84A04" w14:textId="07808851" w:rsidR="00233CDB" w:rsidRDefault="00233CDB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</w:t>
      </w:r>
      <w:r w:rsidR="002047D7">
        <w:rPr>
          <w:rFonts w:ascii="Ebrima" w:hAnsi="Ebrima"/>
          <w:sz w:val="20"/>
          <w:szCs w:val="20"/>
        </w:rPr>
        <w:t>all</w:t>
      </w:r>
      <w:r>
        <w:rPr>
          <w:rFonts w:ascii="Ebrima" w:hAnsi="Ebrima"/>
          <w:sz w:val="20"/>
          <w:szCs w:val="20"/>
        </w:rPr>
        <w:t xml:space="preserve"> continue being available </w:t>
      </w:r>
      <w:r w:rsidR="002047D7">
        <w:rPr>
          <w:rFonts w:ascii="Ebrima" w:hAnsi="Ebrima"/>
          <w:sz w:val="20"/>
          <w:szCs w:val="20"/>
        </w:rPr>
        <w:t xml:space="preserve">even </w:t>
      </w:r>
      <w:r>
        <w:rPr>
          <w:rFonts w:ascii="Ebrima" w:hAnsi="Ebrima"/>
          <w:sz w:val="20"/>
          <w:szCs w:val="20"/>
        </w:rPr>
        <w:t>during deployment</w:t>
      </w:r>
      <w:r w:rsidR="002047D7">
        <w:rPr>
          <w:rFonts w:ascii="Ebrima" w:hAnsi="Ebrima"/>
          <w:sz w:val="20"/>
          <w:szCs w:val="20"/>
        </w:rPr>
        <w:t>, if possible</w:t>
      </w:r>
      <w:r>
        <w:rPr>
          <w:rFonts w:ascii="Ebrima" w:hAnsi="Ebrima"/>
          <w:sz w:val="20"/>
          <w:szCs w:val="20"/>
        </w:rPr>
        <w:t>.</w:t>
      </w:r>
    </w:p>
    <w:p w14:paraId="06D0CE8D" w14:textId="77777777" w:rsidR="008A2B36" w:rsidRDefault="00561062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Security</w:t>
      </w:r>
    </w:p>
    <w:p w14:paraId="5B643316" w14:textId="77777777" w:rsidR="007101C6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561062">
        <w:rPr>
          <w:rFonts w:ascii="Ebrima" w:hAnsi="Ebrima"/>
          <w:sz w:val="20"/>
          <w:szCs w:val="20"/>
        </w:rPr>
        <w:t>ystem should be available only to authorized users reaching through internet cloud.</w:t>
      </w:r>
    </w:p>
    <w:p w14:paraId="4D4420CE" w14:textId="7F32F9B7" w:rsidR="00006BC8" w:rsidRDefault="00172A3F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role-based authorization</w:t>
      </w:r>
      <w:r w:rsidR="006B6000">
        <w:rPr>
          <w:rFonts w:ascii="Ebrima" w:hAnsi="Ebrima"/>
          <w:sz w:val="20"/>
          <w:szCs w:val="20"/>
        </w:rPr>
        <w:t>.</w:t>
      </w:r>
    </w:p>
    <w:p w14:paraId="61ACE1B4" w14:textId="75D46692" w:rsidR="00DB30DD" w:rsidRDefault="0092153D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different</w:t>
      </w:r>
      <w:r w:rsidR="00172A3F">
        <w:rPr>
          <w:rFonts w:ascii="Ebrima" w:hAnsi="Ebrima"/>
          <w:sz w:val="20"/>
          <w:szCs w:val="20"/>
        </w:rPr>
        <w:t xml:space="preserve"> authentication </w:t>
      </w:r>
      <w:r>
        <w:rPr>
          <w:rFonts w:ascii="Ebrima" w:hAnsi="Ebrima"/>
          <w:sz w:val="20"/>
          <w:szCs w:val="20"/>
        </w:rPr>
        <w:t>mechanisms</w:t>
      </w:r>
      <w:r w:rsidR="00283ED3">
        <w:rPr>
          <w:rFonts w:ascii="Ebrima" w:hAnsi="Ebrima"/>
          <w:sz w:val="20"/>
          <w:szCs w:val="20"/>
        </w:rPr>
        <w:t xml:space="preserve"> for easy and intuitive onboarding experience</w:t>
      </w:r>
      <w:r w:rsidR="007872AC">
        <w:rPr>
          <w:rFonts w:ascii="Ebrima" w:hAnsi="Ebrima"/>
          <w:sz w:val="20"/>
          <w:szCs w:val="20"/>
        </w:rPr>
        <w:t>:</w:t>
      </w:r>
    </w:p>
    <w:p w14:paraId="54A3F1EF" w14:textId="1FA09828" w:rsidR="00DB30DD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</w:t>
      </w:r>
      <w:r w:rsidR="006C0BDD">
        <w:rPr>
          <w:rFonts w:ascii="Ebrima" w:hAnsi="Ebrima"/>
          <w:sz w:val="20"/>
          <w:szCs w:val="20"/>
        </w:rPr>
        <w:t xml:space="preserve">nternal </w:t>
      </w:r>
      <w:r w:rsidR="001508D5">
        <w:rPr>
          <w:rFonts w:ascii="Ebrima" w:hAnsi="Ebrima"/>
          <w:sz w:val="20"/>
          <w:szCs w:val="20"/>
        </w:rPr>
        <w:t xml:space="preserve">identity provider based on </w:t>
      </w:r>
      <w:r w:rsidR="009A4522">
        <w:rPr>
          <w:rFonts w:ascii="Ebrima" w:hAnsi="Ebrima"/>
          <w:sz w:val="20"/>
          <w:szCs w:val="20"/>
        </w:rPr>
        <w:t xml:space="preserve">stored </w:t>
      </w:r>
      <w:r w:rsidR="001508D5">
        <w:rPr>
          <w:rFonts w:ascii="Ebrima" w:hAnsi="Ebrima"/>
          <w:sz w:val="20"/>
          <w:szCs w:val="20"/>
        </w:rPr>
        <w:t>credentials</w:t>
      </w:r>
    </w:p>
    <w:p w14:paraId="69BA8561" w14:textId="4C5F2607" w:rsidR="00407845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</w:t>
      </w:r>
      <w:r w:rsidR="001508D5">
        <w:rPr>
          <w:rFonts w:ascii="Ebrima" w:hAnsi="Ebrima"/>
          <w:sz w:val="20"/>
          <w:szCs w:val="20"/>
        </w:rPr>
        <w:t>xternal authentication providers</w:t>
      </w:r>
      <w:r w:rsidR="00E81ED1">
        <w:rPr>
          <w:rFonts w:ascii="Ebrima" w:hAnsi="Ebrima"/>
          <w:sz w:val="20"/>
          <w:szCs w:val="20"/>
        </w:rPr>
        <w:t>:</w:t>
      </w:r>
      <w:r w:rsidR="001508D5">
        <w:rPr>
          <w:rFonts w:ascii="Ebrima" w:hAnsi="Ebrima"/>
          <w:sz w:val="20"/>
          <w:szCs w:val="20"/>
        </w:rPr>
        <w:t xml:space="preserve"> Google, Facebook and Twitter</w:t>
      </w:r>
    </w:p>
    <w:p w14:paraId="7942ACE3" w14:textId="0DEF8936" w:rsidR="00233CDB" w:rsidRDefault="00233CDB" w:rsidP="00233CD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be deployed within the country for statutory data compliance requirements.</w:t>
      </w:r>
    </w:p>
    <w:p w14:paraId="7B80F606" w14:textId="77777777" w:rsidR="00AB0639" w:rsidRDefault="00FE296F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Scalability</w:t>
      </w:r>
    </w:p>
    <w:p w14:paraId="55FC5805" w14:textId="4CC9A8BC" w:rsidR="00AB0639" w:rsidRDefault="00AB0639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2D2FAE">
        <w:rPr>
          <w:rFonts w:ascii="Ebrima" w:hAnsi="Ebrima"/>
          <w:sz w:val="20"/>
          <w:szCs w:val="20"/>
        </w:rPr>
        <w:t>ystem should initially support workflow traffic happening across 2 existing outlets.</w:t>
      </w:r>
    </w:p>
    <w:p w14:paraId="4F550156" w14:textId="53DB1946" w:rsidR="006B6000" w:rsidRDefault="00302D04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</w:t>
      </w:r>
      <w:r w:rsidR="00B550C8">
        <w:rPr>
          <w:rFonts w:ascii="Ebrima" w:hAnsi="Ebrima"/>
          <w:sz w:val="20"/>
          <w:szCs w:val="20"/>
        </w:rPr>
        <w:t xml:space="preserve"> workflow</w:t>
      </w:r>
      <w:r>
        <w:rPr>
          <w:rFonts w:ascii="Ebrima" w:hAnsi="Ebrima"/>
          <w:sz w:val="20"/>
          <w:szCs w:val="20"/>
        </w:rPr>
        <w:t xml:space="preserve"> traffic</w:t>
      </w:r>
      <w:r w:rsidR="002A450F">
        <w:rPr>
          <w:rFonts w:ascii="Ebrima" w:hAnsi="Ebrima"/>
          <w:sz w:val="20"/>
          <w:szCs w:val="20"/>
        </w:rPr>
        <w:t xml:space="preserve"> is expected to increase gradually with an estimated growth plan </w:t>
      </w:r>
      <w:r w:rsidR="00A06211">
        <w:rPr>
          <w:rFonts w:ascii="Ebrima" w:hAnsi="Ebrima"/>
          <w:sz w:val="20"/>
          <w:szCs w:val="20"/>
        </w:rPr>
        <w:t xml:space="preserve">for next 5 years, </w:t>
      </w:r>
      <w:r w:rsidR="00F02712">
        <w:rPr>
          <w:rFonts w:ascii="Ebrima" w:hAnsi="Ebrima"/>
          <w:sz w:val="20"/>
          <w:szCs w:val="20"/>
        </w:rPr>
        <w:t xml:space="preserve">as </w:t>
      </w:r>
      <w:r w:rsidR="002A450F">
        <w:rPr>
          <w:rFonts w:ascii="Ebrima" w:hAnsi="Ebrima"/>
          <w:sz w:val="20"/>
          <w:szCs w:val="20"/>
        </w:rPr>
        <w:t>described below</w:t>
      </w:r>
      <w:r w:rsidR="004A5204">
        <w:rPr>
          <w:rFonts w:ascii="Ebrima" w:hAnsi="Ebrima"/>
          <w:sz w:val="20"/>
          <w:szCs w:val="20"/>
        </w:rPr>
        <w:t xml:space="preserve"> (doubling every year)</w:t>
      </w:r>
      <w:r w:rsidR="004D4467">
        <w:rPr>
          <w:rFonts w:ascii="Ebrima" w:hAnsi="Ebrima"/>
          <w:sz w:val="20"/>
          <w:szCs w:val="20"/>
        </w:rPr>
        <w:t>, with number of customers grow</w:t>
      </w:r>
      <w:r w:rsidR="000C13FA">
        <w:rPr>
          <w:rFonts w:ascii="Ebrima" w:hAnsi="Ebrima"/>
          <w:sz w:val="20"/>
          <w:szCs w:val="20"/>
        </w:rPr>
        <w:t>ing</w:t>
      </w:r>
      <w:r w:rsidR="004D4467">
        <w:rPr>
          <w:rFonts w:ascii="Ebrima" w:hAnsi="Ebrima"/>
          <w:sz w:val="20"/>
          <w:szCs w:val="20"/>
        </w:rPr>
        <w:t xml:space="preserve"> to 80 lakhs</w:t>
      </w:r>
      <w:r w:rsidR="00892757">
        <w:rPr>
          <w:rFonts w:ascii="Ebrima" w:hAnsi="Ebrima"/>
          <w:sz w:val="20"/>
          <w:szCs w:val="20"/>
        </w:rPr>
        <w:t>:</w:t>
      </w:r>
    </w:p>
    <w:p w14:paraId="3515F194" w14:textId="77777777" w:rsidR="003334E3" w:rsidRDefault="003334E3" w:rsidP="003334E3">
      <w:pPr>
        <w:pStyle w:val="ListParagraph"/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</w:p>
    <w:tbl>
      <w:tblPr>
        <w:tblStyle w:val="TableGrid"/>
        <w:tblW w:w="0" w:type="auto"/>
        <w:tblInd w:w="2095" w:type="dxa"/>
        <w:tblLook w:val="04A0" w:firstRow="1" w:lastRow="0" w:firstColumn="1" w:lastColumn="0" w:noHBand="0" w:noVBand="1"/>
      </w:tblPr>
      <w:tblGrid>
        <w:gridCol w:w="714"/>
        <w:gridCol w:w="1239"/>
        <w:gridCol w:w="1407"/>
        <w:gridCol w:w="1928"/>
      </w:tblGrid>
      <w:tr w:rsidR="00B40456" w14:paraId="0EE9A91F" w14:textId="191725C8" w:rsidTr="00FF4353">
        <w:tc>
          <w:tcPr>
            <w:tcW w:w="714" w:type="dxa"/>
          </w:tcPr>
          <w:p w14:paraId="60235F8B" w14:textId="6CBEA989" w:rsidR="00B40456" w:rsidRPr="003334E3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239" w:type="dxa"/>
          </w:tcPr>
          <w:p w14:paraId="48153861" w14:textId="33D129CD" w:rsidR="00B40456" w:rsidRPr="003334E3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# of cities</w:t>
            </w:r>
          </w:p>
        </w:tc>
        <w:tc>
          <w:tcPr>
            <w:tcW w:w="1407" w:type="dxa"/>
          </w:tcPr>
          <w:p w14:paraId="3080FE06" w14:textId="3B551C33" w:rsidR="00B40456" w:rsidRPr="003334E3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>
              <w:rPr>
                <w:rFonts w:ascii="Ebrima" w:hAnsi="Ebrima"/>
                <w:b/>
                <w:bCs/>
                <w:sz w:val="20"/>
                <w:szCs w:val="20"/>
              </w:rPr>
              <w:t xml:space="preserve"># of </w:t>
            </w:r>
            <w:r w:rsidR="00352BBD">
              <w:rPr>
                <w:rFonts w:ascii="Ebrima" w:hAnsi="Ebrima"/>
                <w:b/>
                <w:bCs/>
                <w:sz w:val="20"/>
                <w:szCs w:val="20"/>
              </w:rPr>
              <w:t>stores</w:t>
            </w:r>
          </w:p>
        </w:tc>
        <w:tc>
          <w:tcPr>
            <w:tcW w:w="1928" w:type="dxa"/>
          </w:tcPr>
          <w:p w14:paraId="28111AD0" w14:textId="7D22DB44" w:rsidR="00B40456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>
              <w:rPr>
                <w:rFonts w:ascii="Ebrima" w:hAnsi="Ebrima"/>
                <w:b/>
                <w:bCs/>
                <w:sz w:val="20"/>
                <w:szCs w:val="20"/>
              </w:rPr>
              <w:t># of users</w:t>
            </w:r>
            <w:r w:rsidR="00FF4353">
              <w:rPr>
                <w:rFonts w:ascii="Ebrima" w:hAnsi="Ebrima"/>
                <w:b/>
                <w:bCs/>
                <w:sz w:val="20"/>
                <w:szCs w:val="20"/>
              </w:rPr>
              <w:t xml:space="preserve"> (lakhs)</w:t>
            </w:r>
          </w:p>
        </w:tc>
      </w:tr>
      <w:tr w:rsidR="00B40456" w14:paraId="4C93985E" w14:textId="333E5709" w:rsidTr="00FF4353">
        <w:tc>
          <w:tcPr>
            <w:tcW w:w="714" w:type="dxa"/>
          </w:tcPr>
          <w:p w14:paraId="3509D56A" w14:textId="083AF2CC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239" w:type="dxa"/>
          </w:tcPr>
          <w:p w14:paraId="554D2477" w14:textId="3E96539B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  <w:tc>
          <w:tcPr>
            <w:tcW w:w="1407" w:type="dxa"/>
          </w:tcPr>
          <w:p w14:paraId="4BA1C7C4" w14:textId="2F8F4484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15</w:t>
            </w:r>
          </w:p>
        </w:tc>
        <w:tc>
          <w:tcPr>
            <w:tcW w:w="1928" w:type="dxa"/>
          </w:tcPr>
          <w:p w14:paraId="799DB3F5" w14:textId="0028F29C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</w:tr>
      <w:tr w:rsidR="00B40456" w14:paraId="002384B1" w14:textId="320DA6FB" w:rsidTr="00FF4353">
        <w:tc>
          <w:tcPr>
            <w:tcW w:w="714" w:type="dxa"/>
          </w:tcPr>
          <w:p w14:paraId="5549199A" w14:textId="4C77CF76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239" w:type="dxa"/>
          </w:tcPr>
          <w:p w14:paraId="7067FF69" w14:textId="5FE1020D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  <w:tc>
          <w:tcPr>
            <w:tcW w:w="1407" w:type="dxa"/>
          </w:tcPr>
          <w:p w14:paraId="080234B9" w14:textId="22B0EB8E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30</w:t>
            </w:r>
          </w:p>
        </w:tc>
        <w:tc>
          <w:tcPr>
            <w:tcW w:w="1928" w:type="dxa"/>
          </w:tcPr>
          <w:p w14:paraId="50CBB117" w14:textId="7BAEE8E1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</w:tr>
      <w:tr w:rsidR="00B40456" w14:paraId="2CD17556" w14:textId="3155AB41" w:rsidTr="00FF4353">
        <w:tc>
          <w:tcPr>
            <w:tcW w:w="714" w:type="dxa"/>
          </w:tcPr>
          <w:p w14:paraId="6DA61845" w14:textId="20ABBEB7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239" w:type="dxa"/>
          </w:tcPr>
          <w:p w14:paraId="17FE0216" w14:textId="07EBDD19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  <w:tc>
          <w:tcPr>
            <w:tcW w:w="1407" w:type="dxa"/>
          </w:tcPr>
          <w:p w14:paraId="31E8799F" w14:textId="17BEE232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60</w:t>
            </w:r>
          </w:p>
        </w:tc>
        <w:tc>
          <w:tcPr>
            <w:tcW w:w="1928" w:type="dxa"/>
          </w:tcPr>
          <w:p w14:paraId="3E97A5AB" w14:textId="66499F52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</w:tr>
      <w:tr w:rsidR="00B40456" w14:paraId="51B7EBBE" w14:textId="5ABB6EC8" w:rsidTr="00FF4353">
        <w:tc>
          <w:tcPr>
            <w:tcW w:w="714" w:type="dxa"/>
          </w:tcPr>
          <w:p w14:paraId="7A8F2128" w14:textId="29471970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239" w:type="dxa"/>
          </w:tcPr>
          <w:p w14:paraId="5FF7EF38" w14:textId="1E3BD04E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  <w:tc>
          <w:tcPr>
            <w:tcW w:w="1407" w:type="dxa"/>
          </w:tcPr>
          <w:p w14:paraId="0156FBBE" w14:textId="4F610003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120</w:t>
            </w:r>
          </w:p>
        </w:tc>
        <w:tc>
          <w:tcPr>
            <w:tcW w:w="1928" w:type="dxa"/>
          </w:tcPr>
          <w:p w14:paraId="6395CA71" w14:textId="03CD6026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</w:tr>
      <w:tr w:rsidR="00B40456" w14:paraId="55B603CF" w14:textId="04843E73" w:rsidTr="00FF4353">
        <w:tc>
          <w:tcPr>
            <w:tcW w:w="714" w:type="dxa"/>
          </w:tcPr>
          <w:p w14:paraId="17DBB46A" w14:textId="2C9DD8E3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239" w:type="dxa"/>
          </w:tcPr>
          <w:p w14:paraId="62A4F88F" w14:textId="29796AA1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  <w:tc>
          <w:tcPr>
            <w:tcW w:w="1407" w:type="dxa"/>
          </w:tcPr>
          <w:p w14:paraId="1DDE1EB2" w14:textId="0EB33D91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240</w:t>
            </w:r>
          </w:p>
        </w:tc>
        <w:tc>
          <w:tcPr>
            <w:tcW w:w="1928" w:type="dxa"/>
          </w:tcPr>
          <w:p w14:paraId="605C7CBF" w14:textId="5A0C1927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</w:tr>
    </w:tbl>
    <w:p w14:paraId="4D7BC085" w14:textId="6AF9D571" w:rsidR="002A450F" w:rsidRDefault="00372490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892757">
        <w:rPr>
          <w:rFonts w:ascii="Ebrima" w:hAnsi="Ebrima"/>
          <w:sz w:val="20"/>
          <w:szCs w:val="20"/>
        </w:rPr>
        <w:t xml:space="preserve">here </w:t>
      </w:r>
      <w:r>
        <w:rPr>
          <w:rFonts w:ascii="Ebrima" w:hAnsi="Ebrima"/>
          <w:sz w:val="20"/>
          <w:szCs w:val="20"/>
        </w:rPr>
        <w:t>should</w:t>
      </w:r>
      <w:r w:rsidR="00892757">
        <w:rPr>
          <w:rFonts w:ascii="Ebrima" w:hAnsi="Ebrima"/>
          <w:sz w:val="20"/>
          <w:szCs w:val="20"/>
        </w:rPr>
        <w:t xml:space="preserve"> no</w:t>
      </w:r>
      <w:r>
        <w:rPr>
          <w:rFonts w:ascii="Ebrima" w:hAnsi="Ebrima"/>
          <w:sz w:val="20"/>
          <w:szCs w:val="20"/>
        </w:rPr>
        <w:t>t be any</w:t>
      </w:r>
      <w:r w:rsidR="00892757">
        <w:rPr>
          <w:rFonts w:ascii="Ebrima" w:hAnsi="Ebrima"/>
          <w:sz w:val="20"/>
          <w:szCs w:val="20"/>
        </w:rPr>
        <w:t xml:space="preserve"> impact in </w:t>
      </w:r>
      <w:r w:rsidR="00863B1D">
        <w:rPr>
          <w:rFonts w:ascii="Ebrima" w:hAnsi="Ebrima"/>
          <w:sz w:val="20"/>
          <w:szCs w:val="20"/>
        </w:rPr>
        <w:t>system respons</w:t>
      </w:r>
      <w:r w:rsidR="007151C3">
        <w:rPr>
          <w:rFonts w:ascii="Ebrima" w:hAnsi="Ebrima"/>
          <w:sz w:val="20"/>
          <w:szCs w:val="20"/>
        </w:rPr>
        <w:t>e</w:t>
      </w:r>
      <w:r w:rsidR="00892757">
        <w:rPr>
          <w:rFonts w:ascii="Ebrima" w:hAnsi="Ebrima"/>
          <w:sz w:val="20"/>
          <w:szCs w:val="20"/>
        </w:rPr>
        <w:t xml:space="preserve"> time due to such planned increase in workflow traffic.</w:t>
      </w:r>
    </w:p>
    <w:p w14:paraId="211A10D7" w14:textId="77777777" w:rsidR="008A2B36" w:rsidRDefault="007C112D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Reliability</w:t>
      </w:r>
    </w:p>
    <w:p w14:paraId="5D6163BE" w14:textId="1D81BAE3" w:rsidR="00025D04" w:rsidRDefault="00025D04" w:rsidP="00025D0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100% reliably capture shopping cart details </w:t>
      </w:r>
      <w:r w:rsidR="00641AF4">
        <w:rPr>
          <w:rFonts w:ascii="Ebrima" w:hAnsi="Ebrima"/>
          <w:sz w:val="20"/>
          <w:szCs w:val="20"/>
        </w:rPr>
        <w:t>even on</w:t>
      </w:r>
      <w:r>
        <w:rPr>
          <w:rFonts w:ascii="Ebrima" w:hAnsi="Ebrima"/>
          <w:sz w:val="20"/>
          <w:szCs w:val="20"/>
        </w:rPr>
        <w:t xml:space="preserve"> client-</w:t>
      </w:r>
      <w:r w:rsidR="00BD7F10">
        <w:rPr>
          <w:rFonts w:ascii="Ebrima" w:hAnsi="Ebrima"/>
          <w:sz w:val="20"/>
          <w:szCs w:val="20"/>
        </w:rPr>
        <w:t xml:space="preserve">session </w:t>
      </w:r>
      <w:r w:rsidR="00E40D29">
        <w:rPr>
          <w:rFonts w:ascii="Ebrima" w:hAnsi="Ebrima"/>
          <w:sz w:val="20"/>
          <w:szCs w:val="20"/>
        </w:rPr>
        <w:t>expirations</w:t>
      </w:r>
      <w:r>
        <w:rPr>
          <w:rFonts w:ascii="Ebrima" w:hAnsi="Ebrima"/>
          <w:sz w:val="20"/>
          <w:szCs w:val="20"/>
        </w:rPr>
        <w:t>.</w:t>
      </w:r>
    </w:p>
    <w:p w14:paraId="6034FE0D" w14:textId="75AE5228" w:rsidR="002A450F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7C112D">
        <w:rPr>
          <w:rFonts w:ascii="Ebrima" w:hAnsi="Ebrima"/>
          <w:sz w:val="20"/>
          <w:szCs w:val="20"/>
        </w:rPr>
        <w:t xml:space="preserve">ystem should </w:t>
      </w:r>
      <w:r>
        <w:rPr>
          <w:rFonts w:ascii="Ebrima" w:hAnsi="Ebrima"/>
          <w:sz w:val="20"/>
          <w:szCs w:val="20"/>
        </w:rPr>
        <w:t xml:space="preserve">100% </w:t>
      </w:r>
      <w:r w:rsidR="007C112D">
        <w:rPr>
          <w:rFonts w:ascii="Ebrima" w:hAnsi="Ebrima"/>
          <w:sz w:val="20"/>
          <w:szCs w:val="20"/>
        </w:rPr>
        <w:t>reliably capture orders once the cart is checked-out and payment is made.</w:t>
      </w:r>
    </w:p>
    <w:p w14:paraId="6E084162" w14:textId="1EE0FFC7" w:rsidR="00D44A64" w:rsidRDefault="00D44A64" w:rsidP="00D44A6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 track and notify order status.</w:t>
      </w:r>
    </w:p>
    <w:p w14:paraId="1E120B17" w14:textId="47E8CEB4" w:rsidR="008A2B36" w:rsidRDefault="001B0B34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</w:t>
      </w:r>
      <w:r w:rsidR="00B06B69">
        <w:rPr>
          <w:rFonts w:ascii="Ebrima" w:hAnsi="Ebrima"/>
          <w:sz w:val="20"/>
          <w:szCs w:val="20"/>
        </w:rPr>
        <w:t xml:space="preserve"> alert </w:t>
      </w:r>
      <w:r>
        <w:rPr>
          <w:rFonts w:ascii="Ebrima" w:hAnsi="Ebrima"/>
          <w:sz w:val="20"/>
          <w:szCs w:val="20"/>
        </w:rPr>
        <w:t xml:space="preserve">on lower inventory levels </w:t>
      </w:r>
      <w:r w:rsidR="00B06B69">
        <w:rPr>
          <w:rFonts w:ascii="Ebrima" w:hAnsi="Ebrima"/>
          <w:sz w:val="20"/>
          <w:szCs w:val="20"/>
        </w:rPr>
        <w:t>to raise purchase orders on time.</w:t>
      </w:r>
    </w:p>
    <w:p w14:paraId="4A3DA78F" w14:textId="33372BD1" w:rsidR="003536A8" w:rsidRDefault="003536A8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Accuracy</w:t>
      </w:r>
    </w:p>
    <w:p w14:paraId="60849DE0" w14:textId="77777777" w:rsidR="003536A8" w:rsidRDefault="003536A8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prices, taxes and other charges for every order.</w:t>
      </w:r>
    </w:p>
    <w:p w14:paraId="29BC1028" w14:textId="77777777" w:rsidR="00710DD1" w:rsidRDefault="00710DD1" w:rsidP="00710DD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pass approved orders to kitchen queue in same sequence as received.</w:t>
      </w:r>
    </w:p>
    <w:p w14:paraId="1B1A1E56" w14:textId="352A8858" w:rsidR="008865D9" w:rsidRDefault="008865D9" w:rsidP="008865D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inventory levels based on orders and wastages.</w:t>
      </w:r>
    </w:p>
    <w:p w14:paraId="6698B94E" w14:textId="011DED6C" w:rsidR="003536A8" w:rsidRPr="00434042" w:rsidRDefault="00434042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34042">
        <w:rPr>
          <w:rFonts w:ascii="Ebrima" w:hAnsi="Ebrima"/>
          <w:sz w:val="20"/>
          <w:szCs w:val="20"/>
        </w:rPr>
        <w:t xml:space="preserve">System should 100% </w:t>
      </w:r>
      <w:r w:rsidR="008865D9">
        <w:rPr>
          <w:rFonts w:ascii="Ebrima" w:hAnsi="Ebrima"/>
          <w:sz w:val="20"/>
          <w:szCs w:val="20"/>
        </w:rPr>
        <w:t>accurately</w:t>
      </w:r>
      <w:r w:rsidRPr="00434042">
        <w:rPr>
          <w:rFonts w:ascii="Ebrima" w:hAnsi="Ebrima"/>
          <w:sz w:val="20"/>
          <w:szCs w:val="20"/>
        </w:rPr>
        <w:t xml:space="preserve"> calculate profitability at store-level and at business-level.</w:t>
      </w:r>
    </w:p>
    <w:p w14:paraId="34EEDFB2" w14:textId="06CEE541" w:rsidR="008A2B36" w:rsidRDefault="00224416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Latency</w:t>
      </w:r>
    </w:p>
    <w:p w14:paraId="3C5CB909" w14:textId="6B5772BE" w:rsidR="00A317CA" w:rsidRDefault="00A317CA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notify </w:t>
      </w:r>
      <w:r w:rsidR="005825B8">
        <w:rPr>
          <w:rFonts w:ascii="Ebrima" w:hAnsi="Ebrima"/>
          <w:sz w:val="20"/>
          <w:szCs w:val="20"/>
        </w:rPr>
        <w:t xml:space="preserve">about order </w:t>
      </w:r>
      <w:r>
        <w:rPr>
          <w:rFonts w:ascii="Ebrima" w:hAnsi="Ebrima"/>
          <w:sz w:val="20"/>
          <w:szCs w:val="20"/>
        </w:rPr>
        <w:t>status updates within 2 seconds</w:t>
      </w:r>
      <w:r w:rsidR="005825B8">
        <w:rPr>
          <w:rFonts w:ascii="Ebrima" w:hAnsi="Ebrima"/>
          <w:sz w:val="20"/>
          <w:szCs w:val="20"/>
        </w:rPr>
        <w:t>.</w:t>
      </w:r>
    </w:p>
    <w:p w14:paraId="6E918895" w14:textId="54FB00DB" w:rsidR="00224416" w:rsidRDefault="00224416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System should pass approved orders to kitchen queue with </w:t>
      </w:r>
      <w:r w:rsidR="00685DD1">
        <w:rPr>
          <w:rFonts w:ascii="Ebrima" w:hAnsi="Ebrima"/>
          <w:sz w:val="20"/>
          <w:szCs w:val="20"/>
        </w:rPr>
        <w:t>zero-time</w:t>
      </w:r>
      <w:r>
        <w:rPr>
          <w:rFonts w:ascii="Ebrima" w:hAnsi="Ebrima"/>
          <w:sz w:val="20"/>
          <w:szCs w:val="20"/>
        </w:rPr>
        <w:t xml:space="preserve"> delay.</w:t>
      </w:r>
    </w:p>
    <w:p w14:paraId="6FA09896" w14:textId="27CB9627" w:rsidR="00685DD1" w:rsidRDefault="00E40D81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fetch customer profile</w:t>
      </w:r>
      <w:r w:rsidR="00392636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wish-list </w:t>
      </w:r>
      <w:r w:rsidR="00E84162">
        <w:rPr>
          <w:rFonts w:ascii="Ebrima" w:hAnsi="Ebrima"/>
          <w:sz w:val="20"/>
          <w:szCs w:val="20"/>
        </w:rPr>
        <w:t xml:space="preserve">items </w:t>
      </w:r>
      <w:r w:rsidR="00392636">
        <w:rPr>
          <w:rFonts w:ascii="Ebrima" w:hAnsi="Ebrima"/>
          <w:sz w:val="20"/>
          <w:szCs w:val="20"/>
        </w:rPr>
        <w:t>and respective</w:t>
      </w:r>
      <w:r w:rsidR="00E84162">
        <w:rPr>
          <w:rFonts w:ascii="Ebrima" w:hAnsi="Ebrima"/>
          <w:sz w:val="20"/>
          <w:szCs w:val="20"/>
        </w:rPr>
        <w:t xml:space="preserve"> availability</w:t>
      </w:r>
      <w:r w:rsidR="000A22B6">
        <w:rPr>
          <w:rFonts w:ascii="Ebrima" w:hAnsi="Ebrima"/>
          <w:sz w:val="20"/>
          <w:szCs w:val="20"/>
        </w:rPr>
        <w:t>-in-store</w:t>
      </w:r>
      <w:r w:rsidR="00E84162">
        <w:rPr>
          <w:rFonts w:ascii="Ebrima" w:hAnsi="Ebrima"/>
          <w:sz w:val="20"/>
          <w:szCs w:val="20"/>
        </w:rPr>
        <w:t xml:space="preserve"> details within </w:t>
      </w:r>
      <w:r w:rsidR="00B43810">
        <w:rPr>
          <w:rFonts w:ascii="Ebrima" w:hAnsi="Ebrima"/>
          <w:sz w:val="20"/>
          <w:szCs w:val="20"/>
        </w:rPr>
        <w:t>1</w:t>
      </w:r>
      <w:r w:rsidR="00E84162">
        <w:rPr>
          <w:rFonts w:ascii="Ebrima" w:hAnsi="Ebrima"/>
          <w:sz w:val="20"/>
          <w:szCs w:val="20"/>
        </w:rPr>
        <w:t xml:space="preserve"> second</w:t>
      </w:r>
      <w:r w:rsidR="00A05DEC">
        <w:rPr>
          <w:rFonts w:ascii="Ebrima" w:hAnsi="Ebrima"/>
          <w:sz w:val="20"/>
          <w:szCs w:val="20"/>
        </w:rPr>
        <w:t xml:space="preserve"> for front desk operator</w:t>
      </w:r>
      <w:r w:rsidR="00E84162">
        <w:rPr>
          <w:rFonts w:ascii="Ebrima" w:hAnsi="Ebrima"/>
          <w:sz w:val="20"/>
          <w:szCs w:val="20"/>
        </w:rPr>
        <w:t>.</w:t>
      </w:r>
    </w:p>
    <w:p w14:paraId="74CBBB60" w14:textId="17B8FDB1" w:rsidR="00C93922" w:rsidRDefault="00C93922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fetch </w:t>
      </w:r>
      <w:r w:rsidR="00B0306D">
        <w:rPr>
          <w:rFonts w:ascii="Ebrima" w:hAnsi="Ebrima"/>
          <w:sz w:val="20"/>
          <w:szCs w:val="20"/>
        </w:rPr>
        <w:t xml:space="preserve">catalog details </w:t>
      </w:r>
      <w:r w:rsidR="00624D8C">
        <w:rPr>
          <w:rFonts w:ascii="Ebrima" w:hAnsi="Ebrima"/>
          <w:sz w:val="20"/>
          <w:szCs w:val="20"/>
        </w:rPr>
        <w:t>and</w:t>
      </w:r>
      <w:r w:rsidR="00B0306D">
        <w:rPr>
          <w:rFonts w:ascii="Ebrima" w:hAnsi="Ebrima"/>
          <w:sz w:val="20"/>
          <w:szCs w:val="20"/>
        </w:rPr>
        <w:t xml:space="preserve"> </w:t>
      </w:r>
      <w:r w:rsidR="00392636">
        <w:rPr>
          <w:rFonts w:ascii="Ebrima" w:hAnsi="Ebrima"/>
          <w:sz w:val="20"/>
          <w:szCs w:val="20"/>
        </w:rPr>
        <w:t xml:space="preserve">respective </w:t>
      </w:r>
      <w:r w:rsidR="00B0306D">
        <w:rPr>
          <w:rFonts w:ascii="Ebrima" w:hAnsi="Ebrima"/>
          <w:sz w:val="20"/>
          <w:szCs w:val="20"/>
        </w:rPr>
        <w:t xml:space="preserve">availability-in-store details within 2 seconds for </w:t>
      </w:r>
      <w:r w:rsidR="00844C9F">
        <w:rPr>
          <w:rFonts w:ascii="Ebrima" w:hAnsi="Ebrima"/>
          <w:sz w:val="20"/>
          <w:szCs w:val="20"/>
        </w:rPr>
        <w:t>customer.</w:t>
      </w:r>
    </w:p>
    <w:p w14:paraId="05B041B3" w14:textId="4B86AA5F" w:rsidR="00224416" w:rsidRDefault="00053397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Observ</w:t>
      </w:r>
      <w:r w:rsidR="00C052DA">
        <w:rPr>
          <w:rFonts w:ascii="Ebrima" w:hAnsi="Ebrima"/>
          <w:sz w:val="20"/>
          <w:szCs w:val="20"/>
        </w:rPr>
        <w:t>ability</w:t>
      </w:r>
    </w:p>
    <w:p w14:paraId="75516A72" w14:textId="36AF836D" w:rsidR="00C052DA" w:rsidRDefault="00C052DA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provide </w:t>
      </w:r>
      <w:r w:rsidR="0049651B">
        <w:rPr>
          <w:rFonts w:ascii="Ebrima" w:hAnsi="Ebrima"/>
          <w:sz w:val="20"/>
          <w:szCs w:val="20"/>
        </w:rPr>
        <w:t xml:space="preserve">continuous updates about and </w:t>
      </w:r>
      <w:r w:rsidR="00757D4C">
        <w:rPr>
          <w:rFonts w:ascii="Ebrima" w:hAnsi="Ebrima"/>
          <w:sz w:val="20"/>
          <w:szCs w:val="20"/>
        </w:rPr>
        <w:t>ability to monitor system health</w:t>
      </w:r>
      <w:r w:rsidR="0060774E">
        <w:rPr>
          <w:rFonts w:ascii="Ebrima" w:hAnsi="Ebrima"/>
          <w:sz w:val="20"/>
          <w:szCs w:val="20"/>
        </w:rPr>
        <w:t>.</w:t>
      </w:r>
    </w:p>
    <w:p w14:paraId="629D581C" w14:textId="592298F8" w:rsidR="00A2183F" w:rsidRDefault="00A2183F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automatically restart on any failures</w:t>
      </w:r>
      <w:r w:rsidR="003F78F0">
        <w:rPr>
          <w:rFonts w:ascii="Ebrima" w:hAnsi="Ebrima"/>
          <w:sz w:val="20"/>
          <w:szCs w:val="20"/>
        </w:rPr>
        <w:t>.</w:t>
      </w:r>
    </w:p>
    <w:p w14:paraId="2FB33B49" w14:textId="47300E13" w:rsidR="00A2183F" w:rsidRDefault="004C220E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provide system-wide activity logs.</w:t>
      </w:r>
    </w:p>
    <w:p w14:paraId="7FF22E07" w14:textId="01E44F61" w:rsidR="003A7393" w:rsidRDefault="00BF1F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BF1F9B">
        <w:rPr>
          <w:rFonts w:ascii="Ebrima" w:hAnsi="Ebrima"/>
          <w:sz w:val="20"/>
          <w:szCs w:val="20"/>
        </w:rPr>
        <w:t>Any other attributes can be evaluated periodically and decided based on more understanding of requirements.</w:t>
      </w:r>
    </w:p>
    <w:p w14:paraId="2EC60020" w14:textId="390AA151" w:rsidR="003132D0" w:rsidRPr="004F1D34" w:rsidRDefault="004F1D34" w:rsidP="004F1D34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5" w:name="_Toc57990062"/>
      <w:r w:rsidRPr="004F1D34">
        <w:rPr>
          <w:rFonts w:ascii="Ebrima" w:hAnsi="Ebrima"/>
        </w:rPr>
        <w:t>Constraints</w:t>
      </w:r>
      <w:bookmarkEnd w:id="5"/>
    </w:p>
    <w:p w14:paraId="67DB7252" w14:textId="0B5B2957" w:rsidR="004F1D34" w:rsidRDefault="005E734F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65237">
        <w:rPr>
          <w:rFonts w:ascii="Ebrima" w:hAnsi="Ebrima"/>
          <w:sz w:val="20"/>
          <w:szCs w:val="20"/>
        </w:rPr>
        <w:t xml:space="preserve">IT infrastructure </w:t>
      </w:r>
      <w:r>
        <w:rPr>
          <w:rFonts w:ascii="Ebrima" w:hAnsi="Ebrima"/>
          <w:sz w:val="20"/>
          <w:szCs w:val="20"/>
        </w:rPr>
        <w:t xml:space="preserve">– stakeholder </w:t>
      </w:r>
      <w:r w:rsidR="00765237" w:rsidRPr="00765237">
        <w:rPr>
          <w:rFonts w:ascii="Ebrima" w:hAnsi="Ebrima"/>
          <w:sz w:val="20"/>
          <w:szCs w:val="20"/>
        </w:rPr>
        <w:t>want</w:t>
      </w:r>
      <w:r>
        <w:rPr>
          <w:rFonts w:ascii="Ebrima" w:hAnsi="Ebrima"/>
          <w:sz w:val="20"/>
          <w:szCs w:val="20"/>
        </w:rPr>
        <w:t>s</w:t>
      </w:r>
      <w:r w:rsidR="00765237" w:rsidRPr="00765237">
        <w:rPr>
          <w:rFonts w:ascii="Ebrima" w:hAnsi="Ebrima"/>
          <w:sz w:val="20"/>
          <w:szCs w:val="20"/>
        </w:rPr>
        <w:t xml:space="preserve"> to invest </w:t>
      </w:r>
      <w:r w:rsidR="004F5184">
        <w:rPr>
          <w:rFonts w:ascii="Ebrima" w:hAnsi="Ebrima"/>
          <w:sz w:val="20"/>
          <w:szCs w:val="20"/>
        </w:rPr>
        <w:t xml:space="preserve">in IT infrastructure </w:t>
      </w:r>
      <w:r w:rsidR="00765237" w:rsidRPr="00765237">
        <w:rPr>
          <w:rFonts w:ascii="Ebrima" w:hAnsi="Ebrima"/>
          <w:sz w:val="20"/>
          <w:szCs w:val="20"/>
        </w:rPr>
        <w:t xml:space="preserve">incrementally </w:t>
      </w:r>
      <w:r w:rsidR="0070318D">
        <w:rPr>
          <w:rFonts w:ascii="Ebrima" w:hAnsi="Ebrima"/>
          <w:sz w:val="20"/>
          <w:szCs w:val="20"/>
        </w:rPr>
        <w:t xml:space="preserve">in concurrence to </w:t>
      </w:r>
      <w:r w:rsidR="00765237" w:rsidRPr="00765237">
        <w:rPr>
          <w:rFonts w:ascii="Ebrima" w:hAnsi="Ebrima"/>
          <w:sz w:val="20"/>
          <w:szCs w:val="20"/>
        </w:rPr>
        <w:t>business</w:t>
      </w:r>
      <w:r w:rsidR="0070318D">
        <w:rPr>
          <w:rFonts w:ascii="Ebrima" w:hAnsi="Ebrima"/>
          <w:sz w:val="20"/>
          <w:szCs w:val="20"/>
        </w:rPr>
        <w:t xml:space="preserve"> expansion.</w:t>
      </w:r>
    </w:p>
    <w:p w14:paraId="67693EA5" w14:textId="197E2410" w:rsidR="0070318D" w:rsidRDefault="0044160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Point of entry – customers shall be able to place orders from variety of devices – laptops, tablets and smart phones</w:t>
      </w:r>
    </w:p>
    <w:p w14:paraId="0ABA06BB" w14:textId="30CA5CAD" w:rsidR="00C26642" w:rsidRDefault="009C498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Point of </w:t>
      </w:r>
      <w:r w:rsidR="009E2E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 – front desk operators shall be able to place orders from point-of-sale devices and smart phones, kitchen managers shall be able to update orders from point-of-service devices and business owner and store managers shall be able to access system from laptops.</w:t>
      </w:r>
    </w:p>
    <w:p w14:paraId="76F87257" w14:textId="541BFC9B" w:rsidR="009C498E" w:rsidRDefault="009E2EE9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 –</w:t>
      </w:r>
      <w:r w:rsidR="00992E6D">
        <w:rPr>
          <w:rFonts w:ascii="Ebrima" w:hAnsi="Ebrima"/>
          <w:sz w:val="20"/>
          <w:szCs w:val="20"/>
        </w:rPr>
        <w:t xml:space="preserve"> modern trending </w:t>
      </w:r>
      <w:r w:rsidR="001B1B54">
        <w:rPr>
          <w:rFonts w:ascii="Ebrima" w:hAnsi="Ebrima"/>
          <w:sz w:val="20"/>
          <w:szCs w:val="20"/>
        </w:rPr>
        <w:t xml:space="preserve">development </w:t>
      </w:r>
      <w:r w:rsidR="00992E6D">
        <w:rPr>
          <w:rFonts w:ascii="Ebrima" w:hAnsi="Ebrima"/>
          <w:sz w:val="20"/>
          <w:szCs w:val="20"/>
        </w:rPr>
        <w:t xml:space="preserve">stack </w:t>
      </w:r>
      <w:r w:rsidR="00D91469">
        <w:rPr>
          <w:rFonts w:ascii="Ebrima" w:hAnsi="Ebrima"/>
          <w:sz w:val="20"/>
          <w:szCs w:val="20"/>
        </w:rPr>
        <w:t>to</w:t>
      </w:r>
      <w:r>
        <w:rPr>
          <w:rFonts w:ascii="Ebrima" w:hAnsi="Ebrima"/>
          <w:sz w:val="20"/>
          <w:szCs w:val="20"/>
        </w:rPr>
        <w:t xml:space="preserve"> be </w:t>
      </w:r>
      <w:r w:rsidR="00992E6D">
        <w:rPr>
          <w:rFonts w:ascii="Ebrima" w:hAnsi="Ebrima"/>
          <w:sz w:val="20"/>
          <w:szCs w:val="20"/>
        </w:rPr>
        <w:t xml:space="preserve">used </w:t>
      </w:r>
      <w:r w:rsidR="004B4F6A">
        <w:rPr>
          <w:rFonts w:ascii="Ebrima" w:hAnsi="Ebrima"/>
          <w:sz w:val="20"/>
          <w:szCs w:val="20"/>
        </w:rPr>
        <w:t xml:space="preserve">for system </w:t>
      </w:r>
      <w:r>
        <w:rPr>
          <w:rFonts w:ascii="Ebrima" w:hAnsi="Ebrima"/>
          <w:sz w:val="20"/>
          <w:szCs w:val="20"/>
        </w:rPr>
        <w:t xml:space="preserve">to portray as technology innovator </w:t>
      </w:r>
      <w:r w:rsidR="00DA49CE">
        <w:rPr>
          <w:rFonts w:ascii="Ebrima" w:hAnsi="Ebrima"/>
          <w:sz w:val="20"/>
          <w:szCs w:val="20"/>
        </w:rPr>
        <w:t>or</w:t>
      </w:r>
      <w:r>
        <w:rPr>
          <w:rFonts w:ascii="Ebrima" w:hAnsi="Ebrima"/>
          <w:sz w:val="20"/>
          <w:szCs w:val="20"/>
        </w:rPr>
        <w:t xml:space="preserve"> pioneer in domain and to attract </w:t>
      </w:r>
      <w:r w:rsidR="00EF1235">
        <w:rPr>
          <w:rFonts w:ascii="Ebrima" w:hAnsi="Ebrima"/>
          <w:sz w:val="20"/>
          <w:szCs w:val="20"/>
        </w:rPr>
        <w:t>new</w:t>
      </w:r>
      <w:r>
        <w:rPr>
          <w:rFonts w:ascii="Ebrima" w:hAnsi="Ebrima"/>
          <w:sz w:val="20"/>
          <w:szCs w:val="20"/>
        </w:rPr>
        <w:t xml:space="preserve"> tech savvy generation</w:t>
      </w:r>
      <w:r w:rsidR="00084D35">
        <w:rPr>
          <w:rFonts w:ascii="Ebrima" w:hAnsi="Ebrima"/>
          <w:sz w:val="20"/>
          <w:szCs w:val="20"/>
        </w:rPr>
        <w:t>.</w:t>
      </w:r>
    </w:p>
    <w:p w14:paraId="50B6A2C5" w14:textId="27FA1690" w:rsidR="00A40E5A" w:rsidRPr="00EE618F" w:rsidRDefault="008B220E" w:rsidP="00EE61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6" w:name="_Toc57990063"/>
      <w:r>
        <w:rPr>
          <w:rFonts w:ascii="Ebrima" w:hAnsi="Ebrima"/>
        </w:rPr>
        <w:t>Architecture</w:t>
      </w:r>
      <w:r w:rsidR="00126686">
        <w:rPr>
          <w:rFonts w:ascii="Ebrima" w:hAnsi="Ebrima"/>
        </w:rPr>
        <w:t xml:space="preserve"> </w:t>
      </w:r>
      <w:r w:rsidR="0012593D">
        <w:rPr>
          <w:rFonts w:ascii="Ebrima" w:hAnsi="Ebrima"/>
        </w:rPr>
        <w:t>Principles</w:t>
      </w:r>
      <w:bookmarkEnd w:id="6"/>
    </w:p>
    <w:p w14:paraId="48BADB6A" w14:textId="3C4F6196" w:rsidR="0012593D" w:rsidRPr="00F663C6" w:rsidRDefault="0012593D" w:rsidP="00C517E5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7" w:name="_Toc57990064"/>
      <w:r w:rsidRPr="00F663C6">
        <w:rPr>
          <w:rFonts w:ascii="Ebrima" w:hAnsi="Ebrima"/>
        </w:rPr>
        <w:t>Microservices Architecture</w:t>
      </w:r>
      <w:bookmarkEnd w:id="7"/>
    </w:p>
    <w:p w14:paraId="4C5F8352" w14:textId="26F8C2EC" w:rsidR="0012593D" w:rsidRDefault="00735CAE" w:rsidP="00C517E5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1F6D6B">
        <w:rPr>
          <w:rFonts w:ascii="Ebrima" w:hAnsi="Ebrima"/>
          <w:sz w:val="20"/>
          <w:szCs w:val="20"/>
        </w:rPr>
        <w:t xml:space="preserve">e architecture </w:t>
      </w:r>
      <w:r w:rsidR="00D83C09">
        <w:rPr>
          <w:rFonts w:ascii="Ebrima" w:hAnsi="Ebrima"/>
          <w:sz w:val="20"/>
          <w:szCs w:val="20"/>
        </w:rPr>
        <w:t>proposes a</w:t>
      </w:r>
      <w:r>
        <w:rPr>
          <w:rFonts w:ascii="Ebrima" w:hAnsi="Ebrima"/>
          <w:sz w:val="20"/>
          <w:szCs w:val="20"/>
        </w:rPr>
        <w:t xml:space="preserve"> microservices architecture </w:t>
      </w:r>
      <w:r w:rsidR="001B0FE2">
        <w:rPr>
          <w:rFonts w:ascii="Ebrima" w:hAnsi="Ebrima"/>
          <w:sz w:val="20"/>
          <w:szCs w:val="20"/>
        </w:rPr>
        <w:t xml:space="preserve">implementation with multiple autonomous microservices </w:t>
      </w:r>
      <w:r>
        <w:rPr>
          <w:rFonts w:ascii="Ebrima" w:hAnsi="Ebrima"/>
          <w:sz w:val="20"/>
          <w:szCs w:val="20"/>
        </w:rPr>
        <w:t>in order t</w:t>
      </w:r>
      <w:r w:rsidR="00967331">
        <w:rPr>
          <w:rFonts w:ascii="Ebrima" w:hAnsi="Ebrima"/>
          <w:sz w:val="20"/>
          <w:szCs w:val="20"/>
        </w:rPr>
        <w:t xml:space="preserve">o </w:t>
      </w:r>
      <w:r w:rsidR="00011707">
        <w:rPr>
          <w:rFonts w:ascii="Ebrima" w:hAnsi="Ebrima"/>
          <w:sz w:val="20"/>
          <w:szCs w:val="20"/>
        </w:rPr>
        <w:t>ensure:</w:t>
      </w:r>
    </w:p>
    <w:p w14:paraId="38338E90" w14:textId="4D78C33A" w:rsidR="00653A61" w:rsidRDefault="00653A61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Highly scalable – scale </w:t>
      </w:r>
      <w:r w:rsidR="008002C4">
        <w:rPr>
          <w:rFonts w:ascii="Ebrima" w:hAnsi="Ebrima"/>
          <w:sz w:val="20"/>
          <w:szCs w:val="20"/>
        </w:rPr>
        <w:t xml:space="preserve">and </w:t>
      </w:r>
      <w:r w:rsidR="00544674">
        <w:rPr>
          <w:rFonts w:ascii="Ebrima" w:hAnsi="Ebrima"/>
          <w:sz w:val="20"/>
          <w:szCs w:val="20"/>
        </w:rPr>
        <w:t xml:space="preserve">continue to </w:t>
      </w:r>
      <w:r w:rsidR="00E40DD6">
        <w:rPr>
          <w:rFonts w:ascii="Ebrima" w:hAnsi="Ebrima"/>
          <w:sz w:val="20"/>
          <w:szCs w:val="20"/>
        </w:rPr>
        <w:t>offer</w:t>
      </w:r>
      <w:r w:rsidR="00544674">
        <w:rPr>
          <w:rFonts w:ascii="Ebrima" w:hAnsi="Ebrima"/>
          <w:sz w:val="20"/>
          <w:szCs w:val="20"/>
        </w:rPr>
        <w:t xml:space="preserve"> </w:t>
      </w:r>
      <w:r w:rsidR="00691989">
        <w:rPr>
          <w:rFonts w:ascii="Ebrima" w:hAnsi="Ebrima"/>
          <w:sz w:val="20"/>
          <w:szCs w:val="20"/>
        </w:rPr>
        <w:t>same</w:t>
      </w:r>
      <w:r w:rsidR="00544674">
        <w:rPr>
          <w:rFonts w:ascii="Ebrima" w:hAnsi="Ebrima"/>
          <w:sz w:val="20"/>
          <w:szCs w:val="20"/>
        </w:rPr>
        <w:t xml:space="preserve"> </w:t>
      </w:r>
      <w:r w:rsidR="00B75F40">
        <w:rPr>
          <w:rFonts w:ascii="Ebrima" w:hAnsi="Ebrima"/>
          <w:sz w:val="20"/>
          <w:szCs w:val="20"/>
        </w:rPr>
        <w:t>latency</w:t>
      </w:r>
      <w:r w:rsidR="00544674">
        <w:rPr>
          <w:rFonts w:ascii="Ebrima" w:hAnsi="Ebrima"/>
          <w:sz w:val="20"/>
          <w:szCs w:val="20"/>
        </w:rPr>
        <w:t xml:space="preserve"> </w:t>
      </w:r>
      <w:r w:rsidR="00566D0A">
        <w:rPr>
          <w:rFonts w:ascii="Ebrima" w:hAnsi="Ebrima"/>
          <w:sz w:val="20"/>
          <w:szCs w:val="20"/>
        </w:rPr>
        <w:t xml:space="preserve">and response-time, </w:t>
      </w:r>
      <w:r>
        <w:rPr>
          <w:rFonts w:ascii="Ebrima" w:hAnsi="Ebrima"/>
          <w:sz w:val="20"/>
          <w:szCs w:val="20"/>
        </w:rPr>
        <w:t xml:space="preserve">with increasing </w:t>
      </w:r>
      <w:r w:rsidR="00932F34">
        <w:rPr>
          <w:rFonts w:ascii="Ebrima" w:hAnsi="Ebrima"/>
          <w:sz w:val="20"/>
          <w:szCs w:val="20"/>
        </w:rPr>
        <w:t xml:space="preserve">or spike </w:t>
      </w:r>
      <w:r>
        <w:rPr>
          <w:rFonts w:ascii="Ebrima" w:hAnsi="Ebrima"/>
          <w:sz w:val="20"/>
          <w:szCs w:val="20"/>
        </w:rPr>
        <w:t>load</w:t>
      </w:r>
    </w:p>
    <w:p w14:paraId="0F74FBF6" w14:textId="5D006804" w:rsidR="00653A61" w:rsidRDefault="00653A61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Independently scalable – scale-out business capabilities on high demand</w:t>
      </w:r>
      <w:r w:rsidR="00EC51E8">
        <w:rPr>
          <w:rFonts w:ascii="Ebrima" w:hAnsi="Ebrima"/>
          <w:sz w:val="20"/>
          <w:szCs w:val="20"/>
        </w:rPr>
        <w:t xml:space="preserve"> (add / remove resources on need)</w:t>
      </w:r>
    </w:p>
    <w:p w14:paraId="49E5C1FE" w14:textId="34E41ECA" w:rsidR="00323853" w:rsidRDefault="0052632A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Services aligned to b</w:t>
      </w:r>
      <w:r w:rsidR="00323853">
        <w:rPr>
          <w:rFonts w:ascii="Ebrima" w:hAnsi="Ebrima"/>
          <w:sz w:val="20"/>
          <w:szCs w:val="20"/>
        </w:rPr>
        <w:t>usiness capabilities</w:t>
      </w:r>
      <w:r>
        <w:rPr>
          <w:rFonts w:ascii="Ebrima" w:hAnsi="Ebrima"/>
          <w:sz w:val="20"/>
          <w:szCs w:val="20"/>
        </w:rPr>
        <w:t xml:space="preserve"> </w:t>
      </w:r>
      <w:r w:rsidR="004D7D2D">
        <w:rPr>
          <w:rFonts w:ascii="Ebrima" w:hAnsi="Ebrima"/>
          <w:sz w:val="20"/>
          <w:szCs w:val="20"/>
        </w:rPr>
        <w:t>–</w:t>
      </w:r>
      <w:r w:rsidR="00EA79AC">
        <w:rPr>
          <w:rFonts w:ascii="Ebrima" w:hAnsi="Ebrima"/>
          <w:sz w:val="20"/>
          <w:szCs w:val="20"/>
        </w:rPr>
        <w:t xml:space="preserve"> </w:t>
      </w:r>
      <w:r w:rsidR="00784692">
        <w:rPr>
          <w:rFonts w:ascii="Ebrima" w:hAnsi="Ebrima"/>
          <w:sz w:val="20"/>
          <w:szCs w:val="20"/>
        </w:rPr>
        <w:t>ownership</w:t>
      </w:r>
      <w:r w:rsidR="004D7D2D">
        <w:rPr>
          <w:rFonts w:ascii="Ebrima" w:hAnsi="Ebrima"/>
          <w:sz w:val="20"/>
          <w:szCs w:val="20"/>
        </w:rPr>
        <w:t xml:space="preserve"> </w:t>
      </w:r>
      <w:r w:rsidR="00141D22">
        <w:rPr>
          <w:rFonts w:ascii="Ebrima" w:hAnsi="Ebrima"/>
          <w:sz w:val="20"/>
          <w:szCs w:val="20"/>
        </w:rPr>
        <w:t xml:space="preserve">of </w:t>
      </w:r>
      <w:r w:rsidR="00B85C3A">
        <w:rPr>
          <w:rFonts w:ascii="Ebrima" w:hAnsi="Ebrima"/>
          <w:sz w:val="20"/>
          <w:szCs w:val="20"/>
        </w:rPr>
        <w:t>business</w:t>
      </w:r>
      <w:r w:rsidR="00141D22">
        <w:rPr>
          <w:rFonts w:ascii="Ebrima" w:hAnsi="Ebrima"/>
          <w:sz w:val="20"/>
          <w:szCs w:val="20"/>
        </w:rPr>
        <w:t xml:space="preserve"> capabilities </w:t>
      </w:r>
      <w:r w:rsidR="00EA79AC">
        <w:rPr>
          <w:rFonts w:ascii="Ebrima" w:hAnsi="Ebrima"/>
          <w:sz w:val="20"/>
          <w:szCs w:val="20"/>
        </w:rPr>
        <w:t>with</w:t>
      </w:r>
      <w:r w:rsidR="004D7D2D">
        <w:rPr>
          <w:rFonts w:ascii="Ebrima" w:hAnsi="Ebrima"/>
          <w:sz w:val="20"/>
          <w:szCs w:val="20"/>
        </w:rPr>
        <w:t xml:space="preserve"> small </w:t>
      </w:r>
      <w:r w:rsidR="00053397">
        <w:rPr>
          <w:rFonts w:ascii="Ebrima" w:hAnsi="Ebrima"/>
          <w:sz w:val="20"/>
          <w:szCs w:val="20"/>
        </w:rPr>
        <w:t xml:space="preserve">focused </w:t>
      </w:r>
      <w:r w:rsidR="004D7D2D">
        <w:rPr>
          <w:rFonts w:ascii="Ebrima" w:hAnsi="Ebrima"/>
          <w:sz w:val="20"/>
          <w:szCs w:val="20"/>
        </w:rPr>
        <w:t>team</w:t>
      </w:r>
      <w:r w:rsidR="00141D22">
        <w:rPr>
          <w:rFonts w:ascii="Ebrima" w:hAnsi="Ebrima"/>
          <w:sz w:val="20"/>
          <w:szCs w:val="20"/>
        </w:rPr>
        <w:t>s</w:t>
      </w:r>
    </w:p>
    <w:p w14:paraId="4A181D4A" w14:textId="67F6EB28" w:rsidR="00323853" w:rsidRDefault="00323853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Loosely coupled</w:t>
      </w:r>
      <w:r w:rsidR="0016107C">
        <w:rPr>
          <w:rFonts w:ascii="Ebrima" w:hAnsi="Ebrima"/>
          <w:sz w:val="20"/>
          <w:szCs w:val="20"/>
        </w:rPr>
        <w:t xml:space="preserve"> –</w:t>
      </w:r>
      <w:r w:rsidR="00C45DCF">
        <w:rPr>
          <w:rFonts w:ascii="Ebrima" w:hAnsi="Ebrima"/>
          <w:sz w:val="20"/>
          <w:szCs w:val="20"/>
        </w:rPr>
        <w:t xml:space="preserve"> </w:t>
      </w:r>
      <w:r w:rsidR="00A110D0">
        <w:rPr>
          <w:rFonts w:ascii="Ebrima" w:hAnsi="Ebrima"/>
          <w:sz w:val="20"/>
          <w:szCs w:val="20"/>
        </w:rPr>
        <w:t>clear</w:t>
      </w:r>
      <w:r w:rsidR="00CF0A6E">
        <w:rPr>
          <w:rFonts w:ascii="Ebrima" w:hAnsi="Ebrima"/>
          <w:sz w:val="20"/>
          <w:szCs w:val="20"/>
        </w:rPr>
        <w:t xml:space="preserve"> microservices </w:t>
      </w:r>
      <w:r w:rsidR="00C45DCF">
        <w:rPr>
          <w:rFonts w:ascii="Ebrima" w:hAnsi="Ebrima"/>
          <w:sz w:val="20"/>
          <w:szCs w:val="20"/>
        </w:rPr>
        <w:t xml:space="preserve">boundaries and </w:t>
      </w:r>
      <w:r w:rsidR="0016107C">
        <w:rPr>
          <w:rFonts w:ascii="Ebrima" w:hAnsi="Ebrima"/>
          <w:sz w:val="20"/>
          <w:szCs w:val="20"/>
        </w:rPr>
        <w:t xml:space="preserve">interaction </w:t>
      </w:r>
      <w:r w:rsidR="001A4789">
        <w:rPr>
          <w:rFonts w:ascii="Ebrima" w:hAnsi="Ebrima"/>
          <w:sz w:val="20"/>
          <w:szCs w:val="20"/>
        </w:rPr>
        <w:t>across</w:t>
      </w:r>
      <w:r w:rsidR="0016107C">
        <w:rPr>
          <w:rFonts w:ascii="Ebrima" w:hAnsi="Ebrima"/>
          <w:sz w:val="20"/>
          <w:szCs w:val="20"/>
        </w:rPr>
        <w:t xml:space="preserve"> </w:t>
      </w:r>
      <w:r w:rsidR="001A4789">
        <w:rPr>
          <w:rFonts w:ascii="Ebrima" w:hAnsi="Ebrima"/>
          <w:sz w:val="20"/>
          <w:szCs w:val="20"/>
        </w:rPr>
        <w:t>boundarie</w:t>
      </w:r>
      <w:r w:rsidR="0016107C">
        <w:rPr>
          <w:rFonts w:ascii="Ebrima" w:hAnsi="Ebrima"/>
          <w:sz w:val="20"/>
          <w:szCs w:val="20"/>
        </w:rPr>
        <w:t>s through well-defined APIs</w:t>
      </w:r>
    </w:p>
    <w:p w14:paraId="67C1D38D" w14:textId="59AB4F45" w:rsidR="00C83720" w:rsidRPr="00653A61" w:rsidRDefault="0016107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653A61">
        <w:rPr>
          <w:rFonts w:ascii="Ebrima" w:hAnsi="Ebrima"/>
          <w:sz w:val="20"/>
          <w:szCs w:val="20"/>
        </w:rPr>
        <w:t xml:space="preserve">Highly cohesive </w:t>
      </w:r>
      <w:r w:rsidR="00126980" w:rsidRPr="00653A61">
        <w:rPr>
          <w:rFonts w:ascii="Ebrima" w:hAnsi="Ebrima"/>
          <w:sz w:val="20"/>
          <w:szCs w:val="20"/>
        </w:rPr>
        <w:t xml:space="preserve">and isolated </w:t>
      </w:r>
      <w:r w:rsidR="00DF607C" w:rsidRPr="00653A61">
        <w:rPr>
          <w:rFonts w:ascii="Ebrima" w:hAnsi="Ebrima"/>
          <w:sz w:val="20"/>
          <w:szCs w:val="20"/>
        </w:rPr>
        <w:t>–</w:t>
      </w:r>
      <w:r w:rsidRPr="00653A61">
        <w:rPr>
          <w:rFonts w:ascii="Ebrima" w:hAnsi="Ebrima"/>
          <w:sz w:val="20"/>
          <w:szCs w:val="20"/>
        </w:rPr>
        <w:t xml:space="preserve"> </w:t>
      </w:r>
      <w:r w:rsidR="00DF607C" w:rsidRPr="00653A61">
        <w:rPr>
          <w:rFonts w:ascii="Ebrima" w:hAnsi="Ebrima"/>
          <w:sz w:val="20"/>
          <w:szCs w:val="20"/>
        </w:rPr>
        <w:t>each microservice owns its data and database</w:t>
      </w:r>
    </w:p>
    <w:p w14:paraId="12D079FA" w14:textId="61B9D9D5" w:rsidR="00C83720" w:rsidRDefault="00784692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Highly r</w:t>
      </w:r>
      <w:r w:rsidR="00AA5E77">
        <w:rPr>
          <w:rFonts w:ascii="Ebrima" w:hAnsi="Ebrima"/>
          <w:sz w:val="20"/>
          <w:szCs w:val="20"/>
        </w:rPr>
        <w:t>esilien</w:t>
      </w:r>
      <w:r>
        <w:rPr>
          <w:rFonts w:ascii="Ebrima" w:hAnsi="Ebrima"/>
          <w:sz w:val="20"/>
          <w:szCs w:val="20"/>
        </w:rPr>
        <w:t>t</w:t>
      </w:r>
      <w:r w:rsidR="00AA5E77">
        <w:rPr>
          <w:rFonts w:ascii="Ebrima" w:hAnsi="Ebrima"/>
          <w:sz w:val="20"/>
          <w:szCs w:val="20"/>
        </w:rPr>
        <w:t xml:space="preserve"> and </w:t>
      </w:r>
      <w:r w:rsidR="00232F48">
        <w:rPr>
          <w:rFonts w:ascii="Ebrima" w:hAnsi="Ebrima"/>
          <w:sz w:val="20"/>
          <w:szCs w:val="20"/>
        </w:rPr>
        <w:t>n</w:t>
      </w:r>
      <w:r w:rsidR="00C83720">
        <w:rPr>
          <w:rFonts w:ascii="Ebrima" w:hAnsi="Ebrima"/>
          <w:sz w:val="20"/>
          <w:szCs w:val="20"/>
        </w:rPr>
        <w:t>on-disruptive deployment</w:t>
      </w:r>
    </w:p>
    <w:p w14:paraId="694AD96A" w14:textId="13CEC1AB" w:rsidR="00C57C12" w:rsidRDefault="00F60B8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t>Each microservice is developed using .Net Core</w:t>
      </w:r>
      <w:r w:rsidR="00CE4CD1">
        <w:t xml:space="preserve"> framework following MVC pattern</w:t>
      </w:r>
      <w:r>
        <w:t xml:space="preserve">. </w:t>
      </w:r>
      <w:hyperlink r:id="rId12" w:history="1">
        <w:r w:rsidR="000262CB" w:rsidRPr="000262CB">
          <w:rPr>
            <w:rStyle w:val="Hyperlink"/>
            <w:rFonts w:ascii="Ebrima" w:hAnsi="Ebrima"/>
            <w:sz w:val="20"/>
            <w:szCs w:val="20"/>
          </w:rPr>
          <w:t>Polly</w:t>
        </w:r>
      </w:hyperlink>
      <w:r w:rsidR="000262CB">
        <w:rPr>
          <w:rFonts w:ascii="Ebrima" w:hAnsi="Ebrima"/>
          <w:sz w:val="20"/>
          <w:szCs w:val="20"/>
        </w:rPr>
        <w:t xml:space="preserve"> is used to support resiliency measures using patterns like retries and circuit breakers.</w:t>
      </w:r>
    </w:p>
    <w:p w14:paraId="31E6B172" w14:textId="1DD790E2" w:rsidR="0047786A" w:rsidRPr="0047786A" w:rsidRDefault="0047786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microservice runs inside a separate container.</w:t>
      </w:r>
      <w:r w:rsidR="006806B5">
        <w:rPr>
          <w:rFonts w:ascii="Ebrima" w:hAnsi="Ebrima"/>
          <w:sz w:val="20"/>
          <w:szCs w:val="20"/>
        </w:rPr>
        <w:t xml:space="preserve"> Each database runs inside a separate container for </w:t>
      </w:r>
      <w:r w:rsidR="0081281F">
        <w:rPr>
          <w:rFonts w:ascii="Ebrima" w:hAnsi="Ebrima"/>
          <w:sz w:val="20"/>
          <w:szCs w:val="20"/>
        </w:rPr>
        <w:t xml:space="preserve">isolation and </w:t>
      </w:r>
      <w:r w:rsidR="006806B5">
        <w:rPr>
          <w:rFonts w:ascii="Ebrima" w:hAnsi="Ebrima"/>
          <w:sz w:val="20"/>
          <w:szCs w:val="20"/>
        </w:rPr>
        <w:t>resilience needs.</w:t>
      </w:r>
    </w:p>
    <w:p w14:paraId="0DA0889D" w14:textId="267933FF" w:rsidR="00007303" w:rsidRPr="00507886" w:rsidRDefault="00007303" w:rsidP="0050788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8" w:name="_Toc57990065"/>
      <w:r w:rsidRPr="00507886">
        <w:rPr>
          <w:rFonts w:ascii="Ebrima" w:hAnsi="Ebrima"/>
        </w:rPr>
        <w:t>API Gateway / BFFs</w:t>
      </w:r>
      <w:bookmarkEnd w:id="8"/>
    </w:p>
    <w:p w14:paraId="6011729B" w14:textId="68D69E10" w:rsidR="007D2FE2" w:rsidRPr="007D2FE2" w:rsidRDefault="007D2FE2" w:rsidP="00F1455F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7D2FE2">
        <w:rPr>
          <w:rFonts w:ascii="Ebrima" w:hAnsi="Ebrima"/>
          <w:b/>
          <w:bCs/>
          <w:sz w:val="20"/>
          <w:szCs w:val="20"/>
          <w:u w:val="single"/>
        </w:rPr>
        <w:t>API gateway</w:t>
      </w:r>
    </w:p>
    <w:p w14:paraId="16C5CFE6" w14:textId="6E3E0DA5" w:rsidR="00F1455F" w:rsidRPr="00F1455F" w:rsidRDefault="00F1455F" w:rsidP="00F1455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There are few concerns in exposing API</w:t>
      </w:r>
      <w:r w:rsidR="000C5290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</w:t>
      </w:r>
      <w:r w:rsidR="00516833">
        <w:rPr>
          <w:rFonts w:ascii="Ebrima" w:hAnsi="Ebrima"/>
          <w:sz w:val="20"/>
          <w:szCs w:val="20"/>
        </w:rPr>
        <w:t xml:space="preserve">from individual microservices </w:t>
      </w:r>
      <w:r>
        <w:rPr>
          <w:rFonts w:ascii="Ebrima" w:hAnsi="Ebrima"/>
          <w:sz w:val="20"/>
          <w:szCs w:val="20"/>
        </w:rPr>
        <w:t>directly to client</w:t>
      </w:r>
      <w:r w:rsidR="005F45FC">
        <w:rPr>
          <w:rFonts w:ascii="Ebrima" w:hAnsi="Ebrima"/>
          <w:sz w:val="20"/>
          <w:szCs w:val="20"/>
        </w:rPr>
        <w:t>:</w:t>
      </w:r>
    </w:p>
    <w:p w14:paraId="07A02A08" w14:textId="38398CF7" w:rsidR="00007303" w:rsidRDefault="00F75AA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507886">
        <w:rPr>
          <w:rFonts w:ascii="Ebrima" w:hAnsi="Ebrima"/>
          <w:sz w:val="20"/>
          <w:szCs w:val="20"/>
        </w:rPr>
        <w:t>T</w:t>
      </w:r>
      <w:r w:rsidR="00082BD8" w:rsidRPr="00507886">
        <w:rPr>
          <w:rFonts w:ascii="Ebrima" w:hAnsi="Ebrima"/>
          <w:sz w:val="20"/>
          <w:szCs w:val="20"/>
        </w:rPr>
        <w:t xml:space="preserve">ypically, </w:t>
      </w:r>
      <w:r w:rsidR="00B634FA" w:rsidRPr="00507886">
        <w:rPr>
          <w:rFonts w:ascii="Ebrima" w:hAnsi="Ebrima"/>
          <w:sz w:val="20"/>
          <w:szCs w:val="20"/>
        </w:rPr>
        <w:t xml:space="preserve">business capabilities </w:t>
      </w:r>
      <w:r w:rsidR="00615BC9" w:rsidRPr="00507886">
        <w:rPr>
          <w:rFonts w:ascii="Ebrima" w:hAnsi="Ebrima"/>
          <w:sz w:val="20"/>
          <w:szCs w:val="20"/>
        </w:rPr>
        <w:t xml:space="preserve">to support </w:t>
      </w:r>
      <w:r w:rsidR="00D102D9" w:rsidRPr="00507886">
        <w:rPr>
          <w:rFonts w:ascii="Ebrima" w:hAnsi="Ebrima"/>
          <w:sz w:val="20"/>
          <w:szCs w:val="20"/>
        </w:rPr>
        <w:t>a single</w:t>
      </w:r>
      <w:r w:rsidR="00615BC9" w:rsidRPr="00507886">
        <w:rPr>
          <w:rFonts w:ascii="Ebrima" w:hAnsi="Ebrima"/>
          <w:sz w:val="20"/>
          <w:szCs w:val="20"/>
        </w:rPr>
        <w:t xml:space="preserve"> functionality </w:t>
      </w:r>
      <w:r w:rsidR="00B634FA" w:rsidRPr="00507886">
        <w:rPr>
          <w:rFonts w:ascii="Ebrima" w:hAnsi="Ebrima"/>
          <w:sz w:val="20"/>
          <w:szCs w:val="20"/>
        </w:rPr>
        <w:t xml:space="preserve">are spread across multiple </w:t>
      </w:r>
      <w:r w:rsidR="00232F48">
        <w:rPr>
          <w:rFonts w:ascii="Ebrima" w:hAnsi="Ebrima"/>
          <w:sz w:val="20"/>
          <w:szCs w:val="20"/>
        </w:rPr>
        <w:t xml:space="preserve">focused </w:t>
      </w:r>
      <w:r w:rsidR="00B634FA" w:rsidRPr="00507886">
        <w:rPr>
          <w:rFonts w:ascii="Ebrima" w:hAnsi="Ebrima"/>
          <w:sz w:val="20"/>
          <w:szCs w:val="20"/>
        </w:rPr>
        <w:t>microservices</w:t>
      </w:r>
      <w:r w:rsidR="002C7FB3">
        <w:rPr>
          <w:rFonts w:ascii="Ebrima" w:hAnsi="Ebrima"/>
          <w:sz w:val="20"/>
          <w:szCs w:val="20"/>
        </w:rPr>
        <w:t>. F</w:t>
      </w:r>
      <w:r w:rsidR="00687ECE" w:rsidRPr="00507886">
        <w:rPr>
          <w:rFonts w:ascii="Ebrima" w:hAnsi="Ebrima"/>
          <w:sz w:val="20"/>
          <w:szCs w:val="20"/>
        </w:rPr>
        <w:t>or e.g. a functionality for placing an order involves</w:t>
      </w:r>
      <w:r w:rsidR="006D1956" w:rsidRPr="00507886">
        <w:rPr>
          <w:rFonts w:ascii="Ebrima" w:hAnsi="Ebrima"/>
          <w:sz w:val="20"/>
          <w:szCs w:val="20"/>
        </w:rPr>
        <w:t xml:space="preserve"> the services name</w:t>
      </w:r>
      <w:r w:rsidR="007548F0" w:rsidRPr="00507886">
        <w:rPr>
          <w:rFonts w:ascii="Ebrima" w:hAnsi="Ebrima"/>
          <w:sz w:val="20"/>
          <w:szCs w:val="20"/>
        </w:rPr>
        <w:t>ly</w:t>
      </w:r>
      <w:r w:rsidR="00687ECE" w:rsidRPr="00507886">
        <w:rPr>
          <w:rFonts w:ascii="Ebrima" w:hAnsi="Ebrima"/>
          <w:sz w:val="20"/>
          <w:szCs w:val="20"/>
        </w:rPr>
        <w:t xml:space="preserve"> “Catalog”, “Cart”, “Payment” and “Order”</w:t>
      </w:r>
      <w:r w:rsidR="005E2C05" w:rsidRPr="00507886">
        <w:rPr>
          <w:rFonts w:ascii="Ebrima" w:hAnsi="Ebrima"/>
          <w:sz w:val="20"/>
          <w:szCs w:val="20"/>
        </w:rPr>
        <w:t xml:space="preserve">. </w:t>
      </w:r>
      <w:r w:rsidR="00386F69">
        <w:rPr>
          <w:rFonts w:ascii="Ebrima" w:hAnsi="Ebrima"/>
          <w:sz w:val="20"/>
          <w:szCs w:val="20"/>
        </w:rPr>
        <w:t xml:space="preserve">APIs are very fine-grained in nature, while the client needs are </w:t>
      </w:r>
      <w:r w:rsidR="002A5A0B">
        <w:rPr>
          <w:rFonts w:ascii="Ebrima" w:hAnsi="Ebrima"/>
          <w:sz w:val="20"/>
          <w:szCs w:val="20"/>
        </w:rPr>
        <w:t>much larger</w:t>
      </w:r>
      <w:r w:rsidR="00386F69">
        <w:rPr>
          <w:rFonts w:ascii="Ebrima" w:hAnsi="Ebrima"/>
          <w:sz w:val="20"/>
          <w:szCs w:val="20"/>
        </w:rPr>
        <w:t xml:space="preserve">. </w:t>
      </w:r>
      <w:r w:rsidR="005E2C05" w:rsidRPr="00507886">
        <w:rPr>
          <w:rFonts w:ascii="Ebrima" w:hAnsi="Ebrima"/>
          <w:sz w:val="20"/>
          <w:szCs w:val="20"/>
        </w:rPr>
        <w:t xml:space="preserve">Consequently, the </w:t>
      </w:r>
      <w:r w:rsidR="008F02C3">
        <w:rPr>
          <w:rFonts w:ascii="Ebrima" w:hAnsi="Ebrima"/>
          <w:sz w:val="20"/>
          <w:szCs w:val="20"/>
        </w:rPr>
        <w:t xml:space="preserve">client </w:t>
      </w:r>
      <w:r w:rsidR="005E2C05" w:rsidRPr="00507886">
        <w:rPr>
          <w:rFonts w:ascii="Ebrima" w:hAnsi="Ebrima"/>
          <w:sz w:val="20"/>
          <w:szCs w:val="20"/>
        </w:rPr>
        <w:t xml:space="preserve">code that offers </w:t>
      </w:r>
      <w:r w:rsidR="005E2C05" w:rsidRPr="00507886">
        <w:rPr>
          <w:rFonts w:ascii="Ebrima" w:hAnsi="Ebrima"/>
          <w:sz w:val="20"/>
          <w:szCs w:val="20"/>
        </w:rPr>
        <w:lastRenderedPageBreak/>
        <w:t>th</w:t>
      </w:r>
      <w:r w:rsidR="001355CD" w:rsidRPr="00507886">
        <w:rPr>
          <w:rFonts w:ascii="Ebrima" w:hAnsi="Ebrima"/>
          <w:sz w:val="20"/>
          <w:szCs w:val="20"/>
        </w:rPr>
        <w:t xml:space="preserve">is functionality </w:t>
      </w:r>
      <w:r w:rsidR="001409E7" w:rsidRPr="00507886">
        <w:rPr>
          <w:rFonts w:ascii="Ebrima" w:hAnsi="Ebrima"/>
          <w:sz w:val="20"/>
          <w:szCs w:val="20"/>
        </w:rPr>
        <w:t xml:space="preserve">needs to fetch information </w:t>
      </w:r>
      <w:r w:rsidR="008D3FCE">
        <w:rPr>
          <w:rFonts w:ascii="Ebrima" w:hAnsi="Ebrima"/>
          <w:sz w:val="20"/>
          <w:szCs w:val="20"/>
        </w:rPr>
        <w:t xml:space="preserve">by calling APIs </w:t>
      </w:r>
      <w:r w:rsidR="001409E7" w:rsidRPr="00507886">
        <w:rPr>
          <w:rFonts w:ascii="Ebrima" w:hAnsi="Ebrima"/>
          <w:sz w:val="20"/>
          <w:szCs w:val="20"/>
        </w:rPr>
        <w:t xml:space="preserve">from </w:t>
      </w:r>
      <w:r w:rsidR="00195F5E">
        <w:rPr>
          <w:rFonts w:ascii="Ebrima" w:hAnsi="Ebrima"/>
          <w:sz w:val="20"/>
          <w:szCs w:val="20"/>
        </w:rPr>
        <w:t>multiple</w:t>
      </w:r>
      <w:r w:rsidR="001409E7" w:rsidRPr="00507886">
        <w:rPr>
          <w:rFonts w:ascii="Ebrima" w:hAnsi="Ebrima"/>
          <w:sz w:val="20"/>
          <w:szCs w:val="20"/>
        </w:rPr>
        <w:t xml:space="preserve"> services.</w:t>
      </w:r>
      <w:r w:rsidR="00B70814">
        <w:rPr>
          <w:rFonts w:ascii="Ebrima" w:hAnsi="Ebrima"/>
          <w:sz w:val="20"/>
          <w:szCs w:val="20"/>
        </w:rPr>
        <w:t xml:space="preserve"> </w:t>
      </w:r>
      <w:r w:rsidR="000B39BB">
        <w:rPr>
          <w:rFonts w:ascii="Ebrima" w:hAnsi="Ebrima"/>
          <w:sz w:val="20"/>
          <w:szCs w:val="20"/>
        </w:rPr>
        <w:t>This</w:t>
      </w:r>
      <w:r w:rsidR="00B70814">
        <w:rPr>
          <w:rFonts w:ascii="Ebrima" w:hAnsi="Ebrima"/>
          <w:sz w:val="20"/>
          <w:szCs w:val="20"/>
        </w:rPr>
        <w:t xml:space="preserve"> results in multiple roundtrips to server, </w:t>
      </w:r>
      <w:r w:rsidR="00B850BE">
        <w:rPr>
          <w:rFonts w:ascii="Ebrima" w:hAnsi="Ebrima"/>
          <w:sz w:val="20"/>
          <w:szCs w:val="20"/>
        </w:rPr>
        <w:t xml:space="preserve">thus </w:t>
      </w:r>
      <w:r w:rsidR="00B70814">
        <w:rPr>
          <w:rFonts w:ascii="Ebrima" w:hAnsi="Ebrima"/>
          <w:sz w:val="20"/>
          <w:szCs w:val="20"/>
        </w:rPr>
        <w:t>increasing latency.</w:t>
      </w:r>
    </w:p>
    <w:p w14:paraId="70E58AFA" w14:textId="62979381" w:rsidR="00195F5E" w:rsidRDefault="005C53A8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When API endpoints change, </w:t>
      </w:r>
      <w:r w:rsidR="009C3D1F">
        <w:rPr>
          <w:rFonts w:ascii="Ebrima" w:hAnsi="Ebrima"/>
          <w:sz w:val="20"/>
          <w:szCs w:val="20"/>
        </w:rPr>
        <w:t>client</w:t>
      </w:r>
      <w:r>
        <w:rPr>
          <w:rFonts w:ascii="Ebrima" w:hAnsi="Ebrima"/>
          <w:sz w:val="20"/>
          <w:szCs w:val="20"/>
        </w:rPr>
        <w:t xml:space="preserve"> dependencies </w:t>
      </w:r>
      <w:r w:rsidR="009C3D1F">
        <w:rPr>
          <w:rFonts w:ascii="Ebrima" w:hAnsi="Ebrima"/>
          <w:sz w:val="20"/>
          <w:szCs w:val="20"/>
        </w:rPr>
        <w:t xml:space="preserve">get disrupted </w:t>
      </w:r>
      <w:r>
        <w:rPr>
          <w:rFonts w:ascii="Ebrima" w:hAnsi="Ebrima"/>
          <w:sz w:val="20"/>
          <w:szCs w:val="20"/>
        </w:rPr>
        <w:t xml:space="preserve">and consequently </w:t>
      </w:r>
      <w:r w:rsidR="009C3D1F">
        <w:rPr>
          <w:rFonts w:ascii="Ebrima" w:hAnsi="Ebrima"/>
          <w:sz w:val="20"/>
          <w:szCs w:val="20"/>
        </w:rPr>
        <w:t xml:space="preserve">need to be </w:t>
      </w:r>
      <w:r w:rsidR="008A53D6">
        <w:rPr>
          <w:rFonts w:ascii="Ebrima" w:hAnsi="Ebrima"/>
          <w:sz w:val="20"/>
          <w:szCs w:val="20"/>
        </w:rPr>
        <w:t>synchronized</w:t>
      </w:r>
      <w:r>
        <w:rPr>
          <w:rFonts w:ascii="Ebrima" w:hAnsi="Ebrima"/>
          <w:sz w:val="20"/>
          <w:szCs w:val="20"/>
        </w:rPr>
        <w:t>.</w:t>
      </w:r>
    </w:p>
    <w:p w14:paraId="2A9C4C95" w14:textId="5F09BD96" w:rsidR="005C53A8" w:rsidRDefault="007B02E8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 order to address these concerns</w:t>
      </w:r>
      <w:r w:rsidR="00DD60EC">
        <w:rPr>
          <w:rFonts w:ascii="Ebrima" w:hAnsi="Ebrima"/>
          <w:sz w:val="20"/>
          <w:szCs w:val="20"/>
        </w:rPr>
        <w:t>, th</w:t>
      </w:r>
      <w:r w:rsidR="00462E87">
        <w:rPr>
          <w:rFonts w:ascii="Ebrima" w:hAnsi="Ebrima"/>
          <w:sz w:val="20"/>
          <w:szCs w:val="20"/>
        </w:rPr>
        <w:t>e</w:t>
      </w:r>
      <w:r w:rsidR="00DD60EC">
        <w:rPr>
          <w:rFonts w:ascii="Ebrima" w:hAnsi="Ebrima"/>
          <w:sz w:val="20"/>
          <w:szCs w:val="20"/>
        </w:rPr>
        <w:t xml:space="preserve"> </w:t>
      </w:r>
      <w:r w:rsidR="000F51EF">
        <w:rPr>
          <w:rFonts w:ascii="Ebrima" w:hAnsi="Ebrima"/>
          <w:sz w:val="20"/>
          <w:szCs w:val="20"/>
        </w:rPr>
        <w:t>architecture</w:t>
      </w:r>
      <w:r w:rsidR="00DD60EC">
        <w:rPr>
          <w:rFonts w:ascii="Ebrima" w:hAnsi="Ebrima"/>
          <w:sz w:val="20"/>
          <w:szCs w:val="20"/>
        </w:rPr>
        <w:t xml:space="preserve"> </w:t>
      </w:r>
      <w:r w:rsidR="00EF21A0">
        <w:rPr>
          <w:rFonts w:ascii="Ebrima" w:hAnsi="Ebrima"/>
          <w:sz w:val="20"/>
          <w:szCs w:val="20"/>
        </w:rPr>
        <w:t>places</w:t>
      </w:r>
      <w:r w:rsidR="00DD60EC">
        <w:rPr>
          <w:rFonts w:ascii="Ebrima" w:hAnsi="Ebrima"/>
          <w:sz w:val="20"/>
          <w:szCs w:val="20"/>
        </w:rPr>
        <w:t xml:space="preserve"> the </w:t>
      </w:r>
      <w:r w:rsidR="00A065E3">
        <w:rPr>
          <w:rFonts w:ascii="Ebrima" w:hAnsi="Ebrima"/>
          <w:sz w:val="20"/>
          <w:szCs w:val="20"/>
        </w:rPr>
        <w:t>API</w:t>
      </w:r>
      <w:r w:rsidR="00DD60EC">
        <w:rPr>
          <w:rFonts w:ascii="Ebrima" w:hAnsi="Ebrima"/>
          <w:sz w:val="20"/>
          <w:szCs w:val="20"/>
        </w:rPr>
        <w:t>s behind an API Gateway</w:t>
      </w:r>
      <w:r w:rsidR="000D2DE3">
        <w:rPr>
          <w:rFonts w:ascii="Ebrima" w:hAnsi="Ebrima"/>
          <w:sz w:val="20"/>
          <w:szCs w:val="20"/>
        </w:rPr>
        <w:t xml:space="preserve"> that takes care of fanning out a client request to multiple required microservices appropriately</w:t>
      </w:r>
      <w:r w:rsidR="00761C01">
        <w:rPr>
          <w:rFonts w:ascii="Ebrima" w:hAnsi="Ebrima"/>
          <w:sz w:val="20"/>
          <w:szCs w:val="20"/>
        </w:rPr>
        <w:t>.</w:t>
      </w:r>
    </w:p>
    <w:p w14:paraId="53370CA8" w14:textId="7C5FA083" w:rsidR="003342E2" w:rsidRPr="00DD60EC" w:rsidRDefault="0096441C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Since th</w:t>
      </w:r>
      <w:r w:rsidR="000F2A3F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API gateway acts on behalf of server by consolidating</w:t>
      </w:r>
      <w:r w:rsidR="007A5170">
        <w:rPr>
          <w:rFonts w:ascii="Ebrima" w:hAnsi="Ebrima"/>
          <w:sz w:val="20"/>
          <w:szCs w:val="20"/>
        </w:rPr>
        <w:t xml:space="preserve"> </w:t>
      </w:r>
      <w:r w:rsidR="00377BE7">
        <w:rPr>
          <w:rFonts w:ascii="Ebrima" w:hAnsi="Ebrima"/>
          <w:sz w:val="20"/>
          <w:szCs w:val="20"/>
        </w:rPr>
        <w:t xml:space="preserve">all </w:t>
      </w:r>
      <w:r w:rsidR="00466C6E">
        <w:rPr>
          <w:rFonts w:ascii="Ebrima" w:hAnsi="Ebrima"/>
          <w:sz w:val="20"/>
          <w:szCs w:val="20"/>
        </w:rPr>
        <w:t>APIs</w:t>
      </w:r>
      <w:r>
        <w:rPr>
          <w:rFonts w:ascii="Ebrima" w:hAnsi="Ebrima"/>
          <w:sz w:val="20"/>
          <w:szCs w:val="20"/>
        </w:rPr>
        <w:t xml:space="preserve">, it </w:t>
      </w:r>
      <w:r w:rsidR="0087201D">
        <w:rPr>
          <w:rFonts w:ascii="Ebrima" w:hAnsi="Ebrima"/>
          <w:sz w:val="20"/>
          <w:szCs w:val="20"/>
        </w:rPr>
        <w:t>encapsulates</w:t>
      </w:r>
      <w:r w:rsidR="003342E2">
        <w:rPr>
          <w:rFonts w:ascii="Ebrima" w:hAnsi="Ebrima"/>
          <w:sz w:val="20"/>
          <w:szCs w:val="20"/>
        </w:rPr>
        <w:t xml:space="preserve"> </w:t>
      </w:r>
      <w:r w:rsidR="00766F22">
        <w:rPr>
          <w:rFonts w:ascii="Ebrima" w:hAnsi="Ebrima"/>
          <w:sz w:val="20"/>
          <w:szCs w:val="20"/>
        </w:rPr>
        <w:t xml:space="preserve">all </w:t>
      </w:r>
      <w:r w:rsidR="00F212D9">
        <w:rPr>
          <w:rFonts w:ascii="Ebrima" w:hAnsi="Ebrima"/>
          <w:sz w:val="20"/>
          <w:szCs w:val="20"/>
        </w:rPr>
        <w:t>boilerplate functionalities</w:t>
      </w:r>
      <w:r w:rsidR="002E060C">
        <w:rPr>
          <w:rFonts w:ascii="Ebrima" w:hAnsi="Ebrima"/>
          <w:sz w:val="20"/>
          <w:szCs w:val="20"/>
        </w:rPr>
        <w:t xml:space="preserve"> </w:t>
      </w:r>
      <w:r w:rsidR="000F0F97">
        <w:rPr>
          <w:rFonts w:ascii="Ebrima" w:hAnsi="Ebrima"/>
          <w:sz w:val="20"/>
          <w:szCs w:val="20"/>
        </w:rPr>
        <w:t xml:space="preserve">like load balancing, authentication, authorization and more </w:t>
      </w:r>
      <w:r w:rsidR="002E060C">
        <w:rPr>
          <w:rFonts w:ascii="Ebrima" w:hAnsi="Ebrima"/>
          <w:sz w:val="20"/>
          <w:szCs w:val="20"/>
        </w:rPr>
        <w:t>in a single place</w:t>
      </w:r>
      <w:r w:rsidR="00F212D9">
        <w:rPr>
          <w:rFonts w:ascii="Ebrima" w:hAnsi="Ebrima"/>
          <w:sz w:val="20"/>
          <w:szCs w:val="20"/>
        </w:rPr>
        <w:t>.</w:t>
      </w:r>
    </w:p>
    <w:p w14:paraId="408BB78F" w14:textId="5753AED1" w:rsidR="001409E7" w:rsidRPr="005B19AE" w:rsidRDefault="00850F67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B19AE">
        <w:rPr>
          <w:rFonts w:ascii="Ebrima" w:hAnsi="Ebrima"/>
          <w:b/>
          <w:bCs/>
          <w:sz w:val="20"/>
          <w:szCs w:val="20"/>
          <w:u w:val="single"/>
        </w:rPr>
        <w:t>Backends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for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Frontends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(BFFs)</w:t>
      </w:r>
    </w:p>
    <w:p w14:paraId="5AA6AB3A" w14:textId="19AC22DC" w:rsidR="00850F67" w:rsidRDefault="00642C8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few </w:t>
      </w:r>
      <w:r w:rsidR="00BA5112">
        <w:rPr>
          <w:rFonts w:ascii="Ebrima" w:hAnsi="Ebrima"/>
          <w:sz w:val="20"/>
          <w:szCs w:val="20"/>
        </w:rPr>
        <w:t>significant differences</w:t>
      </w:r>
      <w:r>
        <w:rPr>
          <w:rFonts w:ascii="Ebrima" w:hAnsi="Ebrima"/>
          <w:sz w:val="20"/>
          <w:szCs w:val="20"/>
        </w:rPr>
        <w:t xml:space="preserve"> </w:t>
      </w:r>
      <w:r w:rsidR="00D626E4">
        <w:rPr>
          <w:rFonts w:ascii="Ebrima" w:hAnsi="Ebrima"/>
          <w:sz w:val="20"/>
          <w:szCs w:val="20"/>
        </w:rPr>
        <w:t>i</w:t>
      </w:r>
      <w:r>
        <w:rPr>
          <w:rFonts w:ascii="Ebrima" w:hAnsi="Ebrima"/>
          <w:sz w:val="20"/>
          <w:szCs w:val="20"/>
        </w:rPr>
        <w:t>n supporting disparate devices like laptops</w:t>
      </w:r>
      <w:r w:rsidR="00E4579A">
        <w:rPr>
          <w:rFonts w:ascii="Ebrima" w:hAnsi="Ebrima"/>
          <w:sz w:val="20"/>
          <w:szCs w:val="20"/>
        </w:rPr>
        <w:t xml:space="preserve"> and mobile devices</w:t>
      </w:r>
      <w:r>
        <w:rPr>
          <w:rFonts w:ascii="Ebrima" w:hAnsi="Ebrima"/>
          <w:sz w:val="20"/>
          <w:szCs w:val="20"/>
        </w:rPr>
        <w:t>:</w:t>
      </w:r>
    </w:p>
    <w:p w14:paraId="1468A19F" w14:textId="6899682E" w:rsidR="00642C83" w:rsidRDefault="00515202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</w:t>
      </w:r>
      <w:r w:rsidR="009F0ADB">
        <w:rPr>
          <w:rFonts w:ascii="Ebrima" w:hAnsi="Ebrima"/>
          <w:sz w:val="20"/>
          <w:szCs w:val="20"/>
        </w:rPr>
        <w:t xml:space="preserve">ata </w:t>
      </w:r>
      <w:r w:rsidR="00E234EB">
        <w:rPr>
          <w:rFonts w:ascii="Ebrima" w:hAnsi="Ebrima"/>
          <w:sz w:val="20"/>
          <w:szCs w:val="20"/>
        </w:rPr>
        <w:t>type</w:t>
      </w:r>
      <w:r w:rsidR="00CF6747">
        <w:rPr>
          <w:rFonts w:ascii="Ebrima" w:hAnsi="Ebrima"/>
          <w:sz w:val="20"/>
          <w:szCs w:val="20"/>
        </w:rPr>
        <w:t>s</w:t>
      </w:r>
      <w:r w:rsidR="00E234EB">
        <w:rPr>
          <w:rFonts w:ascii="Ebrima" w:hAnsi="Ebrima"/>
          <w:sz w:val="20"/>
          <w:szCs w:val="20"/>
        </w:rPr>
        <w:t xml:space="preserve"> </w:t>
      </w:r>
      <w:r w:rsidR="009F0ADB">
        <w:rPr>
          <w:rFonts w:ascii="Ebrima" w:hAnsi="Ebrima"/>
          <w:sz w:val="20"/>
          <w:szCs w:val="20"/>
        </w:rPr>
        <w:t>– d</w:t>
      </w:r>
      <w:r w:rsidR="00642C83" w:rsidRPr="00E4579A">
        <w:rPr>
          <w:rFonts w:ascii="Ebrima" w:hAnsi="Ebrima"/>
          <w:sz w:val="20"/>
          <w:szCs w:val="20"/>
        </w:rPr>
        <w:t>ue</w:t>
      </w:r>
      <w:r w:rsidR="009F0ADB">
        <w:rPr>
          <w:rFonts w:ascii="Ebrima" w:hAnsi="Ebrima"/>
          <w:sz w:val="20"/>
          <w:szCs w:val="20"/>
        </w:rPr>
        <w:t xml:space="preserve"> </w:t>
      </w:r>
      <w:r w:rsidR="00642C83" w:rsidRPr="00E4579A">
        <w:rPr>
          <w:rFonts w:ascii="Ebrima" w:hAnsi="Ebrima"/>
          <w:sz w:val="20"/>
          <w:szCs w:val="20"/>
        </w:rPr>
        <w:t xml:space="preserve">to </w:t>
      </w:r>
      <w:r w:rsidR="006A75DA">
        <w:rPr>
          <w:rFonts w:ascii="Ebrima" w:hAnsi="Ebrima"/>
          <w:sz w:val="20"/>
          <w:szCs w:val="20"/>
        </w:rPr>
        <w:t xml:space="preserve">smaller </w:t>
      </w:r>
      <w:r w:rsidR="00642C83" w:rsidRPr="00E4579A">
        <w:rPr>
          <w:rFonts w:ascii="Ebrima" w:hAnsi="Ebrima"/>
          <w:sz w:val="20"/>
          <w:szCs w:val="20"/>
        </w:rPr>
        <w:t xml:space="preserve">size of </w:t>
      </w:r>
      <w:r w:rsidR="009F0ADB">
        <w:rPr>
          <w:rFonts w:ascii="Ebrima" w:hAnsi="Ebrima"/>
          <w:sz w:val="20"/>
          <w:szCs w:val="20"/>
        </w:rPr>
        <w:t xml:space="preserve">screens, </w:t>
      </w:r>
      <w:r w:rsidR="006A75DA">
        <w:rPr>
          <w:rFonts w:ascii="Ebrima" w:hAnsi="Ebrima"/>
          <w:sz w:val="20"/>
          <w:szCs w:val="20"/>
        </w:rPr>
        <w:t xml:space="preserve">mobile </w:t>
      </w:r>
      <w:r w:rsidR="00EC4CC6">
        <w:rPr>
          <w:rFonts w:ascii="Ebrima" w:hAnsi="Ebrima"/>
          <w:sz w:val="20"/>
          <w:szCs w:val="20"/>
        </w:rPr>
        <w:t>device</w:t>
      </w:r>
      <w:r w:rsidR="00CD2B2D">
        <w:rPr>
          <w:rFonts w:ascii="Ebrima" w:hAnsi="Ebrima"/>
          <w:sz w:val="20"/>
          <w:szCs w:val="20"/>
        </w:rPr>
        <w:t>s</w:t>
      </w:r>
      <w:r w:rsidR="00EC4CC6">
        <w:rPr>
          <w:rFonts w:ascii="Ebrima" w:hAnsi="Ebrima"/>
          <w:sz w:val="20"/>
          <w:szCs w:val="20"/>
        </w:rPr>
        <w:t xml:space="preserve"> </w:t>
      </w:r>
      <w:r w:rsidR="00CD2B2D">
        <w:rPr>
          <w:rFonts w:ascii="Ebrima" w:hAnsi="Ebrima"/>
          <w:sz w:val="20"/>
          <w:szCs w:val="20"/>
        </w:rPr>
        <w:t xml:space="preserve">tend to </w:t>
      </w:r>
      <w:r w:rsidR="009F0ADB">
        <w:rPr>
          <w:rFonts w:ascii="Ebrima" w:hAnsi="Ebrima"/>
          <w:sz w:val="20"/>
          <w:szCs w:val="20"/>
        </w:rPr>
        <w:t xml:space="preserve">show </w:t>
      </w:r>
      <w:r w:rsidR="009E1BDB">
        <w:rPr>
          <w:rFonts w:ascii="Ebrima" w:hAnsi="Ebrima"/>
          <w:sz w:val="20"/>
          <w:szCs w:val="20"/>
        </w:rPr>
        <w:t xml:space="preserve">a subset of </w:t>
      </w:r>
      <w:r w:rsidR="009F0ADB">
        <w:rPr>
          <w:rFonts w:ascii="Ebrima" w:hAnsi="Ebrima"/>
          <w:sz w:val="20"/>
          <w:szCs w:val="20"/>
        </w:rPr>
        <w:t xml:space="preserve">data </w:t>
      </w:r>
      <w:r w:rsidR="009F4E5A">
        <w:rPr>
          <w:rFonts w:ascii="Ebrima" w:hAnsi="Ebrima"/>
          <w:sz w:val="20"/>
          <w:szCs w:val="20"/>
        </w:rPr>
        <w:t>than laptops</w:t>
      </w:r>
      <w:r w:rsidR="00642C83" w:rsidRPr="00E4579A">
        <w:rPr>
          <w:rFonts w:ascii="Ebrima" w:hAnsi="Ebrima"/>
          <w:sz w:val="20"/>
          <w:szCs w:val="20"/>
        </w:rPr>
        <w:t>.</w:t>
      </w:r>
    </w:p>
    <w:p w14:paraId="1B2864AF" w14:textId="3F43F50D" w:rsidR="00CB0A2C" w:rsidRPr="00E4579A" w:rsidRDefault="006B1924" w:rsidP="00CB0A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Data</w:t>
      </w:r>
      <w:r w:rsidR="00CB0A2C">
        <w:rPr>
          <w:rFonts w:ascii="Ebrima" w:hAnsi="Ebrima"/>
          <w:sz w:val="20"/>
          <w:szCs w:val="20"/>
        </w:rPr>
        <w:t xml:space="preserve"> formats – </w:t>
      </w:r>
      <w:r w:rsidR="004D366A">
        <w:rPr>
          <w:rFonts w:ascii="Ebrima" w:hAnsi="Ebrima"/>
          <w:sz w:val="20"/>
          <w:szCs w:val="20"/>
        </w:rPr>
        <w:t>since</w:t>
      </w:r>
      <w:r w:rsidR="00C96C60">
        <w:rPr>
          <w:rFonts w:ascii="Ebrima" w:hAnsi="Ebrima"/>
          <w:sz w:val="20"/>
          <w:szCs w:val="20"/>
        </w:rPr>
        <w:t xml:space="preserve"> </w:t>
      </w:r>
      <w:r w:rsidR="006039F7">
        <w:rPr>
          <w:rFonts w:ascii="Ebrima" w:hAnsi="Ebrima"/>
          <w:sz w:val="20"/>
          <w:szCs w:val="20"/>
        </w:rPr>
        <w:t xml:space="preserve">only a </w:t>
      </w:r>
      <w:r w:rsidR="007C162B">
        <w:rPr>
          <w:rFonts w:ascii="Ebrima" w:hAnsi="Ebrima"/>
          <w:sz w:val="20"/>
          <w:szCs w:val="20"/>
        </w:rPr>
        <w:t>subset of</w:t>
      </w:r>
      <w:r w:rsidR="00CB0A2C">
        <w:rPr>
          <w:rFonts w:ascii="Ebrima" w:hAnsi="Ebrima"/>
          <w:sz w:val="20"/>
          <w:szCs w:val="20"/>
        </w:rPr>
        <w:t xml:space="preserve"> data</w:t>
      </w:r>
      <w:r w:rsidR="007D1DBB">
        <w:rPr>
          <w:rFonts w:ascii="Ebrima" w:hAnsi="Ebrima"/>
          <w:sz w:val="20"/>
          <w:szCs w:val="20"/>
        </w:rPr>
        <w:t xml:space="preserve"> needed</w:t>
      </w:r>
      <w:r w:rsidR="00C96C60">
        <w:rPr>
          <w:rFonts w:ascii="Ebrima" w:hAnsi="Ebrima"/>
          <w:sz w:val="20"/>
          <w:szCs w:val="20"/>
        </w:rPr>
        <w:t xml:space="preserve">, mobile devices </w:t>
      </w:r>
      <w:r w:rsidR="00B161DC">
        <w:rPr>
          <w:rFonts w:ascii="Ebrima" w:hAnsi="Ebrima"/>
          <w:sz w:val="20"/>
          <w:szCs w:val="20"/>
        </w:rPr>
        <w:t>can</w:t>
      </w:r>
      <w:r w:rsidR="00BA7B3B">
        <w:rPr>
          <w:rFonts w:ascii="Ebrima" w:hAnsi="Ebrima"/>
          <w:sz w:val="20"/>
          <w:szCs w:val="20"/>
        </w:rPr>
        <w:t xml:space="preserve"> </w:t>
      </w:r>
      <w:r w:rsidR="007D1DBB">
        <w:rPr>
          <w:rFonts w:ascii="Ebrima" w:hAnsi="Ebrima"/>
          <w:sz w:val="20"/>
          <w:szCs w:val="20"/>
        </w:rPr>
        <w:t>use</w:t>
      </w:r>
      <w:r w:rsidR="00C96C60">
        <w:rPr>
          <w:rFonts w:ascii="Ebrima" w:hAnsi="Ebrima"/>
          <w:sz w:val="20"/>
          <w:szCs w:val="20"/>
        </w:rPr>
        <w:t xml:space="preserve"> </w:t>
      </w:r>
      <w:r w:rsidR="00005A35">
        <w:rPr>
          <w:rFonts w:ascii="Ebrima" w:hAnsi="Ebrima"/>
          <w:sz w:val="20"/>
          <w:szCs w:val="20"/>
        </w:rPr>
        <w:t xml:space="preserve">efficient </w:t>
      </w:r>
      <w:r w:rsidR="00C96C60">
        <w:rPr>
          <w:rFonts w:ascii="Ebrima" w:hAnsi="Ebrima"/>
          <w:sz w:val="20"/>
          <w:szCs w:val="20"/>
        </w:rPr>
        <w:t>techniques like GraphQL</w:t>
      </w:r>
      <w:r w:rsidR="00796B72">
        <w:rPr>
          <w:rFonts w:ascii="Ebrima" w:hAnsi="Ebrima"/>
          <w:sz w:val="20"/>
          <w:szCs w:val="20"/>
        </w:rPr>
        <w:t xml:space="preserve"> than REST APIs.</w:t>
      </w:r>
    </w:p>
    <w:p w14:paraId="41132E99" w14:textId="702C064C" w:rsidR="00E4579A" w:rsidRDefault="000402C5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Network speeds – due to </w:t>
      </w:r>
      <w:r w:rsidR="009B354C">
        <w:rPr>
          <w:rFonts w:ascii="Ebrima" w:hAnsi="Ebrima"/>
          <w:sz w:val="20"/>
          <w:szCs w:val="20"/>
        </w:rPr>
        <w:t>slower</w:t>
      </w:r>
      <w:r>
        <w:rPr>
          <w:rFonts w:ascii="Ebrima" w:hAnsi="Ebrima"/>
          <w:sz w:val="20"/>
          <w:szCs w:val="20"/>
        </w:rPr>
        <w:t xml:space="preserve"> </w:t>
      </w:r>
      <w:r w:rsidR="00920A50">
        <w:rPr>
          <w:rFonts w:ascii="Ebrima" w:hAnsi="Ebrima"/>
          <w:sz w:val="20"/>
          <w:szCs w:val="20"/>
        </w:rPr>
        <w:t xml:space="preserve">mobile network </w:t>
      </w:r>
      <w:r>
        <w:rPr>
          <w:rFonts w:ascii="Ebrima" w:hAnsi="Ebrima"/>
          <w:sz w:val="20"/>
          <w:szCs w:val="20"/>
        </w:rPr>
        <w:t>speeds, m</w:t>
      </w:r>
      <w:r w:rsidR="008E56FB">
        <w:rPr>
          <w:rFonts w:ascii="Ebrima" w:hAnsi="Ebrima"/>
          <w:sz w:val="20"/>
          <w:szCs w:val="20"/>
        </w:rPr>
        <w:t>obile devices prefer less</w:t>
      </w:r>
      <w:r w:rsidR="00375413">
        <w:rPr>
          <w:rFonts w:ascii="Ebrima" w:hAnsi="Ebrima"/>
          <w:sz w:val="20"/>
          <w:szCs w:val="20"/>
        </w:rPr>
        <w:t>er</w:t>
      </w:r>
      <w:r w:rsidR="008E56FB">
        <w:rPr>
          <w:rFonts w:ascii="Ebrima" w:hAnsi="Ebrima"/>
          <w:sz w:val="20"/>
          <w:szCs w:val="20"/>
        </w:rPr>
        <w:t xml:space="preserve"> requests </w:t>
      </w:r>
      <w:r w:rsidR="009F0ADB">
        <w:rPr>
          <w:rFonts w:ascii="Ebrima" w:hAnsi="Ebrima"/>
          <w:sz w:val="20"/>
          <w:szCs w:val="20"/>
        </w:rPr>
        <w:t>and roundtrips.</w:t>
      </w:r>
    </w:p>
    <w:p w14:paraId="1F8ACC4B" w14:textId="382AE6D9" w:rsidR="00443AD9" w:rsidRDefault="002432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 order to </w:t>
      </w:r>
      <w:r w:rsidR="00A779B2">
        <w:rPr>
          <w:rFonts w:ascii="Ebrima" w:hAnsi="Ebrima"/>
          <w:sz w:val="20"/>
          <w:szCs w:val="20"/>
        </w:rPr>
        <w:t>serve for</w:t>
      </w:r>
      <w:r>
        <w:rPr>
          <w:rFonts w:ascii="Ebrima" w:hAnsi="Ebrima"/>
          <w:sz w:val="20"/>
          <w:szCs w:val="20"/>
        </w:rPr>
        <w:t xml:space="preserve"> these </w:t>
      </w:r>
      <w:r w:rsidR="00102C0E">
        <w:rPr>
          <w:rFonts w:ascii="Ebrima" w:hAnsi="Ebrima"/>
          <w:sz w:val="20"/>
          <w:szCs w:val="20"/>
        </w:rPr>
        <w:t>differences</w:t>
      </w:r>
      <w:r w:rsidR="0046233B">
        <w:rPr>
          <w:rFonts w:ascii="Ebrima" w:hAnsi="Ebrima"/>
          <w:sz w:val="20"/>
          <w:szCs w:val="20"/>
        </w:rPr>
        <w:t xml:space="preserve"> efficiently</w:t>
      </w:r>
      <w:r w:rsidR="002D0406">
        <w:rPr>
          <w:rFonts w:ascii="Ebrima" w:hAnsi="Ebrima"/>
          <w:sz w:val="20"/>
          <w:szCs w:val="20"/>
        </w:rPr>
        <w:t xml:space="preserve">, the </w:t>
      </w:r>
      <w:r w:rsidR="000F51EF">
        <w:rPr>
          <w:rFonts w:ascii="Ebrima" w:hAnsi="Ebrima"/>
          <w:sz w:val="20"/>
          <w:szCs w:val="20"/>
        </w:rPr>
        <w:t>architecture</w:t>
      </w:r>
      <w:r w:rsidR="002D0406">
        <w:rPr>
          <w:rFonts w:ascii="Ebrima" w:hAnsi="Ebrima"/>
          <w:sz w:val="20"/>
          <w:szCs w:val="20"/>
        </w:rPr>
        <w:t xml:space="preserve"> defines a separate API gateway for each kind of client</w:t>
      </w:r>
      <w:r w:rsidR="00D25284">
        <w:rPr>
          <w:rFonts w:ascii="Ebrima" w:hAnsi="Ebrima"/>
          <w:sz w:val="20"/>
          <w:szCs w:val="20"/>
        </w:rPr>
        <w:t>, in other words</w:t>
      </w:r>
      <w:r w:rsidR="007D5939">
        <w:rPr>
          <w:rFonts w:ascii="Ebrima" w:hAnsi="Ebrima"/>
          <w:sz w:val="20"/>
          <w:szCs w:val="20"/>
        </w:rPr>
        <w:t>,</w:t>
      </w:r>
      <w:r w:rsidR="00D25284">
        <w:rPr>
          <w:rFonts w:ascii="Ebrima" w:hAnsi="Ebrima"/>
          <w:sz w:val="20"/>
          <w:szCs w:val="20"/>
        </w:rPr>
        <w:t xml:space="preserve"> a separate backend for each frontend</w:t>
      </w:r>
      <w:r w:rsidR="002D0406">
        <w:rPr>
          <w:rFonts w:ascii="Ebrima" w:hAnsi="Ebrima"/>
          <w:sz w:val="20"/>
          <w:szCs w:val="20"/>
        </w:rPr>
        <w:t xml:space="preserve"> – laptops and mobile devices.</w:t>
      </w:r>
      <w:r w:rsidR="006C55B9">
        <w:rPr>
          <w:rFonts w:ascii="Ebrima" w:hAnsi="Ebrima"/>
          <w:sz w:val="20"/>
          <w:szCs w:val="20"/>
        </w:rPr>
        <w:t xml:space="preserve"> </w:t>
      </w:r>
      <w:r w:rsidR="006C55B9" w:rsidRPr="006C55B9">
        <w:rPr>
          <w:rFonts w:ascii="Ebrima" w:hAnsi="Ebrima"/>
          <w:sz w:val="20"/>
          <w:szCs w:val="20"/>
        </w:rPr>
        <w:t>Each BFF provides a unique endpoint for its clients and then forwards the call to specific microservice or custom aggregator</w:t>
      </w:r>
      <w:r w:rsidR="006C55B9">
        <w:rPr>
          <w:rFonts w:ascii="Ebrima" w:hAnsi="Ebrima"/>
          <w:sz w:val="20"/>
          <w:szCs w:val="20"/>
        </w:rPr>
        <w:t>.</w:t>
      </w:r>
    </w:p>
    <w:p w14:paraId="60E6F4FD" w14:textId="28AE8D70" w:rsidR="00575B50" w:rsidRDefault="00575B5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</w:t>
      </w:r>
      <w:r w:rsidR="00435570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 BFFs – one for customer-facing shopping functionalities and another for internal business operation functionalities (like business and sentiments insights), one variant each for different clients.</w:t>
      </w:r>
    </w:p>
    <w:p w14:paraId="1A00CCD2" w14:textId="42D933F7" w:rsidR="00B85663" w:rsidRDefault="00B8566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6C55B9">
        <w:rPr>
          <w:rFonts w:ascii="Ebrima" w:hAnsi="Ebrima"/>
          <w:sz w:val="20"/>
          <w:szCs w:val="20"/>
        </w:rPr>
        <w:t xml:space="preserve">architecture proposes an implementation using </w:t>
      </w:r>
      <w:hyperlink r:id="rId13" w:history="1">
        <w:r w:rsidR="006C55B9"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 w:rsidR="006C55B9">
        <w:rPr>
          <w:rFonts w:ascii="Ebrima" w:hAnsi="Ebrima"/>
          <w:sz w:val="20"/>
          <w:szCs w:val="20"/>
        </w:rPr>
        <w:t xml:space="preserve"> to employ its advanced capabilities towards load balancing, health-check observability, dynamic </w:t>
      </w:r>
      <w:r w:rsidR="00CE5BC8">
        <w:rPr>
          <w:rFonts w:ascii="Ebrima" w:hAnsi="Ebrima"/>
          <w:sz w:val="20"/>
          <w:szCs w:val="20"/>
        </w:rPr>
        <w:t xml:space="preserve">routing, JWT and external authentications, </w:t>
      </w:r>
      <w:r w:rsidR="00EC3305">
        <w:rPr>
          <w:rFonts w:ascii="Ebrima" w:hAnsi="Ebrima"/>
          <w:sz w:val="20"/>
          <w:szCs w:val="20"/>
        </w:rPr>
        <w:t>role-based</w:t>
      </w:r>
      <w:r w:rsidR="00CE5BC8">
        <w:rPr>
          <w:rFonts w:ascii="Ebrima" w:hAnsi="Ebrima"/>
          <w:sz w:val="20"/>
          <w:szCs w:val="20"/>
        </w:rPr>
        <w:t xml:space="preserve"> access controls.</w:t>
      </w:r>
    </w:p>
    <w:p w14:paraId="2BA0E953" w14:textId="5723EED7" w:rsidR="003F2124" w:rsidRDefault="003F212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BFF runs inside a separate container.</w:t>
      </w:r>
    </w:p>
    <w:p w14:paraId="05107E9F" w14:textId="2976B5F1" w:rsidR="00363DC2" w:rsidRPr="00CF668D" w:rsidRDefault="005E4032" w:rsidP="00CF668D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9" w:name="_Toc57990066"/>
      <w:r>
        <w:rPr>
          <w:rFonts w:ascii="Ebrima" w:hAnsi="Ebrima"/>
        </w:rPr>
        <w:t>Communication</w:t>
      </w:r>
      <w:bookmarkEnd w:id="9"/>
    </w:p>
    <w:p w14:paraId="1519F73D" w14:textId="7B2F567D" w:rsid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>
        <w:rPr>
          <w:rFonts w:ascii="Ebrima" w:hAnsi="Ebrima"/>
          <w:b/>
          <w:bCs/>
          <w:sz w:val="20"/>
          <w:szCs w:val="20"/>
          <w:u w:val="single"/>
        </w:rPr>
        <w:t>Angular Push Notifications</w:t>
      </w:r>
    </w:p>
    <w:p w14:paraId="6215FD5B" w14:textId="4D1499C6" w:rsidR="0096783D" w:rsidRP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use Angular Push Notifications to notify about status updates and other </w:t>
      </w:r>
      <w:r w:rsidR="006B0090">
        <w:rPr>
          <w:rFonts w:ascii="Ebrima" w:hAnsi="Ebrima"/>
          <w:sz w:val="20"/>
          <w:szCs w:val="20"/>
        </w:rPr>
        <w:t xml:space="preserve">business </w:t>
      </w:r>
      <w:r w:rsidR="006A4374">
        <w:rPr>
          <w:rFonts w:ascii="Ebrima" w:hAnsi="Ebrima"/>
          <w:sz w:val="20"/>
          <w:szCs w:val="20"/>
        </w:rPr>
        <w:t>events</w:t>
      </w:r>
      <w:r>
        <w:rPr>
          <w:rFonts w:ascii="Ebrima" w:hAnsi="Ebrima"/>
          <w:sz w:val="20"/>
          <w:szCs w:val="20"/>
        </w:rPr>
        <w:t>.</w:t>
      </w:r>
    </w:p>
    <w:p w14:paraId="407F5841" w14:textId="02E48DA0" w:rsidR="00E33890" w:rsidRPr="00676A24" w:rsidRDefault="00E33890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676A24">
        <w:rPr>
          <w:rFonts w:ascii="Ebrima" w:hAnsi="Ebrima"/>
          <w:b/>
          <w:bCs/>
          <w:sz w:val="20"/>
          <w:szCs w:val="20"/>
          <w:u w:val="single"/>
        </w:rPr>
        <w:t>Event</w:t>
      </w:r>
      <w:r w:rsidR="00676A24">
        <w:rPr>
          <w:rFonts w:ascii="Ebrima" w:hAnsi="Ebrima"/>
          <w:b/>
          <w:bCs/>
          <w:sz w:val="20"/>
          <w:szCs w:val="20"/>
          <w:u w:val="single"/>
        </w:rPr>
        <w:t>-</w:t>
      </w:r>
      <w:r w:rsidR="00676A24" w:rsidRPr="00676A24">
        <w:rPr>
          <w:rFonts w:ascii="Ebrima" w:hAnsi="Ebrima"/>
          <w:b/>
          <w:bCs/>
          <w:sz w:val="20"/>
          <w:szCs w:val="20"/>
          <w:u w:val="single"/>
        </w:rPr>
        <w:t>driven workflows</w:t>
      </w:r>
    </w:p>
    <w:p w14:paraId="2E8971FE" w14:textId="37372EAC" w:rsidR="00407CE0" w:rsidRDefault="008271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system </w:t>
      </w:r>
      <w:r w:rsidR="00092720">
        <w:rPr>
          <w:rFonts w:ascii="Ebrima" w:hAnsi="Ebrima"/>
          <w:sz w:val="20"/>
          <w:szCs w:val="20"/>
        </w:rPr>
        <w:t>exchanges</w:t>
      </w:r>
      <w:r w:rsidR="00CC64BD">
        <w:rPr>
          <w:rFonts w:ascii="Ebrima" w:hAnsi="Ebrima"/>
          <w:sz w:val="20"/>
          <w:szCs w:val="20"/>
        </w:rPr>
        <w:t xml:space="preserve"> messages (or events) </w:t>
      </w:r>
      <w:r w:rsidR="00F70009">
        <w:rPr>
          <w:rFonts w:ascii="Ebrima" w:hAnsi="Ebrima"/>
          <w:sz w:val="20"/>
          <w:szCs w:val="20"/>
        </w:rPr>
        <w:t xml:space="preserve">between microservices to </w:t>
      </w:r>
      <w:r w:rsidR="00443D70">
        <w:rPr>
          <w:rFonts w:ascii="Ebrima" w:hAnsi="Ebrima"/>
          <w:sz w:val="20"/>
          <w:szCs w:val="20"/>
        </w:rPr>
        <w:t>establish</w:t>
      </w:r>
      <w:r w:rsidR="000A40E2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</w:t>
      </w:r>
      <w:r w:rsidR="007E3F25">
        <w:rPr>
          <w:rFonts w:ascii="Ebrima" w:hAnsi="Ebrima"/>
          <w:sz w:val="20"/>
          <w:szCs w:val="20"/>
        </w:rPr>
        <w:t>n orderly,</w:t>
      </w:r>
      <w:r>
        <w:rPr>
          <w:rFonts w:ascii="Ebrima" w:hAnsi="Ebrima"/>
          <w:sz w:val="20"/>
          <w:szCs w:val="20"/>
        </w:rPr>
        <w:t xml:space="preserve"> reliable</w:t>
      </w:r>
      <w:r w:rsidR="007E3F25">
        <w:rPr>
          <w:rFonts w:ascii="Ebrima" w:hAnsi="Ebrima"/>
          <w:sz w:val="20"/>
          <w:szCs w:val="20"/>
        </w:rPr>
        <w:t xml:space="preserve"> and</w:t>
      </w:r>
      <w:r w:rsidR="00704B2C">
        <w:rPr>
          <w:rFonts w:ascii="Ebrima" w:hAnsi="Ebrima"/>
          <w:sz w:val="20"/>
          <w:szCs w:val="20"/>
        </w:rPr>
        <w:t xml:space="preserve"> efficient</w:t>
      </w:r>
      <w:r>
        <w:rPr>
          <w:rFonts w:ascii="Ebrima" w:hAnsi="Ebrima"/>
          <w:sz w:val="20"/>
          <w:szCs w:val="20"/>
        </w:rPr>
        <w:t xml:space="preserve"> </w:t>
      </w:r>
      <w:r w:rsidR="00704B2C">
        <w:rPr>
          <w:rFonts w:ascii="Ebrima" w:hAnsi="Ebrima"/>
          <w:sz w:val="20"/>
          <w:szCs w:val="20"/>
        </w:rPr>
        <w:t xml:space="preserve">communication </w:t>
      </w:r>
      <w:r>
        <w:rPr>
          <w:rFonts w:ascii="Ebrima" w:hAnsi="Ebrima"/>
          <w:sz w:val="20"/>
          <w:szCs w:val="20"/>
        </w:rPr>
        <w:t>mechanism</w:t>
      </w:r>
      <w:r w:rsidR="00D566DF">
        <w:rPr>
          <w:rFonts w:ascii="Ebrima" w:hAnsi="Ebrima"/>
          <w:sz w:val="20"/>
          <w:szCs w:val="20"/>
        </w:rPr>
        <w:t xml:space="preserve">. It </w:t>
      </w:r>
      <w:r w:rsidR="00E86DB0">
        <w:rPr>
          <w:rFonts w:ascii="Ebrima" w:hAnsi="Ebrima"/>
          <w:sz w:val="20"/>
          <w:szCs w:val="20"/>
        </w:rPr>
        <w:t>uses</w:t>
      </w:r>
      <w:r w:rsidR="00D566DF">
        <w:rPr>
          <w:rFonts w:ascii="Ebrima" w:hAnsi="Ebrima"/>
          <w:sz w:val="20"/>
          <w:szCs w:val="20"/>
        </w:rPr>
        <w:t xml:space="preserve"> publish/subscribe and </w:t>
      </w:r>
      <w:r w:rsidR="002A3209">
        <w:rPr>
          <w:rFonts w:ascii="Ebrima" w:hAnsi="Ebrima"/>
          <w:sz w:val="20"/>
          <w:szCs w:val="20"/>
        </w:rPr>
        <w:t>topic-based</w:t>
      </w:r>
      <w:r w:rsidR="00D566DF">
        <w:rPr>
          <w:rFonts w:ascii="Ebrima" w:hAnsi="Ebrima"/>
          <w:sz w:val="20"/>
          <w:szCs w:val="20"/>
        </w:rPr>
        <w:t xml:space="preserve"> </w:t>
      </w:r>
      <w:r w:rsidR="0073177D">
        <w:rPr>
          <w:rFonts w:ascii="Ebrima" w:hAnsi="Ebrima"/>
          <w:sz w:val="20"/>
          <w:szCs w:val="20"/>
        </w:rPr>
        <w:t xml:space="preserve">communication </w:t>
      </w:r>
      <w:r w:rsidR="00E86DB0">
        <w:rPr>
          <w:rFonts w:ascii="Ebrima" w:hAnsi="Ebrima"/>
          <w:sz w:val="20"/>
          <w:szCs w:val="20"/>
        </w:rPr>
        <w:t xml:space="preserve">through </w:t>
      </w:r>
      <w:r w:rsidR="00B57B7B">
        <w:rPr>
          <w:rFonts w:ascii="Ebrima" w:hAnsi="Ebrima"/>
          <w:sz w:val="20"/>
          <w:szCs w:val="20"/>
        </w:rPr>
        <w:t xml:space="preserve">messaging </w:t>
      </w:r>
      <w:r w:rsidR="00D566DF">
        <w:rPr>
          <w:rFonts w:ascii="Ebrima" w:hAnsi="Ebrima"/>
          <w:sz w:val="20"/>
          <w:szCs w:val="20"/>
        </w:rPr>
        <w:t>channel</w:t>
      </w:r>
      <w:r w:rsidR="00E86DB0">
        <w:rPr>
          <w:rFonts w:ascii="Ebrima" w:hAnsi="Ebrima"/>
          <w:sz w:val="20"/>
          <w:szCs w:val="20"/>
        </w:rPr>
        <w:t>s</w:t>
      </w:r>
      <w:r w:rsidR="00D566DF">
        <w:rPr>
          <w:rFonts w:ascii="Ebrima" w:hAnsi="Ebrima"/>
          <w:sz w:val="20"/>
          <w:szCs w:val="20"/>
        </w:rPr>
        <w:t xml:space="preserve"> of </w:t>
      </w:r>
      <w:r w:rsidR="003D6942">
        <w:rPr>
          <w:rFonts w:ascii="Ebrima" w:hAnsi="Ebrima"/>
          <w:sz w:val="20"/>
          <w:szCs w:val="20"/>
        </w:rPr>
        <w:t>R</w:t>
      </w:r>
      <w:r w:rsidR="00DB344B">
        <w:rPr>
          <w:rFonts w:ascii="Ebrima" w:hAnsi="Ebrima"/>
          <w:sz w:val="20"/>
          <w:szCs w:val="20"/>
        </w:rPr>
        <w:t>abbitMQ</w:t>
      </w:r>
      <w:r w:rsidR="00572F92">
        <w:rPr>
          <w:rFonts w:ascii="Ebrima" w:hAnsi="Ebrima"/>
          <w:sz w:val="20"/>
          <w:szCs w:val="20"/>
        </w:rPr>
        <w:t xml:space="preserve"> to exchange </w:t>
      </w:r>
      <w:r w:rsidR="002C4B47">
        <w:rPr>
          <w:rFonts w:ascii="Ebrima" w:hAnsi="Ebrima"/>
          <w:sz w:val="20"/>
          <w:szCs w:val="20"/>
        </w:rPr>
        <w:t xml:space="preserve">these </w:t>
      </w:r>
      <w:r w:rsidR="00572F92">
        <w:rPr>
          <w:rFonts w:ascii="Ebrima" w:hAnsi="Ebrima"/>
          <w:sz w:val="20"/>
          <w:szCs w:val="20"/>
        </w:rPr>
        <w:t>messages</w:t>
      </w:r>
      <w:r w:rsidR="005D1B91">
        <w:rPr>
          <w:rFonts w:ascii="Ebrima" w:hAnsi="Ebrima"/>
          <w:sz w:val="20"/>
          <w:szCs w:val="20"/>
        </w:rPr>
        <w:t>.</w:t>
      </w:r>
    </w:p>
    <w:p w14:paraId="509C197B" w14:textId="77777777" w:rsidR="00205F9F" w:rsidRDefault="00205F9F" w:rsidP="00205F9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RabbitMQ runs inside a separate container.</w:t>
      </w:r>
    </w:p>
    <w:p w14:paraId="7390264C" w14:textId="771401F5" w:rsidR="001F53E6" w:rsidRPr="001F53E6" w:rsidRDefault="001F53E6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1F53E6">
        <w:rPr>
          <w:rFonts w:ascii="Ebrima" w:hAnsi="Ebrima"/>
          <w:b/>
          <w:bCs/>
          <w:sz w:val="20"/>
          <w:szCs w:val="20"/>
          <w:u w:val="single"/>
        </w:rPr>
        <w:t>Data interchange format</w:t>
      </w:r>
    </w:p>
    <w:p w14:paraId="7E9F4971" w14:textId="08513D9F" w:rsidR="00A46C36" w:rsidRDefault="0081698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A30CDE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architecture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proposes</w:t>
      </w:r>
      <w:r>
        <w:rPr>
          <w:rFonts w:ascii="Ebrima" w:hAnsi="Ebrima"/>
          <w:sz w:val="20"/>
          <w:szCs w:val="20"/>
        </w:rPr>
        <w:t xml:space="preserve"> JSON as the</w:t>
      </w:r>
      <w:r w:rsidR="00B56398">
        <w:rPr>
          <w:rFonts w:ascii="Ebrima" w:hAnsi="Ebrima"/>
          <w:sz w:val="20"/>
          <w:szCs w:val="20"/>
        </w:rPr>
        <w:t xml:space="preserve"> preferred</w:t>
      </w:r>
      <w:r>
        <w:rPr>
          <w:rFonts w:ascii="Ebrima" w:hAnsi="Ebrima"/>
          <w:sz w:val="20"/>
          <w:szCs w:val="20"/>
        </w:rPr>
        <w:t xml:space="preserve"> data interchange format </w:t>
      </w:r>
      <w:r w:rsidR="001F53E6">
        <w:rPr>
          <w:rFonts w:ascii="Ebrima" w:hAnsi="Ebrima"/>
          <w:sz w:val="20"/>
          <w:szCs w:val="20"/>
        </w:rPr>
        <w:t xml:space="preserve">for </w:t>
      </w:r>
      <w:r>
        <w:rPr>
          <w:rFonts w:ascii="Ebrima" w:hAnsi="Ebrima"/>
          <w:sz w:val="20"/>
          <w:szCs w:val="20"/>
        </w:rPr>
        <w:t>major communications</w:t>
      </w:r>
      <w:r w:rsidR="001F53E6">
        <w:rPr>
          <w:rFonts w:ascii="Ebrima" w:hAnsi="Ebrima"/>
          <w:sz w:val="20"/>
          <w:szCs w:val="20"/>
        </w:rPr>
        <w:t xml:space="preserve"> between microservices and between client/server</w:t>
      </w:r>
      <w:r>
        <w:rPr>
          <w:rFonts w:ascii="Ebrima" w:hAnsi="Ebrima"/>
          <w:sz w:val="20"/>
          <w:szCs w:val="20"/>
        </w:rPr>
        <w:t>.</w:t>
      </w:r>
    </w:p>
    <w:p w14:paraId="5BAFF5B7" w14:textId="18EC2F23" w:rsidR="0047792E" w:rsidRPr="003C19D8" w:rsidRDefault="00856439" w:rsidP="003C19D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0" w:name="_Toc57990067"/>
      <w:r>
        <w:rPr>
          <w:rFonts w:ascii="Ebrima" w:hAnsi="Ebrima"/>
        </w:rPr>
        <w:lastRenderedPageBreak/>
        <w:t>Diagnostics and Observability</w:t>
      </w:r>
      <w:bookmarkEnd w:id="10"/>
    </w:p>
    <w:p w14:paraId="5C9B625C" w14:textId="1EF27530" w:rsidR="00CF2351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Logging</w:t>
      </w:r>
    </w:p>
    <w:p w14:paraId="02B0EACC" w14:textId="0C1D56E6" w:rsidR="003C19D8" w:rsidRDefault="003C19D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a </w:t>
      </w:r>
      <w:r w:rsidR="008311C4">
        <w:rPr>
          <w:rFonts w:ascii="Ebrima" w:hAnsi="Ebrima"/>
          <w:sz w:val="20"/>
          <w:szCs w:val="20"/>
        </w:rPr>
        <w:t>system-wide</w:t>
      </w:r>
      <w:r w:rsidR="004B0216">
        <w:rPr>
          <w:rFonts w:ascii="Ebrima" w:hAnsi="Ebrima"/>
          <w:sz w:val="20"/>
          <w:szCs w:val="20"/>
        </w:rPr>
        <w:t>,</w:t>
      </w:r>
      <w:r w:rsidR="008311C4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centralized </w:t>
      </w:r>
      <w:r w:rsidR="004B0216">
        <w:rPr>
          <w:rFonts w:ascii="Ebrima" w:hAnsi="Ebrima"/>
          <w:sz w:val="20"/>
          <w:szCs w:val="20"/>
        </w:rPr>
        <w:t xml:space="preserve">and </w:t>
      </w:r>
      <w:r>
        <w:rPr>
          <w:rFonts w:ascii="Ebrima" w:hAnsi="Ebrima"/>
          <w:sz w:val="20"/>
          <w:szCs w:val="20"/>
        </w:rPr>
        <w:t xml:space="preserve">structured logging </w:t>
      </w:r>
      <w:r w:rsidR="00092438">
        <w:rPr>
          <w:rFonts w:ascii="Ebrima" w:hAnsi="Ebrima"/>
          <w:sz w:val="20"/>
          <w:szCs w:val="20"/>
        </w:rPr>
        <w:t xml:space="preserve">using </w:t>
      </w:r>
      <w:hyperlink r:id="rId14" w:history="1">
        <w:r w:rsidR="00092438" w:rsidRPr="003C19D8">
          <w:rPr>
            <w:rStyle w:val="Hyperlink"/>
            <w:rFonts w:ascii="Ebrima" w:hAnsi="Ebrima"/>
            <w:sz w:val="20"/>
            <w:szCs w:val="20"/>
          </w:rPr>
          <w:t>Serilog</w:t>
        </w:r>
      </w:hyperlink>
      <w:r w:rsidR="00092438">
        <w:rPr>
          <w:rFonts w:ascii="Ebrima" w:hAnsi="Ebrima"/>
          <w:sz w:val="20"/>
          <w:szCs w:val="20"/>
        </w:rPr>
        <w:t xml:space="preserve"> s</w:t>
      </w:r>
      <w:r w:rsidR="00964E49">
        <w:rPr>
          <w:rFonts w:ascii="Ebrima" w:hAnsi="Ebrima"/>
          <w:sz w:val="20"/>
          <w:szCs w:val="20"/>
        </w:rPr>
        <w:t>uch</w:t>
      </w:r>
      <w:r w:rsidR="00092438">
        <w:rPr>
          <w:rFonts w:ascii="Ebrima" w:hAnsi="Ebrima"/>
          <w:sz w:val="20"/>
          <w:szCs w:val="20"/>
        </w:rPr>
        <w:t xml:space="preserve"> that it </w:t>
      </w:r>
      <w:r w:rsidR="00964E49">
        <w:rPr>
          <w:rFonts w:ascii="Ebrima" w:hAnsi="Ebrima"/>
          <w:sz w:val="20"/>
          <w:szCs w:val="20"/>
        </w:rPr>
        <w:t>becomes</w:t>
      </w:r>
      <w:r w:rsidR="00092438">
        <w:rPr>
          <w:rFonts w:ascii="Ebrima" w:hAnsi="Ebrima"/>
          <w:sz w:val="20"/>
          <w:szCs w:val="20"/>
        </w:rPr>
        <w:t xml:space="preserve"> easy and robust </w:t>
      </w:r>
      <w:r>
        <w:rPr>
          <w:rFonts w:ascii="Ebrima" w:hAnsi="Ebrima"/>
          <w:sz w:val="20"/>
          <w:szCs w:val="20"/>
        </w:rPr>
        <w:t>to diagnose failures faster.</w:t>
      </w:r>
    </w:p>
    <w:p w14:paraId="4B91EA8B" w14:textId="0123645A" w:rsidR="00CF30F0" w:rsidRDefault="00CF30F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Serilog </w:t>
      </w:r>
      <w:r w:rsidR="0075064B">
        <w:rPr>
          <w:rFonts w:ascii="Ebrima" w:hAnsi="Ebrima"/>
          <w:sz w:val="20"/>
          <w:szCs w:val="20"/>
        </w:rPr>
        <w:t xml:space="preserve">and logging service </w:t>
      </w:r>
      <w:r>
        <w:rPr>
          <w:rFonts w:ascii="Ebrima" w:hAnsi="Ebrima"/>
          <w:sz w:val="20"/>
          <w:szCs w:val="20"/>
        </w:rPr>
        <w:t>run</w:t>
      </w:r>
      <w:r w:rsidR="009F37D6">
        <w:rPr>
          <w:rFonts w:ascii="Ebrima" w:hAnsi="Ebrima"/>
          <w:sz w:val="20"/>
          <w:szCs w:val="20"/>
        </w:rPr>
        <w:t xml:space="preserve"> together</w:t>
      </w:r>
      <w:r>
        <w:rPr>
          <w:rFonts w:ascii="Ebrima" w:hAnsi="Ebrima"/>
          <w:sz w:val="20"/>
          <w:szCs w:val="20"/>
        </w:rPr>
        <w:t xml:space="preserve"> inside a separate container.</w:t>
      </w:r>
    </w:p>
    <w:p w14:paraId="5A5606A2" w14:textId="444710FC" w:rsidR="00931196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Observability</w:t>
      </w:r>
    </w:p>
    <w:p w14:paraId="75635A20" w14:textId="4515D2A7" w:rsid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applications and microservices expose endpoints that check the application and all its dependencies</w:t>
      </w:r>
      <w:r w:rsidR="00327EC3">
        <w:rPr>
          <w:rFonts w:ascii="Ebrima" w:hAnsi="Ebrima"/>
          <w:sz w:val="20"/>
          <w:szCs w:val="20"/>
        </w:rPr>
        <w:t>.</w:t>
      </w:r>
    </w:p>
    <w:p w14:paraId="713F1F1D" w14:textId="761C2928" w:rsidR="008D3025" w:rsidRDefault="008D302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Health check APIs run on a separate container.</w:t>
      </w:r>
    </w:p>
    <w:p w14:paraId="3163EC0D" w14:textId="467C949E" w:rsidR="008D3025" w:rsidRDefault="00A27F56" w:rsidP="00B059C3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1" w:name="_Toc57990068"/>
      <w:r w:rsidRPr="00B059C3">
        <w:rPr>
          <w:rFonts w:ascii="Ebrima" w:hAnsi="Ebrima"/>
        </w:rPr>
        <w:t>Architecture</w:t>
      </w:r>
      <w:bookmarkEnd w:id="11"/>
    </w:p>
    <w:p w14:paraId="345E556E" w14:textId="699CF2E8" w:rsidR="00035B35" w:rsidRPr="00035B35" w:rsidRDefault="00035B35" w:rsidP="00035B35">
      <w:pPr>
        <w:rPr>
          <w:b/>
          <w:bCs/>
          <w:u w:val="single"/>
        </w:rPr>
      </w:pPr>
      <w:r w:rsidRPr="00035B35">
        <w:rPr>
          <w:b/>
          <w:bCs/>
          <w:u w:val="single"/>
        </w:rPr>
        <w:t>Anatomy of the proposed architecture</w:t>
      </w:r>
    </w:p>
    <w:p w14:paraId="254F9E27" w14:textId="42C503CF" w:rsidR="00B85663" w:rsidRDefault="005F342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B2FE961" wp14:editId="748C0580">
            <wp:extent cx="6645910" cy="480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AF9" w14:textId="6C91447F" w:rsidR="00462E87" w:rsidRPr="00C13DF8" w:rsidRDefault="005F342D" w:rsidP="00C13DF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2" w:name="_Toc57990069"/>
      <w:r w:rsidRPr="00C13DF8">
        <w:rPr>
          <w:rFonts w:ascii="Ebrima" w:hAnsi="Ebrima"/>
        </w:rPr>
        <w:t>Application</w:t>
      </w:r>
      <w:r w:rsidR="001056A6">
        <w:rPr>
          <w:rFonts w:ascii="Ebrima" w:hAnsi="Ebrima"/>
        </w:rPr>
        <w:t>s</w:t>
      </w:r>
      <w:bookmarkEnd w:id="12"/>
    </w:p>
    <w:p w14:paraId="49EBA770" w14:textId="5C14F1F2" w:rsidR="0081698B" w:rsidRDefault="00FB64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two variants of the </w:t>
      </w:r>
      <w:r w:rsidR="00DD03A0">
        <w:rPr>
          <w:rFonts w:ascii="Ebrima" w:hAnsi="Ebrima"/>
          <w:sz w:val="20"/>
          <w:szCs w:val="20"/>
        </w:rPr>
        <w:t>application</w:t>
      </w:r>
      <w:r>
        <w:rPr>
          <w:rFonts w:ascii="Ebrima" w:hAnsi="Ebrima"/>
          <w:sz w:val="20"/>
          <w:szCs w:val="20"/>
        </w:rPr>
        <w:t xml:space="preserve"> that</w:t>
      </w:r>
      <w:r w:rsidR="00DD03A0">
        <w:rPr>
          <w:rFonts w:ascii="Ebrima" w:hAnsi="Ebrima"/>
          <w:sz w:val="20"/>
          <w:szCs w:val="20"/>
        </w:rPr>
        <w:t xml:space="preserve"> can be </w:t>
      </w:r>
      <w:r>
        <w:rPr>
          <w:rFonts w:ascii="Ebrima" w:hAnsi="Ebrima"/>
          <w:sz w:val="20"/>
          <w:szCs w:val="20"/>
        </w:rPr>
        <w:t xml:space="preserve">respectively </w:t>
      </w:r>
      <w:r w:rsidR="00DD03A0">
        <w:rPr>
          <w:rFonts w:ascii="Ebrima" w:hAnsi="Ebrima"/>
          <w:sz w:val="20"/>
          <w:szCs w:val="20"/>
        </w:rPr>
        <w:t>accessed from mobile devices and laptops</w:t>
      </w:r>
      <w:r w:rsidR="00385DA3">
        <w:rPr>
          <w:rFonts w:ascii="Ebrima" w:hAnsi="Ebrima"/>
          <w:sz w:val="20"/>
          <w:szCs w:val="20"/>
        </w:rPr>
        <w:t>.</w:t>
      </w:r>
    </w:p>
    <w:p w14:paraId="2A92AF1A" w14:textId="6CF8B60D" w:rsidR="00535E44" w:rsidRP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35E44">
        <w:rPr>
          <w:rFonts w:ascii="Ebrima" w:hAnsi="Ebrima"/>
          <w:b/>
          <w:bCs/>
          <w:sz w:val="20"/>
          <w:szCs w:val="20"/>
          <w:u w:val="single"/>
        </w:rPr>
        <w:lastRenderedPageBreak/>
        <w:t xml:space="preserve">SPA </w:t>
      </w:r>
      <w:r w:rsidR="00F47268">
        <w:rPr>
          <w:rFonts w:ascii="Ebrima" w:hAnsi="Ebrima"/>
          <w:b/>
          <w:bCs/>
          <w:sz w:val="20"/>
          <w:szCs w:val="20"/>
          <w:u w:val="single"/>
        </w:rPr>
        <w:t xml:space="preserve">(Single Page Application) </w:t>
      </w:r>
      <w:r w:rsidRPr="00535E44">
        <w:rPr>
          <w:rFonts w:ascii="Ebrima" w:hAnsi="Ebrima"/>
          <w:b/>
          <w:bCs/>
          <w:sz w:val="20"/>
          <w:szCs w:val="20"/>
          <w:u w:val="single"/>
        </w:rPr>
        <w:t>Web App</w:t>
      </w:r>
    </w:p>
    <w:p w14:paraId="45A13B76" w14:textId="1C7EC049" w:rsid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</w:t>
      </w:r>
      <w:r w:rsidR="000652D8">
        <w:rPr>
          <w:rFonts w:ascii="Ebrima" w:hAnsi="Ebrima"/>
          <w:sz w:val="20"/>
          <w:szCs w:val="20"/>
        </w:rPr>
        <w:t>offer</w:t>
      </w:r>
      <w:r>
        <w:rPr>
          <w:rFonts w:ascii="Ebrima" w:hAnsi="Ebrima"/>
          <w:sz w:val="20"/>
          <w:szCs w:val="20"/>
        </w:rPr>
        <w:t xml:space="preserve"> the laptop client </w:t>
      </w:r>
      <w:r w:rsidR="00FF2185">
        <w:rPr>
          <w:rFonts w:ascii="Ebrima" w:hAnsi="Ebrima"/>
          <w:sz w:val="20"/>
          <w:szCs w:val="20"/>
        </w:rPr>
        <w:t xml:space="preserve">app </w:t>
      </w:r>
      <w:r>
        <w:rPr>
          <w:rFonts w:ascii="Ebrima" w:hAnsi="Ebrima"/>
          <w:sz w:val="20"/>
          <w:szCs w:val="20"/>
        </w:rPr>
        <w:t xml:space="preserve">as a </w:t>
      </w:r>
      <w:r w:rsidR="00F47268">
        <w:rPr>
          <w:rFonts w:ascii="Ebrima" w:hAnsi="Ebrima"/>
          <w:sz w:val="20"/>
          <w:szCs w:val="20"/>
        </w:rPr>
        <w:t>SPA style</w:t>
      </w:r>
      <w:r>
        <w:rPr>
          <w:rFonts w:ascii="Ebrima" w:hAnsi="Ebrima"/>
          <w:sz w:val="20"/>
          <w:szCs w:val="20"/>
        </w:rPr>
        <w:t xml:space="preserve"> Web App. </w:t>
      </w:r>
      <w:r w:rsidR="008B00A8">
        <w:rPr>
          <w:rFonts w:ascii="Ebrima" w:hAnsi="Ebrima"/>
          <w:sz w:val="20"/>
          <w:szCs w:val="20"/>
        </w:rPr>
        <w:t>It is developed using Typescript in Angular framework.</w:t>
      </w:r>
    </w:p>
    <w:p w14:paraId="4EDE82BE" w14:textId="78A020BD" w:rsidR="00FF2185" w:rsidRPr="00FF2185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FF2185">
        <w:rPr>
          <w:rFonts w:ascii="Ebrima" w:hAnsi="Ebrima"/>
          <w:b/>
          <w:bCs/>
          <w:sz w:val="20"/>
          <w:szCs w:val="20"/>
          <w:u w:val="single"/>
        </w:rPr>
        <w:t>Native Mobile App</w:t>
      </w:r>
    </w:p>
    <w:p w14:paraId="761A1E8B" w14:textId="2F361EA0" w:rsidR="0081698B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architecture proposes to offer the mobile client app for both Android and iOS platforms.</w:t>
      </w:r>
      <w:r w:rsidR="00BC2280">
        <w:rPr>
          <w:rFonts w:ascii="Ebrima" w:hAnsi="Ebrima"/>
          <w:sz w:val="20"/>
          <w:szCs w:val="20"/>
        </w:rPr>
        <w:t xml:space="preserve"> It is developed using NativeScript in Angular framework.</w:t>
      </w:r>
    </w:p>
    <w:p w14:paraId="4A41A97B" w14:textId="27BEE8D1" w:rsidR="00BA59E1" w:rsidRDefault="00BA59E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client application runs from a different container.</w:t>
      </w:r>
    </w:p>
    <w:p w14:paraId="21484210" w14:textId="473C6A9E" w:rsidR="00504EA8" w:rsidRPr="00504EA8" w:rsidRDefault="00504EA8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04EA8">
        <w:rPr>
          <w:rFonts w:ascii="Ebrima" w:hAnsi="Ebrima"/>
          <w:b/>
          <w:bCs/>
          <w:sz w:val="20"/>
          <w:szCs w:val="20"/>
          <w:u w:val="single"/>
        </w:rPr>
        <w:t>Swagger UI (for Open API)</w:t>
      </w:r>
    </w:p>
    <w:p w14:paraId="73D316DF" w14:textId="6069AAD7" w:rsidR="00504EA8" w:rsidRDefault="000B4CCE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D342BE">
        <w:rPr>
          <w:rFonts w:ascii="Ebrima" w:hAnsi="Ebrima"/>
          <w:sz w:val="20"/>
          <w:szCs w:val="20"/>
        </w:rPr>
        <w:t>lso, a</w:t>
      </w:r>
      <w:r>
        <w:rPr>
          <w:rFonts w:ascii="Ebrima" w:hAnsi="Ebrima"/>
          <w:sz w:val="20"/>
          <w:szCs w:val="20"/>
        </w:rPr>
        <w:t xml:space="preserve">ll microservices allow anyone (with right credentials) to access the APIs. Swagger UI for a microservice </w:t>
      </w:r>
      <w:r w:rsidR="00295A6B">
        <w:rPr>
          <w:rFonts w:ascii="Ebrima" w:hAnsi="Ebrima"/>
          <w:sz w:val="20"/>
          <w:szCs w:val="20"/>
        </w:rPr>
        <w:t>is accessible from</w:t>
      </w:r>
      <w:r>
        <w:rPr>
          <w:rFonts w:ascii="Ebrima" w:hAnsi="Ebrima"/>
          <w:sz w:val="20"/>
          <w:szCs w:val="20"/>
        </w:rPr>
        <w:t xml:space="preserve"> the Swagger UI page for the respective microservice.</w:t>
      </w:r>
      <w:r w:rsidR="0051312D">
        <w:rPr>
          <w:rFonts w:ascii="Ebrima" w:hAnsi="Ebrima"/>
          <w:sz w:val="20"/>
          <w:szCs w:val="20"/>
        </w:rPr>
        <w:t xml:space="preserve"> It is turned off in production environment.</w:t>
      </w:r>
    </w:p>
    <w:p w14:paraId="5590202E" w14:textId="2EDA3F9C" w:rsidR="00C63CA5" w:rsidRPr="00C420B4" w:rsidRDefault="00BB6CD4" w:rsidP="00C420B4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3" w:name="_Toc57990070"/>
      <w:r w:rsidRPr="00C420B4">
        <w:rPr>
          <w:rFonts w:ascii="Ebrima" w:hAnsi="Ebrima"/>
        </w:rPr>
        <w:t xml:space="preserve">Shopping Gateway </w:t>
      </w:r>
      <w:r w:rsidR="00E95F74">
        <w:rPr>
          <w:rFonts w:ascii="Ebrima" w:hAnsi="Ebrima"/>
        </w:rPr>
        <w:t>/ BFFs</w:t>
      </w:r>
      <w:bookmarkEnd w:id="13"/>
    </w:p>
    <w:p w14:paraId="0D196B8C" w14:textId="25EF0F0C" w:rsidR="00183421" w:rsidRDefault="006A7FA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BE2D5D">
        <w:rPr>
          <w:rFonts w:ascii="Ebrima" w:hAnsi="Ebrima"/>
          <w:sz w:val="20"/>
          <w:szCs w:val="20"/>
        </w:rPr>
        <w:t xml:space="preserve">shopping </w:t>
      </w:r>
      <w:r>
        <w:rPr>
          <w:rFonts w:ascii="Ebrima" w:hAnsi="Ebrima"/>
          <w:sz w:val="20"/>
          <w:szCs w:val="20"/>
        </w:rPr>
        <w:t xml:space="preserve">gateway organizes </w:t>
      </w:r>
      <w:r w:rsidR="008C3ABB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>the</w:t>
      </w:r>
      <w:r w:rsidR="008C3ABB">
        <w:rPr>
          <w:rFonts w:ascii="Ebrima" w:hAnsi="Ebrima"/>
          <w:sz w:val="20"/>
          <w:szCs w:val="20"/>
        </w:rPr>
        <w:t xml:space="preserve"> APIs required to fulfill customer-facing shopping functionalities</w:t>
      </w:r>
      <w:r w:rsidR="00744F7E">
        <w:rPr>
          <w:rFonts w:ascii="Ebrima" w:hAnsi="Ebrima"/>
          <w:sz w:val="20"/>
          <w:szCs w:val="20"/>
        </w:rPr>
        <w:t xml:space="preserve">. This aggregator serves into 2 BFFs, one variant each </w:t>
      </w:r>
      <w:r w:rsidR="000C18BF">
        <w:rPr>
          <w:rFonts w:ascii="Ebrima" w:hAnsi="Ebrima"/>
          <w:sz w:val="20"/>
          <w:szCs w:val="20"/>
        </w:rPr>
        <w:t xml:space="preserve">respective </w:t>
      </w:r>
      <w:r w:rsidR="00744F7E">
        <w:rPr>
          <w:rFonts w:ascii="Ebrima" w:hAnsi="Ebrima"/>
          <w:sz w:val="20"/>
          <w:szCs w:val="20"/>
        </w:rPr>
        <w:t>for 2 different client apps (mobile and laptop devices)</w:t>
      </w:r>
      <w:r w:rsidR="000C18BF">
        <w:rPr>
          <w:rFonts w:ascii="Ebrima" w:hAnsi="Ebrima"/>
          <w:sz w:val="20"/>
          <w:szCs w:val="20"/>
        </w:rPr>
        <w:t>.</w:t>
      </w:r>
      <w:r w:rsidR="00055875">
        <w:rPr>
          <w:rFonts w:ascii="Ebrima" w:hAnsi="Ebrima"/>
          <w:sz w:val="20"/>
          <w:szCs w:val="20"/>
        </w:rPr>
        <w:t xml:space="preserve"> The microservices under this gateway are described in this section below.</w:t>
      </w:r>
    </w:p>
    <w:p w14:paraId="2164FDD3" w14:textId="1AE78A26" w:rsidR="000B4CCE" w:rsidRPr="003E476B" w:rsidRDefault="00C84AD3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4" w:name="_Toc57990071"/>
      <w:r w:rsidRPr="003E476B">
        <w:rPr>
          <w:rFonts w:ascii="Ebrima" w:hAnsi="Ebrima"/>
        </w:rPr>
        <w:t>Identity Service</w:t>
      </w:r>
      <w:bookmarkEnd w:id="14"/>
    </w:p>
    <w:p w14:paraId="34C062A5" w14:textId="289D015E" w:rsidR="00C84AD3" w:rsidRDefault="009009B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have a </w:t>
      </w:r>
      <w:r w:rsidR="003411C1">
        <w:rPr>
          <w:rFonts w:ascii="Ebrima" w:hAnsi="Ebrima"/>
          <w:sz w:val="20"/>
          <w:szCs w:val="20"/>
        </w:rPr>
        <w:t xml:space="preserve">separate Identity Management Service. </w:t>
      </w:r>
      <w:r>
        <w:rPr>
          <w:rFonts w:ascii="Ebrima" w:hAnsi="Ebrima"/>
          <w:sz w:val="20"/>
          <w:szCs w:val="20"/>
        </w:rPr>
        <w:t>Identity STS (Security Token Service) generates a JWT per every successful login session.</w:t>
      </w:r>
      <w:r w:rsidR="0081281F">
        <w:rPr>
          <w:rFonts w:ascii="Ebrima" w:hAnsi="Ebrima"/>
          <w:sz w:val="20"/>
          <w:szCs w:val="20"/>
        </w:rPr>
        <w:t xml:space="preserve"> </w:t>
      </w:r>
      <w:r w:rsidR="002D1AB9">
        <w:rPr>
          <w:rFonts w:ascii="Ebrima" w:hAnsi="Ebrima"/>
          <w:sz w:val="20"/>
          <w:szCs w:val="20"/>
        </w:rPr>
        <w:t xml:space="preserve">Auto logoff </w:t>
      </w:r>
      <w:r w:rsidR="004C00E7">
        <w:rPr>
          <w:rFonts w:ascii="Ebrima" w:hAnsi="Ebrima"/>
          <w:sz w:val="20"/>
          <w:szCs w:val="20"/>
        </w:rPr>
        <w:t xml:space="preserve">is activated on session expiry (set to 20 minutes </w:t>
      </w:r>
      <w:r w:rsidR="00633629">
        <w:rPr>
          <w:rFonts w:ascii="Ebrima" w:hAnsi="Ebrima"/>
          <w:sz w:val="20"/>
          <w:szCs w:val="20"/>
        </w:rPr>
        <w:t>prese</w:t>
      </w:r>
      <w:r w:rsidR="004C00E7">
        <w:rPr>
          <w:rFonts w:ascii="Ebrima" w:hAnsi="Ebrima"/>
          <w:sz w:val="20"/>
          <w:szCs w:val="20"/>
        </w:rPr>
        <w:t>ntly).</w:t>
      </w:r>
    </w:p>
    <w:p w14:paraId="035C7050" w14:textId="3F3D51FA" w:rsidR="008B2E54" w:rsidRDefault="009D7676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architecture proposes to implement JWT and external authentications</w:t>
      </w:r>
      <w:r w:rsidR="00E0304F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and role-based access controls </w:t>
      </w:r>
      <w:r w:rsidR="00D42142">
        <w:rPr>
          <w:rFonts w:ascii="Ebrima" w:hAnsi="Ebrima"/>
          <w:sz w:val="20"/>
          <w:szCs w:val="20"/>
        </w:rPr>
        <w:t xml:space="preserve">(claims-based) </w:t>
      </w:r>
      <w:r w:rsidR="0022681C">
        <w:rPr>
          <w:rFonts w:ascii="Ebrima" w:hAnsi="Ebrima"/>
          <w:sz w:val="20"/>
          <w:szCs w:val="20"/>
        </w:rPr>
        <w:t xml:space="preserve">inside STS service. Also, it proposes to </w:t>
      </w:r>
      <w:r>
        <w:rPr>
          <w:rFonts w:ascii="Ebrima" w:hAnsi="Ebrima"/>
          <w:sz w:val="20"/>
          <w:szCs w:val="20"/>
        </w:rPr>
        <w:t>us</w:t>
      </w:r>
      <w:r w:rsidR="0022681C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hyperlink r:id="rId16" w:history="1">
        <w:r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>
        <w:rPr>
          <w:rFonts w:ascii="Ebrima" w:hAnsi="Ebrima"/>
          <w:sz w:val="20"/>
          <w:szCs w:val="20"/>
        </w:rPr>
        <w:t xml:space="preserve"> </w:t>
      </w:r>
      <w:r w:rsidR="00FA55AA">
        <w:rPr>
          <w:rFonts w:ascii="Ebrima" w:hAnsi="Ebrima"/>
          <w:sz w:val="20"/>
          <w:szCs w:val="20"/>
        </w:rPr>
        <w:t xml:space="preserve">at Shopping Gateway level </w:t>
      </w:r>
      <w:r>
        <w:rPr>
          <w:rFonts w:ascii="Ebrima" w:hAnsi="Ebrima"/>
          <w:sz w:val="20"/>
          <w:szCs w:val="20"/>
        </w:rPr>
        <w:t>such that it is straightforward to decide whether to forward the requests further based on the identity</w:t>
      </w:r>
      <w:r w:rsidR="00D42142">
        <w:rPr>
          <w:rFonts w:ascii="Ebrima" w:hAnsi="Ebrima"/>
          <w:sz w:val="20"/>
          <w:szCs w:val="20"/>
        </w:rPr>
        <w:t xml:space="preserve"> and role</w:t>
      </w:r>
      <w:r>
        <w:rPr>
          <w:rFonts w:ascii="Ebrima" w:hAnsi="Ebrima"/>
          <w:sz w:val="20"/>
          <w:szCs w:val="20"/>
        </w:rPr>
        <w:t>.</w:t>
      </w:r>
      <w:r w:rsidR="00E0304F">
        <w:rPr>
          <w:rFonts w:ascii="Ebrima" w:hAnsi="Ebrima"/>
          <w:sz w:val="20"/>
          <w:szCs w:val="20"/>
        </w:rPr>
        <w:t xml:space="preserve"> At present, external authentications are supported </w:t>
      </w:r>
      <w:r w:rsidR="001F4F7B">
        <w:rPr>
          <w:rFonts w:ascii="Ebrima" w:hAnsi="Ebrima"/>
          <w:sz w:val="20"/>
          <w:szCs w:val="20"/>
        </w:rPr>
        <w:t xml:space="preserve">for the customers based on </w:t>
      </w:r>
      <w:r w:rsidR="00E0304F">
        <w:rPr>
          <w:rFonts w:ascii="Ebrima" w:hAnsi="Ebrima"/>
          <w:sz w:val="20"/>
          <w:szCs w:val="20"/>
        </w:rPr>
        <w:t>Google, Facebook and Twitter authentications</w:t>
      </w:r>
      <w:r w:rsidR="001F4F7B">
        <w:rPr>
          <w:rFonts w:ascii="Ebrima" w:hAnsi="Ebrima"/>
          <w:sz w:val="20"/>
          <w:szCs w:val="20"/>
        </w:rPr>
        <w:t>. Only security-token based authentication mechanisms are supported for internal employees</w:t>
      </w:r>
      <w:r w:rsidR="00182070">
        <w:rPr>
          <w:rFonts w:ascii="Ebrima" w:hAnsi="Ebrima"/>
          <w:sz w:val="20"/>
          <w:szCs w:val="20"/>
        </w:rPr>
        <w:t>.</w:t>
      </w:r>
    </w:p>
    <w:p w14:paraId="7EEE5DC9" w14:textId="2E7EB32C" w:rsidR="00E9648A" w:rsidRDefault="00E9648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user profiles and roles are stored inside PostgreSQL database. The user credentials are encrypted before storing inside database.</w:t>
      </w:r>
    </w:p>
    <w:p w14:paraId="148C35D8" w14:textId="006E89C3" w:rsidR="0063735F" w:rsidRPr="003E476B" w:rsidRDefault="0063735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5" w:name="_Toc57990072"/>
      <w:r w:rsidRPr="003E476B">
        <w:rPr>
          <w:rFonts w:ascii="Ebrima" w:hAnsi="Ebrima"/>
        </w:rPr>
        <w:t>Catalog Service</w:t>
      </w:r>
      <w:bookmarkEnd w:id="15"/>
    </w:p>
    <w:p w14:paraId="2BA7BF07" w14:textId="3C064228" w:rsidR="0063735F" w:rsidRDefault="00F7224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catalog service serves two purposes:</w:t>
      </w:r>
    </w:p>
    <w:p w14:paraId="5724D9DD" w14:textId="331E2833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items – some items though available at business-level may not be available at individual store-level.</w:t>
      </w:r>
    </w:p>
    <w:p w14:paraId="26F8FB94" w14:textId="174D5C30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sets the catalog of items at </w:t>
      </w:r>
      <w:r w:rsidR="00AE0EE7">
        <w:rPr>
          <w:rFonts w:ascii="Ebrima" w:hAnsi="Ebrima"/>
          <w:sz w:val="20"/>
          <w:szCs w:val="20"/>
        </w:rPr>
        <w:t xml:space="preserve">the holistic </w:t>
      </w:r>
      <w:r>
        <w:rPr>
          <w:rFonts w:ascii="Ebrima" w:hAnsi="Ebrima"/>
          <w:sz w:val="20"/>
          <w:szCs w:val="20"/>
        </w:rPr>
        <w:t>business level.</w:t>
      </w:r>
    </w:p>
    <w:p w14:paraId="6B2F2D6E" w14:textId="6C2DA9F4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store manager may decide at store level to offer </w:t>
      </w:r>
      <w:r w:rsidR="00574D7D">
        <w:rPr>
          <w:rFonts w:ascii="Ebrima" w:hAnsi="Ebrima"/>
          <w:sz w:val="20"/>
          <w:szCs w:val="20"/>
        </w:rPr>
        <w:t xml:space="preserve">only </w:t>
      </w:r>
      <w:r>
        <w:rPr>
          <w:rFonts w:ascii="Ebrima" w:hAnsi="Ebrima"/>
          <w:sz w:val="20"/>
          <w:szCs w:val="20"/>
        </w:rPr>
        <w:t>a subset of items catalog specific to region.</w:t>
      </w:r>
    </w:p>
    <w:p w14:paraId="7ECF1501" w14:textId="08632B55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recipes for preparing those items.</w:t>
      </w:r>
    </w:p>
    <w:p w14:paraId="5F8217D2" w14:textId="77F35B50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business owner sets the standardized recipes including ingredients for preparing items.</w:t>
      </w:r>
    </w:p>
    <w:p w14:paraId="4E02F2F0" w14:textId="635FB837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kitchen manager browses through the catalog of recipes as standardized.</w:t>
      </w:r>
    </w:p>
    <w:p w14:paraId="70A21593" w14:textId="766098C3" w:rsidR="00F72243" w:rsidRDefault="007B4C30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Mongo DB is used to store both catalogs of items and recipes.</w:t>
      </w:r>
    </w:p>
    <w:p w14:paraId="72D16846" w14:textId="3BA0F969" w:rsidR="007B4C30" w:rsidRPr="003E476B" w:rsidRDefault="00543E09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6" w:name="_Toc57990073"/>
      <w:r w:rsidRPr="003E476B">
        <w:rPr>
          <w:rFonts w:ascii="Ebrima" w:hAnsi="Ebrima"/>
        </w:rPr>
        <w:lastRenderedPageBreak/>
        <w:t>Shopping Cart Service</w:t>
      </w:r>
      <w:bookmarkEnd w:id="16"/>
    </w:p>
    <w:p w14:paraId="6A7DCC52" w14:textId="661003BE" w:rsidR="00543E09" w:rsidRDefault="00543E09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user activities and business logic with respect to managing the shopping cart</w:t>
      </w:r>
      <w:r w:rsidR="00193AAC">
        <w:rPr>
          <w:rFonts w:ascii="Ebrima" w:hAnsi="Ebrima"/>
          <w:sz w:val="20"/>
          <w:szCs w:val="20"/>
        </w:rPr>
        <w:t>. This includes all activities just until placing an order. There are</w:t>
      </w:r>
      <w:r>
        <w:rPr>
          <w:rFonts w:ascii="Ebrima" w:hAnsi="Ebrima"/>
          <w:sz w:val="20"/>
          <w:szCs w:val="20"/>
        </w:rPr>
        <w:t xml:space="preserve"> all sorts of combinations of:</w:t>
      </w:r>
    </w:p>
    <w:p w14:paraId="298D042B" w14:textId="1C55462C" w:rsidR="00543E09" w:rsidRPr="006A55DB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6A55DB">
        <w:rPr>
          <w:rFonts w:ascii="Ebrima" w:hAnsi="Ebrima"/>
          <w:sz w:val="20"/>
          <w:szCs w:val="20"/>
        </w:rPr>
        <w:t>Pizza sizes (small, medium</w:t>
      </w:r>
      <w:r w:rsidR="008502F5">
        <w:rPr>
          <w:rFonts w:ascii="Ebrima" w:hAnsi="Ebrima"/>
          <w:sz w:val="20"/>
          <w:szCs w:val="20"/>
        </w:rPr>
        <w:t>,</w:t>
      </w:r>
      <w:r w:rsidRPr="006A55DB">
        <w:rPr>
          <w:rFonts w:ascii="Ebrima" w:hAnsi="Ebrima"/>
          <w:sz w:val="20"/>
          <w:szCs w:val="20"/>
        </w:rPr>
        <w:t xml:space="preserve"> large), pizza kinds (veg</w:t>
      </w:r>
      <w:r w:rsidR="008502F5">
        <w:rPr>
          <w:rFonts w:ascii="Ebrima" w:hAnsi="Ebrima"/>
          <w:sz w:val="20"/>
          <w:szCs w:val="20"/>
        </w:rPr>
        <w:t xml:space="preserve">, </w:t>
      </w:r>
      <w:r w:rsidRPr="006A55DB">
        <w:rPr>
          <w:rFonts w:ascii="Ebrima" w:hAnsi="Ebrima"/>
          <w:sz w:val="20"/>
          <w:szCs w:val="20"/>
        </w:rPr>
        <w:t>non-veg), pizza range (value, luxury, exotic), pizza crust type (thin, hand-tossed, cheese-burst), pizza base (Maida, Wheat)</w:t>
      </w:r>
      <w:r w:rsidR="006A55DB" w:rsidRPr="006A55DB">
        <w:rPr>
          <w:rFonts w:ascii="Ebrima" w:hAnsi="Ebrima"/>
          <w:sz w:val="20"/>
          <w:szCs w:val="20"/>
        </w:rPr>
        <w:t xml:space="preserve">, </w:t>
      </w:r>
      <w:r w:rsidR="006A55DB">
        <w:rPr>
          <w:rFonts w:ascii="Ebrima" w:hAnsi="Ebrima"/>
          <w:sz w:val="20"/>
          <w:szCs w:val="20"/>
        </w:rPr>
        <w:t>p</w:t>
      </w:r>
      <w:r w:rsidRPr="006A55DB">
        <w:rPr>
          <w:rFonts w:ascii="Ebrima" w:hAnsi="Ebrima"/>
          <w:sz w:val="20"/>
          <w:szCs w:val="20"/>
        </w:rPr>
        <w:t>izza toppings (leaves, olives, jalapenos, etc.)</w:t>
      </w:r>
    </w:p>
    <w:p w14:paraId="3BFE0786" w14:textId="61CB9E0E" w:rsidR="00543E09" w:rsidRPr="00EE5152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Sides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d</w:t>
      </w:r>
      <w:r w:rsidRPr="00EE5152">
        <w:rPr>
          <w:rFonts w:ascii="Ebrima" w:hAnsi="Ebrima"/>
          <w:sz w:val="20"/>
          <w:szCs w:val="20"/>
        </w:rPr>
        <w:t>esserts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b</w:t>
      </w:r>
      <w:r w:rsidRPr="00EE5152">
        <w:rPr>
          <w:rFonts w:ascii="Ebrima" w:hAnsi="Ebrima"/>
          <w:sz w:val="20"/>
          <w:szCs w:val="20"/>
        </w:rPr>
        <w:t>everages</w:t>
      </w:r>
    </w:p>
    <w:p w14:paraId="0619E0CB" w14:textId="0B5B3FA2" w:rsidR="00543E09" w:rsidRPr="00EE5152" w:rsidRDefault="003E00BE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Items prices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t</w:t>
      </w:r>
      <w:r w:rsidRPr="00EE5152">
        <w:rPr>
          <w:rFonts w:ascii="Ebrima" w:hAnsi="Ebrima"/>
          <w:sz w:val="20"/>
          <w:szCs w:val="20"/>
        </w:rPr>
        <w:t>axes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d</w:t>
      </w:r>
      <w:r w:rsidR="00543E09" w:rsidRPr="00EE5152">
        <w:rPr>
          <w:rFonts w:ascii="Ebrima" w:hAnsi="Ebrima"/>
          <w:sz w:val="20"/>
          <w:szCs w:val="20"/>
        </w:rPr>
        <w:t xml:space="preserve">elivery </w:t>
      </w:r>
      <w:r w:rsidRPr="00EE5152">
        <w:rPr>
          <w:rFonts w:ascii="Ebrima" w:hAnsi="Ebrima"/>
          <w:sz w:val="20"/>
          <w:szCs w:val="20"/>
        </w:rPr>
        <w:t>charges</w:t>
      </w:r>
    </w:p>
    <w:p w14:paraId="3E0E7BBD" w14:textId="06B63CA0" w:rsidR="00BA09C0" w:rsidRDefault="0066331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Since</w:t>
      </w:r>
      <w:r w:rsidR="00193AAC">
        <w:rPr>
          <w:rFonts w:ascii="Ebrima" w:hAnsi="Ebrima"/>
          <w:sz w:val="20"/>
          <w:szCs w:val="20"/>
        </w:rPr>
        <w:t xml:space="preserve"> </w:t>
      </w:r>
      <w:r w:rsidR="006568B6">
        <w:rPr>
          <w:rFonts w:ascii="Ebrima" w:hAnsi="Ebrima"/>
          <w:sz w:val="20"/>
          <w:szCs w:val="20"/>
        </w:rPr>
        <w:t xml:space="preserve">this service deals with transient data, it uses Redis cache. Persistence is turned on to </w:t>
      </w:r>
      <w:r w:rsidR="00427928">
        <w:rPr>
          <w:rFonts w:ascii="Ebrima" w:hAnsi="Ebrima"/>
          <w:sz w:val="20"/>
          <w:szCs w:val="20"/>
        </w:rPr>
        <w:t>restore the state</w:t>
      </w:r>
      <w:r w:rsidR="006568B6">
        <w:rPr>
          <w:rFonts w:ascii="Ebrima" w:hAnsi="Ebrima"/>
          <w:sz w:val="20"/>
          <w:szCs w:val="20"/>
        </w:rPr>
        <w:t xml:space="preserve"> </w:t>
      </w:r>
      <w:r w:rsidR="00427928">
        <w:rPr>
          <w:rFonts w:ascii="Ebrima" w:hAnsi="Ebrima"/>
          <w:sz w:val="20"/>
          <w:szCs w:val="20"/>
        </w:rPr>
        <w:t xml:space="preserve">in case </w:t>
      </w:r>
      <w:r w:rsidR="006568B6">
        <w:rPr>
          <w:rFonts w:ascii="Ebrima" w:hAnsi="Ebrima"/>
          <w:sz w:val="20"/>
          <w:szCs w:val="20"/>
        </w:rPr>
        <w:t>of service crashes or failure</w:t>
      </w:r>
      <w:r w:rsidR="00427928">
        <w:rPr>
          <w:rFonts w:ascii="Ebrima" w:hAnsi="Ebrima"/>
          <w:sz w:val="20"/>
          <w:szCs w:val="20"/>
        </w:rPr>
        <w:t>s</w:t>
      </w:r>
      <w:r w:rsidR="006568B6">
        <w:rPr>
          <w:rFonts w:ascii="Ebrima" w:hAnsi="Ebrima"/>
          <w:sz w:val="20"/>
          <w:szCs w:val="20"/>
        </w:rPr>
        <w:t>.</w:t>
      </w:r>
    </w:p>
    <w:p w14:paraId="09763F6E" w14:textId="7BAA4777" w:rsidR="00427928" w:rsidRPr="003E476B" w:rsidRDefault="003F59F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7" w:name="_Toc57990074"/>
      <w:r w:rsidRPr="003E476B">
        <w:rPr>
          <w:rFonts w:ascii="Ebrima" w:hAnsi="Ebrima"/>
        </w:rPr>
        <w:t>Order Service</w:t>
      </w:r>
      <w:bookmarkEnd w:id="17"/>
    </w:p>
    <w:p w14:paraId="586C4955" w14:textId="319DB96A" w:rsidR="003F59FF" w:rsidRDefault="00AE0EE7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service comprises of two</w:t>
      </w:r>
      <w:r w:rsidR="00B52818">
        <w:rPr>
          <w:rFonts w:ascii="Ebrima" w:hAnsi="Ebrima"/>
          <w:sz w:val="20"/>
          <w:szCs w:val="20"/>
        </w:rPr>
        <w:t xml:space="preserve"> major</w:t>
      </w:r>
      <w:r>
        <w:rPr>
          <w:rFonts w:ascii="Ebrima" w:hAnsi="Ebrima"/>
          <w:sz w:val="20"/>
          <w:szCs w:val="20"/>
        </w:rPr>
        <w:t xml:space="preserve"> functionalities:</w:t>
      </w:r>
    </w:p>
    <w:p w14:paraId="59BB1DED" w14:textId="77777777" w:rsidR="00A37959" w:rsidRDefault="00B52818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management</w:t>
      </w:r>
    </w:p>
    <w:p w14:paraId="2735D2E8" w14:textId="214F6F28" w:rsidR="00AE0EE7" w:rsidRDefault="00B52818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 </w:t>
      </w:r>
      <w:r w:rsidR="00A37959">
        <w:rPr>
          <w:rFonts w:ascii="Ebrima" w:hAnsi="Ebrima"/>
          <w:sz w:val="20"/>
          <w:szCs w:val="20"/>
        </w:rPr>
        <w:t>P</w:t>
      </w:r>
      <w:r>
        <w:rPr>
          <w:rFonts w:ascii="Ebrima" w:hAnsi="Ebrima"/>
          <w:sz w:val="20"/>
          <w:szCs w:val="20"/>
        </w:rPr>
        <w:t>ersist order details</w:t>
      </w:r>
      <w:r w:rsidR="00A800F3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</w:t>
      </w:r>
      <w:r w:rsidR="00A800F3">
        <w:rPr>
          <w:rFonts w:ascii="Ebrima" w:hAnsi="Ebrima"/>
          <w:sz w:val="20"/>
          <w:szCs w:val="20"/>
        </w:rPr>
        <w:t>retrieve them when the customer asks about past orders (customer-to-order mapping), when the delivery person asks about delivery location (order-to-customer mapping).</w:t>
      </w:r>
    </w:p>
    <w:p w14:paraId="7F6814AA" w14:textId="11F91734" w:rsidR="00705207" w:rsidRDefault="00705207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order details are stored inside a </w:t>
      </w:r>
      <w:r w:rsidR="00F33F72">
        <w:rPr>
          <w:rFonts w:ascii="Ebrima" w:hAnsi="Ebrima"/>
          <w:sz w:val="20"/>
          <w:szCs w:val="20"/>
        </w:rPr>
        <w:t>Mongo DB</w:t>
      </w:r>
      <w:r>
        <w:rPr>
          <w:rFonts w:ascii="Ebrima" w:hAnsi="Ebrima"/>
          <w:sz w:val="20"/>
          <w:szCs w:val="20"/>
        </w:rPr>
        <w:t xml:space="preserve"> database</w:t>
      </w:r>
      <w:r w:rsidR="00F33F72">
        <w:rPr>
          <w:rFonts w:ascii="Ebrima" w:hAnsi="Ebrima"/>
          <w:sz w:val="20"/>
          <w:szCs w:val="20"/>
        </w:rPr>
        <w:t>, with sharding enabled for easier scaling purposes – the state identifier of the store location is used as the sharding key.</w:t>
      </w:r>
    </w:p>
    <w:p w14:paraId="72F39E14" w14:textId="77777777" w:rsidR="00FE6EC6" w:rsidRDefault="00D461C6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</w:t>
      </w:r>
    </w:p>
    <w:p w14:paraId="6211D09B" w14:textId="54363EE6" w:rsidR="00AB3354" w:rsidRDefault="00AB3354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Facilitate approval of order (by store front desk operator) and place approved orders in kitchen queue.</w:t>
      </w:r>
    </w:p>
    <w:p w14:paraId="5D1A7F28" w14:textId="3DA18643" w:rsidR="00D461C6" w:rsidRDefault="00E13E60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Maintain and notify all s</w:t>
      </w:r>
      <w:r w:rsidR="00D461C6">
        <w:rPr>
          <w:rFonts w:ascii="Ebrima" w:hAnsi="Ebrima"/>
          <w:sz w:val="20"/>
          <w:szCs w:val="20"/>
        </w:rPr>
        <w:t>tatus</w:t>
      </w:r>
      <w:r w:rsidR="00F46C2F">
        <w:rPr>
          <w:rFonts w:ascii="Ebrima" w:hAnsi="Ebrima"/>
          <w:sz w:val="20"/>
          <w:szCs w:val="20"/>
        </w:rPr>
        <w:t xml:space="preserve"> </w:t>
      </w:r>
      <w:r w:rsidR="00D461C6">
        <w:rPr>
          <w:rFonts w:ascii="Ebrima" w:hAnsi="Ebrima"/>
          <w:sz w:val="20"/>
          <w:szCs w:val="20"/>
        </w:rPr>
        <w:t>updates for placed order</w:t>
      </w:r>
      <w:r w:rsidR="002A4279">
        <w:rPr>
          <w:rFonts w:ascii="Ebrima" w:hAnsi="Ebrima"/>
          <w:sz w:val="20"/>
          <w:szCs w:val="20"/>
        </w:rPr>
        <w:t>s</w:t>
      </w:r>
      <w:r w:rsidR="00D461C6">
        <w:rPr>
          <w:rFonts w:ascii="Ebrima" w:hAnsi="Ebrima"/>
          <w:sz w:val="20"/>
          <w:szCs w:val="20"/>
        </w:rPr>
        <w:t xml:space="preserve"> – order-placed, order-confirmed, in-preparation, ready, out-for-delivery, delivered</w:t>
      </w:r>
    </w:p>
    <w:p w14:paraId="78A87A59" w14:textId="73373B45" w:rsidR="00734ACF" w:rsidRDefault="00734ACF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order details along with status updates are stored inside Redis cache</w:t>
      </w:r>
      <w:r w:rsidR="00E75663">
        <w:rPr>
          <w:rFonts w:ascii="Ebrima" w:hAnsi="Ebrima"/>
          <w:sz w:val="20"/>
          <w:szCs w:val="20"/>
        </w:rPr>
        <w:t xml:space="preserve"> with persistence enabled</w:t>
      </w:r>
      <w:r>
        <w:rPr>
          <w:rFonts w:ascii="Ebrima" w:hAnsi="Ebrima"/>
          <w:sz w:val="20"/>
          <w:szCs w:val="20"/>
        </w:rPr>
        <w:t>.</w:t>
      </w:r>
    </w:p>
    <w:p w14:paraId="02938370" w14:textId="1A5A1CD9" w:rsidR="00D9015C" w:rsidRPr="003E476B" w:rsidRDefault="00D9015C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8" w:name="_Toc57990075"/>
      <w:r w:rsidRPr="003E476B">
        <w:rPr>
          <w:rFonts w:ascii="Ebrima" w:hAnsi="Ebrima"/>
        </w:rPr>
        <w:t>Payment Service</w:t>
      </w:r>
      <w:bookmarkEnd w:id="18"/>
    </w:p>
    <w:p w14:paraId="0E1175B2" w14:textId="7103EDAC" w:rsidR="00D0725D" w:rsidRDefault="00AF1C5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payment service supports various payment modes: Credit/Debit card</w:t>
      </w:r>
      <w:r w:rsidR="008911F6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, UPI, Digital wallets,</w:t>
      </w:r>
      <w:r w:rsidR="008911F6">
        <w:rPr>
          <w:rFonts w:ascii="Ebrima" w:hAnsi="Ebrima"/>
          <w:sz w:val="20"/>
          <w:szCs w:val="20"/>
        </w:rPr>
        <w:t xml:space="preserve"> one-time payment URLs</w:t>
      </w:r>
      <w:r w:rsidR="00A24455">
        <w:rPr>
          <w:rFonts w:ascii="Ebrima" w:hAnsi="Ebrima"/>
          <w:sz w:val="20"/>
          <w:szCs w:val="20"/>
        </w:rPr>
        <w:t>. At present, these payment modes are supported using one payment gateway provider. In future, it may engage services from more than one payment gateway provider.</w:t>
      </w:r>
    </w:p>
    <w:p w14:paraId="3EC1CA42" w14:textId="14E7F2F0" w:rsidR="00F36F81" w:rsidRDefault="00CC4736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persists details about payment transactions and respective states in Mongo DB database.</w:t>
      </w:r>
    </w:p>
    <w:p w14:paraId="6B7DC7ED" w14:textId="77777777" w:rsidR="003A24D1" w:rsidRPr="003A24D1" w:rsidRDefault="003A24D1" w:rsidP="003A24D1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9" w:name="_Toc57990076"/>
      <w:r w:rsidRPr="003A24D1">
        <w:rPr>
          <w:rFonts w:ascii="Ebrima" w:hAnsi="Ebrima"/>
        </w:rPr>
        <w:t>Store Service</w:t>
      </w:r>
      <w:bookmarkEnd w:id="19"/>
    </w:p>
    <w:p w14:paraId="1B2D595D" w14:textId="77777777" w:rsidR="00C015A0" w:rsidRDefault="003A24D1" w:rsidP="003A24D1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store related functionalities</w:t>
      </w:r>
      <w:r w:rsidR="00C015A0">
        <w:rPr>
          <w:rFonts w:ascii="Ebrima" w:hAnsi="Ebrima"/>
          <w:sz w:val="20"/>
          <w:szCs w:val="20"/>
        </w:rPr>
        <w:t>:</w:t>
      </w:r>
    </w:p>
    <w:p w14:paraId="47107603" w14:textId="2EB8E56A" w:rsidR="002C7203" w:rsidRDefault="00F62FD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serving radius and deliverable locations</w:t>
      </w:r>
    </w:p>
    <w:p w14:paraId="09CC5503" w14:textId="2C15454D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3A24D1" w:rsidRPr="00C015A0">
        <w:rPr>
          <w:rFonts w:ascii="Ebrima" w:hAnsi="Ebrima"/>
          <w:sz w:val="20"/>
          <w:szCs w:val="20"/>
        </w:rPr>
        <w:t>dding, updating or deleting store</w:t>
      </w:r>
      <w:r>
        <w:rPr>
          <w:rFonts w:ascii="Ebrima" w:hAnsi="Ebrima"/>
          <w:sz w:val="20"/>
          <w:szCs w:val="20"/>
        </w:rPr>
        <w:t>s</w:t>
      </w:r>
    </w:p>
    <w:p w14:paraId="3DCD77F1" w14:textId="4172BAFA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 store operation</w:t>
      </w:r>
      <w:r>
        <w:rPr>
          <w:rFonts w:ascii="Ebrima" w:hAnsi="Ebrima"/>
          <w:sz w:val="20"/>
          <w:szCs w:val="20"/>
        </w:rPr>
        <w:t>al</w:t>
      </w:r>
      <w:r w:rsidR="003A24D1" w:rsidRPr="00C015A0">
        <w:rPr>
          <w:rFonts w:ascii="Ebrima" w:hAnsi="Ebrima"/>
          <w:sz w:val="20"/>
          <w:szCs w:val="20"/>
        </w:rPr>
        <w:t xml:space="preserve"> details (address, contact, business hours)</w:t>
      </w:r>
    </w:p>
    <w:p w14:paraId="536BC602" w14:textId="0CF9BFF7" w:rsidR="003A24D1" w:rsidRP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C015A0"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</w:t>
      </w:r>
      <w:r>
        <w:rPr>
          <w:rFonts w:ascii="Ebrima" w:hAnsi="Ebrima"/>
          <w:sz w:val="20"/>
          <w:szCs w:val="20"/>
        </w:rPr>
        <w:t xml:space="preserve"> </w:t>
      </w:r>
      <w:r w:rsidR="003A24D1" w:rsidRPr="00C015A0">
        <w:rPr>
          <w:rFonts w:ascii="Ebrima" w:hAnsi="Ebrima"/>
          <w:sz w:val="20"/>
          <w:szCs w:val="20"/>
        </w:rPr>
        <w:t>employees belonging to stores</w:t>
      </w:r>
    </w:p>
    <w:p w14:paraId="215F9903" w14:textId="1F74C3BD" w:rsidR="003A24D1" w:rsidRDefault="006155C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store related details are stored inside PostgreSQL database. The employee related details are stored inside separate PostgreSQL database.</w:t>
      </w:r>
    </w:p>
    <w:p w14:paraId="5B048FE2" w14:textId="79EF66ED" w:rsidR="000B569C" w:rsidRPr="009210DF" w:rsidRDefault="000B569C" w:rsidP="009210DF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0" w:name="_Toc57990077"/>
      <w:r w:rsidRPr="009210DF">
        <w:rPr>
          <w:rFonts w:ascii="Ebrima" w:hAnsi="Ebrima"/>
        </w:rPr>
        <w:lastRenderedPageBreak/>
        <w:t>Executive Gateway / BFFs</w:t>
      </w:r>
      <w:bookmarkEnd w:id="20"/>
    </w:p>
    <w:p w14:paraId="704C9A9D" w14:textId="421B7269" w:rsidR="009210DF" w:rsidRDefault="00435570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executive </w:t>
      </w:r>
      <w:r w:rsidR="00281923">
        <w:rPr>
          <w:rFonts w:ascii="Ebrima" w:hAnsi="Ebrima"/>
          <w:sz w:val="20"/>
          <w:szCs w:val="20"/>
        </w:rPr>
        <w:t>gateway organizes all the APIs required to fulfill internal employees’ / executives’ needs related business operation functionalities – like</w:t>
      </w:r>
      <w:r w:rsidR="00C32AC5">
        <w:rPr>
          <w:rFonts w:ascii="Ebrima" w:hAnsi="Ebrima"/>
          <w:sz w:val="20"/>
          <w:szCs w:val="20"/>
        </w:rPr>
        <w:t xml:space="preserve"> inventory management,</w:t>
      </w:r>
      <w:r w:rsidR="00281923">
        <w:rPr>
          <w:rFonts w:ascii="Ebrima" w:hAnsi="Ebrima"/>
          <w:sz w:val="20"/>
          <w:szCs w:val="20"/>
        </w:rPr>
        <w:t xml:space="preserve"> business insights and sentiments insights</w:t>
      </w:r>
      <w:r w:rsidR="00A21A52">
        <w:rPr>
          <w:rFonts w:ascii="Ebrima" w:hAnsi="Ebrima"/>
          <w:sz w:val="20"/>
          <w:szCs w:val="20"/>
        </w:rPr>
        <w:t>.</w:t>
      </w:r>
    </w:p>
    <w:p w14:paraId="3200ECBA" w14:textId="4039F2C6" w:rsidR="003114C0" w:rsidRPr="003114C0" w:rsidRDefault="003114C0" w:rsidP="003114C0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1" w:name="_Toc57990078"/>
      <w:r w:rsidRPr="003114C0">
        <w:rPr>
          <w:rFonts w:ascii="Ebrima" w:hAnsi="Ebrima"/>
        </w:rPr>
        <w:t>Inventory Service</w:t>
      </w:r>
      <w:bookmarkEnd w:id="21"/>
    </w:p>
    <w:p w14:paraId="6D88DF45" w14:textId="77777777" w:rsidR="002C1044" w:rsidRDefault="007F0CA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</w:t>
      </w:r>
      <w:r w:rsidR="00AF6C9B">
        <w:rPr>
          <w:rFonts w:ascii="Ebrima" w:hAnsi="Ebrima"/>
          <w:sz w:val="20"/>
          <w:szCs w:val="20"/>
        </w:rPr>
        <w:t xml:space="preserve">attempts to </w:t>
      </w:r>
      <w:r>
        <w:rPr>
          <w:rFonts w:ascii="Ebrima" w:hAnsi="Ebrima"/>
          <w:sz w:val="20"/>
          <w:szCs w:val="20"/>
        </w:rPr>
        <w:t>manage the inventory levels</w:t>
      </w:r>
      <w:r w:rsidR="002C1044">
        <w:rPr>
          <w:rFonts w:ascii="Ebrima" w:hAnsi="Ebrima"/>
          <w:sz w:val="20"/>
          <w:szCs w:val="20"/>
        </w:rPr>
        <w:t xml:space="preserve"> of all ingredients</w:t>
      </w:r>
      <w:r>
        <w:rPr>
          <w:rFonts w:ascii="Ebrima" w:hAnsi="Ebrima"/>
          <w:sz w:val="20"/>
          <w:szCs w:val="20"/>
        </w:rPr>
        <w:t xml:space="preserve"> </w:t>
      </w:r>
      <w:r w:rsidR="00AC3B82">
        <w:rPr>
          <w:rFonts w:ascii="Ebrima" w:hAnsi="Ebrima"/>
          <w:sz w:val="20"/>
          <w:szCs w:val="20"/>
        </w:rPr>
        <w:t>at individual store level for the next “n” days</w:t>
      </w:r>
      <w:r w:rsidR="00AF6C9B">
        <w:rPr>
          <w:rFonts w:ascii="Ebrima" w:hAnsi="Ebrima"/>
          <w:sz w:val="20"/>
          <w:szCs w:val="20"/>
        </w:rPr>
        <w:t>, as defined by the store manager.</w:t>
      </w:r>
      <w:r w:rsidR="002C1044">
        <w:rPr>
          <w:rFonts w:ascii="Ebrima" w:hAnsi="Ebrima"/>
          <w:sz w:val="20"/>
          <w:szCs w:val="20"/>
        </w:rPr>
        <w:t xml:space="preserve"> It uses the combination of ingredients required for preparing various items and the expected amount of sales for the items in order to calculate the inventory levels for next “n” days.</w:t>
      </w:r>
    </w:p>
    <w:p w14:paraId="40EA635D" w14:textId="15DCC410" w:rsid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2C1044">
        <w:rPr>
          <w:rFonts w:ascii="Ebrima" w:hAnsi="Ebrima"/>
          <w:sz w:val="20"/>
          <w:szCs w:val="20"/>
        </w:rPr>
        <w:t>The</w:t>
      </w:r>
      <w:r>
        <w:rPr>
          <w:rFonts w:ascii="Ebrima" w:hAnsi="Ebrima"/>
          <w:sz w:val="20"/>
          <w:szCs w:val="20"/>
        </w:rPr>
        <w:t xml:space="preserve"> </w:t>
      </w:r>
      <w:r w:rsidRPr="002C1044">
        <w:rPr>
          <w:rFonts w:ascii="Ebrima" w:hAnsi="Ebrima"/>
          <w:sz w:val="20"/>
          <w:szCs w:val="20"/>
        </w:rPr>
        <w:t>store manager place</w:t>
      </w:r>
      <w:r w:rsidR="003B3505">
        <w:rPr>
          <w:rFonts w:ascii="Ebrima" w:hAnsi="Ebrima"/>
          <w:sz w:val="20"/>
          <w:szCs w:val="20"/>
        </w:rPr>
        <w:t>s</w:t>
      </w:r>
      <w:r w:rsidRPr="002C1044">
        <w:rPr>
          <w:rFonts w:ascii="Ebrima" w:hAnsi="Ebrima"/>
          <w:sz w:val="20"/>
          <w:szCs w:val="20"/>
        </w:rPr>
        <w:t xml:space="preserve"> purchase orders for the required ingredients</w:t>
      </w:r>
      <w:r>
        <w:rPr>
          <w:rFonts w:ascii="Ebrima" w:hAnsi="Ebrima"/>
          <w:sz w:val="20"/>
          <w:szCs w:val="20"/>
        </w:rPr>
        <w:t xml:space="preserve"> at the right time</w:t>
      </w:r>
      <w:r w:rsidR="001D7DB3">
        <w:rPr>
          <w:rFonts w:ascii="Ebrima" w:hAnsi="Ebrima"/>
          <w:sz w:val="20"/>
          <w:szCs w:val="20"/>
        </w:rPr>
        <w:t xml:space="preserve"> – based on reorder levels</w:t>
      </w:r>
      <w:r w:rsidRPr="002C1044">
        <w:rPr>
          <w:rFonts w:ascii="Ebrima" w:hAnsi="Ebrima"/>
          <w:sz w:val="20"/>
          <w:szCs w:val="20"/>
        </w:rPr>
        <w:t>.</w:t>
      </w:r>
    </w:p>
    <w:p w14:paraId="21F5A493" w14:textId="13BDBA3E" w:rsidR="002C1044" w:rsidRP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Pr="002C1044">
        <w:rPr>
          <w:rFonts w:ascii="Ebrima" w:hAnsi="Ebrima"/>
          <w:sz w:val="20"/>
          <w:szCs w:val="20"/>
        </w:rPr>
        <w:t>he store</w:t>
      </w:r>
      <w:r>
        <w:rPr>
          <w:rFonts w:ascii="Ebrima" w:hAnsi="Ebrima"/>
          <w:sz w:val="20"/>
          <w:szCs w:val="20"/>
        </w:rPr>
        <w:t xml:space="preserve"> manager </w:t>
      </w:r>
      <w:r w:rsidR="00E82846">
        <w:rPr>
          <w:rFonts w:ascii="Ebrima" w:hAnsi="Ebrima"/>
          <w:sz w:val="20"/>
          <w:szCs w:val="20"/>
        </w:rPr>
        <w:t>report</w:t>
      </w:r>
      <w:r w:rsidR="003B3505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details about the inventory that went waste.</w:t>
      </w:r>
    </w:p>
    <w:p w14:paraId="69A53B65" w14:textId="695B4756" w:rsidR="0096783D" w:rsidRDefault="00716B4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inventory related details are stored inside a PostgreSQL database.</w:t>
      </w:r>
    </w:p>
    <w:p w14:paraId="6DCCA5E6" w14:textId="5310B586" w:rsidR="009A3344" w:rsidRPr="005164BC" w:rsidRDefault="009A3344" w:rsidP="005164BC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2" w:name="_Toc57990079"/>
      <w:r w:rsidRPr="005164BC">
        <w:rPr>
          <w:rFonts w:ascii="Ebrima" w:hAnsi="Ebrima"/>
        </w:rPr>
        <w:t>Insights Service</w:t>
      </w:r>
      <w:bookmarkEnd w:id="22"/>
    </w:p>
    <w:p w14:paraId="4310B896" w14:textId="55EF680A" w:rsidR="009A3344" w:rsidRDefault="005164B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offers various analytics to aid and improve the growth of business. Various metrics of analytics are calculated:</w:t>
      </w:r>
    </w:p>
    <w:p w14:paraId="37575F22" w14:textId="77225491" w:rsid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Profitability – to start with, it is initially calculated as: Sales – Inventory – Wastages – Operating expenses (like salary, etc.)</w:t>
      </w:r>
    </w:p>
    <w:p w14:paraId="7B133103" w14:textId="25B65405" w:rsidR="005164BC" w:rsidRP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Trends of Sales, Inventory and Wastages – simple trend curves and heatmaps across days in a month</w:t>
      </w:r>
    </w:p>
    <w:p w14:paraId="14FA1203" w14:textId="10C84B74" w:rsidR="005164BC" w:rsidRDefault="00E7317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calculated details are stored inside a PostgreSQL database.</w:t>
      </w:r>
    </w:p>
    <w:p w14:paraId="31E3313E" w14:textId="61DF4ABE" w:rsidR="00716B4B" w:rsidRPr="00B1281D" w:rsidRDefault="002F05EC" w:rsidP="00B1281D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3" w:name="_Toc57990080"/>
      <w:r>
        <w:rPr>
          <w:rFonts w:ascii="Ebrima" w:hAnsi="Ebrima"/>
        </w:rPr>
        <w:t>Sentiments</w:t>
      </w:r>
      <w:r w:rsidR="00B1281D" w:rsidRPr="00B1281D">
        <w:rPr>
          <w:rFonts w:ascii="Ebrima" w:hAnsi="Ebrima"/>
        </w:rPr>
        <w:t xml:space="preserve"> Service</w:t>
      </w:r>
      <w:bookmarkEnd w:id="23"/>
    </w:p>
    <w:p w14:paraId="2314CF72" w14:textId="3B43AD9E" w:rsidR="00F94E48" w:rsidRDefault="00F94E4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works on </w:t>
      </w:r>
      <w:r w:rsidR="00981B3B">
        <w:rPr>
          <w:rFonts w:ascii="Ebrima" w:hAnsi="Ebrima"/>
          <w:sz w:val="20"/>
          <w:szCs w:val="20"/>
        </w:rPr>
        <w:t>2 kinds of events – direct customer feedback and</w:t>
      </w:r>
      <w:r w:rsidR="00C96B14">
        <w:rPr>
          <w:rFonts w:ascii="Ebrima" w:hAnsi="Ebrima"/>
          <w:sz w:val="20"/>
          <w:szCs w:val="20"/>
        </w:rPr>
        <w:t xml:space="preserve"> social media ratings</w:t>
      </w:r>
      <w:r>
        <w:rPr>
          <w:rFonts w:ascii="Ebrima" w:hAnsi="Ebrima"/>
          <w:sz w:val="20"/>
          <w:szCs w:val="20"/>
        </w:rPr>
        <w:t>:</w:t>
      </w:r>
    </w:p>
    <w:p w14:paraId="3554FE10" w14:textId="2C527D29" w:rsidR="00B1281D" w:rsidRDefault="00F94E48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Places</w:t>
      </w:r>
      <w:r w:rsidRPr="00F94E48">
        <w:rPr>
          <w:rFonts w:ascii="Ebrima" w:hAnsi="Ebrima"/>
          <w:sz w:val="20"/>
          <w:szCs w:val="20"/>
        </w:rPr>
        <w:t xml:space="preserve"> a watch over social media </w:t>
      </w:r>
      <w:r w:rsidR="005F79E5">
        <w:rPr>
          <w:rFonts w:ascii="Ebrima" w:hAnsi="Ebrima"/>
          <w:sz w:val="20"/>
          <w:szCs w:val="20"/>
        </w:rPr>
        <w:t xml:space="preserve">looking for sentiments </w:t>
      </w:r>
      <w:r w:rsidR="00AB6E10">
        <w:rPr>
          <w:rFonts w:ascii="Ebrima" w:hAnsi="Ebrima"/>
          <w:sz w:val="20"/>
          <w:szCs w:val="20"/>
        </w:rPr>
        <w:t xml:space="preserve">as expressed by various people, </w:t>
      </w:r>
      <w:r w:rsidR="005F79E5">
        <w:rPr>
          <w:rFonts w:ascii="Ebrima" w:hAnsi="Ebrima"/>
          <w:sz w:val="20"/>
          <w:szCs w:val="20"/>
        </w:rPr>
        <w:t xml:space="preserve">for example, likes, dislikes, comments </w:t>
      </w:r>
      <w:r w:rsidRPr="00F94E48">
        <w:rPr>
          <w:rFonts w:ascii="Ebrima" w:hAnsi="Ebrima"/>
          <w:sz w:val="20"/>
          <w:szCs w:val="20"/>
        </w:rPr>
        <w:t xml:space="preserve">– </w:t>
      </w:r>
      <w:r w:rsidR="002F05EC" w:rsidRPr="00F94E48">
        <w:rPr>
          <w:rFonts w:ascii="Ebrima" w:hAnsi="Ebrima"/>
          <w:sz w:val="20"/>
          <w:szCs w:val="20"/>
        </w:rPr>
        <w:t>Facebook</w:t>
      </w:r>
      <w:r w:rsidRPr="00F94E48">
        <w:rPr>
          <w:rFonts w:ascii="Ebrima" w:hAnsi="Ebrima"/>
          <w:sz w:val="20"/>
          <w:szCs w:val="20"/>
        </w:rPr>
        <w:t xml:space="preserve"> and twitter at present.</w:t>
      </w:r>
    </w:p>
    <w:p w14:paraId="739845B7" w14:textId="138F02D8" w:rsidR="002F05EC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Gathers the incoming sentiments events stream and looks for interested patterns</w:t>
      </w:r>
      <w:r w:rsidR="00981B3B">
        <w:rPr>
          <w:rFonts w:ascii="Ebrima" w:hAnsi="Ebrima"/>
          <w:sz w:val="20"/>
          <w:szCs w:val="20"/>
        </w:rPr>
        <w:t xml:space="preserve"> and transforms them into ratings.</w:t>
      </w:r>
    </w:p>
    <w:p w14:paraId="2A838007" w14:textId="2F5420AC" w:rsidR="002F05EC" w:rsidRPr="00F94E48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Correlates the </w:t>
      </w:r>
      <w:r w:rsidR="00981B3B">
        <w:rPr>
          <w:rFonts w:ascii="Ebrima" w:hAnsi="Ebrima"/>
          <w:sz w:val="20"/>
          <w:szCs w:val="20"/>
        </w:rPr>
        <w:t>ratings</w:t>
      </w:r>
      <w:r>
        <w:rPr>
          <w:rFonts w:ascii="Ebrima" w:hAnsi="Ebrima"/>
          <w:sz w:val="20"/>
          <w:szCs w:val="20"/>
        </w:rPr>
        <w:t xml:space="preserve"> with respect to past customer orders or other customer engagements</w:t>
      </w:r>
    </w:p>
    <w:p w14:paraId="33A30515" w14:textId="066BFEC7" w:rsidR="00435570" w:rsidRDefault="002F05E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start with, this service initially employs a simple brute-force pattern matching mechanism and thus it may not </w:t>
      </w:r>
      <w:r w:rsidR="00981B3B">
        <w:rPr>
          <w:rFonts w:ascii="Ebrima" w:hAnsi="Ebrima"/>
          <w:sz w:val="20"/>
          <w:szCs w:val="20"/>
        </w:rPr>
        <w:t>reflect accurate</w:t>
      </w:r>
      <w:r>
        <w:rPr>
          <w:rFonts w:ascii="Ebrima" w:hAnsi="Ebrima"/>
          <w:sz w:val="20"/>
          <w:szCs w:val="20"/>
        </w:rPr>
        <w:t xml:space="preserve"> customer sentiments. In future, this service can employ any sophisticated AI based (like ML) correlation and pattern recognition algorithm for sensing the moods precisely.</w:t>
      </w:r>
    </w:p>
    <w:p w14:paraId="7819DE46" w14:textId="67704912" w:rsidR="00F03E52" w:rsidRDefault="00F03E52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sentiments from event streams and ratings calculated from those events are stored inside a MongoDB database</w:t>
      </w:r>
      <w:r w:rsidR="00290A71">
        <w:rPr>
          <w:rFonts w:ascii="Ebrima" w:hAnsi="Ebrima"/>
          <w:sz w:val="20"/>
          <w:szCs w:val="20"/>
        </w:rPr>
        <w:t xml:space="preserve"> with sharding based on the store location enabled</w:t>
      </w:r>
      <w:r>
        <w:rPr>
          <w:rFonts w:ascii="Ebrima" w:hAnsi="Ebrima"/>
          <w:sz w:val="20"/>
          <w:szCs w:val="20"/>
        </w:rPr>
        <w:t>.</w:t>
      </w:r>
    </w:p>
    <w:p w14:paraId="59B01E90" w14:textId="52C6D5DF" w:rsidR="00E57BBA" w:rsidRPr="00777B18" w:rsidRDefault="00D25F7F" w:rsidP="00777B18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24" w:name="_Toc57990081"/>
      <w:r w:rsidRPr="00777B18">
        <w:rPr>
          <w:rFonts w:ascii="Ebrima" w:hAnsi="Ebrima"/>
        </w:rPr>
        <w:t>Sequence Diagrams</w:t>
      </w:r>
      <w:bookmarkEnd w:id="24"/>
    </w:p>
    <w:p w14:paraId="72E8B188" w14:textId="6B755A6B" w:rsidR="00D25F7F" w:rsidRDefault="001F4DB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section describes the </w:t>
      </w:r>
      <w:r w:rsidR="001E7E1C">
        <w:rPr>
          <w:rFonts w:ascii="Ebrima" w:hAnsi="Ebrima"/>
          <w:sz w:val="20"/>
          <w:szCs w:val="20"/>
        </w:rPr>
        <w:t xml:space="preserve">physiology or </w:t>
      </w:r>
      <w:r>
        <w:rPr>
          <w:rFonts w:ascii="Ebrima" w:hAnsi="Ebrima"/>
          <w:sz w:val="20"/>
          <w:szCs w:val="20"/>
        </w:rPr>
        <w:t xml:space="preserve">major </w:t>
      </w:r>
      <w:r w:rsidR="00006B2D">
        <w:rPr>
          <w:rFonts w:ascii="Ebrima" w:hAnsi="Ebrima"/>
          <w:sz w:val="20"/>
          <w:szCs w:val="20"/>
        </w:rPr>
        <w:t xml:space="preserve">functional </w:t>
      </w:r>
      <w:r>
        <w:rPr>
          <w:rFonts w:ascii="Ebrima" w:hAnsi="Ebrima"/>
          <w:sz w:val="20"/>
          <w:szCs w:val="20"/>
        </w:rPr>
        <w:t>workflows happening in the system</w:t>
      </w:r>
      <w:r w:rsidR="00F473E1">
        <w:rPr>
          <w:rFonts w:ascii="Ebrima" w:hAnsi="Ebrima"/>
          <w:sz w:val="20"/>
          <w:szCs w:val="20"/>
        </w:rPr>
        <w:t>.</w:t>
      </w:r>
    </w:p>
    <w:p w14:paraId="4E7C3966" w14:textId="1986A739" w:rsidR="001F4DB8" w:rsidRDefault="008713CB" w:rsidP="007E4CE7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5" w:name="_Toc57990082"/>
      <w:r>
        <w:rPr>
          <w:rFonts w:ascii="Ebrima" w:hAnsi="Ebrima"/>
        </w:rPr>
        <w:t>Order</w:t>
      </w:r>
      <w:r w:rsidR="00C30188" w:rsidRPr="007E4CE7">
        <w:rPr>
          <w:rFonts w:ascii="Ebrima" w:hAnsi="Ebrima"/>
        </w:rPr>
        <w:t xml:space="preserve"> workflow</w:t>
      </w:r>
      <w:bookmarkEnd w:id="25"/>
    </w:p>
    <w:p w14:paraId="0466B82B" w14:textId="7BB6D041" w:rsidR="00F575A1" w:rsidRDefault="004859A3" w:rsidP="0080629A">
      <w:pPr>
        <w:jc w:val="both"/>
      </w:pPr>
      <w:r>
        <w:t>The</w:t>
      </w:r>
      <w:r w:rsidR="001F15BF">
        <w:t xml:space="preserve"> order workflow is realized through</w:t>
      </w:r>
      <w:r w:rsidR="006C00A8">
        <w:t xml:space="preserve"> various collaborating services publishing</w:t>
      </w:r>
      <w:r w:rsidR="001F15BF">
        <w:t xml:space="preserve"> </w:t>
      </w:r>
      <w:r w:rsidR="006C00A8">
        <w:t>and consuming the events from RabbitMQ (or EventBus)</w:t>
      </w:r>
      <w:r w:rsidR="00F575A1">
        <w:t xml:space="preserve"> </w:t>
      </w:r>
      <w:r w:rsidR="00C737A0">
        <w:t xml:space="preserve">designated </w:t>
      </w:r>
      <w:r w:rsidR="00F575A1">
        <w:t>exchanges</w:t>
      </w:r>
      <w:r w:rsidR="006C00A8">
        <w:t>.</w:t>
      </w:r>
    </w:p>
    <w:p w14:paraId="5DCA0820" w14:textId="70F2F153" w:rsidR="004859A3" w:rsidRDefault="001F15BF" w:rsidP="0080629A">
      <w:pPr>
        <w:jc w:val="both"/>
      </w:pPr>
      <w:r>
        <w:lastRenderedPageBreak/>
        <w:t xml:space="preserve">It starts from </w:t>
      </w:r>
      <w:r>
        <w:t xml:space="preserve">“Order Fulfillment” </w:t>
      </w:r>
      <w:r>
        <w:t xml:space="preserve">background service </w:t>
      </w:r>
      <w:r w:rsidR="00F575A1">
        <w:t>receiving</w:t>
      </w:r>
      <w:r>
        <w:t xml:space="preserve"> a</w:t>
      </w:r>
      <w:r w:rsidR="00F575A1">
        <w:t xml:space="preserve"> subscribed</w:t>
      </w:r>
      <w:r>
        <w:t xml:space="preserve"> event “OrderStatusOrderPlacedEvent”. This service </w:t>
      </w:r>
      <w:r w:rsidR="003B7158">
        <w:t>carries on the order workflow</w:t>
      </w:r>
      <w:r w:rsidR="00EF70E9">
        <w:t xml:space="preserve"> </w:t>
      </w:r>
      <w:r w:rsidR="00503A4D">
        <w:t xml:space="preserve">in collaboration with few other microservices </w:t>
      </w:r>
      <w:r w:rsidR="00EF70E9">
        <w:t xml:space="preserve">as </w:t>
      </w:r>
      <w:r w:rsidR="00503A4D">
        <w:t xml:space="preserve">mentioned </w:t>
      </w:r>
      <w:r w:rsidR="00EF70E9">
        <w:t>below</w:t>
      </w:r>
      <w:r w:rsidR="003E6076">
        <w:t>.</w:t>
      </w:r>
    </w:p>
    <w:p w14:paraId="474A2C48" w14:textId="528B44CC" w:rsidR="00EF70E9" w:rsidRPr="004859A3" w:rsidRDefault="00B2768D" w:rsidP="00B2768D">
      <w:pPr>
        <w:jc w:val="center"/>
      </w:pPr>
      <w:r>
        <w:rPr>
          <w:noProof/>
        </w:rPr>
        <w:drawing>
          <wp:inline distT="0" distB="0" distL="0" distR="0" wp14:anchorId="43DB15AF" wp14:editId="738C0C1A">
            <wp:extent cx="4374000" cy="4687200"/>
            <wp:effectExtent l="0" t="0" r="762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 Workflow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41"/>
                    <a:stretch/>
                  </pic:blipFill>
                  <pic:spPr bwMode="auto">
                    <a:xfrm>
                      <a:off x="0" y="0"/>
                      <a:ext cx="4374000" cy="468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917E8" w14:textId="77777777" w:rsidR="00B2768D" w:rsidRDefault="00B2768D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3A425C6" w14:textId="7EF378E6" w:rsidR="00C30188" w:rsidRPr="007E4CE7" w:rsidRDefault="007E4CE7" w:rsidP="007E4CE7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6" w:name="_Toc57990083"/>
      <w:r w:rsidRPr="007E4CE7">
        <w:rPr>
          <w:rFonts w:ascii="Ebrima" w:hAnsi="Ebrima"/>
        </w:rPr>
        <w:t>Insights Analytics workflow</w:t>
      </w:r>
      <w:bookmarkEnd w:id="26"/>
    </w:p>
    <w:p w14:paraId="37210E0E" w14:textId="352316BC" w:rsidR="00C30188" w:rsidRDefault="004B6A4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Insights service right now performs simple </w:t>
      </w:r>
      <w:r w:rsidR="00992856">
        <w:rPr>
          <w:rFonts w:ascii="Ebrima" w:hAnsi="Ebrima"/>
          <w:sz w:val="20"/>
          <w:szCs w:val="20"/>
        </w:rPr>
        <w:t xml:space="preserve">calculations and analytics </w:t>
      </w:r>
      <w:r>
        <w:rPr>
          <w:rFonts w:ascii="Ebrima" w:hAnsi="Ebrima"/>
          <w:sz w:val="20"/>
          <w:szCs w:val="20"/>
        </w:rPr>
        <w:t>tasks as of now:</w:t>
      </w:r>
    </w:p>
    <w:p w14:paraId="1E27F9AC" w14:textId="017B67AD" w:rsidR="004B6A45" w:rsidRDefault="004B6A45" w:rsidP="004B6A45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Profitability = Sales – </w:t>
      </w:r>
      <w:r w:rsidR="00302D41">
        <w:rPr>
          <w:rFonts w:ascii="Ebrima" w:hAnsi="Ebrima"/>
          <w:sz w:val="20"/>
          <w:szCs w:val="20"/>
        </w:rPr>
        <w:t>[</w:t>
      </w:r>
      <w:r>
        <w:rPr>
          <w:rFonts w:ascii="Ebrima" w:hAnsi="Ebrima"/>
          <w:sz w:val="20"/>
          <w:szCs w:val="20"/>
        </w:rPr>
        <w:t xml:space="preserve">Inventory </w:t>
      </w:r>
      <w:r w:rsidR="00302D41">
        <w:rPr>
          <w:rFonts w:ascii="Ebrima" w:hAnsi="Ebrima"/>
          <w:sz w:val="20"/>
          <w:szCs w:val="20"/>
        </w:rPr>
        <w:t>+</w:t>
      </w:r>
      <w:r>
        <w:rPr>
          <w:rFonts w:ascii="Ebrima" w:hAnsi="Ebrima"/>
          <w:sz w:val="20"/>
          <w:szCs w:val="20"/>
        </w:rPr>
        <w:t xml:space="preserve"> </w:t>
      </w:r>
      <w:r w:rsidR="004C47C2">
        <w:rPr>
          <w:rFonts w:ascii="Ebrima" w:hAnsi="Ebrima"/>
          <w:sz w:val="20"/>
          <w:szCs w:val="20"/>
        </w:rPr>
        <w:t>Wastages]</w:t>
      </w:r>
    </w:p>
    <w:p w14:paraId="7644FF8F" w14:textId="205657E3" w:rsidR="00571796" w:rsidRDefault="00EC3C12" w:rsidP="004B6A45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Dashboard showing</w:t>
      </w:r>
      <w:r w:rsidR="00DA623D">
        <w:rPr>
          <w:rFonts w:ascii="Ebrima" w:hAnsi="Ebrima"/>
          <w:sz w:val="20"/>
          <w:szCs w:val="20"/>
        </w:rPr>
        <w:t xml:space="preserve"> the observed trend metrics:</w:t>
      </w:r>
    </w:p>
    <w:p w14:paraId="2B76599C" w14:textId="6572B565" w:rsidR="00DA623D" w:rsidRDefault="00E636F3" w:rsidP="00DA623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Profitability in a store – </w:t>
      </w:r>
      <w:r w:rsidR="00555326">
        <w:rPr>
          <w:rFonts w:ascii="Ebrima" w:hAnsi="Ebrima"/>
          <w:sz w:val="20"/>
          <w:szCs w:val="20"/>
        </w:rPr>
        <w:t xml:space="preserve">across </w:t>
      </w:r>
      <w:r w:rsidR="0048614B">
        <w:rPr>
          <w:rFonts w:ascii="Ebrima" w:hAnsi="Ebrima"/>
          <w:sz w:val="20"/>
          <w:szCs w:val="20"/>
        </w:rPr>
        <w:t xml:space="preserve">various </w:t>
      </w:r>
      <w:r w:rsidR="00555326">
        <w:rPr>
          <w:rFonts w:ascii="Ebrima" w:hAnsi="Ebrima"/>
          <w:sz w:val="20"/>
          <w:szCs w:val="20"/>
        </w:rPr>
        <w:t>period</w:t>
      </w:r>
      <w:r w:rsidR="0048614B">
        <w:rPr>
          <w:rFonts w:ascii="Ebrima" w:hAnsi="Ebrima"/>
          <w:sz w:val="20"/>
          <w:szCs w:val="20"/>
        </w:rPr>
        <w:t>s</w:t>
      </w:r>
      <w:r w:rsidR="00555326">
        <w:rPr>
          <w:rFonts w:ascii="Ebrima" w:hAnsi="Ebrima"/>
          <w:sz w:val="20"/>
          <w:szCs w:val="20"/>
        </w:rPr>
        <w:t xml:space="preserve"> (</w:t>
      </w:r>
      <w:r>
        <w:rPr>
          <w:rFonts w:ascii="Ebrima" w:hAnsi="Ebrima"/>
          <w:sz w:val="20"/>
          <w:szCs w:val="20"/>
        </w:rPr>
        <w:t>days, weeks, months, years</w:t>
      </w:r>
      <w:r w:rsidR="00555326">
        <w:rPr>
          <w:rFonts w:ascii="Ebrima" w:hAnsi="Ebrima"/>
          <w:sz w:val="20"/>
          <w:szCs w:val="20"/>
        </w:rPr>
        <w:t>)</w:t>
      </w:r>
    </w:p>
    <w:p w14:paraId="12E3F33A" w14:textId="08B1C271" w:rsidR="00E636F3" w:rsidRDefault="00E636F3" w:rsidP="00DA623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Profitability in a region – across</w:t>
      </w:r>
      <w:r w:rsidR="0048614B">
        <w:rPr>
          <w:rFonts w:ascii="Ebrima" w:hAnsi="Ebrima"/>
          <w:sz w:val="20"/>
          <w:szCs w:val="20"/>
        </w:rPr>
        <w:t xml:space="preserve"> various</w:t>
      </w:r>
      <w:r>
        <w:rPr>
          <w:rFonts w:ascii="Ebrima" w:hAnsi="Ebrima"/>
          <w:sz w:val="20"/>
          <w:szCs w:val="20"/>
        </w:rPr>
        <w:t xml:space="preserve"> stores</w:t>
      </w:r>
    </w:p>
    <w:p w14:paraId="16ED15B3" w14:textId="34A5C7B9" w:rsidR="00E636F3" w:rsidRDefault="00E636F3" w:rsidP="00DA623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Profitability </w:t>
      </w:r>
      <w:r w:rsidR="00B448FB">
        <w:rPr>
          <w:rFonts w:ascii="Ebrima" w:hAnsi="Ebrima"/>
          <w:sz w:val="20"/>
          <w:szCs w:val="20"/>
        </w:rPr>
        <w:t xml:space="preserve">in the whole business – across </w:t>
      </w:r>
      <w:r w:rsidR="0048614B">
        <w:rPr>
          <w:rFonts w:ascii="Ebrima" w:hAnsi="Ebrima"/>
          <w:sz w:val="20"/>
          <w:szCs w:val="20"/>
        </w:rPr>
        <w:t xml:space="preserve">various </w:t>
      </w:r>
      <w:r w:rsidR="0015166F">
        <w:rPr>
          <w:rFonts w:ascii="Ebrima" w:hAnsi="Ebrima"/>
          <w:sz w:val="20"/>
          <w:szCs w:val="20"/>
        </w:rPr>
        <w:t xml:space="preserve">regions, </w:t>
      </w:r>
      <w:r w:rsidR="00B448FB">
        <w:rPr>
          <w:rFonts w:ascii="Ebrima" w:hAnsi="Ebrima"/>
          <w:sz w:val="20"/>
          <w:szCs w:val="20"/>
        </w:rPr>
        <w:t>stores</w:t>
      </w:r>
      <w:r w:rsidR="0048614B">
        <w:rPr>
          <w:rFonts w:ascii="Ebrima" w:hAnsi="Ebrima"/>
          <w:sz w:val="20"/>
          <w:szCs w:val="20"/>
        </w:rPr>
        <w:t xml:space="preserve"> </w:t>
      </w:r>
      <w:r w:rsidR="00B83CD1">
        <w:rPr>
          <w:rFonts w:ascii="Ebrima" w:hAnsi="Ebrima"/>
          <w:sz w:val="20"/>
          <w:szCs w:val="20"/>
        </w:rPr>
        <w:t xml:space="preserve">and </w:t>
      </w:r>
      <w:r w:rsidR="000D3135">
        <w:rPr>
          <w:rFonts w:ascii="Ebrima" w:hAnsi="Ebrima"/>
          <w:sz w:val="20"/>
          <w:szCs w:val="20"/>
        </w:rPr>
        <w:t>period</w:t>
      </w:r>
      <w:r w:rsidR="0048614B">
        <w:rPr>
          <w:rFonts w:ascii="Ebrima" w:hAnsi="Ebrima"/>
          <w:sz w:val="20"/>
          <w:szCs w:val="20"/>
        </w:rPr>
        <w:t>s</w:t>
      </w:r>
    </w:p>
    <w:p w14:paraId="56EBC372" w14:textId="23911F64" w:rsidR="0067140C" w:rsidRDefault="0067140C" w:rsidP="00DA623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Like Profitability, </w:t>
      </w:r>
      <w:r w:rsidR="00B86ACA">
        <w:rPr>
          <w:rFonts w:ascii="Ebrima" w:hAnsi="Ebrima"/>
          <w:sz w:val="20"/>
          <w:szCs w:val="20"/>
        </w:rPr>
        <w:t>calculate</w:t>
      </w:r>
      <w:r w:rsidR="00874540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trend metrics on other dimensions: sales, inventory and wastages</w:t>
      </w:r>
    </w:p>
    <w:p w14:paraId="76A069B0" w14:textId="41EEBBAC" w:rsidR="00230CCF" w:rsidRPr="00230CCF" w:rsidRDefault="00230CCF" w:rsidP="00230CC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695938">
        <w:rPr>
          <w:rFonts w:ascii="Ebrima" w:hAnsi="Ebrima"/>
          <w:sz w:val="20"/>
          <w:szCs w:val="20"/>
          <w:highlight w:val="green"/>
        </w:rPr>
        <w:t>Later</w:t>
      </w:r>
      <w:r>
        <w:rPr>
          <w:rFonts w:ascii="Ebrima" w:hAnsi="Ebrima"/>
          <w:sz w:val="20"/>
          <w:szCs w:val="20"/>
        </w:rPr>
        <w:t xml:space="preserve">, </w:t>
      </w:r>
      <w:r w:rsidR="003F1BE3">
        <w:rPr>
          <w:rFonts w:ascii="Ebrima" w:hAnsi="Ebrima"/>
          <w:sz w:val="20"/>
          <w:szCs w:val="20"/>
        </w:rPr>
        <w:t xml:space="preserve">once we have </w:t>
      </w:r>
      <w:r w:rsidR="00CB26AF">
        <w:rPr>
          <w:rFonts w:ascii="Ebrima" w:hAnsi="Ebrima"/>
          <w:sz w:val="20"/>
          <w:szCs w:val="20"/>
        </w:rPr>
        <w:t>enough</w:t>
      </w:r>
      <w:r w:rsidR="003F1BE3">
        <w:rPr>
          <w:rFonts w:ascii="Ebrima" w:hAnsi="Ebrima"/>
          <w:sz w:val="20"/>
          <w:szCs w:val="20"/>
        </w:rPr>
        <w:t xml:space="preserve"> data</w:t>
      </w:r>
      <w:r w:rsidR="00823F64">
        <w:rPr>
          <w:rFonts w:ascii="Ebrima" w:hAnsi="Ebrima"/>
          <w:sz w:val="20"/>
          <w:szCs w:val="20"/>
        </w:rPr>
        <w:t xml:space="preserve"> gathered</w:t>
      </w:r>
      <w:r w:rsidR="00F26C00">
        <w:rPr>
          <w:rFonts w:ascii="Ebrima" w:hAnsi="Ebrima"/>
          <w:sz w:val="20"/>
          <w:szCs w:val="20"/>
        </w:rPr>
        <w:t xml:space="preserve"> over </w:t>
      </w:r>
      <w:r w:rsidR="00B86ACA">
        <w:rPr>
          <w:rFonts w:ascii="Ebrima" w:hAnsi="Ebrima"/>
          <w:sz w:val="20"/>
          <w:szCs w:val="20"/>
        </w:rPr>
        <w:t>a period</w:t>
      </w:r>
      <w:r w:rsidR="003F1BE3"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sz w:val="20"/>
          <w:szCs w:val="20"/>
        </w:rPr>
        <w:t xml:space="preserve">this can be moved to </w:t>
      </w:r>
      <w:r w:rsidR="003F1BE3">
        <w:rPr>
          <w:rFonts w:ascii="Ebrima" w:hAnsi="Ebrima"/>
          <w:sz w:val="20"/>
          <w:szCs w:val="20"/>
        </w:rPr>
        <w:t>a</w:t>
      </w:r>
      <w:r w:rsidR="00064FFE">
        <w:rPr>
          <w:rFonts w:ascii="Ebrima" w:hAnsi="Ebrima"/>
          <w:sz w:val="20"/>
          <w:szCs w:val="20"/>
        </w:rPr>
        <w:t>rchitectures based on</w:t>
      </w:r>
      <w:r w:rsidR="003F1BE3">
        <w:rPr>
          <w:rFonts w:ascii="Ebrima" w:hAnsi="Ebrima"/>
          <w:sz w:val="20"/>
          <w:szCs w:val="20"/>
        </w:rPr>
        <w:t xml:space="preserve"> “time-series analytics” or even “big data </w:t>
      </w:r>
      <w:r w:rsidR="00064FFE">
        <w:rPr>
          <w:rFonts w:ascii="Ebrima" w:hAnsi="Ebrima"/>
          <w:sz w:val="20"/>
          <w:szCs w:val="20"/>
        </w:rPr>
        <w:t>analytics”</w:t>
      </w:r>
      <w:r w:rsidR="003F1BE3">
        <w:rPr>
          <w:rFonts w:ascii="Ebrima" w:hAnsi="Ebrima"/>
          <w:sz w:val="20"/>
          <w:szCs w:val="20"/>
        </w:rPr>
        <w:t>.</w:t>
      </w:r>
    </w:p>
    <w:p w14:paraId="254F448B" w14:textId="5B51D754" w:rsidR="00BE4594" w:rsidRPr="007D3C2E" w:rsidRDefault="00BE4594" w:rsidP="007D3C2E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7" w:name="_Toc57990084"/>
      <w:r w:rsidRPr="007D3C2E">
        <w:rPr>
          <w:rFonts w:ascii="Ebrima" w:hAnsi="Ebrima"/>
        </w:rPr>
        <w:t>Sentiments workflow</w:t>
      </w:r>
      <w:bookmarkEnd w:id="27"/>
    </w:p>
    <w:p w14:paraId="6DBE9DA2" w14:textId="77E09CF2" w:rsidR="00CB5F8C" w:rsidRDefault="006B2411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Sentiments </w:t>
      </w:r>
      <w:r w:rsidR="004B6A45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ervice subscribes to </w:t>
      </w:r>
      <w:r w:rsidR="00B47500">
        <w:rPr>
          <w:rFonts w:ascii="Ebrima" w:hAnsi="Ebrima"/>
          <w:sz w:val="20"/>
          <w:szCs w:val="20"/>
        </w:rPr>
        <w:t xml:space="preserve">the </w:t>
      </w:r>
      <w:r>
        <w:rPr>
          <w:rFonts w:ascii="Ebrima" w:hAnsi="Ebrima"/>
          <w:sz w:val="20"/>
          <w:szCs w:val="20"/>
        </w:rPr>
        <w:t>streaming APIs of “Twitter” and “Facebook”</w:t>
      </w:r>
      <w:r w:rsidR="00787872">
        <w:rPr>
          <w:rFonts w:ascii="Ebrima" w:hAnsi="Ebrima"/>
          <w:sz w:val="20"/>
          <w:szCs w:val="20"/>
        </w:rPr>
        <w:t>.</w:t>
      </w:r>
    </w:p>
    <w:p w14:paraId="4823AA11" w14:textId="481AFCDD" w:rsidR="002C4829" w:rsidRDefault="002C4829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simple</w:t>
      </w:r>
      <w:r w:rsidR="00695938">
        <w:rPr>
          <w:rFonts w:ascii="Ebrima" w:hAnsi="Ebrima"/>
          <w:sz w:val="20"/>
          <w:szCs w:val="20"/>
        </w:rPr>
        <w:t xml:space="preserve"> pattern-matching</w:t>
      </w:r>
      <w:r>
        <w:rPr>
          <w:rFonts w:ascii="Ebrima" w:hAnsi="Ebrima"/>
          <w:sz w:val="20"/>
          <w:szCs w:val="20"/>
        </w:rPr>
        <w:t xml:space="preserve"> transformation of “incoming mood messages” to “rating”</w:t>
      </w:r>
      <w:r w:rsidR="00976DF8">
        <w:rPr>
          <w:rFonts w:ascii="Ebrima" w:hAnsi="Ebrima"/>
          <w:sz w:val="20"/>
          <w:szCs w:val="20"/>
        </w:rPr>
        <w:t xml:space="preserve"> is used in the first stage of development. It can be moved </w:t>
      </w:r>
      <w:r w:rsidR="00976DF8" w:rsidRPr="00695938">
        <w:rPr>
          <w:rFonts w:ascii="Ebrima" w:hAnsi="Ebrima"/>
          <w:sz w:val="20"/>
          <w:szCs w:val="20"/>
          <w:highlight w:val="green"/>
        </w:rPr>
        <w:t>later</w:t>
      </w:r>
      <w:r w:rsidR="00976DF8">
        <w:rPr>
          <w:rFonts w:ascii="Ebrima" w:hAnsi="Ebrima"/>
          <w:sz w:val="20"/>
          <w:szCs w:val="20"/>
        </w:rPr>
        <w:t xml:space="preserve"> to “Kafka stream processing” based architecture.</w:t>
      </w:r>
    </w:p>
    <w:p w14:paraId="41DEEB0B" w14:textId="2E8102CF" w:rsidR="00F97785" w:rsidRDefault="00F97785" w:rsidP="003347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28" w:name="_Toc57990085"/>
      <w:r>
        <w:rPr>
          <w:rFonts w:ascii="Ebrima" w:hAnsi="Ebrima"/>
        </w:rPr>
        <w:lastRenderedPageBreak/>
        <w:t>Design Diagrams</w:t>
      </w:r>
      <w:bookmarkEnd w:id="28"/>
    </w:p>
    <w:p w14:paraId="6AC61513" w14:textId="5A015DD4" w:rsidR="005E641C" w:rsidRDefault="005E641C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9" w:name="_Toc57990086"/>
      <w:r>
        <w:rPr>
          <w:rFonts w:ascii="Ebrima" w:hAnsi="Ebrima"/>
        </w:rPr>
        <w:t>User Authentication and Authorizat</w:t>
      </w:r>
      <w:r w:rsidR="00CE57D8">
        <w:rPr>
          <w:rFonts w:ascii="Ebrima" w:hAnsi="Ebrima"/>
        </w:rPr>
        <w:t>ion</w:t>
      </w:r>
      <w:bookmarkEnd w:id="29"/>
    </w:p>
    <w:p w14:paraId="45FE31E7" w14:textId="77777777" w:rsidR="005E641C" w:rsidRPr="005E641C" w:rsidRDefault="005E641C" w:rsidP="005E641C"/>
    <w:p w14:paraId="3F972B48" w14:textId="090B05F5" w:rsidR="00F97785" w:rsidRPr="005E641C" w:rsidRDefault="00116E3A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0" w:name="_Toc57990087"/>
      <w:r w:rsidRPr="005E641C">
        <w:rPr>
          <w:rFonts w:ascii="Ebrima" w:hAnsi="Ebrima"/>
        </w:rPr>
        <w:t>Order Capture</w:t>
      </w:r>
      <w:bookmarkEnd w:id="30"/>
    </w:p>
    <w:p w14:paraId="3FD8AA3E" w14:textId="4B38CE1F" w:rsidR="00200EC8" w:rsidRDefault="00200EC8" w:rsidP="00F97785"/>
    <w:p w14:paraId="5D48570C" w14:textId="6EE02C0B" w:rsidR="005E641C" w:rsidRPr="005E641C" w:rsidRDefault="005E641C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1" w:name="_Toc57990088"/>
      <w:r w:rsidRPr="005E641C">
        <w:rPr>
          <w:rFonts w:ascii="Ebrima" w:hAnsi="Ebrima"/>
        </w:rPr>
        <w:t>Order Fulfillment</w:t>
      </w:r>
      <w:bookmarkEnd w:id="31"/>
    </w:p>
    <w:p w14:paraId="3469E3EA" w14:textId="275A4CCA" w:rsidR="005E641C" w:rsidRDefault="005E641C" w:rsidP="00F97785"/>
    <w:p w14:paraId="4E40AB09" w14:textId="72FB23B2" w:rsidR="00677A11" w:rsidRPr="00677A11" w:rsidRDefault="00677A11" w:rsidP="00677A11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2" w:name="_Toc57990089"/>
      <w:r w:rsidRPr="00677A11">
        <w:rPr>
          <w:rFonts w:ascii="Ebrima" w:hAnsi="Ebrima"/>
        </w:rPr>
        <w:t>Inventory Management</w:t>
      </w:r>
      <w:bookmarkEnd w:id="32"/>
    </w:p>
    <w:p w14:paraId="75C349EA" w14:textId="71AD2E2A" w:rsidR="00677A11" w:rsidRDefault="00677A11" w:rsidP="00F97785"/>
    <w:p w14:paraId="1BD0ECEF" w14:textId="5120B7B8" w:rsidR="00677A11" w:rsidRPr="004F2AB3" w:rsidRDefault="004F2AB3" w:rsidP="004F2AB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3" w:name="_Toc57990090"/>
      <w:r w:rsidRPr="004F2AB3">
        <w:rPr>
          <w:rFonts w:ascii="Ebrima" w:hAnsi="Ebrima"/>
        </w:rPr>
        <w:t>Insights and Analytics</w:t>
      </w:r>
      <w:bookmarkEnd w:id="33"/>
    </w:p>
    <w:p w14:paraId="10AD765B" w14:textId="77777777" w:rsidR="00F97785" w:rsidRPr="00F97785" w:rsidRDefault="00F97785" w:rsidP="00F97785"/>
    <w:p w14:paraId="4E8F0F47" w14:textId="3D2F864A" w:rsidR="00381269" w:rsidRDefault="0033478F" w:rsidP="00C922BB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rPr>
          <w:rFonts w:ascii="Ebrima" w:hAnsi="Ebrima"/>
        </w:rPr>
      </w:pPr>
      <w:bookmarkStart w:id="34" w:name="_Toc57990091"/>
      <w:r w:rsidRPr="0033478F">
        <w:rPr>
          <w:rFonts w:ascii="Ebrima" w:hAnsi="Ebrima"/>
        </w:rPr>
        <w:t>Deployment</w:t>
      </w:r>
      <w:bookmarkEnd w:id="34"/>
    </w:p>
    <w:p w14:paraId="173FB8C1" w14:textId="6496A6FD" w:rsidR="0033478F" w:rsidRDefault="009C63AA" w:rsidP="00C922BB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rPr>
          <w:rFonts w:ascii="Ebrima" w:hAnsi="Ebrima"/>
          <w:sz w:val="20"/>
          <w:szCs w:val="20"/>
        </w:rPr>
      </w:pPr>
      <w:bookmarkStart w:id="35" w:name="_Toc57990092"/>
      <w:r>
        <w:rPr>
          <w:rFonts w:ascii="Ebrima" w:hAnsi="Ebrima"/>
        </w:rPr>
        <w:t xml:space="preserve">API </w:t>
      </w:r>
      <w:r w:rsidR="00D049C6" w:rsidRPr="00D049C6">
        <w:rPr>
          <w:rFonts w:ascii="Ebrima" w:hAnsi="Ebrima"/>
        </w:rPr>
        <w:t>Gateways</w:t>
      </w:r>
      <w:bookmarkEnd w:id="35"/>
    </w:p>
    <w:p w14:paraId="7A260B5A" w14:textId="0FC4BE74" w:rsidR="00D049C6" w:rsidRDefault="00E7447C" w:rsidP="00322A4B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</w:t>
      </w:r>
      <w:r w:rsidR="00D049C6">
        <w:rPr>
          <w:rFonts w:ascii="Ebrima" w:hAnsi="Ebrima"/>
          <w:sz w:val="20"/>
          <w:szCs w:val="20"/>
        </w:rPr>
        <w:t>ateway</w:t>
      </w:r>
      <w:r w:rsidR="004D1307">
        <w:rPr>
          <w:rFonts w:ascii="Ebrima" w:hAnsi="Ebrima"/>
          <w:sz w:val="20"/>
          <w:szCs w:val="20"/>
        </w:rPr>
        <w:t>s</w:t>
      </w:r>
      <w:r w:rsidR="004364B3">
        <w:rPr>
          <w:rFonts w:ascii="Ebrima" w:hAnsi="Ebrima"/>
          <w:sz w:val="20"/>
          <w:szCs w:val="20"/>
        </w:rPr>
        <w:t xml:space="preserve"> (BFF</w:t>
      </w:r>
      <w:r w:rsidR="004D1307">
        <w:rPr>
          <w:rFonts w:ascii="Ebrima" w:hAnsi="Ebrima"/>
          <w:sz w:val="20"/>
          <w:szCs w:val="20"/>
        </w:rPr>
        <w:t>s</w:t>
      </w:r>
      <w:r w:rsidR="004364B3">
        <w:rPr>
          <w:rFonts w:ascii="Ebrima" w:hAnsi="Ebrima"/>
          <w:sz w:val="20"/>
          <w:szCs w:val="20"/>
        </w:rPr>
        <w:t>)</w:t>
      </w:r>
      <w:r w:rsidR="00D049C6">
        <w:rPr>
          <w:rFonts w:ascii="Ebrima" w:hAnsi="Ebrima"/>
          <w:sz w:val="20"/>
          <w:szCs w:val="20"/>
        </w:rPr>
        <w:t xml:space="preserve"> </w:t>
      </w:r>
      <w:r w:rsidR="004D1307">
        <w:rPr>
          <w:rFonts w:ascii="Ebrima" w:hAnsi="Ebrima"/>
          <w:sz w:val="20"/>
          <w:szCs w:val="20"/>
        </w:rPr>
        <w:t>are</w:t>
      </w:r>
      <w:r w:rsidR="00D049C6">
        <w:rPr>
          <w:rFonts w:ascii="Ebrima" w:hAnsi="Ebrima"/>
          <w:sz w:val="20"/>
          <w:szCs w:val="20"/>
        </w:rPr>
        <w:t xml:space="preserve"> deployed </w:t>
      </w:r>
      <w:r>
        <w:rPr>
          <w:rFonts w:ascii="Ebrima" w:hAnsi="Ebrima"/>
          <w:sz w:val="20"/>
          <w:szCs w:val="20"/>
        </w:rPr>
        <w:t xml:space="preserve">as mentioned below </w:t>
      </w:r>
      <w:r w:rsidR="0013687A">
        <w:rPr>
          <w:rFonts w:ascii="Ebrima" w:hAnsi="Ebrima"/>
          <w:sz w:val="20"/>
          <w:szCs w:val="20"/>
        </w:rPr>
        <w:t xml:space="preserve">in </w:t>
      </w:r>
      <w:r w:rsidR="00B42F80">
        <w:rPr>
          <w:rFonts w:ascii="Ebrima" w:hAnsi="Ebrima"/>
          <w:sz w:val="20"/>
          <w:szCs w:val="20"/>
        </w:rPr>
        <w:t xml:space="preserve">4 different </w:t>
      </w:r>
      <w:r w:rsidR="000A077B">
        <w:rPr>
          <w:rFonts w:ascii="Ebrima" w:hAnsi="Ebrima"/>
          <w:sz w:val="20"/>
          <w:szCs w:val="20"/>
        </w:rPr>
        <w:t>containers</w:t>
      </w:r>
      <w:r w:rsidR="00D049C6">
        <w:rPr>
          <w:rFonts w:ascii="Ebrima" w:hAnsi="Ebrima"/>
          <w:sz w:val="20"/>
          <w:szCs w:val="20"/>
        </w:rPr>
        <w:t>:</w:t>
      </w:r>
    </w:p>
    <w:p w14:paraId="5C37C41E" w14:textId="77777777" w:rsidR="00B42F80" w:rsidRDefault="006F77BB" w:rsidP="00322A4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 w:rsidRPr="000A077B">
        <w:rPr>
          <w:rFonts w:ascii="Ebrima" w:hAnsi="Ebrima"/>
          <w:sz w:val="20"/>
          <w:szCs w:val="20"/>
        </w:rPr>
        <w:t>Mobile–Shopping</w:t>
      </w:r>
    </w:p>
    <w:p w14:paraId="45184E00" w14:textId="005CD0FF" w:rsidR="006F77BB" w:rsidRPr="000A077B" w:rsidRDefault="006F77BB" w:rsidP="00322A4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 w:rsidRPr="000A077B">
        <w:rPr>
          <w:rFonts w:ascii="Ebrima" w:hAnsi="Ebrima"/>
          <w:sz w:val="20"/>
          <w:szCs w:val="20"/>
        </w:rPr>
        <w:t>Web–Shopping</w:t>
      </w:r>
    </w:p>
    <w:p w14:paraId="071A228A" w14:textId="015D6701" w:rsidR="006F77BB" w:rsidRDefault="006F77BB" w:rsidP="00322A4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Mobile–Executive</w:t>
      </w:r>
    </w:p>
    <w:p w14:paraId="1BB297AC" w14:textId="7569358D" w:rsidR="006F77BB" w:rsidRPr="006F77BB" w:rsidRDefault="006F77BB" w:rsidP="00322A4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Web–Executive</w:t>
      </w:r>
    </w:p>
    <w:p w14:paraId="23936EB1" w14:textId="76D4841F" w:rsidR="00D049C6" w:rsidRDefault="00684CE6" w:rsidP="00322A4B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avoid </w:t>
      </w:r>
      <w:r w:rsidR="009C63AA">
        <w:rPr>
          <w:rFonts w:ascii="Ebrima" w:hAnsi="Ebrima"/>
          <w:sz w:val="20"/>
          <w:szCs w:val="20"/>
        </w:rPr>
        <w:t xml:space="preserve">API gateways </w:t>
      </w:r>
      <w:r w:rsidR="00D049C6">
        <w:rPr>
          <w:rFonts w:ascii="Ebrima" w:hAnsi="Ebrima"/>
          <w:sz w:val="20"/>
          <w:szCs w:val="20"/>
        </w:rPr>
        <w:t xml:space="preserve">potentially </w:t>
      </w:r>
      <w:r>
        <w:rPr>
          <w:rFonts w:ascii="Ebrima" w:hAnsi="Ebrima"/>
          <w:sz w:val="20"/>
          <w:szCs w:val="20"/>
        </w:rPr>
        <w:t xml:space="preserve">becoming </w:t>
      </w:r>
      <w:r w:rsidR="00D049C6">
        <w:rPr>
          <w:rFonts w:ascii="Ebrima" w:hAnsi="Ebrima"/>
          <w:sz w:val="20"/>
          <w:szCs w:val="20"/>
        </w:rPr>
        <w:t>sing</w:t>
      </w:r>
      <w:r w:rsidR="009C63AA">
        <w:rPr>
          <w:rFonts w:ascii="Ebrima" w:hAnsi="Ebrima"/>
          <w:sz w:val="20"/>
          <w:szCs w:val="20"/>
        </w:rPr>
        <w:t>le-point-of-failure</w:t>
      </w:r>
      <w:r w:rsidR="000475CC">
        <w:rPr>
          <w:rFonts w:ascii="Ebrima" w:hAnsi="Ebrima"/>
          <w:sz w:val="20"/>
          <w:szCs w:val="20"/>
        </w:rPr>
        <w:t>, it is proposed to</w:t>
      </w:r>
      <w:r w:rsidR="00DA1BE3">
        <w:rPr>
          <w:rFonts w:ascii="Ebrima" w:hAnsi="Ebrima"/>
          <w:sz w:val="20"/>
          <w:szCs w:val="20"/>
        </w:rPr>
        <w:t xml:space="preserve"> </w:t>
      </w:r>
      <w:r w:rsidR="008C25FC">
        <w:rPr>
          <w:rFonts w:ascii="Ebrima" w:hAnsi="Ebrima"/>
          <w:sz w:val="20"/>
          <w:szCs w:val="20"/>
        </w:rPr>
        <w:t>place them behind “Load Balancer”</w:t>
      </w:r>
      <w:r w:rsidR="00335BB0">
        <w:rPr>
          <w:rFonts w:ascii="Ebrima" w:hAnsi="Ebrima"/>
          <w:sz w:val="20"/>
          <w:szCs w:val="20"/>
        </w:rPr>
        <w:t>.</w:t>
      </w:r>
    </w:p>
    <w:p w14:paraId="5B631236" w14:textId="2CB5B032" w:rsidR="00CE23C3" w:rsidRDefault="006F5CBE" w:rsidP="00DC7DC1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Note: t</w:t>
      </w:r>
      <w:r w:rsidR="00322A4B">
        <w:rPr>
          <w:rFonts w:ascii="Ebrima" w:hAnsi="Ebrima"/>
          <w:sz w:val="20"/>
          <w:szCs w:val="20"/>
        </w:rPr>
        <w:t xml:space="preserve">he below image shows “Mobile-Shopping | Web-Shopping” as being deployed together in the same container. </w:t>
      </w:r>
      <w:r w:rsidR="00CE23C3">
        <w:rPr>
          <w:rFonts w:ascii="Ebrima" w:hAnsi="Ebrima"/>
          <w:sz w:val="20"/>
          <w:szCs w:val="20"/>
        </w:rPr>
        <w:t>But</w:t>
      </w:r>
      <w:r w:rsidR="00DF6DA9">
        <w:rPr>
          <w:rFonts w:ascii="Ebrima" w:hAnsi="Ebrima"/>
          <w:sz w:val="20"/>
          <w:szCs w:val="20"/>
        </w:rPr>
        <w:t xml:space="preserve"> they</w:t>
      </w:r>
      <w:r w:rsidR="00322A4B">
        <w:rPr>
          <w:rFonts w:ascii="Ebrima" w:hAnsi="Ebrima"/>
          <w:sz w:val="20"/>
          <w:szCs w:val="20"/>
        </w:rPr>
        <w:t xml:space="preserve"> are </w:t>
      </w:r>
      <w:r w:rsidR="008C69DF">
        <w:rPr>
          <w:rFonts w:ascii="Ebrima" w:hAnsi="Ebrima"/>
          <w:sz w:val="20"/>
          <w:szCs w:val="20"/>
        </w:rPr>
        <w:t>deployed</w:t>
      </w:r>
      <w:r w:rsidR="00322A4B">
        <w:rPr>
          <w:rFonts w:ascii="Ebrima" w:hAnsi="Ebrima"/>
          <w:sz w:val="20"/>
          <w:szCs w:val="20"/>
        </w:rPr>
        <w:t xml:space="preserve"> separately into their respective </w:t>
      </w:r>
      <w:r w:rsidR="002C74CE">
        <w:rPr>
          <w:rFonts w:ascii="Ebrima" w:hAnsi="Ebrima"/>
          <w:sz w:val="20"/>
          <w:szCs w:val="20"/>
        </w:rPr>
        <w:t>container</w:t>
      </w:r>
      <w:r w:rsidR="00322A4B">
        <w:rPr>
          <w:rFonts w:ascii="Ebrima" w:hAnsi="Ebrima"/>
          <w:sz w:val="20"/>
          <w:szCs w:val="20"/>
        </w:rPr>
        <w:t>s.</w:t>
      </w:r>
    </w:p>
    <w:p w14:paraId="1190A875" w14:textId="759B41BB" w:rsidR="00335BB0" w:rsidRDefault="00335BB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03589BC" w14:textId="37B9B87D" w:rsidR="00335BB0" w:rsidRDefault="00335BB0" w:rsidP="00335BB0">
      <w:pPr>
        <w:spacing w:before="100" w:beforeAutospacing="1" w:after="100" w:afterAutospacing="1" w:line="264" w:lineRule="auto"/>
        <w:contextualSpacing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3CD0D90D" wp14:editId="078D4F6C">
            <wp:extent cx="4629600" cy="236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00" cy="2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571D" w14:textId="77777777" w:rsidR="008A3B05" w:rsidRDefault="00AB36D9" w:rsidP="00AB36D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The “Load Balancer” here serves dual purposes of</w:t>
      </w:r>
      <w:r w:rsidR="008A3B05">
        <w:rPr>
          <w:rFonts w:ascii="Ebrima" w:hAnsi="Ebrima"/>
          <w:sz w:val="20"/>
          <w:szCs w:val="20"/>
        </w:rPr>
        <w:t>:</w:t>
      </w:r>
    </w:p>
    <w:p w14:paraId="7668DEB3" w14:textId="0A1BB478" w:rsidR="008A3B05" w:rsidRDefault="00AB36D9" w:rsidP="008A3B05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 w:rsidRPr="008A3B05">
        <w:rPr>
          <w:rFonts w:ascii="Ebrima" w:hAnsi="Ebrima"/>
          <w:sz w:val="20"/>
          <w:szCs w:val="20"/>
        </w:rPr>
        <w:t xml:space="preserve">“load balancing” </w:t>
      </w:r>
      <w:r w:rsidR="008A3B05">
        <w:rPr>
          <w:rFonts w:ascii="Ebrima" w:hAnsi="Ebrima"/>
          <w:sz w:val="20"/>
          <w:szCs w:val="20"/>
        </w:rPr>
        <w:t xml:space="preserve">– </w:t>
      </w:r>
      <w:r w:rsidR="006248DF">
        <w:rPr>
          <w:rFonts w:ascii="Ebrima" w:hAnsi="Ebrima"/>
          <w:sz w:val="20"/>
          <w:szCs w:val="20"/>
        </w:rPr>
        <w:t>round-robin</w:t>
      </w:r>
    </w:p>
    <w:p w14:paraId="33B74F3E" w14:textId="33DA7612" w:rsidR="00AB36D9" w:rsidRPr="008A3B05" w:rsidRDefault="00AB36D9" w:rsidP="008A3B05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 w:rsidRPr="008A3B05">
        <w:rPr>
          <w:rFonts w:ascii="Ebrima" w:hAnsi="Ebrima"/>
          <w:sz w:val="20"/>
          <w:szCs w:val="20"/>
        </w:rPr>
        <w:t>“high availability”</w:t>
      </w:r>
      <w:r w:rsidR="006248DF">
        <w:rPr>
          <w:rFonts w:ascii="Ebrima" w:hAnsi="Ebrima"/>
          <w:sz w:val="20"/>
          <w:szCs w:val="20"/>
        </w:rPr>
        <w:t xml:space="preserve"> – traffic is addressed </w:t>
      </w:r>
      <w:r w:rsidR="00B668D0">
        <w:rPr>
          <w:rFonts w:ascii="Ebrima" w:hAnsi="Ebrima"/>
          <w:sz w:val="20"/>
          <w:szCs w:val="20"/>
        </w:rPr>
        <w:t xml:space="preserve">to </w:t>
      </w:r>
      <w:r w:rsidR="006F2302">
        <w:rPr>
          <w:rFonts w:ascii="Ebrima" w:hAnsi="Ebrima"/>
          <w:sz w:val="20"/>
          <w:szCs w:val="20"/>
        </w:rPr>
        <w:t xml:space="preserve">only </w:t>
      </w:r>
      <w:r w:rsidR="00B668D0">
        <w:rPr>
          <w:rFonts w:ascii="Ebrima" w:hAnsi="Ebrima"/>
          <w:sz w:val="20"/>
          <w:szCs w:val="20"/>
        </w:rPr>
        <w:t>healthy node</w:t>
      </w:r>
    </w:p>
    <w:p w14:paraId="61BE58D9" w14:textId="5294DB8B" w:rsidR="00F1366F" w:rsidRPr="00B12CD6" w:rsidRDefault="00DE63B0" w:rsidP="00B12CD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6" w:name="_Toc57990093"/>
      <w:r w:rsidRPr="00B12CD6">
        <w:rPr>
          <w:rFonts w:ascii="Ebrima" w:hAnsi="Ebrima"/>
        </w:rPr>
        <w:t>Auto-scaling on demand</w:t>
      </w:r>
      <w:bookmarkEnd w:id="36"/>
    </w:p>
    <w:p w14:paraId="7AC77025" w14:textId="4D38AA9A" w:rsidR="008E7ED0" w:rsidRDefault="008E7ED0" w:rsidP="008E7ED0">
      <w:pPr>
        <w:spacing w:before="100" w:beforeAutospacing="1" w:after="100" w:afterAutospacing="1" w:line="264" w:lineRule="auto"/>
        <w:contextualSpacing/>
        <w:jc w:val="center"/>
        <w:rPr>
          <w:rFonts w:ascii="Ebrima" w:hAnsi="Ebrima"/>
          <w:sz w:val="20"/>
          <w:szCs w:val="20"/>
        </w:rPr>
      </w:pPr>
      <w:r>
        <w:rPr>
          <w:noProof/>
        </w:rPr>
        <w:drawing>
          <wp:inline distT="0" distB="0" distL="0" distR="0" wp14:anchorId="734BF6AD" wp14:editId="532CA213">
            <wp:extent cx="2973600" cy="12888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20089" r="4235" b="4464"/>
                    <a:stretch/>
                  </pic:blipFill>
                  <pic:spPr bwMode="auto">
                    <a:xfrm>
                      <a:off x="0" y="0"/>
                      <a:ext cx="29736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19D11" w14:textId="4ED34EB8" w:rsidR="00BE4F3E" w:rsidRDefault="00BE4F3E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74BC3A98" w14:textId="636CA6BE" w:rsidR="008E7ED0" w:rsidRPr="008E7ED0" w:rsidRDefault="008E7ED0" w:rsidP="002F46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Pr="008E7ED0">
        <w:rPr>
          <w:rFonts w:ascii="Ebrima" w:hAnsi="Ebrima"/>
          <w:sz w:val="20"/>
          <w:szCs w:val="20"/>
        </w:rPr>
        <w:t>lusters can scale</w:t>
      </w:r>
      <w:r w:rsidR="00186A9D">
        <w:rPr>
          <w:rFonts w:ascii="Ebrima" w:hAnsi="Ebrima"/>
          <w:sz w:val="20"/>
          <w:szCs w:val="20"/>
        </w:rPr>
        <w:t>-out</w:t>
      </w:r>
      <w:r w:rsidRPr="008E7ED0">
        <w:rPr>
          <w:rFonts w:ascii="Ebrima" w:hAnsi="Ebrima"/>
          <w:sz w:val="20"/>
          <w:szCs w:val="20"/>
        </w:rPr>
        <w:t xml:space="preserve"> </w:t>
      </w:r>
      <w:r w:rsidR="00F037E4">
        <w:rPr>
          <w:rFonts w:ascii="Ebrima" w:hAnsi="Ebrima"/>
          <w:sz w:val="20"/>
          <w:szCs w:val="20"/>
        </w:rPr>
        <w:t>o</w:t>
      </w:r>
      <w:r w:rsidRPr="008E7ED0">
        <w:rPr>
          <w:rFonts w:ascii="Ebrima" w:hAnsi="Ebrima"/>
          <w:sz w:val="20"/>
          <w:szCs w:val="20"/>
        </w:rPr>
        <w:t xml:space="preserve">n </w:t>
      </w:r>
      <w:r w:rsidR="0099002C">
        <w:rPr>
          <w:rFonts w:ascii="Ebrima" w:hAnsi="Ebrima"/>
          <w:sz w:val="20"/>
          <w:szCs w:val="20"/>
        </w:rPr>
        <w:t>two levels</w:t>
      </w:r>
      <w:r w:rsidRPr="008E7ED0">
        <w:rPr>
          <w:rFonts w:ascii="Ebrima" w:hAnsi="Ebrima"/>
          <w:sz w:val="20"/>
          <w:szCs w:val="20"/>
        </w:rPr>
        <w:t>:</w:t>
      </w:r>
    </w:p>
    <w:p w14:paraId="318CD550" w14:textId="6E3D3A41" w:rsidR="00005703" w:rsidRDefault="00005703" w:rsidP="002F46F9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</w:t>
      </w:r>
      <w:r w:rsidRPr="0099002C">
        <w:rPr>
          <w:rFonts w:ascii="Ebrima" w:hAnsi="Ebrima"/>
          <w:sz w:val="20"/>
          <w:szCs w:val="20"/>
        </w:rPr>
        <w:t xml:space="preserve">orizontal pod auto-scaler </w:t>
      </w:r>
      <w:r>
        <w:rPr>
          <w:rFonts w:ascii="Ebrima" w:hAnsi="Ebrima"/>
          <w:sz w:val="20"/>
          <w:szCs w:val="20"/>
        </w:rPr>
        <w:t xml:space="preserve">– </w:t>
      </w:r>
      <w:r w:rsidRPr="0099002C">
        <w:rPr>
          <w:rFonts w:ascii="Ebrima" w:hAnsi="Ebrima"/>
          <w:sz w:val="20"/>
          <w:szCs w:val="20"/>
        </w:rPr>
        <w:t>uses</w:t>
      </w:r>
      <w:r>
        <w:rPr>
          <w:rFonts w:ascii="Ebrima" w:hAnsi="Ebrima"/>
          <w:sz w:val="20"/>
          <w:szCs w:val="20"/>
        </w:rPr>
        <w:t xml:space="preserve"> “</w:t>
      </w:r>
      <w:r w:rsidRPr="0099002C">
        <w:rPr>
          <w:rFonts w:ascii="Ebrima" w:hAnsi="Ebrima"/>
          <w:sz w:val="20"/>
          <w:szCs w:val="20"/>
        </w:rPr>
        <w:t>Metrics Server</w:t>
      </w:r>
      <w:r>
        <w:rPr>
          <w:rFonts w:ascii="Ebrima" w:hAnsi="Ebrima"/>
          <w:sz w:val="20"/>
          <w:szCs w:val="20"/>
        </w:rPr>
        <w:t>”</w:t>
      </w:r>
      <w:r w:rsidRPr="0099002C">
        <w:rPr>
          <w:rFonts w:ascii="Ebrima" w:hAnsi="Ebrima"/>
          <w:sz w:val="20"/>
          <w:szCs w:val="20"/>
        </w:rPr>
        <w:t xml:space="preserve"> in a Kubernetes cluster to monitor the </w:t>
      </w:r>
      <w:r w:rsidRPr="00B4352E">
        <w:rPr>
          <w:rFonts w:ascii="Ebrima" w:hAnsi="Ebrima"/>
          <w:i/>
          <w:iCs/>
          <w:sz w:val="20"/>
          <w:szCs w:val="20"/>
        </w:rPr>
        <w:t>resource demand of pods</w:t>
      </w:r>
      <w:r w:rsidRPr="0099002C">
        <w:rPr>
          <w:rFonts w:ascii="Ebrima" w:hAnsi="Ebrima"/>
          <w:sz w:val="20"/>
          <w:szCs w:val="20"/>
        </w:rPr>
        <w:t xml:space="preserve">. </w:t>
      </w:r>
      <w:r w:rsidR="005207BE">
        <w:rPr>
          <w:rFonts w:ascii="Ebrima" w:hAnsi="Ebrima"/>
          <w:sz w:val="20"/>
          <w:szCs w:val="20"/>
        </w:rPr>
        <w:t>When</w:t>
      </w:r>
      <w:r w:rsidRPr="0099002C">
        <w:rPr>
          <w:rFonts w:ascii="Ebrima" w:hAnsi="Ebrima"/>
          <w:sz w:val="20"/>
          <w:szCs w:val="20"/>
        </w:rPr>
        <w:t xml:space="preserve"> an application needs more resources, the </w:t>
      </w:r>
      <w:r w:rsidRPr="00FC6D6D">
        <w:rPr>
          <w:rFonts w:ascii="Ebrima" w:hAnsi="Ebrima"/>
          <w:i/>
          <w:iCs/>
          <w:sz w:val="20"/>
          <w:szCs w:val="20"/>
        </w:rPr>
        <w:t>number of pods</w:t>
      </w:r>
      <w:r w:rsidRPr="0099002C">
        <w:rPr>
          <w:rFonts w:ascii="Ebrima" w:hAnsi="Ebrima"/>
          <w:sz w:val="20"/>
          <w:szCs w:val="20"/>
        </w:rPr>
        <w:t xml:space="preserve"> is automatically increased to meet the demand.</w:t>
      </w:r>
    </w:p>
    <w:p w14:paraId="706F7017" w14:textId="7DC49566" w:rsidR="0099002C" w:rsidRDefault="00692A7B" w:rsidP="002F46F9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8E7ED0" w:rsidRPr="0099002C">
        <w:rPr>
          <w:rFonts w:ascii="Ebrima" w:hAnsi="Ebrima"/>
          <w:sz w:val="20"/>
          <w:szCs w:val="20"/>
        </w:rPr>
        <w:t>luster auto</w:t>
      </w:r>
      <w:r w:rsidR="001B7677" w:rsidRPr="0099002C">
        <w:rPr>
          <w:rFonts w:ascii="Ebrima" w:hAnsi="Ebrima"/>
          <w:sz w:val="20"/>
          <w:szCs w:val="20"/>
        </w:rPr>
        <w:t>-</w:t>
      </w:r>
      <w:r w:rsidR="008E7ED0" w:rsidRPr="0099002C">
        <w:rPr>
          <w:rFonts w:ascii="Ebrima" w:hAnsi="Ebrima"/>
          <w:sz w:val="20"/>
          <w:szCs w:val="20"/>
        </w:rPr>
        <w:t xml:space="preserve">scaler </w:t>
      </w:r>
      <w:r>
        <w:rPr>
          <w:rFonts w:ascii="Ebrima" w:hAnsi="Ebrima"/>
          <w:sz w:val="20"/>
          <w:szCs w:val="20"/>
        </w:rPr>
        <w:t xml:space="preserve">– </w:t>
      </w:r>
      <w:r w:rsidR="008E7ED0" w:rsidRPr="0099002C">
        <w:rPr>
          <w:rFonts w:ascii="Ebrima" w:hAnsi="Ebrima"/>
          <w:sz w:val="20"/>
          <w:szCs w:val="20"/>
        </w:rPr>
        <w:t>watches</w:t>
      </w:r>
      <w:r>
        <w:rPr>
          <w:rFonts w:ascii="Ebrima" w:hAnsi="Ebrima"/>
          <w:sz w:val="20"/>
          <w:szCs w:val="20"/>
        </w:rPr>
        <w:t xml:space="preserve"> </w:t>
      </w:r>
      <w:r w:rsidR="008E7ED0" w:rsidRPr="0099002C">
        <w:rPr>
          <w:rFonts w:ascii="Ebrima" w:hAnsi="Ebrima"/>
          <w:sz w:val="20"/>
          <w:szCs w:val="20"/>
        </w:rPr>
        <w:t xml:space="preserve">for pods that </w:t>
      </w:r>
      <w:r w:rsidR="008E7ED0" w:rsidRPr="00B4352E">
        <w:rPr>
          <w:rFonts w:ascii="Ebrima" w:hAnsi="Ebrima"/>
          <w:i/>
          <w:iCs/>
          <w:sz w:val="20"/>
          <w:szCs w:val="20"/>
        </w:rPr>
        <w:t>can</w:t>
      </w:r>
      <w:r w:rsidR="00E8536F" w:rsidRPr="00B4352E">
        <w:rPr>
          <w:rFonts w:ascii="Ebrima" w:hAnsi="Ebrima"/>
          <w:i/>
          <w:iCs/>
          <w:sz w:val="20"/>
          <w:szCs w:val="20"/>
        </w:rPr>
        <w:t>no</w:t>
      </w:r>
      <w:r w:rsidR="008E7ED0" w:rsidRPr="00B4352E">
        <w:rPr>
          <w:rFonts w:ascii="Ebrima" w:hAnsi="Ebrima"/>
          <w:i/>
          <w:iCs/>
          <w:sz w:val="20"/>
          <w:szCs w:val="20"/>
        </w:rPr>
        <w:t>t be scheduled on nodes</w:t>
      </w:r>
      <w:r w:rsidR="008E7ED0" w:rsidRPr="0099002C">
        <w:rPr>
          <w:rFonts w:ascii="Ebrima" w:hAnsi="Ebrima"/>
          <w:sz w:val="20"/>
          <w:szCs w:val="20"/>
        </w:rPr>
        <w:t xml:space="preserve"> because of resource constraints. The cluster then automatically increases the </w:t>
      </w:r>
      <w:r w:rsidR="008E7ED0" w:rsidRPr="00FC6D6D">
        <w:rPr>
          <w:rFonts w:ascii="Ebrima" w:hAnsi="Ebrima"/>
          <w:i/>
          <w:iCs/>
          <w:sz w:val="20"/>
          <w:szCs w:val="20"/>
        </w:rPr>
        <w:t>number of nodes</w:t>
      </w:r>
      <w:r w:rsidR="008E7ED0" w:rsidRPr="0099002C">
        <w:rPr>
          <w:rFonts w:ascii="Ebrima" w:hAnsi="Ebrima"/>
          <w:sz w:val="20"/>
          <w:szCs w:val="20"/>
        </w:rPr>
        <w:t>.</w:t>
      </w:r>
    </w:p>
    <w:p w14:paraId="53A4BE68" w14:textId="2C6A328C" w:rsidR="006E3F76" w:rsidRPr="00D72FDB" w:rsidRDefault="006E3F76" w:rsidP="00BB60E8">
      <w:pPr>
        <w:pStyle w:val="Heading3"/>
        <w:numPr>
          <w:ilvl w:val="2"/>
          <w:numId w:val="25"/>
        </w:numPr>
        <w:rPr>
          <w:rFonts w:ascii="Ebrima" w:hAnsi="Ebrima"/>
        </w:rPr>
      </w:pPr>
      <w:bookmarkStart w:id="37" w:name="_Toc57990094"/>
      <w:r w:rsidRPr="00D72FDB">
        <w:rPr>
          <w:rFonts w:ascii="Ebrima" w:hAnsi="Ebrima"/>
        </w:rPr>
        <w:t>Scaling-out</w:t>
      </w:r>
      <w:bookmarkEnd w:id="37"/>
    </w:p>
    <w:p w14:paraId="1B7FD5DE" w14:textId="61A289F5" w:rsidR="00BE4F3E" w:rsidRDefault="00BF21E6" w:rsidP="005C0FF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</w:t>
      </w:r>
      <w:r>
        <w:rPr>
          <w:rFonts w:ascii="Ebrima" w:hAnsi="Ebrima"/>
          <w:sz w:val="20"/>
          <w:szCs w:val="20"/>
        </w:rPr>
        <w:t>hen</w:t>
      </w:r>
      <w:r>
        <w:rPr>
          <w:rFonts w:ascii="Ebrima" w:hAnsi="Ebrima"/>
          <w:sz w:val="20"/>
          <w:szCs w:val="20"/>
        </w:rPr>
        <w:t xml:space="preserve"> c</w:t>
      </w:r>
      <w:r w:rsidR="00587D7C">
        <w:rPr>
          <w:rFonts w:ascii="Ebrima" w:hAnsi="Ebrima"/>
          <w:sz w:val="20"/>
          <w:szCs w:val="20"/>
        </w:rPr>
        <w:t>ertain</w:t>
      </w:r>
      <w:r w:rsidR="00846718">
        <w:rPr>
          <w:rFonts w:ascii="Ebrima" w:hAnsi="Ebrima"/>
          <w:sz w:val="20"/>
          <w:szCs w:val="20"/>
        </w:rPr>
        <w:t xml:space="preserve"> metrics </w:t>
      </w:r>
      <w:r w:rsidR="00A83C95">
        <w:rPr>
          <w:rFonts w:ascii="Ebrima" w:hAnsi="Ebrima"/>
          <w:sz w:val="20"/>
          <w:szCs w:val="20"/>
        </w:rPr>
        <w:t>cross designated thresholds</w:t>
      </w:r>
      <w:r w:rsidR="00682825">
        <w:rPr>
          <w:rFonts w:ascii="Ebrima" w:hAnsi="Ebrima"/>
          <w:sz w:val="20"/>
          <w:szCs w:val="20"/>
        </w:rPr>
        <w:t>, it</w:t>
      </w:r>
      <w:r w:rsidR="00A83C95">
        <w:rPr>
          <w:rFonts w:ascii="Ebrima" w:hAnsi="Ebrima"/>
          <w:sz w:val="20"/>
          <w:szCs w:val="20"/>
        </w:rPr>
        <w:t xml:space="preserve"> </w:t>
      </w:r>
      <w:r w:rsidR="00344F92">
        <w:rPr>
          <w:rFonts w:ascii="Ebrima" w:hAnsi="Ebrima"/>
          <w:sz w:val="20"/>
          <w:szCs w:val="20"/>
        </w:rPr>
        <w:t xml:space="preserve">can </w:t>
      </w:r>
      <w:r w:rsidR="001872B8">
        <w:rPr>
          <w:rFonts w:ascii="Ebrima" w:hAnsi="Ebrima"/>
          <w:sz w:val="20"/>
          <w:szCs w:val="20"/>
        </w:rPr>
        <w:t>alert</w:t>
      </w:r>
      <w:r w:rsidR="00756F5A">
        <w:rPr>
          <w:rFonts w:ascii="Ebrima" w:hAnsi="Ebrima"/>
          <w:sz w:val="20"/>
          <w:szCs w:val="20"/>
        </w:rPr>
        <w:t xml:space="preserve"> </w:t>
      </w:r>
      <w:r w:rsidR="00301327">
        <w:rPr>
          <w:rFonts w:ascii="Ebrima" w:hAnsi="Ebrima"/>
          <w:sz w:val="20"/>
          <w:szCs w:val="20"/>
        </w:rPr>
        <w:t>H</w:t>
      </w:r>
      <w:r w:rsidR="00846718">
        <w:rPr>
          <w:rFonts w:ascii="Ebrima" w:hAnsi="Ebrima"/>
          <w:sz w:val="20"/>
          <w:szCs w:val="20"/>
        </w:rPr>
        <w:t>orizontal pod auto-scaler</w:t>
      </w:r>
      <w:r w:rsidR="006C025E">
        <w:rPr>
          <w:rFonts w:ascii="Ebrima" w:hAnsi="Ebrima"/>
          <w:sz w:val="20"/>
          <w:szCs w:val="20"/>
        </w:rPr>
        <w:t xml:space="preserve"> to scale out</w:t>
      </w:r>
      <w:r w:rsidR="00080B54">
        <w:rPr>
          <w:rFonts w:ascii="Ebrima" w:hAnsi="Ebrima"/>
          <w:sz w:val="20"/>
          <w:szCs w:val="20"/>
        </w:rPr>
        <w:t xml:space="preserve"> </w:t>
      </w:r>
      <w:r w:rsidR="00A85913">
        <w:rPr>
          <w:rFonts w:ascii="Ebrima" w:hAnsi="Ebrima"/>
          <w:sz w:val="20"/>
          <w:szCs w:val="20"/>
        </w:rPr>
        <w:t xml:space="preserve">more </w:t>
      </w:r>
      <w:r w:rsidR="00080B54">
        <w:rPr>
          <w:rFonts w:ascii="Ebrima" w:hAnsi="Ebrima"/>
          <w:sz w:val="20"/>
          <w:szCs w:val="20"/>
        </w:rPr>
        <w:t>pods</w:t>
      </w:r>
      <w:r w:rsidR="00846FE4">
        <w:rPr>
          <w:rFonts w:ascii="Ebrima" w:hAnsi="Ebrima"/>
          <w:sz w:val="20"/>
          <w:szCs w:val="20"/>
        </w:rPr>
        <w:t>.</w:t>
      </w:r>
      <w:r w:rsidR="00BE188C">
        <w:rPr>
          <w:rFonts w:ascii="Ebrima" w:hAnsi="Ebrima"/>
          <w:sz w:val="20"/>
          <w:szCs w:val="20"/>
        </w:rPr>
        <w:t xml:space="preserve"> E.g.:</w:t>
      </w:r>
    </w:p>
    <w:p w14:paraId="380A5897" w14:textId="61944768" w:rsidR="007C6E1F" w:rsidRDefault="007C6E1F" w:rsidP="0084671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Number of requests waiting on “API gateways” or “Load balancer” – this might indicate </w:t>
      </w:r>
      <w:r w:rsidR="00336110">
        <w:rPr>
          <w:rFonts w:ascii="Ebrima" w:hAnsi="Ebrima"/>
          <w:sz w:val="20"/>
          <w:szCs w:val="20"/>
        </w:rPr>
        <w:t xml:space="preserve">a prolonged spike in </w:t>
      </w:r>
      <w:r w:rsidR="00305437">
        <w:rPr>
          <w:rFonts w:ascii="Ebrima" w:hAnsi="Ebrima"/>
          <w:sz w:val="20"/>
          <w:szCs w:val="20"/>
        </w:rPr>
        <w:t xml:space="preserve">number of </w:t>
      </w:r>
      <w:r w:rsidR="00336110">
        <w:rPr>
          <w:rFonts w:ascii="Ebrima" w:hAnsi="Ebrima"/>
          <w:sz w:val="20"/>
          <w:szCs w:val="20"/>
        </w:rPr>
        <w:t xml:space="preserve">active </w:t>
      </w:r>
      <w:r>
        <w:rPr>
          <w:rFonts w:ascii="Ebrima" w:hAnsi="Ebrima"/>
          <w:sz w:val="20"/>
          <w:szCs w:val="20"/>
        </w:rPr>
        <w:t>users increasing</w:t>
      </w:r>
    </w:p>
    <w:p w14:paraId="33F192C0" w14:textId="0D7E3A12" w:rsidR="00AD3CC4" w:rsidRPr="007C6E1F" w:rsidRDefault="00AD3CC4" w:rsidP="0084671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C6E1F">
        <w:rPr>
          <w:rFonts w:ascii="Ebrima" w:hAnsi="Ebrima"/>
          <w:sz w:val="20"/>
          <w:szCs w:val="20"/>
        </w:rPr>
        <w:t xml:space="preserve">Length of </w:t>
      </w:r>
      <w:r w:rsidR="00B20C60" w:rsidRPr="007C6E1F">
        <w:rPr>
          <w:rFonts w:ascii="Ebrima" w:hAnsi="Ebrima"/>
          <w:sz w:val="20"/>
          <w:szCs w:val="20"/>
        </w:rPr>
        <w:t>“</w:t>
      </w:r>
      <w:r w:rsidR="00004401" w:rsidRPr="007C6E1F">
        <w:rPr>
          <w:rFonts w:ascii="Ebrima" w:hAnsi="Ebrima"/>
          <w:sz w:val="20"/>
          <w:szCs w:val="20"/>
        </w:rPr>
        <w:t>m</w:t>
      </w:r>
      <w:r w:rsidRPr="007C6E1F">
        <w:rPr>
          <w:rFonts w:ascii="Ebrima" w:hAnsi="Ebrima"/>
          <w:sz w:val="20"/>
          <w:szCs w:val="20"/>
        </w:rPr>
        <w:t xml:space="preserve">essage </w:t>
      </w:r>
      <w:r w:rsidR="00004401" w:rsidRPr="007C6E1F">
        <w:rPr>
          <w:rFonts w:ascii="Ebrima" w:hAnsi="Ebrima"/>
          <w:sz w:val="20"/>
          <w:szCs w:val="20"/>
        </w:rPr>
        <w:t>q</w:t>
      </w:r>
      <w:r w:rsidR="00846718" w:rsidRPr="007C6E1F">
        <w:rPr>
          <w:rFonts w:ascii="Ebrima" w:hAnsi="Ebrima"/>
          <w:sz w:val="20"/>
          <w:szCs w:val="20"/>
        </w:rPr>
        <w:t>ueue</w:t>
      </w:r>
      <w:r w:rsidRPr="007C6E1F">
        <w:rPr>
          <w:rFonts w:ascii="Ebrima" w:hAnsi="Ebrima"/>
          <w:sz w:val="20"/>
          <w:szCs w:val="20"/>
        </w:rPr>
        <w:t>s</w:t>
      </w:r>
      <w:r w:rsidR="00B20C60" w:rsidRPr="007C6E1F">
        <w:rPr>
          <w:rFonts w:ascii="Ebrima" w:hAnsi="Ebrima"/>
          <w:sz w:val="20"/>
          <w:szCs w:val="20"/>
        </w:rPr>
        <w:t xml:space="preserve">” </w:t>
      </w:r>
      <w:r w:rsidR="00004401" w:rsidRPr="007C6E1F">
        <w:rPr>
          <w:rFonts w:ascii="Ebrima" w:hAnsi="Ebrima"/>
          <w:sz w:val="20"/>
          <w:szCs w:val="20"/>
        </w:rPr>
        <w:t>belonging to</w:t>
      </w:r>
      <w:r w:rsidR="00B20C60" w:rsidRPr="007C6E1F">
        <w:rPr>
          <w:rFonts w:ascii="Ebrima" w:hAnsi="Ebrima"/>
          <w:sz w:val="20"/>
          <w:szCs w:val="20"/>
        </w:rPr>
        <w:t xml:space="preserve"> </w:t>
      </w:r>
      <w:r w:rsidR="00D46EC3" w:rsidRPr="007C6E1F">
        <w:rPr>
          <w:rFonts w:ascii="Ebrima" w:hAnsi="Ebrima"/>
          <w:sz w:val="20"/>
          <w:szCs w:val="20"/>
        </w:rPr>
        <w:t xml:space="preserve">certain </w:t>
      </w:r>
      <w:r w:rsidR="00B20C60" w:rsidRPr="007C6E1F">
        <w:rPr>
          <w:rFonts w:ascii="Ebrima" w:hAnsi="Ebrima"/>
          <w:sz w:val="20"/>
          <w:szCs w:val="20"/>
        </w:rPr>
        <w:t>RabbitMQ</w:t>
      </w:r>
      <w:r w:rsidR="00D46EC3" w:rsidRPr="007C6E1F">
        <w:rPr>
          <w:rFonts w:ascii="Ebrima" w:hAnsi="Ebrima"/>
          <w:sz w:val="20"/>
          <w:szCs w:val="20"/>
        </w:rPr>
        <w:t xml:space="preserve"> exchanges</w:t>
      </w:r>
      <w:r w:rsidR="00DB3FEE" w:rsidRPr="007C6E1F">
        <w:rPr>
          <w:rFonts w:ascii="Ebrima" w:hAnsi="Ebrima"/>
          <w:sz w:val="20"/>
          <w:szCs w:val="20"/>
        </w:rPr>
        <w:t xml:space="preserve"> </w:t>
      </w:r>
      <w:r w:rsidR="00A22208" w:rsidRPr="007C6E1F">
        <w:rPr>
          <w:rFonts w:ascii="Ebrima" w:hAnsi="Ebrima"/>
          <w:sz w:val="20"/>
          <w:szCs w:val="20"/>
        </w:rPr>
        <w:t xml:space="preserve">– this might </w:t>
      </w:r>
      <w:r w:rsidR="00D46EC3" w:rsidRPr="007C6E1F">
        <w:rPr>
          <w:rFonts w:ascii="Ebrima" w:hAnsi="Ebrima"/>
          <w:sz w:val="20"/>
          <w:szCs w:val="20"/>
        </w:rPr>
        <w:t xml:space="preserve">indicate </w:t>
      </w:r>
      <w:r w:rsidR="005E7EF0">
        <w:rPr>
          <w:rFonts w:ascii="Ebrima" w:hAnsi="Ebrima"/>
          <w:sz w:val="20"/>
          <w:szCs w:val="20"/>
        </w:rPr>
        <w:t xml:space="preserve">a </w:t>
      </w:r>
      <w:r w:rsidR="00D46EC3" w:rsidRPr="007C6E1F">
        <w:rPr>
          <w:rFonts w:ascii="Ebrima" w:hAnsi="Ebrima"/>
          <w:sz w:val="20"/>
          <w:szCs w:val="20"/>
        </w:rPr>
        <w:t>heavy load</w:t>
      </w:r>
      <w:r w:rsidR="006C025E" w:rsidRPr="007C6E1F">
        <w:rPr>
          <w:rFonts w:ascii="Ebrima" w:hAnsi="Ebrima"/>
          <w:sz w:val="20"/>
          <w:szCs w:val="20"/>
        </w:rPr>
        <w:t xml:space="preserve"> </w:t>
      </w:r>
      <w:r w:rsidR="00DB3FEE" w:rsidRPr="007C6E1F">
        <w:rPr>
          <w:rFonts w:ascii="Ebrima" w:hAnsi="Ebrima"/>
          <w:sz w:val="20"/>
          <w:szCs w:val="20"/>
        </w:rPr>
        <w:t xml:space="preserve">on certain </w:t>
      </w:r>
      <w:r w:rsidR="00FE15E5" w:rsidRPr="007C6E1F">
        <w:rPr>
          <w:rFonts w:ascii="Ebrima" w:hAnsi="Ebrima"/>
          <w:sz w:val="20"/>
          <w:szCs w:val="20"/>
        </w:rPr>
        <w:t>backbone</w:t>
      </w:r>
      <w:r w:rsidR="00E855D0" w:rsidRPr="007C6E1F">
        <w:rPr>
          <w:rFonts w:ascii="Ebrima" w:hAnsi="Ebrima"/>
          <w:sz w:val="20"/>
          <w:szCs w:val="20"/>
        </w:rPr>
        <w:t xml:space="preserve"> </w:t>
      </w:r>
      <w:r w:rsidR="00DB3FEE" w:rsidRPr="007C6E1F">
        <w:rPr>
          <w:rFonts w:ascii="Ebrima" w:hAnsi="Ebrima"/>
          <w:sz w:val="20"/>
          <w:szCs w:val="20"/>
        </w:rPr>
        <w:t>business functionalities</w:t>
      </w:r>
      <w:r w:rsidR="00CB3608" w:rsidRPr="007C6E1F">
        <w:rPr>
          <w:rFonts w:ascii="Ebrima" w:hAnsi="Ebrima"/>
          <w:sz w:val="20"/>
          <w:szCs w:val="20"/>
        </w:rPr>
        <w:t xml:space="preserve"> </w:t>
      </w:r>
      <w:r w:rsidR="0080143E">
        <w:rPr>
          <w:rFonts w:ascii="Ebrima" w:hAnsi="Ebrima"/>
          <w:sz w:val="20"/>
          <w:szCs w:val="20"/>
        </w:rPr>
        <w:t>only</w:t>
      </w:r>
      <w:r w:rsidR="006E2D02">
        <w:rPr>
          <w:rFonts w:ascii="Ebrima" w:hAnsi="Ebrima"/>
          <w:sz w:val="20"/>
          <w:szCs w:val="20"/>
        </w:rPr>
        <w:t xml:space="preserve">, for e.g. </w:t>
      </w:r>
      <w:r w:rsidR="0079496A" w:rsidRPr="007C6E1F">
        <w:rPr>
          <w:rFonts w:ascii="Ebrima" w:hAnsi="Ebrima"/>
          <w:sz w:val="20"/>
          <w:szCs w:val="20"/>
        </w:rPr>
        <w:t>like “order fulfillment” queues</w:t>
      </w:r>
    </w:p>
    <w:p w14:paraId="1A095C53" w14:textId="2B957AF3" w:rsidR="008E7ED0" w:rsidRPr="005D03B9" w:rsidRDefault="00DE63B0" w:rsidP="0080629A">
      <w:pPr>
        <w:jc w:val="both"/>
        <w:rPr>
          <w:rFonts w:ascii="Ebrima" w:hAnsi="Ebrima"/>
          <w:sz w:val="20"/>
          <w:szCs w:val="20"/>
        </w:rPr>
      </w:pPr>
      <w:r w:rsidRPr="005D03B9">
        <w:rPr>
          <w:rFonts w:ascii="Ebrima" w:hAnsi="Ebrima"/>
          <w:sz w:val="20"/>
          <w:szCs w:val="20"/>
        </w:rPr>
        <w:t>The</w:t>
      </w:r>
      <w:r w:rsidR="006E3F76" w:rsidRPr="005D03B9">
        <w:rPr>
          <w:rFonts w:ascii="Ebrima" w:hAnsi="Ebrima"/>
          <w:sz w:val="20"/>
          <w:szCs w:val="20"/>
        </w:rPr>
        <w:t xml:space="preserve"> increased</w:t>
      </w:r>
      <w:r w:rsidRPr="005D03B9">
        <w:rPr>
          <w:rFonts w:ascii="Ebrima" w:hAnsi="Ebrima"/>
          <w:sz w:val="20"/>
          <w:szCs w:val="20"/>
        </w:rPr>
        <w:t xml:space="preserve"> number of </w:t>
      </w:r>
      <w:r w:rsidR="006E3F76" w:rsidRPr="005D03B9">
        <w:rPr>
          <w:rFonts w:ascii="Ebrima" w:hAnsi="Ebrima"/>
          <w:sz w:val="20"/>
          <w:szCs w:val="20"/>
        </w:rPr>
        <w:t xml:space="preserve">pods </w:t>
      </w:r>
      <w:r w:rsidR="00BC2BA1">
        <w:rPr>
          <w:rFonts w:ascii="Ebrima" w:hAnsi="Ebrima"/>
          <w:sz w:val="20"/>
          <w:szCs w:val="20"/>
        </w:rPr>
        <w:t xml:space="preserve">may sometimes </w:t>
      </w:r>
      <w:r w:rsidR="00301327" w:rsidRPr="005D03B9">
        <w:rPr>
          <w:rFonts w:ascii="Ebrima" w:hAnsi="Ebrima"/>
          <w:sz w:val="20"/>
          <w:szCs w:val="20"/>
        </w:rPr>
        <w:t>add pressure on Cluster auto-scaler</w:t>
      </w:r>
      <w:r w:rsidR="00080B54">
        <w:rPr>
          <w:rFonts w:ascii="Ebrima" w:hAnsi="Ebrima"/>
          <w:sz w:val="20"/>
          <w:szCs w:val="20"/>
        </w:rPr>
        <w:t xml:space="preserve"> to scale </w:t>
      </w:r>
      <w:r w:rsidR="00103268">
        <w:rPr>
          <w:rFonts w:ascii="Ebrima" w:hAnsi="Ebrima"/>
          <w:sz w:val="20"/>
          <w:szCs w:val="20"/>
        </w:rPr>
        <w:t>out</w:t>
      </w:r>
      <w:r w:rsidR="00103268">
        <w:rPr>
          <w:rFonts w:ascii="Ebrima" w:hAnsi="Ebrima"/>
          <w:sz w:val="20"/>
          <w:szCs w:val="20"/>
        </w:rPr>
        <w:t xml:space="preserve"> </w:t>
      </w:r>
      <w:r w:rsidR="00B5736E">
        <w:rPr>
          <w:rFonts w:ascii="Ebrima" w:hAnsi="Ebrima"/>
          <w:sz w:val="20"/>
          <w:szCs w:val="20"/>
        </w:rPr>
        <w:t>more</w:t>
      </w:r>
      <w:r w:rsidR="00103268">
        <w:rPr>
          <w:rFonts w:ascii="Ebrima" w:hAnsi="Ebrima"/>
          <w:sz w:val="20"/>
          <w:szCs w:val="20"/>
        </w:rPr>
        <w:t xml:space="preserve"> nodes</w:t>
      </w:r>
      <w:r w:rsidR="00301327" w:rsidRPr="005D03B9">
        <w:rPr>
          <w:rFonts w:ascii="Ebrima" w:hAnsi="Ebrima"/>
          <w:sz w:val="20"/>
          <w:szCs w:val="20"/>
        </w:rPr>
        <w:t>.</w:t>
      </w:r>
    </w:p>
    <w:p w14:paraId="2BF78E16" w14:textId="2CBDC772" w:rsidR="008E7ED0" w:rsidRPr="00D72FDB" w:rsidRDefault="00C55EB9" w:rsidP="0010143C">
      <w:pPr>
        <w:pStyle w:val="Heading3"/>
        <w:numPr>
          <w:ilvl w:val="2"/>
          <w:numId w:val="25"/>
        </w:numPr>
        <w:rPr>
          <w:rFonts w:ascii="Ebrima" w:hAnsi="Ebrima"/>
        </w:rPr>
      </w:pPr>
      <w:bookmarkStart w:id="38" w:name="_Toc57990095"/>
      <w:r w:rsidRPr="00D72FDB">
        <w:rPr>
          <w:rFonts w:ascii="Ebrima" w:hAnsi="Ebrima"/>
        </w:rPr>
        <w:t>Scaling-in</w:t>
      </w:r>
      <w:bookmarkEnd w:id="38"/>
    </w:p>
    <w:p w14:paraId="4D51A7A7" w14:textId="77777777" w:rsidR="00C46566" w:rsidRDefault="00103268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When the occasional or momentary spike conditions </w:t>
      </w:r>
      <w:r w:rsidR="004A1825">
        <w:rPr>
          <w:rFonts w:ascii="Ebrima" w:hAnsi="Ebrima"/>
          <w:sz w:val="20"/>
          <w:szCs w:val="20"/>
        </w:rPr>
        <w:t>revert</w:t>
      </w:r>
      <w:r>
        <w:rPr>
          <w:rFonts w:ascii="Ebrima" w:hAnsi="Ebrima"/>
          <w:sz w:val="20"/>
          <w:szCs w:val="20"/>
        </w:rPr>
        <w:t xml:space="preserve"> to normal</w:t>
      </w:r>
      <w:r w:rsidR="00AD4978">
        <w:rPr>
          <w:rFonts w:ascii="Ebrima" w:hAnsi="Ebrima"/>
          <w:sz w:val="20"/>
          <w:szCs w:val="20"/>
        </w:rPr>
        <w:t>cy</w:t>
      </w:r>
      <w:r>
        <w:rPr>
          <w:rFonts w:ascii="Ebrima" w:hAnsi="Ebrima"/>
          <w:sz w:val="20"/>
          <w:szCs w:val="20"/>
        </w:rPr>
        <w:t xml:space="preserve">, the </w:t>
      </w:r>
      <w:r w:rsidR="000B10EB">
        <w:rPr>
          <w:rFonts w:ascii="Ebrima" w:hAnsi="Ebrima"/>
          <w:sz w:val="20"/>
          <w:szCs w:val="20"/>
        </w:rPr>
        <w:t xml:space="preserve">Horizontal </w:t>
      </w:r>
      <w:r w:rsidR="000B10EB">
        <w:rPr>
          <w:rFonts w:ascii="Ebrima" w:hAnsi="Ebrima"/>
          <w:sz w:val="20"/>
          <w:szCs w:val="20"/>
        </w:rPr>
        <w:t xml:space="preserve">pod </w:t>
      </w:r>
      <w:r>
        <w:rPr>
          <w:rFonts w:ascii="Ebrima" w:hAnsi="Ebrima"/>
          <w:sz w:val="20"/>
          <w:szCs w:val="20"/>
        </w:rPr>
        <w:t xml:space="preserve">auto-scaler may find </w:t>
      </w:r>
      <w:r w:rsidR="009D3001">
        <w:rPr>
          <w:rFonts w:ascii="Ebrima" w:hAnsi="Ebrima"/>
          <w:sz w:val="20"/>
          <w:szCs w:val="20"/>
        </w:rPr>
        <w:t>a few</w:t>
      </w:r>
      <w:r>
        <w:rPr>
          <w:rFonts w:ascii="Ebrima" w:hAnsi="Ebrima"/>
          <w:sz w:val="20"/>
          <w:szCs w:val="20"/>
        </w:rPr>
        <w:t xml:space="preserve"> pods being idle and </w:t>
      </w:r>
      <w:r w:rsidR="00CE428A">
        <w:rPr>
          <w:rFonts w:ascii="Ebrima" w:hAnsi="Ebrima"/>
          <w:sz w:val="20"/>
          <w:szCs w:val="20"/>
        </w:rPr>
        <w:t xml:space="preserve">subsequently </w:t>
      </w:r>
      <w:r>
        <w:rPr>
          <w:rFonts w:ascii="Ebrima" w:hAnsi="Ebrima"/>
          <w:sz w:val="20"/>
          <w:szCs w:val="20"/>
        </w:rPr>
        <w:t xml:space="preserve">can decide to wind them up to </w:t>
      </w:r>
      <w:r w:rsidR="004A1825">
        <w:rPr>
          <w:rFonts w:ascii="Ebrima" w:hAnsi="Ebrima"/>
          <w:sz w:val="20"/>
          <w:szCs w:val="20"/>
        </w:rPr>
        <w:t>a</w:t>
      </w:r>
      <w:r>
        <w:rPr>
          <w:rFonts w:ascii="Ebrima" w:hAnsi="Ebrima"/>
          <w:sz w:val="20"/>
          <w:szCs w:val="20"/>
        </w:rPr>
        <w:t xml:space="preserve"> minimum </w:t>
      </w:r>
      <w:r w:rsidR="00C46566">
        <w:rPr>
          <w:rFonts w:ascii="Ebrima" w:hAnsi="Ebrima"/>
          <w:sz w:val="20"/>
          <w:szCs w:val="20"/>
        </w:rPr>
        <w:t>designated number of replicas.</w:t>
      </w:r>
    </w:p>
    <w:p w14:paraId="2F41981D" w14:textId="7276F41B" w:rsidR="00C46566" w:rsidRDefault="00EF5E6E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situation of reduced pods will eventually trigger winding</w:t>
      </w:r>
      <w:r w:rsidR="007F0376">
        <w:rPr>
          <w:rFonts w:ascii="Ebrima" w:hAnsi="Ebrima"/>
          <w:sz w:val="20"/>
          <w:szCs w:val="20"/>
        </w:rPr>
        <w:t xml:space="preserve"> down few nodes in the cluster</w:t>
      </w:r>
      <w:r>
        <w:rPr>
          <w:rFonts w:ascii="Ebrima" w:hAnsi="Ebrima"/>
          <w:sz w:val="20"/>
          <w:szCs w:val="20"/>
        </w:rPr>
        <w:t xml:space="preserve"> </w:t>
      </w:r>
      <w:r w:rsidR="007F0376">
        <w:rPr>
          <w:rFonts w:ascii="Ebrima" w:hAnsi="Ebrima"/>
          <w:sz w:val="20"/>
          <w:szCs w:val="20"/>
        </w:rPr>
        <w:t>to its minimum designated.</w:t>
      </w:r>
    </w:p>
    <w:p w14:paraId="2728D2E3" w14:textId="77777777" w:rsidR="000072CA" w:rsidRDefault="00A239C1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 a </w:t>
      </w:r>
      <w:r w:rsidRPr="00421DC9">
        <w:rPr>
          <w:rFonts w:ascii="Ebrima" w:hAnsi="Ebrima"/>
          <w:sz w:val="20"/>
          <w:szCs w:val="20"/>
          <w:highlight w:val="green"/>
        </w:rPr>
        <w:t>nutshell</w:t>
      </w:r>
      <w:r w:rsidR="000072CA">
        <w:rPr>
          <w:rFonts w:ascii="Ebrima" w:hAnsi="Ebrima"/>
          <w:sz w:val="20"/>
          <w:szCs w:val="20"/>
        </w:rPr>
        <w:t>:</w:t>
      </w:r>
    </w:p>
    <w:p w14:paraId="526309EF" w14:textId="41936B10" w:rsidR="000072CA" w:rsidRDefault="000072CA" w:rsidP="000072C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We shall use </w:t>
      </w:r>
      <w:r w:rsidRPr="00421DC9">
        <w:rPr>
          <w:rFonts w:ascii="Ebrima" w:hAnsi="Ebrima"/>
          <w:sz w:val="20"/>
          <w:szCs w:val="20"/>
        </w:rPr>
        <w:t>manual scaling-out</w:t>
      </w:r>
      <w:r>
        <w:rPr>
          <w:rFonts w:ascii="Ebrima" w:hAnsi="Ebrima"/>
          <w:sz w:val="20"/>
          <w:szCs w:val="20"/>
        </w:rPr>
        <w:t xml:space="preserve"> strategy for</w:t>
      </w:r>
      <w:r w:rsidR="008C38F2">
        <w:rPr>
          <w:rFonts w:ascii="Ebrima" w:hAnsi="Ebrima"/>
          <w:sz w:val="20"/>
          <w:szCs w:val="20"/>
        </w:rPr>
        <w:t xml:space="preserve"> API gateway and API gateway facing</w:t>
      </w:r>
      <w:r>
        <w:rPr>
          <w:rFonts w:ascii="Ebrima" w:hAnsi="Ebrima"/>
          <w:sz w:val="20"/>
          <w:szCs w:val="20"/>
        </w:rPr>
        <w:t xml:space="preserve"> </w:t>
      </w:r>
      <w:r w:rsidR="008C38F2">
        <w:rPr>
          <w:rFonts w:ascii="Ebrima" w:hAnsi="Ebrima"/>
          <w:sz w:val="20"/>
          <w:szCs w:val="20"/>
        </w:rPr>
        <w:t xml:space="preserve">services </w:t>
      </w:r>
      <w:r w:rsidR="008D64AF">
        <w:rPr>
          <w:rFonts w:ascii="Ebrima" w:hAnsi="Ebrima"/>
          <w:sz w:val="20"/>
          <w:szCs w:val="20"/>
        </w:rPr>
        <w:t xml:space="preserve">– </w:t>
      </w:r>
      <w:r w:rsidR="008C38F2">
        <w:rPr>
          <w:rFonts w:ascii="Ebrima" w:hAnsi="Ebrima"/>
          <w:sz w:val="20"/>
          <w:szCs w:val="20"/>
        </w:rPr>
        <w:t>based</w:t>
      </w:r>
      <w:r w:rsidR="008D64AF">
        <w:rPr>
          <w:rFonts w:ascii="Ebrima" w:hAnsi="Ebrima"/>
          <w:sz w:val="20"/>
          <w:szCs w:val="20"/>
        </w:rPr>
        <w:t xml:space="preserve"> </w:t>
      </w:r>
      <w:r w:rsidR="008C38F2">
        <w:rPr>
          <w:rFonts w:ascii="Ebrima" w:hAnsi="Ebrima"/>
          <w:sz w:val="20"/>
          <w:szCs w:val="20"/>
        </w:rPr>
        <w:t xml:space="preserve">on </w:t>
      </w:r>
      <w:r>
        <w:rPr>
          <w:rFonts w:ascii="Ebrima" w:hAnsi="Ebrima"/>
          <w:sz w:val="20"/>
          <w:szCs w:val="20"/>
        </w:rPr>
        <w:t xml:space="preserve">perceived or predictable increase in load – </w:t>
      </w:r>
      <w:r w:rsidR="00EE437E">
        <w:rPr>
          <w:rFonts w:ascii="Ebrima" w:hAnsi="Ebrima"/>
          <w:sz w:val="20"/>
          <w:szCs w:val="20"/>
        </w:rPr>
        <w:t xml:space="preserve">e.g. </w:t>
      </w:r>
      <w:r>
        <w:rPr>
          <w:rFonts w:ascii="Ebrima" w:hAnsi="Ebrima"/>
          <w:sz w:val="20"/>
          <w:szCs w:val="20"/>
        </w:rPr>
        <w:t>on expanding number of outlets or on regular increase in the number of customers</w:t>
      </w:r>
    </w:p>
    <w:p w14:paraId="587FA1D9" w14:textId="4D4A6AD7" w:rsidR="00A239C1" w:rsidRDefault="000072CA" w:rsidP="000072C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We shall use “</w:t>
      </w:r>
      <w:r w:rsidRPr="00421DC9">
        <w:rPr>
          <w:rFonts w:ascii="Ebrima" w:hAnsi="Ebrima"/>
          <w:sz w:val="20"/>
          <w:szCs w:val="20"/>
        </w:rPr>
        <w:t>auto scaling on demand</w:t>
      </w:r>
      <w:r>
        <w:rPr>
          <w:rFonts w:ascii="Ebrima" w:hAnsi="Ebrima"/>
          <w:sz w:val="20"/>
          <w:szCs w:val="20"/>
        </w:rPr>
        <w:t xml:space="preserve">” strategy </w:t>
      </w:r>
      <w:r w:rsidR="00A239C1" w:rsidRPr="000072CA">
        <w:rPr>
          <w:rFonts w:ascii="Ebrima" w:hAnsi="Ebrima"/>
          <w:sz w:val="20"/>
          <w:szCs w:val="20"/>
        </w:rPr>
        <w:t xml:space="preserve">for </w:t>
      </w:r>
      <w:r w:rsidR="005555A4">
        <w:rPr>
          <w:rFonts w:ascii="Ebrima" w:hAnsi="Ebrima"/>
          <w:sz w:val="20"/>
          <w:szCs w:val="20"/>
        </w:rPr>
        <w:t>event</w:t>
      </w:r>
      <w:r w:rsidR="00607E84" w:rsidRPr="000072CA">
        <w:rPr>
          <w:rFonts w:ascii="Ebrima" w:hAnsi="Ebrima"/>
          <w:sz w:val="20"/>
          <w:szCs w:val="20"/>
        </w:rPr>
        <w:t>-driven services</w:t>
      </w:r>
      <w:r w:rsidR="001A1046" w:rsidRPr="000072CA">
        <w:rPr>
          <w:rFonts w:ascii="Ebrima" w:hAnsi="Ebrima"/>
          <w:sz w:val="20"/>
          <w:szCs w:val="20"/>
        </w:rPr>
        <w:t xml:space="preserve"> that are facing </w:t>
      </w:r>
      <w:r w:rsidR="00481928">
        <w:rPr>
          <w:rFonts w:ascii="Ebrima" w:hAnsi="Ebrima"/>
          <w:sz w:val="20"/>
          <w:szCs w:val="20"/>
        </w:rPr>
        <w:t>event bus</w:t>
      </w:r>
      <w:r w:rsidR="00421DC9">
        <w:rPr>
          <w:rFonts w:ascii="Ebrima" w:hAnsi="Ebrima"/>
          <w:sz w:val="20"/>
          <w:szCs w:val="20"/>
        </w:rPr>
        <w:t xml:space="preserve"> – </w:t>
      </w:r>
      <w:r w:rsidR="008D64AF">
        <w:rPr>
          <w:rFonts w:ascii="Ebrima" w:hAnsi="Ebrima"/>
          <w:sz w:val="20"/>
          <w:szCs w:val="20"/>
        </w:rPr>
        <w:t xml:space="preserve">based </w:t>
      </w:r>
      <w:r w:rsidR="00421DC9">
        <w:rPr>
          <w:rFonts w:ascii="Ebrima" w:hAnsi="Ebrima"/>
          <w:sz w:val="20"/>
          <w:szCs w:val="20"/>
        </w:rPr>
        <w:t>on spike in business functionalities scenarios</w:t>
      </w:r>
    </w:p>
    <w:p w14:paraId="7A139C4A" w14:textId="5FFCAC86" w:rsidR="001E7692" w:rsidRPr="001E7692" w:rsidRDefault="001E7692" w:rsidP="001E7692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1E7692">
        <w:rPr>
          <w:rFonts w:ascii="Ebrima" w:hAnsi="Ebrima"/>
          <w:sz w:val="20"/>
          <w:szCs w:val="20"/>
          <w:u w:val="single"/>
        </w:rPr>
        <w:t>Important Note:</w:t>
      </w:r>
      <w:r w:rsidRPr="001E7692">
        <w:rPr>
          <w:rFonts w:ascii="Ebrima" w:hAnsi="Ebrima"/>
          <w:sz w:val="20"/>
          <w:szCs w:val="20"/>
        </w:rPr>
        <w:t xml:space="preserve"> in our context, it looks like we do not need auto-scaling on demand</w:t>
      </w:r>
      <w:r w:rsidR="005A0811">
        <w:rPr>
          <w:rFonts w:ascii="Ebrima" w:hAnsi="Ebrima"/>
          <w:sz w:val="20"/>
          <w:szCs w:val="20"/>
        </w:rPr>
        <w:t xml:space="preserve">, because the demand is very low, as described in detail inside the section named “Deployment Landscape </w:t>
      </w:r>
      <w:r w:rsidR="005A0811" w:rsidRPr="005A0811">
        <w:rPr>
          <w:rFonts w:ascii="Ebrima" w:hAnsi="Ebrima"/>
          <w:sz w:val="20"/>
          <w:szCs w:val="20"/>
        </w:rPr>
        <w:sym w:font="Wingdings" w:char="F0E0"/>
      </w:r>
      <w:r w:rsidR="005A0811">
        <w:rPr>
          <w:rFonts w:ascii="Ebrima" w:hAnsi="Ebrima"/>
          <w:sz w:val="20"/>
          <w:szCs w:val="20"/>
        </w:rPr>
        <w:t xml:space="preserve"> Compute instances for event bus”.</w:t>
      </w:r>
      <w:r w:rsidR="00EA22C8">
        <w:rPr>
          <w:rFonts w:ascii="Ebrima" w:hAnsi="Ebrima"/>
          <w:sz w:val="20"/>
          <w:szCs w:val="20"/>
        </w:rPr>
        <w:t xml:space="preserve"> We can fairly achieve desired scaling through manual scaling-out approaches, for our use-cases.</w:t>
      </w:r>
    </w:p>
    <w:p w14:paraId="0A636589" w14:textId="11C45E4F" w:rsidR="00931668" w:rsidRPr="00A74E86" w:rsidRDefault="00320D4A" w:rsidP="0010143C">
      <w:pPr>
        <w:pStyle w:val="Heading2"/>
        <w:numPr>
          <w:ilvl w:val="1"/>
          <w:numId w:val="25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9" w:name="_Toc57990096"/>
      <w:r w:rsidRPr="00A74E86">
        <w:rPr>
          <w:rFonts w:ascii="Ebrima" w:hAnsi="Ebrima"/>
        </w:rPr>
        <w:lastRenderedPageBreak/>
        <w:t>Blue / Green Deployment</w:t>
      </w:r>
      <w:bookmarkEnd w:id="39"/>
    </w:p>
    <w:p w14:paraId="47684DF2" w14:textId="0C50EE46" w:rsidR="00F12E5C" w:rsidRDefault="00B55774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fulfill the need of </w:t>
      </w:r>
      <w:r>
        <w:rPr>
          <w:rFonts w:ascii="Ebrima" w:hAnsi="Ebrima"/>
          <w:sz w:val="20"/>
          <w:szCs w:val="20"/>
        </w:rPr>
        <w:t>non-disruptive deployment</w:t>
      </w:r>
      <w:r>
        <w:rPr>
          <w:rFonts w:ascii="Ebrima" w:hAnsi="Ebrima"/>
          <w:sz w:val="20"/>
          <w:szCs w:val="20"/>
        </w:rPr>
        <w:t xml:space="preserve">, we </w:t>
      </w:r>
      <w:r w:rsidR="005E4290">
        <w:rPr>
          <w:rFonts w:ascii="Ebrima" w:hAnsi="Ebrima"/>
          <w:sz w:val="20"/>
          <w:szCs w:val="20"/>
        </w:rPr>
        <w:t>shall</w:t>
      </w:r>
      <w:r>
        <w:rPr>
          <w:rFonts w:ascii="Ebrima" w:hAnsi="Ebrima"/>
          <w:sz w:val="20"/>
          <w:szCs w:val="20"/>
        </w:rPr>
        <w:t xml:space="preserve"> </w:t>
      </w:r>
      <w:r w:rsidR="00201B63">
        <w:rPr>
          <w:rFonts w:ascii="Ebrima" w:hAnsi="Ebrima"/>
          <w:sz w:val="20"/>
          <w:szCs w:val="20"/>
        </w:rPr>
        <w:t>employ the</w:t>
      </w:r>
      <w:r>
        <w:rPr>
          <w:rFonts w:ascii="Ebrima" w:hAnsi="Ebrima"/>
          <w:sz w:val="20"/>
          <w:szCs w:val="20"/>
        </w:rPr>
        <w:t xml:space="preserve"> Blue / Green Deployment</w:t>
      </w:r>
      <w:r w:rsidR="00201B63">
        <w:rPr>
          <w:rFonts w:ascii="Ebrima" w:hAnsi="Ebrima"/>
          <w:sz w:val="20"/>
          <w:szCs w:val="20"/>
        </w:rPr>
        <w:t xml:space="preserve"> </w:t>
      </w:r>
      <w:r w:rsidR="00684A95">
        <w:rPr>
          <w:rFonts w:ascii="Ebrima" w:hAnsi="Ebrima"/>
          <w:sz w:val="20"/>
          <w:szCs w:val="20"/>
        </w:rPr>
        <w:t>approach</w:t>
      </w:r>
      <w:r w:rsidR="00201B63">
        <w:rPr>
          <w:rFonts w:ascii="Ebrima" w:hAnsi="Ebrima"/>
          <w:sz w:val="20"/>
          <w:szCs w:val="20"/>
        </w:rPr>
        <w:t>.</w:t>
      </w:r>
    </w:p>
    <w:p w14:paraId="3562A563" w14:textId="0F24C16E" w:rsidR="00177782" w:rsidRDefault="00FD450F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We </w:t>
      </w:r>
      <w:r w:rsidR="00F12E5C">
        <w:rPr>
          <w:rFonts w:ascii="Ebrima" w:hAnsi="Ebrima"/>
          <w:sz w:val="20"/>
          <w:szCs w:val="20"/>
        </w:rPr>
        <w:t>sha</w:t>
      </w:r>
      <w:r>
        <w:rPr>
          <w:rFonts w:ascii="Ebrima" w:hAnsi="Ebrima"/>
          <w:sz w:val="20"/>
          <w:szCs w:val="20"/>
        </w:rPr>
        <w:t xml:space="preserve">ll use the </w:t>
      </w:r>
      <w:r w:rsidR="007E01BE">
        <w:rPr>
          <w:rFonts w:ascii="Ebrima" w:hAnsi="Ebrima"/>
          <w:sz w:val="20"/>
          <w:szCs w:val="20"/>
        </w:rPr>
        <w:t xml:space="preserve">combined </w:t>
      </w:r>
      <w:r>
        <w:rPr>
          <w:rFonts w:ascii="Ebrima" w:hAnsi="Ebrima"/>
          <w:sz w:val="20"/>
          <w:szCs w:val="20"/>
        </w:rPr>
        <w:t xml:space="preserve">capabilities of </w:t>
      </w:r>
      <w:r w:rsidR="00C13D9B">
        <w:rPr>
          <w:rFonts w:ascii="Ebrima" w:hAnsi="Ebrima"/>
          <w:sz w:val="20"/>
          <w:szCs w:val="20"/>
        </w:rPr>
        <w:t xml:space="preserve">“Load Balancer” and “Kubernetes Cluster” to perform a rolling update over two designated environments – blue and green. </w:t>
      </w:r>
      <w:r w:rsidR="00695938">
        <w:rPr>
          <w:rFonts w:ascii="Ebrima" w:hAnsi="Ebrima"/>
          <w:sz w:val="20"/>
          <w:szCs w:val="20"/>
        </w:rPr>
        <w:t>This is achieved through “configuration parameterization of load balancer” and “Kubernetes helm charts”.</w:t>
      </w:r>
    </w:p>
    <w:p w14:paraId="64FA5FAF" w14:textId="09B38D1C" w:rsidR="00970B83" w:rsidRDefault="00970B83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6B1F76">
        <w:rPr>
          <w:rFonts w:ascii="Ebrima" w:hAnsi="Ebrima"/>
          <w:sz w:val="20"/>
          <w:szCs w:val="20"/>
          <w:highlight w:val="green"/>
        </w:rPr>
        <w:t>Alternatively</w:t>
      </w:r>
      <w:r>
        <w:rPr>
          <w:rFonts w:ascii="Ebrima" w:hAnsi="Ebrima"/>
          <w:sz w:val="20"/>
          <w:szCs w:val="20"/>
        </w:rPr>
        <w:t xml:space="preserve">, we can use infrastructure-as-code through the capabilities of “terraform” </w:t>
      </w:r>
      <w:r w:rsidR="00695938">
        <w:rPr>
          <w:rFonts w:ascii="Ebrima" w:hAnsi="Ebrima"/>
          <w:sz w:val="20"/>
          <w:szCs w:val="20"/>
        </w:rPr>
        <w:t xml:space="preserve">and “Kubernetes helm charts” </w:t>
      </w:r>
      <w:r>
        <w:rPr>
          <w:rFonts w:ascii="Ebrima" w:hAnsi="Ebrima"/>
          <w:sz w:val="20"/>
          <w:szCs w:val="20"/>
        </w:rPr>
        <w:t>to achieve the same.</w:t>
      </w:r>
    </w:p>
    <w:p w14:paraId="0A72FF9B" w14:textId="16F08B13" w:rsidR="00021D9B" w:rsidRPr="00B237D8" w:rsidRDefault="008C0F21" w:rsidP="0010143C">
      <w:pPr>
        <w:pStyle w:val="Heading2"/>
        <w:numPr>
          <w:ilvl w:val="1"/>
          <w:numId w:val="25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40" w:name="_Toc57990097"/>
      <w:r w:rsidRPr="00B237D8">
        <w:rPr>
          <w:rFonts w:ascii="Ebrima" w:hAnsi="Ebrima"/>
        </w:rPr>
        <w:t>Deployment Landscape</w:t>
      </w:r>
      <w:bookmarkEnd w:id="40"/>
    </w:p>
    <w:p w14:paraId="61B78129" w14:textId="77777777" w:rsidR="00C922BB" w:rsidRDefault="00C922BB" w:rsidP="00C922BB">
      <w:r>
        <w:t>This section describes the deployment landscape of proposed architecture in its motion. It would loosely look like:</w:t>
      </w:r>
    </w:p>
    <w:p w14:paraId="57E2E5FF" w14:textId="1F9DE510" w:rsidR="00C922BB" w:rsidRDefault="00C922BB" w:rsidP="00C922BB">
      <w:pPr>
        <w:jc w:val="center"/>
      </w:pPr>
      <w:r>
        <w:rPr>
          <w:noProof/>
        </w:rPr>
        <w:drawing>
          <wp:inline distT="0" distB="0" distL="0" distR="0" wp14:anchorId="369E5B41" wp14:editId="741F8A80">
            <wp:extent cx="4885200" cy="26964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91A7" w14:textId="720DF461" w:rsidR="00D72FDB" w:rsidRPr="002B1452" w:rsidRDefault="00D72FDB" w:rsidP="003C5F9A">
      <w:pPr>
        <w:pStyle w:val="Heading3"/>
        <w:numPr>
          <w:ilvl w:val="0"/>
          <w:numId w:val="0"/>
        </w:numPr>
        <w:rPr>
          <w:rFonts w:ascii="Ebrima" w:hAnsi="Ebrima"/>
        </w:rPr>
      </w:pPr>
      <w:r w:rsidRPr="002B1452">
        <w:rPr>
          <w:rFonts w:ascii="Ebrima" w:hAnsi="Ebrima"/>
        </w:rPr>
        <w:t>Compute instance</w:t>
      </w:r>
      <w:r w:rsidR="00940A6C">
        <w:rPr>
          <w:rFonts w:ascii="Ebrima" w:hAnsi="Ebrima"/>
        </w:rPr>
        <w:t>s</w:t>
      </w:r>
      <w:r w:rsidRPr="002B1452">
        <w:rPr>
          <w:rFonts w:ascii="Ebrima" w:hAnsi="Ebrima"/>
        </w:rPr>
        <w:t xml:space="preserve"> for event bus</w:t>
      </w:r>
    </w:p>
    <w:p w14:paraId="0704BA66" w14:textId="661BA4C9" w:rsidR="00F4720E" w:rsidRDefault="00435892" w:rsidP="0043589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Queues</w:t>
      </w:r>
      <w:r w:rsidR="00236BBA">
        <w:rPr>
          <w:rFonts w:ascii="Ebrima" w:hAnsi="Ebrima"/>
          <w:sz w:val="20"/>
          <w:szCs w:val="20"/>
        </w:rPr>
        <w:t xml:space="preserve"> </w:t>
      </w:r>
      <w:r w:rsidR="00CC16CB">
        <w:rPr>
          <w:rFonts w:ascii="Ebrima" w:hAnsi="Ebrima"/>
          <w:sz w:val="20"/>
          <w:szCs w:val="20"/>
        </w:rPr>
        <w:t xml:space="preserve">in event bus </w:t>
      </w:r>
      <w:r w:rsidR="00236BBA">
        <w:rPr>
          <w:rFonts w:ascii="Ebrima" w:hAnsi="Ebrima"/>
          <w:sz w:val="20"/>
          <w:szCs w:val="20"/>
        </w:rPr>
        <w:t>– w</w:t>
      </w:r>
      <w:r w:rsidR="00236BBA">
        <w:rPr>
          <w:rFonts w:ascii="Ebrima" w:hAnsi="Ebrima"/>
          <w:sz w:val="20"/>
          <w:szCs w:val="20"/>
        </w:rPr>
        <w:t>e</w:t>
      </w:r>
      <w:r w:rsidR="00236BBA">
        <w:rPr>
          <w:rFonts w:ascii="Ebrima" w:hAnsi="Ebrima"/>
          <w:sz w:val="20"/>
          <w:szCs w:val="20"/>
        </w:rPr>
        <w:t xml:space="preserve"> </w:t>
      </w:r>
      <w:r w:rsidR="00236BBA">
        <w:rPr>
          <w:rFonts w:ascii="Ebrima" w:hAnsi="Ebrima"/>
          <w:sz w:val="20"/>
          <w:szCs w:val="20"/>
        </w:rPr>
        <w:t xml:space="preserve">can </w:t>
      </w:r>
      <w:r w:rsidR="00F4720E">
        <w:rPr>
          <w:rFonts w:ascii="Ebrima" w:hAnsi="Ebrima"/>
          <w:sz w:val="20"/>
          <w:szCs w:val="20"/>
        </w:rPr>
        <w:t>arrive at below numbers based on the requirements:</w:t>
      </w:r>
    </w:p>
    <w:p w14:paraId="760257E9" w14:textId="4F5DA72D" w:rsidR="00CC16CB" w:rsidRDefault="00CC16CB" w:rsidP="00123CB2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N</w:t>
      </w:r>
      <w:r w:rsidR="00236BBA">
        <w:rPr>
          <w:rFonts w:ascii="Ebrima" w:hAnsi="Ebrima"/>
          <w:sz w:val="20"/>
          <w:szCs w:val="20"/>
        </w:rPr>
        <w:t>umber</w:t>
      </w:r>
      <w:r>
        <w:rPr>
          <w:rFonts w:ascii="Ebrima" w:hAnsi="Ebrima"/>
          <w:sz w:val="20"/>
          <w:szCs w:val="20"/>
        </w:rPr>
        <w:t xml:space="preserve"> </w:t>
      </w:r>
      <w:r w:rsidR="00236BBA">
        <w:rPr>
          <w:rFonts w:ascii="Ebrima" w:hAnsi="Ebrima"/>
          <w:sz w:val="20"/>
          <w:szCs w:val="20"/>
        </w:rPr>
        <w:t>of</w:t>
      </w:r>
      <w:r w:rsidR="00236BBA">
        <w:rPr>
          <w:rFonts w:ascii="Ebrima" w:hAnsi="Ebrima"/>
          <w:sz w:val="20"/>
          <w:szCs w:val="20"/>
        </w:rPr>
        <w:t xml:space="preserve"> message queues </w:t>
      </w:r>
      <w:r>
        <w:rPr>
          <w:rFonts w:ascii="Ebrima" w:hAnsi="Ebrima"/>
          <w:sz w:val="20"/>
          <w:szCs w:val="20"/>
        </w:rPr>
        <w:t xml:space="preserve">– </w:t>
      </w:r>
      <w:r w:rsidR="00236BBA">
        <w:rPr>
          <w:rFonts w:ascii="Ebrima" w:hAnsi="Ebrima"/>
          <w:sz w:val="20"/>
          <w:szCs w:val="20"/>
        </w:rPr>
        <w:t>around</w:t>
      </w:r>
      <w:r>
        <w:rPr>
          <w:rFonts w:ascii="Ebrima" w:hAnsi="Ebrima"/>
          <w:sz w:val="20"/>
          <w:szCs w:val="20"/>
        </w:rPr>
        <w:t xml:space="preserve"> </w:t>
      </w:r>
      <w:r w:rsidR="00236BBA">
        <w:rPr>
          <w:rFonts w:ascii="Ebrima" w:hAnsi="Ebrima"/>
          <w:sz w:val="20"/>
          <w:szCs w:val="20"/>
        </w:rPr>
        <w:t>1</w:t>
      </w:r>
      <w:r w:rsidR="001A6D78">
        <w:rPr>
          <w:rFonts w:ascii="Ebrima" w:hAnsi="Ebrima"/>
          <w:sz w:val="20"/>
          <w:szCs w:val="20"/>
        </w:rPr>
        <w:t>5</w:t>
      </w:r>
      <w:r w:rsidR="00236BBA">
        <w:rPr>
          <w:rFonts w:ascii="Ebrima" w:hAnsi="Ebrima"/>
          <w:sz w:val="20"/>
          <w:szCs w:val="20"/>
        </w:rPr>
        <w:t>0</w:t>
      </w:r>
    </w:p>
    <w:p w14:paraId="22C95E2E" w14:textId="3F682024" w:rsidR="00970B83" w:rsidRDefault="004F4918" w:rsidP="00123CB2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Almost all t</w:t>
      </w:r>
      <w:r w:rsidR="00236BBA">
        <w:rPr>
          <w:rFonts w:ascii="Ebrima" w:hAnsi="Ebrima"/>
          <w:sz w:val="20"/>
          <w:szCs w:val="20"/>
        </w:rPr>
        <w:t>he services publish or subscribe to the queue</w:t>
      </w:r>
      <w:r w:rsidR="00123CB2">
        <w:rPr>
          <w:rFonts w:ascii="Ebrima" w:hAnsi="Ebrima"/>
          <w:sz w:val="20"/>
          <w:szCs w:val="20"/>
        </w:rPr>
        <w:t xml:space="preserve"> for various </w:t>
      </w:r>
      <w:r w:rsidR="00B96BEE">
        <w:rPr>
          <w:rFonts w:ascii="Ebrima" w:hAnsi="Ebrima"/>
          <w:sz w:val="20"/>
          <w:szCs w:val="20"/>
        </w:rPr>
        <w:t>events</w:t>
      </w:r>
      <w:r w:rsidR="00123CB2">
        <w:rPr>
          <w:rFonts w:ascii="Ebrima" w:hAnsi="Ebrima"/>
          <w:sz w:val="20"/>
          <w:szCs w:val="20"/>
        </w:rPr>
        <w:t>:</w:t>
      </w:r>
    </w:p>
    <w:p w14:paraId="256A5FD3" w14:textId="6C9F4C3D" w:rsidR="00123CB2" w:rsidRDefault="00123CB2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User added / changed</w:t>
      </w:r>
      <w:r w:rsidR="005F7B15">
        <w:rPr>
          <w:rFonts w:ascii="Ebrima" w:hAnsi="Ebrima"/>
          <w:sz w:val="20"/>
          <w:szCs w:val="20"/>
        </w:rPr>
        <w:t xml:space="preserve"> / session-expire</w:t>
      </w:r>
    </w:p>
    <w:p w14:paraId="47A26054" w14:textId="272489B4" w:rsidR="00123CB2" w:rsidRDefault="001F21CB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added / updated / deleted</w:t>
      </w:r>
    </w:p>
    <w:p w14:paraId="3FC3746A" w14:textId="47A5ED9F" w:rsidR="00AD5FCD" w:rsidRDefault="00AD5FCD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placed from shopping cart</w:t>
      </w:r>
    </w:p>
    <w:p w14:paraId="4399C434" w14:textId="22BD1397" w:rsidR="00AD5FCD" w:rsidRDefault="00B96BEE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</w:t>
      </w:r>
      <w:r w:rsidR="00CE4D5B">
        <w:rPr>
          <w:rFonts w:ascii="Ebrima" w:hAnsi="Ebrima"/>
          <w:sz w:val="20"/>
          <w:szCs w:val="20"/>
        </w:rPr>
        <w:t xml:space="preserve"> – order handling, </w:t>
      </w:r>
      <w:r w:rsidR="00CE4D5B">
        <w:rPr>
          <w:rFonts w:ascii="Ebrima" w:hAnsi="Ebrima"/>
          <w:sz w:val="20"/>
          <w:szCs w:val="20"/>
        </w:rPr>
        <w:t>pay</w:t>
      </w:r>
      <w:r w:rsidR="00CE4D5B">
        <w:rPr>
          <w:rFonts w:ascii="Ebrima" w:hAnsi="Ebrima"/>
          <w:sz w:val="20"/>
          <w:szCs w:val="20"/>
        </w:rPr>
        <w:t xml:space="preserve">ment and delivery </w:t>
      </w:r>
      <w:r>
        <w:rPr>
          <w:rFonts w:ascii="Ebrima" w:hAnsi="Ebrima"/>
          <w:sz w:val="20"/>
          <w:szCs w:val="20"/>
        </w:rPr>
        <w:t>events</w:t>
      </w:r>
    </w:p>
    <w:p w14:paraId="4C54866E" w14:textId="2F2A7398" w:rsidR="008718B0" w:rsidRDefault="008718B0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alerts for inventory levels, profitability, wastages</w:t>
      </w:r>
    </w:p>
    <w:p w14:paraId="0AA16B49" w14:textId="50E68D05" w:rsidR="008718B0" w:rsidRDefault="00CF49D6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Business insights and </w:t>
      </w:r>
      <w:r w:rsidR="00A91FD7">
        <w:rPr>
          <w:rFonts w:ascii="Ebrima" w:hAnsi="Ebrima"/>
          <w:sz w:val="20"/>
          <w:szCs w:val="20"/>
        </w:rPr>
        <w:t>Sentiments alerts</w:t>
      </w:r>
    </w:p>
    <w:p w14:paraId="37BCD44E" w14:textId="5165A229" w:rsidR="003A5CEA" w:rsidRDefault="00771510" w:rsidP="003A5CE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Max 1 KB message sizes</w:t>
      </w:r>
    </w:p>
    <w:p w14:paraId="430AD36A" w14:textId="7C2225A9" w:rsidR="00771510" w:rsidRDefault="007F7846" w:rsidP="003A5CE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10 millisecond processing time per message</w:t>
      </w:r>
    </w:p>
    <w:p w14:paraId="450BB922" w14:textId="76A9A0B7" w:rsidR="00D14E13" w:rsidRDefault="005B2B43" w:rsidP="001266B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Custome</w:t>
      </w:r>
      <w:r w:rsidR="00D14E13">
        <w:rPr>
          <w:rFonts w:ascii="Ebrima" w:hAnsi="Ebrima"/>
          <w:sz w:val="20"/>
          <w:szCs w:val="20"/>
        </w:rPr>
        <w:t>rs</w:t>
      </w:r>
      <w:r>
        <w:rPr>
          <w:rFonts w:ascii="Ebrima" w:hAnsi="Ebrima"/>
          <w:sz w:val="20"/>
          <w:szCs w:val="20"/>
        </w:rPr>
        <w:t xml:space="preserve"> serving</w:t>
      </w:r>
      <w:r w:rsidR="00D14E13">
        <w:rPr>
          <w:rFonts w:ascii="Ebrima" w:hAnsi="Ebrima"/>
          <w:sz w:val="20"/>
          <w:szCs w:val="20"/>
        </w:rPr>
        <w:t xml:space="preserve">: </w:t>
      </w:r>
    </w:p>
    <w:p w14:paraId="102537D1" w14:textId="29083510" w:rsidR="00D14E13" w:rsidRDefault="00D14E13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Total – 500,000</w:t>
      </w:r>
    </w:p>
    <w:p w14:paraId="3AE86800" w14:textId="4F23F755" w:rsidR="00D14E13" w:rsidRDefault="00D14E13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Per day – 30,000</w:t>
      </w:r>
      <w:r w:rsidR="00B9482D">
        <w:rPr>
          <w:rFonts w:ascii="Ebrima" w:hAnsi="Ebrima"/>
          <w:sz w:val="20"/>
          <w:szCs w:val="20"/>
        </w:rPr>
        <w:t xml:space="preserve"> (6%</w:t>
      </w:r>
      <w:r w:rsidR="00211AC7">
        <w:rPr>
          <w:rFonts w:ascii="Ebrima" w:hAnsi="Ebrima"/>
          <w:sz w:val="20"/>
          <w:szCs w:val="20"/>
        </w:rPr>
        <w:t xml:space="preserve"> of total</w:t>
      </w:r>
      <w:r w:rsidR="00B9482D">
        <w:rPr>
          <w:rFonts w:ascii="Ebrima" w:hAnsi="Ebrima"/>
          <w:sz w:val="20"/>
          <w:szCs w:val="20"/>
        </w:rPr>
        <w:t>)</w:t>
      </w:r>
    </w:p>
    <w:p w14:paraId="31D45BAF" w14:textId="0FBC6B9F" w:rsidR="008D51F8" w:rsidRDefault="008D51F8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Ultra-peak hours </w:t>
      </w:r>
      <w:r w:rsidR="00CE78FE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437B48">
        <w:rPr>
          <w:rFonts w:ascii="Ebrima" w:hAnsi="Ebrima"/>
          <w:sz w:val="20"/>
          <w:szCs w:val="20"/>
        </w:rPr>
        <w:t>6</w:t>
      </w:r>
      <w:r w:rsidR="00015F5D">
        <w:rPr>
          <w:rFonts w:ascii="Ebrima" w:hAnsi="Ebrima"/>
          <w:sz w:val="20"/>
          <w:szCs w:val="20"/>
        </w:rPr>
        <w:t xml:space="preserve"> hours </w:t>
      </w:r>
      <w:r w:rsidR="00CE78FE">
        <w:rPr>
          <w:rFonts w:ascii="Ebrima" w:hAnsi="Ebrima"/>
          <w:sz w:val="20"/>
          <w:szCs w:val="20"/>
        </w:rPr>
        <w:t>(between 12:</w:t>
      </w:r>
      <w:r w:rsidR="00A40C50">
        <w:rPr>
          <w:rFonts w:ascii="Ebrima" w:hAnsi="Ebrima"/>
          <w:sz w:val="20"/>
          <w:szCs w:val="20"/>
        </w:rPr>
        <w:t>0</w:t>
      </w:r>
      <w:r w:rsidR="00CE78FE">
        <w:rPr>
          <w:rFonts w:ascii="Ebrima" w:hAnsi="Ebrima"/>
          <w:sz w:val="20"/>
          <w:szCs w:val="20"/>
        </w:rPr>
        <w:t xml:space="preserve">0-15:00 and </w:t>
      </w:r>
      <w:r w:rsidR="0005056D">
        <w:rPr>
          <w:rFonts w:ascii="Ebrima" w:hAnsi="Ebrima"/>
          <w:sz w:val="20"/>
          <w:szCs w:val="20"/>
        </w:rPr>
        <w:t>19</w:t>
      </w:r>
      <w:r w:rsidR="007C1EF0">
        <w:rPr>
          <w:rFonts w:ascii="Ebrima" w:hAnsi="Ebrima"/>
          <w:sz w:val="20"/>
          <w:szCs w:val="20"/>
        </w:rPr>
        <w:t>:</w:t>
      </w:r>
      <w:r w:rsidR="00B25E47">
        <w:rPr>
          <w:rFonts w:ascii="Ebrima" w:hAnsi="Ebrima"/>
          <w:sz w:val="20"/>
          <w:szCs w:val="20"/>
        </w:rPr>
        <w:t>0</w:t>
      </w:r>
      <w:r w:rsidR="007C1EF0">
        <w:rPr>
          <w:rFonts w:ascii="Ebrima" w:hAnsi="Ebrima"/>
          <w:sz w:val="20"/>
          <w:szCs w:val="20"/>
        </w:rPr>
        <w:t>0-22:00)</w:t>
      </w:r>
      <w:r w:rsidR="00670544">
        <w:rPr>
          <w:rFonts w:ascii="Ebrima" w:hAnsi="Ebrima"/>
          <w:sz w:val="20"/>
          <w:szCs w:val="20"/>
        </w:rPr>
        <w:t xml:space="preserve"> – 21,000 (70% of per day)</w:t>
      </w:r>
    </w:p>
    <w:p w14:paraId="6ABAAA82" w14:textId="2C64CFE7" w:rsidR="00D14E13" w:rsidRDefault="004D4160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Peak hours </w:t>
      </w:r>
      <w:r w:rsidR="004F5381">
        <w:rPr>
          <w:rFonts w:ascii="Ebrima" w:hAnsi="Ebrima"/>
          <w:sz w:val="20"/>
          <w:szCs w:val="20"/>
        </w:rPr>
        <w:t xml:space="preserve">– </w:t>
      </w:r>
      <w:r w:rsidR="00C331F8">
        <w:rPr>
          <w:rFonts w:ascii="Ebrima" w:hAnsi="Ebrima"/>
          <w:sz w:val="20"/>
          <w:szCs w:val="20"/>
        </w:rPr>
        <w:t>3</w:t>
      </w:r>
      <w:r w:rsidR="004F5381">
        <w:rPr>
          <w:rFonts w:ascii="Ebrima" w:hAnsi="Ebrima"/>
          <w:sz w:val="20"/>
          <w:szCs w:val="20"/>
        </w:rPr>
        <w:t xml:space="preserve"> hours </w:t>
      </w:r>
      <w:r>
        <w:rPr>
          <w:rFonts w:ascii="Ebrima" w:hAnsi="Ebrima"/>
          <w:sz w:val="20"/>
          <w:szCs w:val="20"/>
        </w:rPr>
        <w:t>(between 11:</w:t>
      </w:r>
      <w:r w:rsidR="00F66237">
        <w:rPr>
          <w:rFonts w:ascii="Ebrima" w:hAnsi="Ebrima"/>
          <w:sz w:val="20"/>
          <w:szCs w:val="20"/>
        </w:rPr>
        <w:t>0</w:t>
      </w:r>
      <w:r>
        <w:rPr>
          <w:rFonts w:ascii="Ebrima" w:hAnsi="Ebrima"/>
          <w:sz w:val="20"/>
          <w:szCs w:val="20"/>
        </w:rPr>
        <w:t>0-1</w:t>
      </w:r>
      <w:r w:rsidR="0005056D">
        <w:rPr>
          <w:rFonts w:ascii="Ebrima" w:hAnsi="Ebrima"/>
          <w:sz w:val="20"/>
          <w:szCs w:val="20"/>
        </w:rPr>
        <w:t>2</w:t>
      </w:r>
      <w:r>
        <w:rPr>
          <w:rFonts w:ascii="Ebrima" w:hAnsi="Ebrima"/>
          <w:sz w:val="20"/>
          <w:szCs w:val="20"/>
        </w:rPr>
        <w:t>:</w:t>
      </w:r>
      <w:r w:rsidR="00A40C50">
        <w:rPr>
          <w:rFonts w:ascii="Ebrima" w:hAnsi="Ebrima"/>
          <w:sz w:val="20"/>
          <w:szCs w:val="20"/>
        </w:rPr>
        <w:t>0</w:t>
      </w:r>
      <w:r>
        <w:rPr>
          <w:rFonts w:ascii="Ebrima" w:hAnsi="Ebrima"/>
          <w:sz w:val="20"/>
          <w:szCs w:val="20"/>
        </w:rPr>
        <w:t>0</w:t>
      </w:r>
      <w:r w:rsidR="00542C2E">
        <w:rPr>
          <w:rFonts w:ascii="Ebrima" w:hAnsi="Ebrima"/>
          <w:sz w:val="20"/>
          <w:szCs w:val="20"/>
        </w:rPr>
        <w:t>, 18:00-19:</w:t>
      </w:r>
      <w:r w:rsidR="009F2BFF">
        <w:rPr>
          <w:rFonts w:ascii="Ebrima" w:hAnsi="Ebrima"/>
          <w:sz w:val="20"/>
          <w:szCs w:val="20"/>
        </w:rPr>
        <w:t>0</w:t>
      </w:r>
      <w:r w:rsidR="00542C2E">
        <w:rPr>
          <w:rFonts w:ascii="Ebrima" w:hAnsi="Ebrima"/>
          <w:sz w:val="20"/>
          <w:szCs w:val="20"/>
        </w:rPr>
        <w:t>0</w:t>
      </w:r>
      <w:r>
        <w:rPr>
          <w:rFonts w:ascii="Ebrima" w:hAnsi="Ebrima"/>
          <w:sz w:val="20"/>
          <w:szCs w:val="20"/>
        </w:rPr>
        <w:t xml:space="preserve"> and </w:t>
      </w:r>
      <w:r w:rsidR="00557460">
        <w:rPr>
          <w:rFonts w:ascii="Ebrima" w:hAnsi="Ebrima"/>
          <w:sz w:val="20"/>
          <w:szCs w:val="20"/>
        </w:rPr>
        <w:t>22</w:t>
      </w:r>
      <w:r>
        <w:rPr>
          <w:rFonts w:ascii="Ebrima" w:hAnsi="Ebrima"/>
          <w:sz w:val="20"/>
          <w:szCs w:val="20"/>
        </w:rPr>
        <w:t>:00-2</w:t>
      </w:r>
      <w:r w:rsidR="007C1EF0">
        <w:rPr>
          <w:rFonts w:ascii="Ebrima" w:hAnsi="Ebrima"/>
          <w:sz w:val="20"/>
          <w:szCs w:val="20"/>
        </w:rPr>
        <w:t>3</w:t>
      </w:r>
      <w:r>
        <w:rPr>
          <w:rFonts w:ascii="Ebrima" w:hAnsi="Ebrima"/>
          <w:sz w:val="20"/>
          <w:szCs w:val="20"/>
        </w:rPr>
        <w:t>:00) –</w:t>
      </w:r>
      <w:r w:rsidR="005E0560">
        <w:rPr>
          <w:rFonts w:ascii="Ebrima" w:hAnsi="Ebrima"/>
          <w:sz w:val="20"/>
          <w:szCs w:val="20"/>
        </w:rPr>
        <w:t xml:space="preserve"> </w:t>
      </w:r>
      <w:r w:rsidR="00733461">
        <w:rPr>
          <w:rFonts w:ascii="Ebrima" w:hAnsi="Ebrima"/>
          <w:sz w:val="20"/>
          <w:szCs w:val="20"/>
        </w:rPr>
        <w:t>4</w:t>
      </w:r>
      <w:r w:rsidR="005E0560">
        <w:rPr>
          <w:rFonts w:ascii="Ebrima" w:hAnsi="Ebrima"/>
          <w:sz w:val="20"/>
          <w:szCs w:val="20"/>
        </w:rPr>
        <w:t>,</w:t>
      </w:r>
      <w:r w:rsidR="00733461">
        <w:rPr>
          <w:rFonts w:ascii="Ebrima" w:hAnsi="Ebrima"/>
          <w:sz w:val="20"/>
          <w:szCs w:val="20"/>
        </w:rPr>
        <w:t>5</w:t>
      </w:r>
      <w:r w:rsidR="005E0560">
        <w:rPr>
          <w:rFonts w:ascii="Ebrima" w:hAnsi="Ebrima"/>
          <w:sz w:val="20"/>
          <w:szCs w:val="20"/>
        </w:rPr>
        <w:t>00 (</w:t>
      </w:r>
      <w:r w:rsidR="00142AAD">
        <w:rPr>
          <w:rFonts w:ascii="Ebrima" w:hAnsi="Ebrima"/>
          <w:sz w:val="20"/>
          <w:szCs w:val="20"/>
        </w:rPr>
        <w:t>15</w:t>
      </w:r>
      <w:r>
        <w:rPr>
          <w:rFonts w:ascii="Ebrima" w:hAnsi="Ebrima"/>
          <w:sz w:val="20"/>
          <w:szCs w:val="20"/>
        </w:rPr>
        <w:t>%</w:t>
      </w:r>
      <w:r w:rsidR="00211AC7">
        <w:rPr>
          <w:rFonts w:ascii="Ebrima" w:hAnsi="Ebrima"/>
          <w:sz w:val="20"/>
          <w:szCs w:val="20"/>
        </w:rPr>
        <w:t xml:space="preserve"> of per day</w:t>
      </w:r>
      <w:r w:rsidR="005E0560">
        <w:rPr>
          <w:rFonts w:ascii="Ebrima" w:hAnsi="Ebrima"/>
          <w:sz w:val="20"/>
          <w:szCs w:val="20"/>
        </w:rPr>
        <w:t>)</w:t>
      </w:r>
    </w:p>
    <w:p w14:paraId="5117B57E" w14:textId="31D9D413" w:rsidR="00211AC7" w:rsidRDefault="005D19FD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Non-peak hours – 15 hours – </w:t>
      </w:r>
      <w:r w:rsidR="000201B7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>,</w:t>
      </w:r>
      <w:r w:rsidR="000201B7">
        <w:rPr>
          <w:rFonts w:ascii="Ebrima" w:hAnsi="Ebrima"/>
          <w:sz w:val="20"/>
          <w:szCs w:val="20"/>
        </w:rPr>
        <w:t>5</w:t>
      </w:r>
      <w:r>
        <w:rPr>
          <w:rFonts w:ascii="Ebrima" w:hAnsi="Ebrima"/>
          <w:sz w:val="20"/>
          <w:szCs w:val="20"/>
        </w:rPr>
        <w:t>00 (</w:t>
      </w:r>
      <w:r w:rsidR="004C5B52">
        <w:rPr>
          <w:rFonts w:ascii="Ebrima" w:hAnsi="Ebrima"/>
          <w:sz w:val="20"/>
          <w:szCs w:val="20"/>
        </w:rPr>
        <w:t>15</w:t>
      </w:r>
      <w:r>
        <w:rPr>
          <w:rFonts w:ascii="Ebrima" w:hAnsi="Ebrima"/>
          <w:sz w:val="20"/>
          <w:szCs w:val="20"/>
        </w:rPr>
        <w:t>% of per day)</w:t>
      </w:r>
    </w:p>
    <w:p w14:paraId="4816D368" w14:textId="7AF649FE" w:rsidR="007F7846" w:rsidRDefault="007F7846" w:rsidP="001266B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Message rates:</w:t>
      </w:r>
    </w:p>
    <w:p w14:paraId="67E3B110" w14:textId="135EE3AE" w:rsidR="00FF061B" w:rsidRDefault="00FF061B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6 ultra-peak hours </w:t>
      </w:r>
      <w:r w:rsidR="00A27C4C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902C50">
        <w:rPr>
          <w:rFonts w:ascii="Ebrima" w:hAnsi="Ebrima"/>
          <w:sz w:val="20"/>
          <w:szCs w:val="20"/>
        </w:rPr>
        <w:t>100 messages / second (</w:t>
      </w:r>
      <w:r w:rsidR="00D70AEF">
        <w:rPr>
          <w:rFonts w:ascii="Ebrima" w:hAnsi="Ebrima"/>
          <w:sz w:val="20"/>
          <w:szCs w:val="20"/>
        </w:rPr>
        <w:t xml:space="preserve">6000 messages / minute </w:t>
      </w:r>
      <w:r w:rsidR="00081A45">
        <w:rPr>
          <w:rFonts w:ascii="Ebrima" w:hAnsi="Ebrima"/>
          <w:sz w:val="20"/>
          <w:szCs w:val="20"/>
        </w:rPr>
        <w:t xml:space="preserve">from </w:t>
      </w:r>
      <w:r w:rsidR="00AA290C">
        <w:rPr>
          <w:rFonts w:ascii="Ebrima" w:hAnsi="Ebrima"/>
          <w:sz w:val="20"/>
          <w:szCs w:val="20"/>
        </w:rPr>
        <w:t>60</w:t>
      </w:r>
      <w:r w:rsidR="00A27C4C">
        <w:rPr>
          <w:rFonts w:ascii="Ebrima" w:hAnsi="Ebrima"/>
          <w:sz w:val="20"/>
          <w:szCs w:val="20"/>
        </w:rPr>
        <w:t xml:space="preserve"> users</w:t>
      </w:r>
      <w:r w:rsidR="007553EA">
        <w:rPr>
          <w:rFonts w:ascii="Ebrima" w:hAnsi="Ebrima"/>
          <w:sz w:val="20"/>
          <w:szCs w:val="20"/>
        </w:rPr>
        <w:t>)</w:t>
      </w:r>
    </w:p>
    <w:p w14:paraId="55819EEA" w14:textId="38D7123E" w:rsidR="007F7846" w:rsidRDefault="00E57F0F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3</w:t>
      </w:r>
      <w:r w:rsidR="00B54FE7">
        <w:rPr>
          <w:rFonts w:ascii="Ebrima" w:hAnsi="Ebrima"/>
          <w:sz w:val="20"/>
          <w:szCs w:val="20"/>
        </w:rPr>
        <w:t xml:space="preserve"> p</w:t>
      </w:r>
      <w:r w:rsidR="007F7846">
        <w:rPr>
          <w:rFonts w:ascii="Ebrima" w:hAnsi="Ebrima"/>
          <w:sz w:val="20"/>
          <w:szCs w:val="20"/>
        </w:rPr>
        <w:t>eak hours –</w:t>
      </w:r>
      <w:r w:rsidR="00F02C91">
        <w:rPr>
          <w:rFonts w:ascii="Ebrima" w:hAnsi="Ebrima"/>
          <w:sz w:val="20"/>
          <w:szCs w:val="20"/>
        </w:rPr>
        <w:t xml:space="preserve"> 40 </w:t>
      </w:r>
      <w:r w:rsidR="007F7846">
        <w:rPr>
          <w:rFonts w:ascii="Ebrima" w:hAnsi="Ebrima"/>
          <w:sz w:val="20"/>
          <w:szCs w:val="20"/>
        </w:rPr>
        <w:t xml:space="preserve">messages / </w:t>
      </w:r>
      <w:r w:rsidR="00F02C91">
        <w:rPr>
          <w:rFonts w:ascii="Ebrima" w:hAnsi="Ebrima"/>
          <w:sz w:val="20"/>
          <w:szCs w:val="20"/>
        </w:rPr>
        <w:t>second</w:t>
      </w:r>
      <w:r w:rsidR="009D44F9">
        <w:rPr>
          <w:rFonts w:ascii="Ebrima" w:hAnsi="Ebrima"/>
          <w:sz w:val="20"/>
          <w:szCs w:val="20"/>
        </w:rPr>
        <w:t xml:space="preserve"> (</w:t>
      </w:r>
      <w:r w:rsidR="00BE3335">
        <w:rPr>
          <w:rFonts w:ascii="Ebrima" w:hAnsi="Ebrima"/>
          <w:sz w:val="20"/>
          <w:szCs w:val="20"/>
        </w:rPr>
        <w:t>2500</w:t>
      </w:r>
      <w:r w:rsidR="009D44F9">
        <w:rPr>
          <w:rFonts w:ascii="Ebrima" w:hAnsi="Ebrima"/>
          <w:sz w:val="20"/>
          <w:szCs w:val="20"/>
        </w:rPr>
        <w:t xml:space="preserve"> </w:t>
      </w:r>
      <w:r w:rsidR="00216369">
        <w:rPr>
          <w:rFonts w:ascii="Ebrima" w:hAnsi="Ebrima"/>
          <w:sz w:val="20"/>
          <w:szCs w:val="20"/>
        </w:rPr>
        <w:t>messages / minute from 25 users</w:t>
      </w:r>
      <w:r w:rsidR="009D44F9">
        <w:rPr>
          <w:rFonts w:ascii="Ebrima" w:hAnsi="Ebrima"/>
          <w:sz w:val="20"/>
          <w:szCs w:val="20"/>
        </w:rPr>
        <w:t>)</w:t>
      </w:r>
    </w:p>
    <w:p w14:paraId="2302919C" w14:textId="1043EEF2" w:rsidR="009D44F9" w:rsidRDefault="001C5B33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15 n</w:t>
      </w:r>
      <w:r w:rsidR="00776A89">
        <w:rPr>
          <w:rFonts w:ascii="Ebrima" w:hAnsi="Ebrima"/>
          <w:sz w:val="20"/>
          <w:szCs w:val="20"/>
        </w:rPr>
        <w:t xml:space="preserve">on-peak hours </w:t>
      </w:r>
      <w:r>
        <w:rPr>
          <w:rFonts w:ascii="Ebrima" w:hAnsi="Ebrima"/>
          <w:sz w:val="20"/>
          <w:szCs w:val="20"/>
        </w:rPr>
        <w:t>–</w:t>
      </w:r>
      <w:r w:rsidR="00776A89">
        <w:rPr>
          <w:rFonts w:ascii="Ebrima" w:hAnsi="Ebrima"/>
          <w:sz w:val="20"/>
          <w:szCs w:val="20"/>
        </w:rPr>
        <w:t xml:space="preserve"> </w:t>
      </w:r>
      <w:r w:rsidR="00334165">
        <w:rPr>
          <w:rFonts w:ascii="Ebrima" w:hAnsi="Ebrima"/>
          <w:sz w:val="20"/>
          <w:szCs w:val="20"/>
        </w:rPr>
        <w:t>8</w:t>
      </w:r>
      <w:r>
        <w:rPr>
          <w:rFonts w:ascii="Ebrima" w:hAnsi="Ebrima"/>
          <w:sz w:val="20"/>
          <w:szCs w:val="20"/>
        </w:rPr>
        <w:t xml:space="preserve"> messages / </w:t>
      </w:r>
      <w:r w:rsidR="00334165">
        <w:rPr>
          <w:rFonts w:ascii="Ebrima" w:hAnsi="Ebrima"/>
          <w:sz w:val="20"/>
          <w:szCs w:val="20"/>
        </w:rPr>
        <w:t>second</w:t>
      </w:r>
      <w:r>
        <w:rPr>
          <w:rFonts w:ascii="Ebrima" w:hAnsi="Ebrima"/>
          <w:sz w:val="20"/>
          <w:szCs w:val="20"/>
        </w:rPr>
        <w:t xml:space="preserve"> </w:t>
      </w:r>
      <w:r w:rsidR="005511FE">
        <w:rPr>
          <w:rFonts w:ascii="Ebrima" w:hAnsi="Ebrima"/>
          <w:sz w:val="20"/>
          <w:szCs w:val="20"/>
        </w:rPr>
        <w:t>(500 messages / minute from 5 users)</w:t>
      </w:r>
    </w:p>
    <w:p w14:paraId="0683EF81" w14:textId="0BD6F737" w:rsidR="00A54F23" w:rsidRPr="002B1452" w:rsidRDefault="00A54F23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b/>
          <w:bCs/>
          <w:sz w:val="20"/>
          <w:szCs w:val="20"/>
        </w:rPr>
      </w:pPr>
      <w:r w:rsidRPr="002B1452">
        <w:rPr>
          <w:rFonts w:ascii="Ebrima" w:hAnsi="Ebrima"/>
          <w:b/>
          <w:bCs/>
          <w:sz w:val="20"/>
          <w:szCs w:val="20"/>
        </w:rPr>
        <w:t>Configuration suggested:</w:t>
      </w:r>
    </w:p>
    <w:p w14:paraId="50D6A21E" w14:textId="7EF5CF1A" w:rsidR="00A54F23" w:rsidRDefault="00A54F23" w:rsidP="00A54F23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2 nodes cluster, </w:t>
      </w:r>
      <w:r w:rsidR="00852C8A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 vCPUs, </w:t>
      </w:r>
      <w:r w:rsidR="00D45C70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>GB RAM</w:t>
      </w:r>
      <w:r w:rsidR="001460D2">
        <w:rPr>
          <w:rFonts w:ascii="Ebrima" w:hAnsi="Ebrima"/>
          <w:sz w:val="20"/>
          <w:szCs w:val="20"/>
        </w:rPr>
        <w:t xml:space="preserve"> – to serve a load of 50,400 messages of 1 KB each per day, with a peak load of 100 messages of 1 KB each per second</w:t>
      </w:r>
    </w:p>
    <w:p w14:paraId="408EB1D6" w14:textId="183713DA" w:rsidR="00DA284F" w:rsidRPr="003F0D4A" w:rsidRDefault="008B7D13" w:rsidP="003F0D4A">
      <w:pPr>
        <w:pStyle w:val="Heading3"/>
        <w:numPr>
          <w:ilvl w:val="0"/>
          <w:numId w:val="0"/>
        </w:numPr>
        <w:rPr>
          <w:rFonts w:ascii="Ebrima" w:hAnsi="Ebrima"/>
        </w:rPr>
      </w:pPr>
      <w:r w:rsidRPr="003F0D4A">
        <w:rPr>
          <w:rFonts w:ascii="Ebrima" w:hAnsi="Ebrima"/>
        </w:rPr>
        <w:t xml:space="preserve">Compute </w:t>
      </w:r>
      <w:r w:rsidR="00495934">
        <w:rPr>
          <w:rFonts w:ascii="Ebrima" w:hAnsi="Ebrima"/>
        </w:rPr>
        <w:t xml:space="preserve">and storage </w:t>
      </w:r>
      <w:r w:rsidRPr="003F0D4A">
        <w:rPr>
          <w:rFonts w:ascii="Ebrima" w:hAnsi="Ebrima"/>
        </w:rPr>
        <w:t>instance</w:t>
      </w:r>
      <w:r w:rsidR="00940A6C" w:rsidRPr="003F0D4A">
        <w:rPr>
          <w:rFonts w:ascii="Ebrima" w:hAnsi="Ebrima"/>
        </w:rPr>
        <w:t>s</w:t>
      </w:r>
      <w:r w:rsidRPr="003F0D4A">
        <w:rPr>
          <w:rFonts w:ascii="Ebrima" w:hAnsi="Ebrima"/>
        </w:rPr>
        <w:t xml:space="preserve"> for application services</w:t>
      </w:r>
    </w:p>
    <w:p w14:paraId="3DCF5C53" w14:textId="51AEA39F" w:rsidR="00102A36" w:rsidRDefault="00102A36" w:rsidP="003C47A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Instance set </w:t>
      </w:r>
      <w:r w:rsidR="00BD22E4">
        <w:rPr>
          <w:rFonts w:ascii="Ebrima" w:hAnsi="Ebrima"/>
          <w:sz w:val="20"/>
          <w:szCs w:val="20"/>
        </w:rPr>
        <w:t>1</w:t>
      </w:r>
      <w:r>
        <w:rPr>
          <w:rFonts w:ascii="Ebrima" w:hAnsi="Ebrima"/>
          <w:sz w:val="20"/>
          <w:szCs w:val="20"/>
        </w:rPr>
        <w:t xml:space="preserve"> –</w:t>
      </w:r>
      <w:r w:rsidR="002A3433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2</w:t>
      </w:r>
      <w:r w:rsidR="002A3433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nodes cluster, 4 vCPUs, 4GB RAM – </w:t>
      </w:r>
      <w:r w:rsidR="004371E2">
        <w:rPr>
          <w:rFonts w:ascii="Ebrima" w:hAnsi="Ebrima"/>
          <w:sz w:val="20"/>
          <w:szCs w:val="20"/>
        </w:rPr>
        <w:t>E</w:t>
      </w:r>
      <w:r w:rsidR="00972CAB">
        <w:rPr>
          <w:rFonts w:ascii="Ebrima" w:hAnsi="Ebrima"/>
          <w:sz w:val="20"/>
          <w:szCs w:val="20"/>
        </w:rPr>
        <w:t>vent bus instance</w:t>
      </w:r>
      <w:r w:rsidR="00972CAB">
        <w:rPr>
          <w:rFonts w:ascii="Ebrima" w:hAnsi="Ebrima"/>
          <w:sz w:val="20"/>
          <w:szCs w:val="20"/>
        </w:rPr>
        <w:t>s</w:t>
      </w:r>
      <w:r w:rsidR="00972CAB">
        <w:rPr>
          <w:rFonts w:ascii="Ebrima" w:hAnsi="Ebrima"/>
          <w:sz w:val="20"/>
          <w:szCs w:val="20"/>
        </w:rPr>
        <w:t xml:space="preserve"> </w:t>
      </w:r>
      <w:r w:rsidR="00972CAB">
        <w:rPr>
          <w:rFonts w:ascii="Ebrima" w:hAnsi="Ebrima"/>
          <w:sz w:val="20"/>
          <w:szCs w:val="20"/>
        </w:rPr>
        <w:t xml:space="preserve">– </w:t>
      </w:r>
      <w:r>
        <w:rPr>
          <w:rFonts w:ascii="Ebrima" w:hAnsi="Ebrima"/>
          <w:sz w:val="20"/>
          <w:szCs w:val="20"/>
        </w:rPr>
        <w:t>to</w:t>
      </w:r>
      <w:r w:rsidR="00972CAB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serve a load of 50,400 messages of 1 KB each per day, with a peak load of 100 messages of 1 KB each per second</w:t>
      </w:r>
    </w:p>
    <w:p w14:paraId="630C8293" w14:textId="415A6E7B" w:rsidR="003B72A1" w:rsidRDefault="001A7BAF" w:rsidP="003C47A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</w:t>
      </w:r>
      <w:r>
        <w:rPr>
          <w:rFonts w:ascii="Ebrima" w:hAnsi="Ebrima"/>
          <w:sz w:val="20"/>
          <w:szCs w:val="20"/>
        </w:rPr>
        <w:t>nstance</w:t>
      </w:r>
      <w:r>
        <w:rPr>
          <w:rFonts w:ascii="Ebrima" w:hAnsi="Ebrima"/>
          <w:sz w:val="20"/>
          <w:szCs w:val="20"/>
        </w:rPr>
        <w:t xml:space="preserve"> set</w:t>
      </w:r>
      <w:r>
        <w:rPr>
          <w:rFonts w:ascii="Ebrima" w:hAnsi="Ebrima"/>
          <w:sz w:val="20"/>
          <w:szCs w:val="20"/>
        </w:rPr>
        <w:t xml:space="preserve"> </w:t>
      </w:r>
      <w:r w:rsidR="00BD22E4">
        <w:rPr>
          <w:rFonts w:ascii="Ebrima" w:hAnsi="Ebrima"/>
          <w:sz w:val="20"/>
          <w:szCs w:val="20"/>
        </w:rPr>
        <w:t>2</w:t>
      </w:r>
      <w:r>
        <w:rPr>
          <w:rFonts w:ascii="Ebrima" w:hAnsi="Ebrima"/>
          <w:sz w:val="20"/>
          <w:szCs w:val="20"/>
        </w:rPr>
        <w:t xml:space="preserve"> – instances </w:t>
      </w:r>
      <w:r w:rsidR="00BD22E4">
        <w:rPr>
          <w:rFonts w:ascii="Ebrima" w:hAnsi="Ebrima"/>
          <w:sz w:val="20"/>
          <w:szCs w:val="20"/>
        </w:rPr>
        <w:t>2</w:t>
      </w:r>
      <w:r>
        <w:rPr>
          <w:rFonts w:ascii="Ebrima" w:hAnsi="Ebrima"/>
          <w:sz w:val="20"/>
          <w:szCs w:val="20"/>
        </w:rPr>
        <w:t xml:space="preserve">.1 &amp; </w:t>
      </w:r>
      <w:r w:rsidR="00BD22E4">
        <w:rPr>
          <w:rFonts w:ascii="Ebrima" w:hAnsi="Ebrima"/>
          <w:sz w:val="20"/>
          <w:szCs w:val="20"/>
        </w:rPr>
        <w:t>2</w:t>
      </w:r>
      <w:r>
        <w:rPr>
          <w:rFonts w:ascii="Ebrima" w:hAnsi="Ebrima"/>
          <w:sz w:val="20"/>
          <w:szCs w:val="20"/>
        </w:rPr>
        <w:t>.2</w:t>
      </w:r>
      <w:r>
        <w:rPr>
          <w:rFonts w:ascii="Ebrima" w:hAnsi="Ebrima"/>
          <w:sz w:val="20"/>
          <w:szCs w:val="20"/>
        </w:rPr>
        <w:t xml:space="preserve"> </w:t>
      </w:r>
      <w:r w:rsidR="00102A36">
        <w:rPr>
          <w:rFonts w:ascii="Ebrima" w:hAnsi="Ebrima"/>
          <w:sz w:val="20"/>
          <w:szCs w:val="20"/>
        </w:rPr>
        <w:t xml:space="preserve">across 2 availability zones </w:t>
      </w:r>
      <w:r w:rsidR="00CE017A">
        <w:rPr>
          <w:rFonts w:ascii="Ebrima" w:hAnsi="Ebrima"/>
          <w:sz w:val="20"/>
          <w:szCs w:val="20"/>
        </w:rPr>
        <w:t xml:space="preserve">– </w:t>
      </w:r>
      <w:r w:rsidR="00135C34">
        <w:rPr>
          <w:rFonts w:ascii="Ebrima" w:hAnsi="Ebrima"/>
          <w:sz w:val="20"/>
          <w:szCs w:val="20"/>
        </w:rPr>
        <w:t>load-balancing pair</w:t>
      </w:r>
      <w:r w:rsidR="00B55B5C">
        <w:rPr>
          <w:rFonts w:ascii="Ebrima" w:hAnsi="Ebrima"/>
          <w:sz w:val="20"/>
          <w:szCs w:val="20"/>
        </w:rPr>
        <w:t>s</w:t>
      </w:r>
      <w:r w:rsidR="00135C34">
        <w:rPr>
          <w:rFonts w:ascii="Ebrima" w:hAnsi="Ebrima"/>
          <w:sz w:val="20"/>
          <w:szCs w:val="20"/>
        </w:rPr>
        <w:t xml:space="preserve"> or replica</w:t>
      </w:r>
      <w:r w:rsidR="00B55B5C">
        <w:rPr>
          <w:rFonts w:ascii="Ebrima" w:hAnsi="Ebrima"/>
          <w:sz w:val="20"/>
          <w:szCs w:val="20"/>
        </w:rPr>
        <w:t>s</w:t>
      </w:r>
      <w:r w:rsidR="00135C34">
        <w:rPr>
          <w:rFonts w:ascii="Ebrima" w:hAnsi="Ebrima"/>
          <w:sz w:val="20"/>
          <w:szCs w:val="20"/>
        </w:rPr>
        <w:t xml:space="preserve"> for </w:t>
      </w:r>
      <w:r w:rsidR="00B55B5C">
        <w:rPr>
          <w:rFonts w:ascii="Ebrima" w:hAnsi="Ebrima"/>
          <w:sz w:val="20"/>
          <w:szCs w:val="20"/>
        </w:rPr>
        <w:t>high availability</w:t>
      </w:r>
      <w:r w:rsidR="000534DD">
        <w:rPr>
          <w:rFonts w:ascii="Ebrima" w:hAnsi="Ebrima"/>
          <w:sz w:val="20"/>
          <w:szCs w:val="20"/>
        </w:rPr>
        <w:t xml:space="preserve"> – th</w:t>
      </w:r>
      <w:r w:rsidR="00623D47">
        <w:rPr>
          <w:rFonts w:ascii="Ebrima" w:hAnsi="Ebrima"/>
          <w:sz w:val="20"/>
          <w:szCs w:val="20"/>
        </w:rPr>
        <w:t>ese</w:t>
      </w:r>
      <w:r w:rsidR="000534DD">
        <w:rPr>
          <w:rFonts w:ascii="Ebrima" w:hAnsi="Ebrima"/>
          <w:sz w:val="20"/>
          <w:szCs w:val="20"/>
        </w:rPr>
        <w:t xml:space="preserve"> run </w:t>
      </w:r>
      <w:r w:rsidR="00CB59C4">
        <w:rPr>
          <w:rFonts w:ascii="Ebrima" w:hAnsi="Ebrima"/>
          <w:sz w:val="20"/>
          <w:szCs w:val="20"/>
        </w:rPr>
        <w:t>a combination of</w:t>
      </w:r>
      <w:r w:rsidR="00691E57">
        <w:rPr>
          <w:rFonts w:ascii="Ebrima" w:hAnsi="Ebrima"/>
          <w:sz w:val="20"/>
          <w:szCs w:val="20"/>
        </w:rPr>
        <w:t xml:space="preserve"> </w:t>
      </w:r>
      <w:r w:rsidR="00CB59C4">
        <w:rPr>
          <w:rFonts w:ascii="Ebrima" w:hAnsi="Ebrima"/>
          <w:sz w:val="20"/>
          <w:szCs w:val="20"/>
        </w:rPr>
        <w:t xml:space="preserve">large number of </w:t>
      </w:r>
      <w:r w:rsidR="000534DD">
        <w:rPr>
          <w:rFonts w:ascii="Ebrima" w:hAnsi="Ebrima"/>
          <w:sz w:val="20"/>
          <w:szCs w:val="20"/>
        </w:rPr>
        <w:t>business lightweight functionalities</w:t>
      </w:r>
    </w:p>
    <w:p w14:paraId="0A3791EA" w14:textId="6FE1D98C" w:rsidR="00A82E95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Application Gateways – 4 containers are stored</w:t>
      </w:r>
      <w:r>
        <w:rPr>
          <w:rFonts w:ascii="Ebrima" w:hAnsi="Ebrima"/>
          <w:sz w:val="20"/>
          <w:szCs w:val="20"/>
        </w:rPr>
        <w:t xml:space="preserve"> </w:t>
      </w:r>
    </w:p>
    <w:p w14:paraId="4663C665" w14:textId="464CDE7D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Identity </w:t>
      </w:r>
      <w:r w:rsidR="004873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3DB61F68" w14:textId="3A2D1514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Store </w:t>
      </w:r>
      <w:r w:rsidR="004873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172AC1ED" w14:textId="68C7484F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Catalog </w:t>
      </w:r>
      <w:r w:rsidR="004873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4BEC4CCC" w14:textId="3D654EF0" w:rsidR="00BD22E4" w:rsidRDefault="00BD22E4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Payment </w:t>
      </w:r>
      <w:r w:rsidR="004873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10220B1D" w14:textId="6C2F465E" w:rsidR="00BD22E4" w:rsidRDefault="00BD22E4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Delivery </w:t>
      </w:r>
      <w:r w:rsidR="004873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5A12A09C" w14:textId="0B154296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Identity database server – </w:t>
      </w:r>
      <w:bookmarkStart w:id="41" w:name="_Hlk57995231"/>
      <w:r w:rsidR="005614DD">
        <w:rPr>
          <w:rFonts w:ascii="Ebrima" w:hAnsi="Ebrima"/>
          <w:sz w:val="20"/>
          <w:szCs w:val="20"/>
        </w:rPr>
        <w:t>PostgreSQL database</w:t>
      </w:r>
      <w:r w:rsidR="005614DD">
        <w:rPr>
          <w:rFonts w:ascii="Ebrima" w:hAnsi="Ebrima"/>
          <w:sz w:val="20"/>
          <w:szCs w:val="20"/>
        </w:rPr>
        <w:t xml:space="preserve"> – </w:t>
      </w:r>
      <w:bookmarkEnd w:id="41"/>
      <w:r>
        <w:rPr>
          <w:rFonts w:ascii="Ebrima" w:hAnsi="Ebrima"/>
          <w:sz w:val="20"/>
          <w:szCs w:val="20"/>
        </w:rPr>
        <w:t>replication</w:t>
      </w:r>
      <w:r w:rsidR="005614DD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between instances 1 &amp; 2</w:t>
      </w:r>
    </w:p>
    <w:p w14:paraId="11D1C7FF" w14:textId="3BB6CFF2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Store database server – </w:t>
      </w:r>
      <w:r w:rsidR="005614DD">
        <w:rPr>
          <w:rFonts w:ascii="Ebrima" w:hAnsi="Ebrima"/>
          <w:sz w:val="20"/>
          <w:szCs w:val="20"/>
        </w:rPr>
        <w:t xml:space="preserve">PostgreSQL database – </w:t>
      </w:r>
      <w:r>
        <w:rPr>
          <w:rFonts w:ascii="Ebrima" w:hAnsi="Ebrima"/>
          <w:sz w:val="20"/>
          <w:szCs w:val="20"/>
        </w:rPr>
        <w:t>replication between instances 1 &amp; 2</w:t>
      </w:r>
    </w:p>
    <w:p w14:paraId="732CC10C" w14:textId="22A4C4EC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Catalog database server – </w:t>
      </w:r>
      <w:r w:rsidR="005614DD">
        <w:rPr>
          <w:rFonts w:ascii="Ebrima" w:hAnsi="Ebrima"/>
          <w:sz w:val="20"/>
          <w:szCs w:val="20"/>
        </w:rPr>
        <w:t>MongoDB</w:t>
      </w:r>
      <w:r w:rsidR="005614DD">
        <w:rPr>
          <w:rFonts w:ascii="Ebrima" w:hAnsi="Ebrima"/>
          <w:sz w:val="20"/>
          <w:szCs w:val="20"/>
        </w:rPr>
        <w:t xml:space="preserve"> database – </w:t>
      </w:r>
      <w:r>
        <w:rPr>
          <w:rFonts w:ascii="Ebrima" w:hAnsi="Ebrima"/>
          <w:sz w:val="20"/>
          <w:szCs w:val="20"/>
        </w:rPr>
        <w:t>replication between instances 1 &amp; 2</w:t>
      </w:r>
    </w:p>
    <w:p w14:paraId="26234FB4" w14:textId="2505385A" w:rsidR="00BD22E4" w:rsidRDefault="00BD22E4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Payment database server – MongoDB database – replication between instances 1 &amp; 2</w:t>
      </w:r>
    </w:p>
    <w:p w14:paraId="544F9595" w14:textId="3CC92FAA" w:rsidR="00BD22E4" w:rsidRDefault="00BD22E4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database server – Redis cache – with persistence enabled</w:t>
      </w:r>
    </w:p>
    <w:p w14:paraId="24FC9D21" w14:textId="49EAA564" w:rsidR="00135C34" w:rsidRPr="0000210B" w:rsidRDefault="0000210B" w:rsidP="003C47A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 w:rsidRPr="0000210B">
        <w:rPr>
          <w:rFonts w:ascii="Ebrima" w:hAnsi="Ebrima"/>
          <w:sz w:val="20"/>
          <w:szCs w:val="20"/>
        </w:rPr>
        <w:t xml:space="preserve">Instance set </w:t>
      </w:r>
      <w:r w:rsidR="00BD22E4">
        <w:rPr>
          <w:rFonts w:ascii="Ebrima" w:hAnsi="Ebrima"/>
          <w:sz w:val="20"/>
          <w:szCs w:val="20"/>
        </w:rPr>
        <w:t>3</w:t>
      </w:r>
      <w:r w:rsidRPr="0000210B">
        <w:rPr>
          <w:rFonts w:ascii="Ebrima" w:hAnsi="Ebrima"/>
          <w:sz w:val="20"/>
          <w:szCs w:val="20"/>
        </w:rPr>
        <w:t xml:space="preserve"> – instances </w:t>
      </w:r>
      <w:r w:rsidR="00BD22E4">
        <w:rPr>
          <w:rFonts w:ascii="Ebrima" w:hAnsi="Ebrima"/>
          <w:sz w:val="20"/>
          <w:szCs w:val="20"/>
        </w:rPr>
        <w:t>3</w:t>
      </w:r>
      <w:r w:rsidRPr="0000210B">
        <w:rPr>
          <w:rFonts w:ascii="Ebrima" w:hAnsi="Ebrima"/>
          <w:sz w:val="20"/>
          <w:szCs w:val="20"/>
        </w:rPr>
        <w:t xml:space="preserve">.1 &amp; </w:t>
      </w:r>
      <w:r w:rsidR="00BD22E4">
        <w:rPr>
          <w:rFonts w:ascii="Ebrima" w:hAnsi="Ebrima"/>
          <w:sz w:val="20"/>
          <w:szCs w:val="20"/>
        </w:rPr>
        <w:t>3</w:t>
      </w:r>
      <w:r w:rsidRPr="0000210B">
        <w:rPr>
          <w:rFonts w:ascii="Ebrima" w:hAnsi="Ebrima"/>
          <w:sz w:val="20"/>
          <w:szCs w:val="20"/>
        </w:rPr>
        <w:t xml:space="preserve">.2 </w:t>
      </w:r>
      <w:r w:rsidR="00102A36">
        <w:rPr>
          <w:rFonts w:ascii="Ebrima" w:hAnsi="Ebrima"/>
          <w:sz w:val="20"/>
          <w:szCs w:val="20"/>
        </w:rPr>
        <w:t xml:space="preserve">across 2 availability zones </w:t>
      </w:r>
      <w:r w:rsidR="00A95C2B" w:rsidRPr="0000210B">
        <w:rPr>
          <w:rFonts w:ascii="Ebrima" w:hAnsi="Ebrima"/>
          <w:sz w:val="20"/>
          <w:szCs w:val="20"/>
        </w:rPr>
        <w:t>–</w:t>
      </w:r>
      <w:r w:rsidR="00B55B5C" w:rsidRPr="0000210B">
        <w:rPr>
          <w:rFonts w:ascii="Ebrima" w:hAnsi="Ebrima"/>
          <w:sz w:val="20"/>
          <w:szCs w:val="20"/>
        </w:rPr>
        <w:t xml:space="preserve"> </w:t>
      </w:r>
      <w:r w:rsidR="00A95C2B" w:rsidRPr="0000210B">
        <w:rPr>
          <w:rFonts w:ascii="Ebrima" w:hAnsi="Ebrima"/>
          <w:sz w:val="20"/>
          <w:szCs w:val="20"/>
        </w:rPr>
        <w:t>load-balancing pairs or replicas for high availability</w:t>
      </w:r>
      <w:r w:rsidR="00EA1AEA">
        <w:rPr>
          <w:rFonts w:ascii="Ebrima" w:hAnsi="Ebrima"/>
          <w:sz w:val="20"/>
          <w:szCs w:val="20"/>
        </w:rPr>
        <w:t xml:space="preserve"> – these run the most critical and most resource hogging functionalities</w:t>
      </w:r>
      <w:r w:rsidR="00586272">
        <w:rPr>
          <w:rFonts w:ascii="Ebrima" w:hAnsi="Ebrima"/>
          <w:sz w:val="20"/>
          <w:szCs w:val="20"/>
        </w:rPr>
        <w:t xml:space="preserve"> – these would be hit by the </w:t>
      </w:r>
      <w:r w:rsidR="002511C0">
        <w:rPr>
          <w:rFonts w:ascii="Ebrima" w:hAnsi="Ebrima"/>
          <w:sz w:val="20"/>
          <w:szCs w:val="20"/>
        </w:rPr>
        <w:t>spike</w:t>
      </w:r>
      <w:r w:rsidR="002511C0">
        <w:rPr>
          <w:rFonts w:ascii="Ebrima" w:hAnsi="Ebrima"/>
          <w:sz w:val="20"/>
          <w:szCs w:val="20"/>
        </w:rPr>
        <w:t xml:space="preserve"> </w:t>
      </w:r>
      <w:r w:rsidR="00586272">
        <w:rPr>
          <w:rFonts w:ascii="Ebrima" w:hAnsi="Ebrima"/>
          <w:sz w:val="20"/>
          <w:szCs w:val="20"/>
        </w:rPr>
        <w:t>load</w:t>
      </w:r>
    </w:p>
    <w:p w14:paraId="266AB6EC" w14:textId="79BE8DDB" w:rsidR="00E47591" w:rsidRDefault="00EA1AEA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Shopping Cart</w:t>
      </w:r>
      <w:r w:rsidR="004873E9">
        <w:rPr>
          <w:rFonts w:ascii="Ebrima" w:hAnsi="Ebrima"/>
          <w:sz w:val="20"/>
          <w:szCs w:val="20"/>
        </w:rPr>
        <w:t xml:space="preserve"> </w:t>
      </w:r>
      <w:r w:rsidR="008F3827">
        <w:rPr>
          <w:rFonts w:ascii="Ebrima" w:hAnsi="Ebrima"/>
          <w:sz w:val="20"/>
          <w:szCs w:val="20"/>
        </w:rPr>
        <w:t>s</w:t>
      </w:r>
      <w:r w:rsidR="004873E9">
        <w:rPr>
          <w:rFonts w:ascii="Ebrima" w:hAnsi="Ebrima"/>
          <w:sz w:val="20"/>
          <w:szCs w:val="20"/>
        </w:rPr>
        <w:t>ervice</w:t>
      </w:r>
    </w:p>
    <w:p w14:paraId="3325E3B3" w14:textId="459088B0" w:rsidR="002A572A" w:rsidRDefault="002A572A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</w:t>
      </w:r>
    </w:p>
    <w:p w14:paraId="54D8A12D" w14:textId="409320B0" w:rsidR="00807EE7" w:rsidRDefault="00807EE7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Inventory </w:t>
      </w:r>
      <w:r w:rsidR="008F3827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46B22AA0" w14:textId="0914C827" w:rsidR="000C7B1C" w:rsidRDefault="00F25B70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Shopping cart data – Redis cache – with persistence enabled</w:t>
      </w:r>
    </w:p>
    <w:p w14:paraId="7D4F2DF2" w14:textId="51EAF795" w:rsidR="00F25B70" w:rsidRDefault="006E6FB0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Order data – </w:t>
      </w:r>
      <w:r w:rsidR="00102A36">
        <w:rPr>
          <w:rFonts w:ascii="Ebrima" w:hAnsi="Ebrima"/>
          <w:sz w:val="20"/>
          <w:szCs w:val="20"/>
        </w:rPr>
        <w:t>PostgreSQL database – replication between instances 1 &amp; 2</w:t>
      </w:r>
    </w:p>
    <w:p w14:paraId="38456F3A" w14:textId="5F5D9370" w:rsidR="006E6FB0" w:rsidRDefault="006E6FB0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cache – Redis cache – with persistence enabled</w:t>
      </w:r>
    </w:p>
    <w:p w14:paraId="23EE1538" w14:textId="30D5EA05" w:rsidR="00996C09" w:rsidRDefault="00996C09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Inventory data</w:t>
      </w:r>
      <w:r>
        <w:rPr>
          <w:rFonts w:ascii="Ebrima" w:hAnsi="Ebrima"/>
          <w:sz w:val="20"/>
          <w:szCs w:val="20"/>
        </w:rPr>
        <w:t xml:space="preserve"> – PostgreSQL database – replication between instances 1 &amp; 2</w:t>
      </w:r>
    </w:p>
    <w:p w14:paraId="6A39C7D4" w14:textId="1E700055" w:rsidR="00A95C2B" w:rsidRDefault="00102A36" w:rsidP="003C47A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Instance set </w:t>
      </w:r>
      <w:r w:rsidR="00BD22E4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 – instances </w:t>
      </w:r>
      <w:r w:rsidR="00BD22E4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.1 &amp; </w:t>
      </w:r>
      <w:r w:rsidR="00BD22E4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>.2 across 2 availability zones</w:t>
      </w:r>
    </w:p>
    <w:p w14:paraId="49C98855" w14:textId="2D4ACBAF" w:rsidR="007625E3" w:rsidRDefault="004873E9" w:rsidP="007625E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Insights </w:t>
      </w:r>
      <w:r w:rsidR="008F3827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2974BBDD" w14:textId="05A21C3A" w:rsidR="00092672" w:rsidRDefault="00092672" w:rsidP="007625E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Sentiments service</w:t>
      </w:r>
    </w:p>
    <w:p w14:paraId="1FF03BF6" w14:textId="27910D6F" w:rsidR="00092672" w:rsidRDefault="00092672" w:rsidP="007625E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Insights data</w:t>
      </w:r>
      <w:r>
        <w:rPr>
          <w:rFonts w:ascii="Ebrima" w:hAnsi="Ebrima"/>
          <w:sz w:val="20"/>
          <w:szCs w:val="20"/>
        </w:rPr>
        <w:t xml:space="preserve"> – PostgreSQL database – replication between instances 1 &amp; 2</w:t>
      </w:r>
    </w:p>
    <w:p w14:paraId="41B20269" w14:textId="6B0F2385" w:rsidR="00092672" w:rsidRDefault="00092672" w:rsidP="007625E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Sentiments data</w:t>
      </w:r>
      <w:r w:rsidR="000C5D20">
        <w:rPr>
          <w:rFonts w:ascii="Ebrima" w:hAnsi="Ebrima"/>
          <w:sz w:val="20"/>
          <w:szCs w:val="20"/>
        </w:rPr>
        <w:t xml:space="preserve"> – MongoDB database – replication between instances 1 &amp; 2</w:t>
      </w:r>
    </w:p>
    <w:p w14:paraId="7BCE85B8" w14:textId="360B9EB2" w:rsidR="007452B4" w:rsidRDefault="007452B4" w:rsidP="007452B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Instance set 5 – instances 5.1 &amp; 5.2 across 2 availability zones</w:t>
      </w:r>
    </w:p>
    <w:p w14:paraId="76D3ECF3" w14:textId="62E5BC57" w:rsidR="007452B4" w:rsidRDefault="007452B4" w:rsidP="007452B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Web SPA</w:t>
      </w:r>
    </w:p>
    <w:p w14:paraId="22773285" w14:textId="4BE4A58E" w:rsidR="007452B4" w:rsidRDefault="007452B4" w:rsidP="007452B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Mobile app</w:t>
      </w:r>
    </w:p>
    <w:p w14:paraId="06F08F13" w14:textId="19A05A91" w:rsidR="00872D09" w:rsidRDefault="00872D09" w:rsidP="00872D0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Health check monitor service</w:t>
      </w:r>
      <w:r w:rsidR="0000593F">
        <w:rPr>
          <w:rFonts w:ascii="Ebrima" w:hAnsi="Ebrima"/>
          <w:sz w:val="20"/>
          <w:szCs w:val="20"/>
        </w:rPr>
        <w:t xml:space="preserve"> (Grafana kind)</w:t>
      </w:r>
      <w:bookmarkStart w:id="42" w:name="_GoBack"/>
      <w:bookmarkEnd w:id="42"/>
    </w:p>
    <w:p w14:paraId="55AD8599" w14:textId="77777777" w:rsidR="00872D09" w:rsidRDefault="00872D09" w:rsidP="00872D0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Logging service</w:t>
      </w:r>
    </w:p>
    <w:p w14:paraId="614B81F5" w14:textId="77777777" w:rsidR="00872D09" w:rsidRDefault="00872D09" w:rsidP="00872D0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 w:rsidRPr="00142FBB">
        <w:rPr>
          <w:rFonts w:ascii="Ebrima" w:hAnsi="Ebrima"/>
          <w:sz w:val="20"/>
          <w:szCs w:val="20"/>
        </w:rPr>
        <w:t>Logging data – files storage – no replication</w:t>
      </w:r>
    </w:p>
    <w:p w14:paraId="7A8974C3" w14:textId="77777777" w:rsidR="009B6261" w:rsidRPr="009B6261" w:rsidRDefault="009B6261" w:rsidP="009B6261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37E6ED6B" w14:textId="77777777" w:rsidR="00914CF7" w:rsidRDefault="00914CF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914CF7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multilevel"/>
    <w:tmpl w:val="22300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991CA2"/>
    <w:multiLevelType w:val="multilevel"/>
    <w:tmpl w:val="BF5EF928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E55252"/>
    <w:multiLevelType w:val="hybridMultilevel"/>
    <w:tmpl w:val="9A88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771B"/>
    <w:multiLevelType w:val="hybridMultilevel"/>
    <w:tmpl w:val="540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1F2"/>
    <w:multiLevelType w:val="hybridMultilevel"/>
    <w:tmpl w:val="4F8A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A3DE8"/>
    <w:multiLevelType w:val="hybridMultilevel"/>
    <w:tmpl w:val="37726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3D02"/>
    <w:multiLevelType w:val="multilevel"/>
    <w:tmpl w:val="E28E1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F6788A"/>
    <w:multiLevelType w:val="multilevel"/>
    <w:tmpl w:val="C7E05B4A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EEF34E7"/>
    <w:multiLevelType w:val="hybridMultilevel"/>
    <w:tmpl w:val="9808FAFC"/>
    <w:lvl w:ilvl="0" w:tplc="0228F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B2BA8"/>
    <w:multiLevelType w:val="hybridMultilevel"/>
    <w:tmpl w:val="05E0D5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BC6546F"/>
    <w:multiLevelType w:val="hybridMultilevel"/>
    <w:tmpl w:val="FE06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5A3E"/>
    <w:multiLevelType w:val="multilevel"/>
    <w:tmpl w:val="E07211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37A2BD7"/>
    <w:multiLevelType w:val="multilevel"/>
    <w:tmpl w:val="6650A992"/>
    <w:lvl w:ilvl="0">
      <w:start w:val="10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860146D"/>
    <w:multiLevelType w:val="hybridMultilevel"/>
    <w:tmpl w:val="0B645F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A5234D2"/>
    <w:multiLevelType w:val="hybridMultilevel"/>
    <w:tmpl w:val="56E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F3C51"/>
    <w:multiLevelType w:val="hybridMultilevel"/>
    <w:tmpl w:val="3EEAF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93EC7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B15BBC"/>
    <w:multiLevelType w:val="hybridMultilevel"/>
    <w:tmpl w:val="09C05C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642E7EC7"/>
    <w:multiLevelType w:val="hybridMultilevel"/>
    <w:tmpl w:val="D7F2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B4826"/>
    <w:multiLevelType w:val="hybridMultilevel"/>
    <w:tmpl w:val="38C4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85D10"/>
    <w:multiLevelType w:val="multilevel"/>
    <w:tmpl w:val="529CA768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3606F0E"/>
    <w:multiLevelType w:val="multilevel"/>
    <w:tmpl w:val="6650A992"/>
    <w:lvl w:ilvl="0">
      <w:start w:val="10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7136493"/>
    <w:multiLevelType w:val="hybridMultilevel"/>
    <w:tmpl w:val="2C3416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EA02689"/>
    <w:multiLevelType w:val="hybridMultilevel"/>
    <w:tmpl w:val="222C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23144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4"/>
  </w:num>
  <w:num w:numId="5">
    <w:abstractNumId w:val="8"/>
  </w:num>
  <w:num w:numId="6">
    <w:abstractNumId w:val="3"/>
  </w:num>
  <w:num w:numId="7">
    <w:abstractNumId w:val="19"/>
  </w:num>
  <w:num w:numId="8">
    <w:abstractNumId w:val="2"/>
  </w:num>
  <w:num w:numId="9">
    <w:abstractNumId w:val="10"/>
  </w:num>
  <w:num w:numId="10">
    <w:abstractNumId w:val="22"/>
  </w:num>
  <w:num w:numId="11">
    <w:abstractNumId w:val="5"/>
  </w:num>
  <w:num w:numId="12">
    <w:abstractNumId w:val="15"/>
  </w:num>
  <w:num w:numId="13">
    <w:abstractNumId w:val="16"/>
  </w:num>
  <w:num w:numId="14">
    <w:abstractNumId w:val="24"/>
  </w:num>
  <w:num w:numId="15">
    <w:abstractNumId w:val="6"/>
  </w:num>
  <w:num w:numId="16">
    <w:abstractNumId w:val="14"/>
  </w:num>
  <w:num w:numId="17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lvlText w:val="%2.%1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7"/>
  </w:num>
  <w:num w:numId="19">
    <w:abstractNumId w:val="9"/>
  </w:num>
  <w:num w:numId="20">
    <w:abstractNumId w:val="23"/>
  </w:num>
  <w:num w:numId="21">
    <w:abstractNumId w:val="18"/>
  </w:num>
  <w:num w:numId="22">
    <w:abstractNumId w:val="21"/>
  </w:num>
  <w:num w:numId="23">
    <w:abstractNumId w:val="21"/>
  </w:num>
  <w:num w:numId="24">
    <w:abstractNumId w:val="20"/>
  </w:num>
  <w:num w:numId="25">
    <w:abstractNumId w:val="1"/>
  </w:num>
  <w:num w:numId="26">
    <w:abstractNumId w:val="20"/>
  </w:num>
  <w:num w:numId="27">
    <w:abstractNumId w:val="20"/>
  </w:num>
  <w:num w:numId="28">
    <w:abstractNumId w:val="11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210B"/>
    <w:rsid w:val="000026F2"/>
    <w:rsid w:val="00004029"/>
    <w:rsid w:val="00004401"/>
    <w:rsid w:val="00004CB3"/>
    <w:rsid w:val="00005703"/>
    <w:rsid w:val="0000593F"/>
    <w:rsid w:val="00005A35"/>
    <w:rsid w:val="0000695C"/>
    <w:rsid w:val="00006B2D"/>
    <w:rsid w:val="00006BC8"/>
    <w:rsid w:val="000072CA"/>
    <w:rsid w:val="00007303"/>
    <w:rsid w:val="00010CEA"/>
    <w:rsid w:val="0001133C"/>
    <w:rsid w:val="00011707"/>
    <w:rsid w:val="00013AFC"/>
    <w:rsid w:val="000147E0"/>
    <w:rsid w:val="00014C98"/>
    <w:rsid w:val="00015151"/>
    <w:rsid w:val="00015884"/>
    <w:rsid w:val="00015F5D"/>
    <w:rsid w:val="000201B7"/>
    <w:rsid w:val="00021D9B"/>
    <w:rsid w:val="00025D04"/>
    <w:rsid w:val="000262CB"/>
    <w:rsid w:val="000279F6"/>
    <w:rsid w:val="0003045A"/>
    <w:rsid w:val="00030C64"/>
    <w:rsid w:val="0003111C"/>
    <w:rsid w:val="0003232A"/>
    <w:rsid w:val="000343FD"/>
    <w:rsid w:val="00035B35"/>
    <w:rsid w:val="000375E8"/>
    <w:rsid w:val="000402C5"/>
    <w:rsid w:val="00041078"/>
    <w:rsid w:val="00041FDA"/>
    <w:rsid w:val="0004272A"/>
    <w:rsid w:val="0004457E"/>
    <w:rsid w:val="00045487"/>
    <w:rsid w:val="00045985"/>
    <w:rsid w:val="00045A14"/>
    <w:rsid w:val="00045ADA"/>
    <w:rsid w:val="000475CC"/>
    <w:rsid w:val="0005056D"/>
    <w:rsid w:val="000514C8"/>
    <w:rsid w:val="00051EFA"/>
    <w:rsid w:val="0005274F"/>
    <w:rsid w:val="00053397"/>
    <w:rsid w:val="000534DD"/>
    <w:rsid w:val="00054888"/>
    <w:rsid w:val="000550F0"/>
    <w:rsid w:val="000551AE"/>
    <w:rsid w:val="00055875"/>
    <w:rsid w:val="00057554"/>
    <w:rsid w:val="000604CA"/>
    <w:rsid w:val="0006438E"/>
    <w:rsid w:val="00064BF5"/>
    <w:rsid w:val="00064FFE"/>
    <w:rsid w:val="00065140"/>
    <w:rsid w:val="000652D8"/>
    <w:rsid w:val="000654A7"/>
    <w:rsid w:val="000661F1"/>
    <w:rsid w:val="00070B94"/>
    <w:rsid w:val="00071A5B"/>
    <w:rsid w:val="00071C6C"/>
    <w:rsid w:val="00073A0A"/>
    <w:rsid w:val="00073CFB"/>
    <w:rsid w:val="00073F8F"/>
    <w:rsid w:val="00076976"/>
    <w:rsid w:val="00077559"/>
    <w:rsid w:val="00080891"/>
    <w:rsid w:val="00080B54"/>
    <w:rsid w:val="00081A45"/>
    <w:rsid w:val="00081D1C"/>
    <w:rsid w:val="00082BD8"/>
    <w:rsid w:val="00083311"/>
    <w:rsid w:val="000835DA"/>
    <w:rsid w:val="00084D35"/>
    <w:rsid w:val="00087155"/>
    <w:rsid w:val="00091914"/>
    <w:rsid w:val="00091ED9"/>
    <w:rsid w:val="00092017"/>
    <w:rsid w:val="00092438"/>
    <w:rsid w:val="00092672"/>
    <w:rsid w:val="00092720"/>
    <w:rsid w:val="00093406"/>
    <w:rsid w:val="00093600"/>
    <w:rsid w:val="00094E53"/>
    <w:rsid w:val="000969B3"/>
    <w:rsid w:val="00097894"/>
    <w:rsid w:val="000A077B"/>
    <w:rsid w:val="000A1FA7"/>
    <w:rsid w:val="000A22B6"/>
    <w:rsid w:val="000A2393"/>
    <w:rsid w:val="000A2BFC"/>
    <w:rsid w:val="000A406C"/>
    <w:rsid w:val="000A40E2"/>
    <w:rsid w:val="000A4377"/>
    <w:rsid w:val="000A7A32"/>
    <w:rsid w:val="000B0748"/>
    <w:rsid w:val="000B0909"/>
    <w:rsid w:val="000B10EB"/>
    <w:rsid w:val="000B169C"/>
    <w:rsid w:val="000B1CE4"/>
    <w:rsid w:val="000B39BB"/>
    <w:rsid w:val="000B4C55"/>
    <w:rsid w:val="000B4CCE"/>
    <w:rsid w:val="000B569C"/>
    <w:rsid w:val="000B590E"/>
    <w:rsid w:val="000B61FB"/>
    <w:rsid w:val="000B6A42"/>
    <w:rsid w:val="000B7BFB"/>
    <w:rsid w:val="000C13FA"/>
    <w:rsid w:val="000C164B"/>
    <w:rsid w:val="000C18BF"/>
    <w:rsid w:val="000C3371"/>
    <w:rsid w:val="000C4FAB"/>
    <w:rsid w:val="000C5290"/>
    <w:rsid w:val="000C5D20"/>
    <w:rsid w:val="000C74F2"/>
    <w:rsid w:val="000C7B1C"/>
    <w:rsid w:val="000D0663"/>
    <w:rsid w:val="000D1DC9"/>
    <w:rsid w:val="000D2080"/>
    <w:rsid w:val="000D2DE3"/>
    <w:rsid w:val="000D3135"/>
    <w:rsid w:val="000D47C6"/>
    <w:rsid w:val="000D4A24"/>
    <w:rsid w:val="000D7FC1"/>
    <w:rsid w:val="000E132B"/>
    <w:rsid w:val="000E154B"/>
    <w:rsid w:val="000E1AD3"/>
    <w:rsid w:val="000E2705"/>
    <w:rsid w:val="000E535F"/>
    <w:rsid w:val="000E59CA"/>
    <w:rsid w:val="000E5B8E"/>
    <w:rsid w:val="000F0D4A"/>
    <w:rsid w:val="000F0F97"/>
    <w:rsid w:val="000F176D"/>
    <w:rsid w:val="000F1DA6"/>
    <w:rsid w:val="000F2A3F"/>
    <w:rsid w:val="000F2A66"/>
    <w:rsid w:val="000F36C1"/>
    <w:rsid w:val="000F3C3E"/>
    <w:rsid w:val="000F3DDE"/>
    <w:rsid w:val="000F51EF"/>
    <w:rsid w:val="000F5D3C"/>
    <w:rsid w:val="000F6AF9"/>
    <w:rsid w:val="000F6E9C"/>
    <w:rsid w:val="000F6FD7"/>
    <w:rsid w:val="00100F2A"/>
    <w:rsid w:val="0010143C"/>
    <w:rsid w:val="00101795"/>
    <w:rsid w:val="00102A36"/>
    <w:rsid w:val="00102C0E"/>
    <w:rsid w:val="00103268"/>
    <w:rsid w:val="001036E5"/>
    <w:rsid w:val="00103B26"/>
    <w:rsid w:val="001056A6"/>
    <w:rsid w:val="0010670A"/>
    <w:rsid w:val="00106794"/>
    <w:rsid w:val="001069DE"/>
    <w:rsid w:val="00111E2C"/>
    <w:rsid w:val="00111F87"/>
    <w:rsid w:val="0011391F"/>
    <w:rsid w:val="00116E3A"/>
    <w:rsid w:val="00120029"/>
    <w:rsid w:val="00120B2D"/>
    <w:rsid w:val="00123CB2"/>
    <w:rsid w:val="00124910"/>
    <w:rsid w:val="001250F8"/>
    <w:rsid w:val="001252DB"/>
    <w:rsid w:val="0012593D"/>
    <w:rsid w:val="00126686"/>
    <w:rsid w:val="001266B7"/>
    <w:rsid w:val="0012697A"/>
    <w:rsid w:val="00126980"/>
    <w:rsid w:val="00127CA2"/>
    <w:rsid w:val="001305AA"/>
    <w:rsid w:val="00131C07"/>
    <w:rsid w:val="00132C23"/>
    <w:rsid w:val="001341DA"/>
    <w:rsid w:val="00135281"/>
    <w:rsid w:val="00135443"/>
    <w:rsid w:val="001355CD"/>
    <w:rsid w:val="00135C34"/>
    <w:rsid w:val="001360E0"/>
    <w:rsid w:val="0013687A"/>
    <w:rsid w:val="00137A24"/>
    <w:rsid w:val="001409E7"/>
    <w:rsid w:val="00141D22"/>
    <w:rsid w:val="0014236C"/>
    <w:rsid w:val="00142AAD"/>
    <w:rsid w:val="00142FBB"/>
    <w:rsid w:val="0014378E"/>
    <w:rsid w:val="00144617"/>
    <w:rsid w:val="00145AB3"/>
    <w:rsid w:val="001460D2"/>
    <w:rsid w:val="00146EAD"/>
    <w:rsid w:val="001474F9"/>
    <w:rsid w:val="001508D5"/>
    <w:rsid w:val="0015166F"/>
    <w:rsid w:val="001532F6"/>
    <w:rsid w:val="0015552E"/>
    <w:rsid w:val="00156712"/>
    <w:rsid w:val="00156DC5"/>
    <w:rsid w:val="00156EA0"/>
    <w:rsid w:val="00157B45"/>
    <w:rsid w:val="00160807"/>
    <w:rsid w:val="0016107C"/>
    <w:rsid w:val="001669CC"/>
    <w:rsid w:val="00166A6B"/>
    <w:rsid w:val="00172092"/>
    <w:rsid w:val="00172A3F"/>
    <w:rsid w:val="0017359F"/>
    <w:rsid w:val="001736D0"/>
    <w:rsid w:val="001743C5"/>
    <w:rsid w:val="00174DCB"/>
    <w:rsid w:val="00174F15"/>
    <w:rsid w:val="001757CE"/>
    <w:rsid w:val="00175A1F"/>
    <w:rsid w:val="00175D46"/>
    <w:rsid w:val="00176E1B"/>
    <w:rsid w:val="00177782"/>
    <w:rsid w:val="00181A15"/>
    <w:rsid w:val="00181FDC"/>
    <w:rsid w:val="00182070"/>
    <w:rsid w:val="00182A81"/>
    <w:rsid w:val="00182D53"/>
    <w:rsid w:val="00183421"/>
    <w:rsid w:val="00184B9C"/>
    <w:rsid w:val="0018552C"/>
    <w:rsid w:val="00185EC4"/>
    <w:rsid w:val="00186020"/>
    <w:rsid w:val="00186493"/>
    <w:rsid w:val="00186A9D"/>
    <w:rsid w:val="001872B8"/>
    <w:rsid w:val="00187832"/>
    <w:rsid w:val="00187A1A"/>
    <w:rsid w:val="00190C1D"/>
    <w:rsid w:val="0019126D"/>
    <w:rsid w:val="00191963"/>
    <w:rsid w:val="00193AAC"/>
    <w:rsid w:val="00195546"/>
    <w:rsid w:val="00195685"/>
    <w:rsid w:val="00195F5E"/>
    <w:rsid w:val="001A1046"/>
    <w:rsid w:val="001A33A7"/>
    <w:rsid w:val="001A46C5"/>
    <w:rsid w:val="001A4789"/>
    <w:rsid w:val="001A6D4B"/>
    <w:rsid w:val="001A6D78"/>
    <w:rsid w:val="001A7BAF"/>
    <w:rsid w:val="001B086A"/>
    <w:rsid w:val="001B0B34"/>
    <w:rsid w:val="001B0FE2"/>
    <w:rsid w:val="001B117C"/>
    <w:rsid w:val="001B13FC"/>
    <w:rsid w:val="001B1B54"/>
    <w:rsid w:val="001B220F"/>
    <w:rsid w:val="001B3623"/>
    <w:rsid w:val="001B38DE"/>
    <w:rsid w:val="001B434A"/>
    <w:rsid w:val="001B6536"/>
    <w:rsid w:val="001B7677"/>
    <w:rsid w:val="001C5B33"/>
    <w:rsid w:val="001C5E9E"/>
    <w:rsid w:val="001C725A"/>
    <w:rsid w:val="001D022F"/>
    <w:rsid w:val="001D69ED"/>
    <w:rsid w:val="001D7DB3"/>
    <w:rsid w:val="001E0C18"/>
    <w:rsid w:val="001E329D"/>
    <w:rsid w:val="001E47F5"/>
    <w:rsid w:val="001E50D2"/>
    <w:rsid w:val="001E68C7"/>
    <w:rsid w:val="001E71BE"/>
    <w:rsid w:val="001E7692"/>
    <w:rsid w:val="001E7E1C"/>
    <w:rsid w:val="001F109B"/>
    <w:rsid w:val="001F15BF"/>
    <w:rsid w:val="001F21CB"/>
    <w:rsid w:val="001F3348"/>
    <w:rsid w:val="001F4DB8"/>
    <w:rsid w:val="001F4F7B"/>
    <w:rsid w:val="001F53E6"/>
    <w:rsid w:val="001F555E"/>
    <w:rsid w:val="001F5D57"/>
    <w:rsid w:val="001F6BFB"/>
    <w:rsid w:val="001F6D6B"/>
    <w:rsid w:val="001F7DC5"/>
    <w:rsid w:val="00200EC8"/>
    <w:rsid w:val="002015A3"/>
    <w:rsid w:val="00201B63"/>
    <w:rsid w:val="0020268A"/>
    <w:rsid w:val="00204226"/>
    <w:rsid w:val="002047D7"/>
    <w:rsid w:val="00205F9F"/>
    <w:rsid w:val="002069E0"/>
    <w:rsid w:val="00207549"/>
    <w:rsid w:val="002077D9"/>
    <w:rsid w:val="00207A17"/>
    <w:rsid w:val="00207D5E"/>
    <w:rsid w:val="0021074E"/>
    <w:rsid w:val="00211467"/>
    <w:rsid w:val="002119F1"/>
    <w:rsid w:val="00211AC7"/>
    <w:rsid w:val="00211B2C"/>
    <w:rsid w:val="00211CE8"/>
    <w:rsid w:val="00211EE3"/>
    <w:rsid w:val="00214AA6"/>
    <w:rsid w:val="00215A16"/>
    <w:rsid w:val="002161F7"/>
    <w:rsid w:val="00216369"/>
    <w:rsid w:val="002165A0"/>
    <w:rsid w:val="00216AF1"/>
    <w:rsid w:val="00217BD1"/>
    <w:rsid w:val="002237E9"/>
    <w:rsid w:val="00224416"/>
    <w:rsid w:val="002249B8"/>
    <w:rsid w:val="002249D7"/>
    <w:rsid w:val="00225019"/>
    <w:rsid w:val="00225640"/>
    <w:rsid w:val="002263A4"/>
    <w:rsid w:val="0022681C"/>
    <w:rsid w:val="00227015"/>
    <w:rsid w:val="00227739"/>
    <w:rsid w:val="00227FA8"/>
    <w:rsid w:val="00230537"/>
    <w:rsid w:val="00230CCF"/>
    <w:rsid w:val="00230E84"/>
    <w:rsid w:val="0023182F"/>
    <w:rsid w:val="002329A7"/>
    <w:rsid w:val="00232AD4"/>
    <w:rsid w:val="00232DC7"/>
    <w:rsid w:val="00232F48"/>
    <w:rsid w:val="00233CDB"/>
    <w:rsid w:val="00233EEE"/>
    <w:rsid w:val="00234CB2"/>
    <w:rsid w:val="00234ECB"/>
    <w:rsid w:val="00235085"/>
    <w:rsid w:val="00236BBA"/>
    <w:rsid w:val="00237DC9"/>
    <w:rsid w:val="00242002"/>
    <w:rsid w:val="0024263F"/>
    <w:rsid w:val="00242774"/>
    <w:rsid w:val="00242929"/>
    <w:rsid w:val="00243072"/>
    <w:rsid w:val="0024329B"/>
    <w:rsid w:val="00243DFF"/>
    <w:rsid w:val="00245931"/>
    <w:rsid w:val="002461C6"/>
    <w:rsid w:val="00246754"/>
    <w:rsid w:val="002471E5"/>
    <w:rsid w:val="002511C0"/>
    <w:rsid w:val="00251C6D"/>
    <w:rsid w:val="00253356"/>
    <w:rsid w:val="00254867"/>
    <w:rsid w:val="0025754D"/>
    <w:rsid w:val="0026074A"/>
    <w:rsid w:val="00260A08"/>
    <w:rsid w:val="00260ACE"/>
    <w:rsid w:val="00261604"/>
    <w:rsid w:val="0026434B"/>
    <w:rsid w:val="00265DFA"/>
    <w:rsid w:val="00266D8E"/>
    <w:rsid w:val="0026799A"/>
    <w:rsid w:val="00267D95"/>
    <w:rsid w:val="002716A6"/>
    <w:rsid w:val="00272196"/>
    <w:rsid w:val="002735D3"/>
    <w:rsid w:val="00273705"/>
    <w:rsid w:val="00274775"/>
    <w:rsid w:val="00274828"/>
    <w:rsid w:val="00276190"/>
    <w:rsid w:val="00276D60"/>
    <w:rsid w:val="0028021D"/>
    <w:rsid w:val="00280386"/>
    <w:rsid w:val="00281923"/>
    <w:rsid w:val="00282664"/>
    <w:rsid w:val="00283ED3"/>
    <w:rsid w:val="00285C77"/>
    <w:rsid w:val="00286F0A"/>
    <w:rsid w:val="002902FF"/>
    <w:rsid w:val="0029076F"/>
    <w:rsid w:val="00290A71"/>
    <w:rsid w:val="00290C71"/>
    <w:rsid w:val="0029190F"/>
    <w:rsid w:val="002942D7"/>
    <w:rsid w:val="00294A88"/>
    <w:rsid w:val="00295A6B"/>
    <w:rsid w:val="00297433"/>
    <w:rsid w:val="002A0342"/>
    <w:rsid w:val="002A3209"/>
    <w:rsid w:val="002A3433"/>
    <w:rsid w:val="002A4279"/>
    <w:rsid w:val="002A450F"/>
    <w:rsid w:val="002A4A11"/>
    <w:rsid w:val="002A572A"/>
    <w:rsid w:val="002A5A0B"/>
    <w:rsid w:val="002A5F4B"/>
    <w:rsid w:val="002A716B"/>
    <w:rsid w:val="002B1452"/>
    <w:rsid w:val="002B2E97"/>
    <w:rsid w:val="002B3B5A"/>
    <w:rsid w:val="002C1044"/>
    <w:rsid w:val="002C2812"/>
    <w:rsid w:val="002C327B"/>
    <w:rsid w:val="002C380D"/>
    <w:rsid w:val="002C444D"/>
    <w:rsid w:val="002C4829"/>
    <w:rsid w:val="002C4B47"/>
    <w:rsid w:val="002C61BC"/>
    <w:rsid w:val="002C6F41"/>
    <w:rsid w:val="002C7203"/>
    <w:rsid w:val="002C74CE"/>
    <w:rsid w:val="002C7869"/>
    <w:rsid w:val="002C7974"/>
    <w:rsid w:val="002C7FA2"/>
    <w:rsid w:val="002C7FB3"/>
    <w:rsid w:val="002C7FF4"/>
    <w:rsid w:val="002D0406"/>
    <w:rsid w:val="002D090C"/>
    <w:rsid w:val="002D10D4"/>
    <w:rsid w:val="002D1AB9"/>
    <w:rsid w:val="002D2FAE"/>
    <w:rsid w:val="002D30EC"/>
    <w:rsid w:val="002D496A"/>
    <w:rsid w:val="002D5300"/>
    <w:rsid w:val="002D5387"/>
    <w:rsid w:val="002D6A08"/>
    <w:rsid w:val="002E060C"/>
    <w:rsid w:val="002E145C"/>
    <w:rsid w:val="002E1D46"/>
    <w:rsid w:val="002E2AE6"/>
    <w:rsid w:val="002E2DB5"/>
    <w:rsid w:val="002E452B"/>
    <w:rsid w:val="002E5025"/>
    <w:rsid w:val="002E5CB0"/>
    <w:rsid w:val="002E795E"/>
    <w:rsid w:val="002E7ADB"/>
    <w:rsid w:val="002F0015"/>
    <w:rsid w:val="002F05EC"/>
    <w:rsid w:val="002F09CF"/>
    <w:rsid w:val="002F15D8"/>
    <w:rsid w:val="002F2663"/>
    <w:rsid w:val="002F46F9"/>
    <w:rsid w:val="002F66D6"/>
    <w:rsid w:val="003009E5"/>
    <w:rsid w:val="003012FB"/>
    <w:rsid w:val="00301327"/>
    <w:rsid w:val="00302813"/>
    <w:rsid w:val="00302D04"/>
    <w:rsid w:val="00302D41"/>
    <w:rsid w:val="00304E90"/>
    <w:rsid w:val="00305437"/>
    <w:rsid w:val="003058A9"/>
    <w:rsid w:val="00305AA5"/>
    <w:rsid w:val="0030789B"/>
    <w:rsid w:val="00310CEE"/>
    <w:rsid w:val="003114C0"/>
    <w:rsid w:val="00312259"/>
    <w:rsid w:val="0031282C"/>
    <w:rsid w:val="0031328D"/>
    <w:rsid w:val="003132D0"/>
    <w:rsid w:val="00315E00"/>
    <w:rsid w:val="003209B9"/>
    <w:rsid w:val="00320D4A"/>
    <w:rsid w:val="00322A4B"/>
    <w:rsid w:val="00322B59"/>
    <w:rsid w:val="00322BBD"/>
    <w:rsid w:val="00323853"/>
    <w:rsid w:val="0032396D"/>
    <w:rsid w:val="00324829"/>
    <w:rsid w:val="00324C91"/>
    <w:rsid w:val="0032663D"/>
    <w:rsid w:val="00327703"/>
    <w:rsid w:val="00327EC3"/>
    <w:rsid w:val="00330F53"/>
    <w:rsid w:val="00331A65"/>
    <w:rsid w:val="003334E3"/>
    <w:rsid w:val="00334165"/>
    <w:rsid w:val="003342E2"/>
    <w:rsid w:val="0033478F"/>
    <w:rsid w:val="00334D4E"/>
    <w:rsid w:val="00335BB0"/>
    <w:rsid w:val="00336110"/>
    <w:rsid w:val="00340AB8"/>
    <w:rsid w:val="00340E7C"/>
    <w:rsid w:val="003411C1"/>
    <w:rsid w:val="00341592"/>
    <w:rsid w:val="003425A4"/>
    <w:rsid w:val="00344A40"/>
    <w:rsid w:val="00344D78"/>
    <w:rsid w:val="00344F92"/>
    <w:rsid w:val="00345193"/>
    <w:rsid w:val="00345B21"/>
    <w:rsid w:val="00347E81"/>
    <w:rsid w:val="00351C44"/>
    <w:rsid w:val="00352BBD"/>
    <w:rsid w:val="00353618"/>
    <w:rsid w:val="003536A8"/>
    <w:rsid w:val="00356E12"/>
    <w:rsid w:val="00357DD2"/>
    <w:rsid w:val="00361479"/>
    <w:rsid w:val="00361F8F"/>
    <w:rsid w:val="00362227"/>
    <w:rsid w:val="00362491"/>
    <w:rsid w:val="00362ABC"/>
    <w:rsid w:val="00363DC2"/>
    <w:rsid w:val="00363FEB"/>
    <w:rsid w:val="00364F3C"/>
    <w:rsid w:val="00366D8F"/>
    <w:rsid w:val="003671BB"/>
    <w:rsid w:val="00370B08"/>
    <w:rsid w:val="003723A3"/>
    <w:rsid w:val="00372490"/>
    <w:rsid w:val="00372707"/>
    <w:rsid w:val="00372DBB"/>
    <w:rsid w:val="00373805"/>
    <w:rsid w:val="003739E7"/>
    <w:rsid w:val="00375322"/>
    <w:rsid w:val="00375413"/>
    <w:rsid w:val="003758ED"/>
    <w:rsid w:val="00377BE7"/>
    <w:rsid w:val="00381269"/>
    <w:rsid w:val="00382122"/>
    <w:rsid w:val="00382933"/>
    <w:rsid w:val="00383083"/>
    <w:rsid w:val="003845E2"/>
    <w:rsid w:val="00385C3B"/>
    <w:rsid w:val="00385DA3"/>
    <w:rsid w:val="00386F69"/>
    <w:rsid w:val="00390B50"/>
    <w:rsid w:val="003920E0"/>
    <w:rsid w:val="00392636"/>
    <w:rsid w:val="00394DF8"/>
    <w:rsid w:val="0039623A"/>
    <w:rsid w:val="003A092B"/>
    <w:rsid w:val="003A24D1"/>
    <w:rsid w:val="003A3AB5"/>
    <w:rsid w:val="003A4170"/>
    <w:rsid w:val="003A5CD3"/>
    <w:rsid w:val="003A5CEA"/>
    <w:rsid w:val="003A6B77"/>
    <w:rsid w:val="003A7393"/>
    <w:rsid w:val="003B0764"/>
    <w:rsid w:val="003B1C2F"/>
    <w:rsid w:val="003B33D5"/>
    <w:rsid w:val="003B3505"/>
    <w:rsid w:val="003B383A"/>
    <w:rsid w:val="003B49DF"/>
    <w:rsid w:val="003B5B0B"/>
    <w:rsid w:val="003B7158"/>
    <w:rsid w:val="003B72A1"/>
    <w:rsid w:val="003B7E99"/>
    <w:rsid w:val="003C0B50"/>
    <w:rsid w:val="003C19D8"/>
    <w:rsid w:val="003C1FC2"/>
    <w:rsid w:val="003C2A3D"/>
    <w:rsid w:val="003C30A5"/>
    <w:rsid w:val="003C321D"/>
    <w:rsid w:val="003C3E57"/>
    <w:rsid w:val="003C47AA"/>
    <w:rsid w:val="003C541C"/>
    <w:rsid w:val="003C5F9A"/>
    <w:rsid w:val="003D0AA2"/>
    <w:rsid w:val="003D11F5"/>
    <w:rsid w:val="003D35E2"/>
    <w:rsid w:val="003D3CB4"/>
    <w:rsid w:val="003D3D47"/>
    <w:rsid w:val="003D4535"/>
    <w:rsid w:val="003D492F"/>
    <w:rsid w:val="003D6942"/>
    <w:rsid w:val="003D696D"/>
    <w:rsid w:val="003D6A1C"/>
    <w:rsid w:val="003D7265"/>
    <w:rsid w:val="003D760A"/>
    <w:rsid w:val="003D7B47"/>
    <w:rsid w:val="003E00BE"/>
    <w:rsid w:val="003E362E"/>
    <w:rsid w:val="003E460E"/>
    <w:rsid w:val="003E467E"/>
    <w:rsid w:val="003E4739"/>
    <w:rsid w:val="003E476B"/>
    <w:rsid w:val="003E5D86"/>
    <w:rsid w:val="003E5DE9"/>
    <w:rsid w:val="003E6076"/>
    <w:rsid w:val="003E73A5"/>
    <w:rsid w:val="003F0664"/>
    <w:rsid w:val="003F0D4A"/>
    <w:rsid w:val="003F1288"/>
    <w:rsid w:val="003F18D5"/>
    <w:rsid w:val="003F1BE3"/>
    <w:rsid w:val="003F2124"/>
    <w:rsid w:val="003F25FB"/>
    <w:rsid w:val="003F33C4"/>
    <w:rsid w:val="003F372C"/>
    <w:rsid w:val="003F3BBF"/>
    <w:rsid w:val="003F59FF"/>
    <w:rsid w:val="003F5C84"/>
    <w:rsid w:val="003F6157"/>
    <w:rsid w:val="003F78F0"/>
    <w:rsid w:val="0040111F"/>
    <w:rsid w:val="00402444"/>
    <w:rsid w:val="00404BD4"/>
    <w:rsid w:val="00407845"/>
    <w:rsid w:val="00407CE0"/>
    <w:rsid w:val="004111F0"/>
    <w:rsid w:val="004162E5"/>
    <w:rsid w:val="004167ED"/>
    <w:rsid w:val="00417330"/>
    <w:rsid w:val="00417623"/>
    <w:rsid w:val="0042033F"/>
    <w:rsid w:val="004212FC"/>
    <w:rsid w:val="0042139A"/>
    <w:rsid w:val="00421B36"/>
    <w:rsid w:val="00421DC9"/>
    <w:rsid w:val="00422319"/>
    <w:rsid w:val="0042299C"/>
    <w:rsid w:val="004239CC"/>
    <w:rsid w:val="004265F8"/>
    <w:rsid w:val="00426A37"/>
    <w:rsid w:val="00426B3A"/>
    <w:rsid w:val="00427928"/>
    <w:rsid w:val="00430BF1"/>
    <w:rsid w:val="00432A31"/>
    <w:rsid w:val="00434042"/>
    <w:rsid w:val="00434B8D"/>
    <w:rsid w:val="00435570"/>
    <w:rsid w:val="00435892"/>
    <w:rsid w:val="004364B3"/>
    <w:rsid w:val="00437175"/>
    <w:rsid w:val="004371E2"/>
    <w:rsid w:val="004377CD"/>
    <w:rsid w:val="00437B48"/>
    <w:rsid w:val="00441366"/>
    <w:rsid w:val="0044160E"/>
    <w:rsid w:val="00443833"/>
    <w:rsid w:val="00443AD9"/>
    <w:rsid w:val="00443C1E"/>
    <w:rsid w:val="00443D70"/>
    <w:rsid w:val="004440E3"/>
    <w:rsid w:val="00445773"/>
    <w:rsid w:val="00460DF1"/>
    <w:rsid w:val="00461041"/>
    <w:rsid w:val="00462026"/>
    <w:rsid w:val="0046233B"/>
    <w:rsid w:val="00462E87"/>
    <w:rsid w:val="0046310F"/>
    <w:rsid w:val="00463420"/>
    <w:rsid w:val="0046366A"/>
    <w:rsid w:val="004666D2"/>
    <w:rsid w:val="00466C6E"/>
    <w:rsid w:val="00467C21"/>
    <w:rsid w:val="004711A7"/>
    <w:rsid w:val="0047170C"/>
    <w:rsid w:val="004738AD"/>
    <w:rsid w:val="004745D6"/>
    <w:rsid w:val="00474E63"/>
    <w:rsid w:val="004772EE"/>
    <w:rsid w:val="0047786A"/>
    <w:rsid w:val="0047792E"/>
    <w:rsid w:val="00480928"/>
    <w:rsid w:val="0048126E"/>
    <w:rsid w:val="00481928"/>
    <w:rsid w:val="00482FC0"/>
    <w:rsid w:val="004859A3"/>
    <w:rsid w:val="0048614B"/>
    <w:rsid w:val="004873E9"/>
    <w:rsid w:val="00490CB9"/>
    <w:rsid w:val="0049129C"/>
    <w:rsid w:val="004924E5"/>
    <w:rsid w:val="00493C72"/>
    <w:rsid w:val="00493DDC"/>
    <w:rsid w:val="00493F43"/>
    <w:rsid w:val="00494DCE"/>
    <w:rsid w:val="00495346"/>
    <w:rsid w:val="00495934"/>
    <w:rsid w:val="00495C49"/>
    <w:rsid w:val="0049651B"/>
    <w:rsid w:val="00496FCC"/>
    <w:rsid w:val="004A0888"/>
    <w:rsid w:val="004A1825"/>
    <w:rsid w:val="004A2056"/>
    <w:rsid w:val="004A48E4"/>
    <w:rsid w:val="004A4B55"/>
    <w:rsid w:val="004A5204"/>
    <w:rsid w:val="004A55F0"/>
    <w:rsid w:val="004A582C"/>
    <w:rsid w:val="004A67B6"/>
    <w:rsid w:val="004A7102"/>
    <w:rsid w:val="004A7123"/>
    <w:rsid w:val="004A73F4"/>
    <w:rsid w:val="004A7BC6"/>
    <w:rsid w:val="004B0216"/>
    <w:rsid w:val="004B0B5F"/>
    <w:rsid w:val="004B2642"/>
    <w:rsid w:val="004B4EFC"/>
    <w:rsid w:val="004B4F6A"/>
    <w:rsid w:val="004B5577"/>
    <w:rsid w:val="004B5FD8"/>
    <w:rsid w:val="004B6A45"/>
    <w:rsid w:val="004C00E7"/>
    <w:rsid w:val="004C0886"/>
    <w:rsid w:val="004C08A8"/>
    <w:rsid w:val="004C220E"/>
    <w:rsid w:val="004C22E3"/>
    <w:rsid w:val="004C2A90"/>
    <w:rsid w:val="004C33A0"/>
    <w:rsid w:val="004C33B0"/>
    <w:rsid w:val="004C37B9"/>
    <w:rsid w:val="004C3ED0"/>
    <w:rsid w:val="004C4650"/>
    <w:rsid w:val="004C47C2"/>
    <w:rsid w:val="004C5B52"/>
    <w:rsid w:val="004C5D3D"/>
    <w:rsid w:val="004C63EA"/>
    <w:rsid w:val="004C6E22"/>
    <w:rsid w:val="004D02F1"/>
    <w:rsid w:val="004D0D65"/>
    <w:rsid w:val="004D1307"/>
    <w:rsid w:val="004D2003"/>
    <w:rsid w:val="004D355B"/>
    <w:rsid w:val="004D366A"/>
    <w:rsid w:val="004D39F2"/>
    <w:rsid w:val="004D3EE2"/>
    <w:rsid w:val="004D4160"/>
    <w:rsid w:val="004D4467"/>
    <w:rsid w:val="004D5E7D"/>
    <w:rsid w:val="004D7835"/>
    <w:rsid w:val="004D7D2D"/>
    <w:rsid w:val="004E1443"/>
    <w:rsid w:val="004E17F4"/>
    <w:rsid w:val="004E2182"/>
    <w:rsid w:val="004E36DC"/>
    <w:rsid w:val="004E66DB"/>
    <w:rsid w:val="004F0CD8"/>
    <w:rsid w:val="004F1D34"/>
    <w:rsid w:val="004F2AB3"/>
    <w:rsid w:val="004F31EC"/>
    <w:rsid w:val="004F4203"/>
    <w:rsid w:val="004F45C0"/>
    <w:rsid w:val="004F4918"/>
    <w:rsid w:val="004F5184"/>
    <w:rsid w:val="004F5381"/>
    <w:rsid w:val="004F5886"/>
    <w:rsid w:val="004F5AD9"/>
    <w:rsid w:val="004F6628"/>
    <w:rsid w:val="004F73EA"/>
    <w:rsid w:val="00503A4D"/>
    <w:rsid w:val="00503FBE"/>
    <w:rsid w:val="00504EA8"/>
    <w:rsid w:val="00507886"/>
    <w:rsid w:val="00511632"/>
    <w:rsid w:val="0051312D"/>
    <w:rsid w:val="005134FD"/>
    <w:rsid w:val="00515202"/>
    <w:rsid w:val="005155EB"/>
    <w:rsid w:val="005164BC"/>
    <w:rsid w:val="00516833"/>
    <w:rsid w:val="00516C17"/>
    <w:rsid w:val="005207BE"/>
    <w:rsid w:val="00521E6A"/>
    <w:rsid w:val="0052298E"/>
    <w:rsid w:val="00522E95"/>
    <w:rsid w:val="00524FD0"/>
    <w:rsid w:val="005261AD"/>
    <w:rsid w:val="0052632A"/>
    <w:rsid w:val="00527B7E"/>
    <w:rsid w:val="005305B0"/>
    <w:rsid w:val="00530F14"/>
    <w:rsid w:val="005321C6"/>
    <w:rsid w:val="00532571"/>
    <w:rsid w:val="0053259B"/>
    <w:rsid w:val="00532B81"/>
    <w:rsid w:val="005338E5"/>
    <w:rsid w:val="00533E65"/>
    <w:rsid w:val="00533FBD"/>
    <w:rsid w:val="00534F56"/>
    <w:rsid w:val="00535E44"/>
    <w:rsid w:val="00537A70"/>
    <w:rsid w:val="00540E68"/>
    <w:rsid w:val="00541928"/>
    <w:rsid w:val="00542AED"/>
    <w:rsid w:val="00542C2E"/>
    <w:rsid w:val="005430A1"/>
    <w:rsid w:val="00543E09"/>
    <w:rsid w:val="00544674"/>
    <w:rsid w:val="00545C45"/>
    <w:rsid w:val="00546F7D"/>
    <w:rsid w:val="005470AC"/>
    <w:rsid w:val="005511FE"/>
    <w:rsid w:val="00551249"/>
    <w:rsid w:val="005527C4"/>
    <w:rsid w:val="00554CE7"/>
    <w:rsid w:val="00555326"/>
    <w:rsid w:val="005555A4"/>
    <w:rsid w:val="00556E36"/>
    <w:rsid w:val="00557460"/>
    <w:rsid w:val="005577CC"/>
    <w:rsid w:val="00560368"/>
    <w:rsid w:val="00561062"/>
    <w:rsid w:val="005614DD"/>
    <w:rsid w:val="00561509"/>
    <w:rsid w:val="005630AB"/>
    <w:rsid w:val="00566D0A"/>
    <w:rsid w:val="00566EEE"/>
    <w:rsid w:val="0056718B"/>
    <w:rsid w:val="0057028A"/>
    <w:rsid w:val="005705AF"/>
    <w:rsid w:val="0057091B"/>
    <w:rsid w:val="00571796"/>
    <w:rsid w:val="00572F92"/>
    <w:rsid w:val="00573409"/>
    <w:rsid w:val="00573427"/>
    <w:rsid w:val="00573768"/>
    <w:rsid w:val="005744C1"/>
    <w:rsid w:val="00574D7D"/>
    <w:rsid w:val="00575499"/>
    <w:rsid w:val="00575B50"/>
    <w:rsid w:val="00582220"/>
    <w:rsid w:val="005825B8"/>
    <w:rsid w:val="005828E2"/>
    <w:rsid w:val="00582B63"/>
    <w:rsid w:val="00586272"/>
    <w:rsid w:val="00587A1D"/>
    <w:rsid w:val="00587D7C"/>
    <w:rsid w:val="00591307"/>
    <w:rsid w:val="0059483F"/>
    <w:rsid w:val="00595256"/>
    <w:rsid w:val="0059689F"/>
    <w:rsid w:val="005A0811"/>
    <w:rsid w:val="005A2229"/>
    <w:rsid w:val="005A4052"/>
    <w:rsid w:val="005B1331"/>
    <w:rsid w:val="005B19AE"/>
    <w:rsid w:val="005B2812"/>
    <w:rsid w:val="005B2B43"/>
    <w:rsid w:val="005B3420"/>
    <w:rsid w:val="005B48DD"/>
    <w:rsid w:val="005B50B3"/>
    <w:rsid w:val="005B5706"/>
    <w:rsid w:val="005B6354"/>
    <w:rsid w:val="005B6A15"/>
    <w:rsid w:val="005C0709"/>
    <w:rsid w:val="005C07EF"/>
    <w:rsid w:val="005C0A57"/>
    <w:rsid w:val="005C0FF0"/>
    <w:rsid w:val="005C1055"/>
    <w:rsid w:val="005C166D"/>
    <w:rsid w:val="005C1723"/>
    <w:rsid w:val="005C3328"/>
    <w:rsid w:val="005C3515"/>
    <w:rsid w:val="005C3AFF"/>
    <w:rsid w:val="005C3BBF"/>
    <w:rsid w:val="005C53A8"/>
    <w:rsid w:val="005C6286"/>
    <w:rsid w:val="005C6A7B"/>
    <w:rsid w:val="005C7C04"/>
    <w:rsid w:val="005D0063"/>
    <w:rsid w:val="005D03B9"/>
    <w:rsid w:val="005D176A"/>
    <w:rsid w:val="005D19FD"/>
    <w:rsid w:val="005D1B91"/>
    <w:rsid w:val="005D38B9"/>
    <w:rsid w:val="005D7157"/>
    <w:rsid w:val="005D723D"/>
    <w:rsid w:val="005D7C90"/>
    <w:rsid w:val="005D7FD0"/>
    <w:rsid w:val="005E0560"/>
    <w:rsid w:val="005E13FD"/>
    <w:rsid w:val="005E1B54"/>
    <w:rsid w:val="005E2BED"/>
    <w:rsid w:val="005E2C05"/>
    <w:rsid w:val="005E4032"/>
    <w:rsid w:val="005E4290"/>
    <w:rsid w:val="005E4843"/>
    <w:rsid w:val="005E5423"/>
    <w:rsid w:val="005E641C"/>
    <w:rsid w:val="005E6E6E"/>
    <w:rsid w:val="005E734F"/>
    <w:rsid w:val="005E75CD"/>
    <w:rsid w:val="005E7EF0"/>
    <w:rsid w:val="005F0CDC"/>
    <w:rsid w:val="005F20B1"/>
    <w:rsid w:val="005F342D"/>
    <w:rsid w:val="005F45FC"/>
    <w:rsid w:val="005F4DF1"/>
    <w:rsid w:val="005F5193"/>
    <w:rsid w:val="005F6D28"/>
    <w:rsid w:val="005F7060"/>
    <w:rsid w:val="005F75A3"/>
    <w:rsid w:val="005F7940"/>
    <w:rsid w:val="005F79E5"/>
    <w:rsid w:val="005F7B15"/>
    <w:rsid w:val="006019CE"/>
    <w:rsid w:val="006022EB"/>
    <w:rsid w:val="006039F7"/>
    <w:rsid w:val="00604314"/>
    <w:rsid w:val="0060774E"/>
    <w:rsid w:val="00607E84"/>
    <w:rsid w:val="006107A8"/>
    <w:rsid w:val="00613103"/>
    <w:rsid w:val="00613EC9"/>
    <w:rsid w:val="006155C5"/>
    <w:rsid w:val="00615BC9"/>
    <w:rsid w:val="00616AED"/>
    <w:rsid w:val="00617FDC"/>
    <w:rsid w:val="00620118"/>
    <w:rsid w:val="006210A6"/>
    <w:rsid w:val="00623D47"/>
    <w:rsid w:val="006248DF"/>
    <w:rsid w:val="00624D8C"/>
    <w:rsid w:val="006256E4"/>
    <w:rsid w:val="00626063"/>
    <w:rsid w:val="00626A80"/>
    <w:rsid w:val="00626B64"/>
    <w:rsid w:val="006273E3"/>
    <w:rsid w:val="00630792"/>
    <w:rsid w:val="00633618"/>
    <w:rsid w:val="00633629"/>
    <w:rsid w:val="00633D13"/>
    <w:rsid w:val="00634B5F"/>
    <w:rsid w:val="00635394"/>
    <w:rsid w:val="0063616A"/>
    <w:rsid w:val="0063735F"/>
    <w:rsid w:val="00637A2F"/>
    <w:rsid w:val="00641AF4"/>
    <w:rsid w:val="00642118"/>
    <w:rsid w:val="00642C83"/>
    <w:rsid w:val="006433B5"/>
    <w:rsid w:val="0064528A"/>
    <w:rsid w:val="00646399"/>
    <w:rsid w:val="006502F2"/>
    <w:rsid w:val="00651405"/>
    <w:rsid w:val="00651657"/>
    <w:rsid w:val="00652B8E"/>
    <w:rsid w:val="00652FDF"/>
    <w:rsid w:val="00653500"/>
    <w:rsid w:val="00653A61"/>
    <w:rsid w:val="006557FB"/>
    <w:rsid w:val="006568B6"/>
    <w:rsid w:val="0066312A"/>
    <w:rsid w:val="00663315"/>
    <w:rsid w:val="006639F5"/>
    <w:rsid w:val="00663B6C"/>
    <w:rsid w:val="00664D64"/>
    <w:rsid w:val="006704FB"/>
    <w:rsid w:val="00670544"/>
    <w:rsid w:val="0067140C"/>
    <w:rsid w:val="006726F7"/>
    <w:rsid w:val="00673DBA"/>
    <w:rsid w:val="00676A24"/>
    <w:rsid w:val="00676E51"/>
    <w:rsid w:val="00677A11"/>
    <w:rsid w:val="00677B1E"/>
    <w:rsid w:val="00677B44"/>
    <w:rsid w:val="00680640"/>
    <w:rsid w:val="006806B5"/>
    <w:rsid w:val="006808D4"/>
    <w:rsid w:val="00681825"/>
    <w:rsid w:val="00681DA5"/>
    <w:rsid w:val="00682825"/>
    <w:rsid w:val="00682A41"/>
    <w:rsid w:val="00683099"/>
    <w:rsid w:val="00683308"/>
    <w:rsid w:val="00684A95"/>
    <w:rsid w:val="00684CE6"/>
    <w:rsid w:val="0068546F"/>
    <w:rsid w:val="00685DD1"/>
    <w:rsid w:val="0068684C"/>
    <w:rsid w:val="00687ECE"/>
    <w:rsid w:val="006906C9"/>
    <w:rsid w:val="00691989"/>
    <w:rsid w:val="00691E57"/>
    <w:rsid w:val="00692A7B"/>
    <w:rsid w:val="00693131"/>
    <w:rsid w:val="00693C81"/>
    <w:rsid w:val="00695938"/>
    <w:rsid w:val="00695B09"/>
    <w:rsid w:val="006965B5"/>
    <w:rsid w:val="006968A0"/>
    <w:rsid w:val="00697244"/>
    <w:rsid w:val="006A14BD"/>
    <w:rsid w:val="006A1FF4"/>
    <w:rsid w:val="006A2AC6"/>
    <w:rsid w:val="006A2EB1"/>
    <w:rsid w:val="006A36EC"/>
    <w:rsid w:val="006A4374"/>
    <w:rsid w:val="006A55DB"/>
    <w:rsid w:val="006A5D15"/>
    <w:rsid w:val="006A6DD7"/>
    <w:rsid w:val="006A71D7"/>
    <w:rsid w:val="006A75DA"/>
    <w:rsid w:val="006A7FA1"/>
    <w:rsid w:val="006B0090"/>
    <w:rsid w:val="006B04F5"/>
    <w:rsid w:val="006B1924"/>
    <w:rsid w:val="006B1C1F"/>
    <w:rsid w:val="006B1F76"/>
    <w:rsid w:val="006B2411"/>
    <w:rsid w:val="006B3659"/>
    <w:rsid w:val="006B403A"/>
    <w:rsid w:val="006B46E3"/>
    <w:rsid w:val="006B6000"/>
    <w:rsid w:val="006B6886"/>
    <w:rsid w:val="006B79B7"/>
    <w:rsid w:val="006C00A8"/>
    <w:rsid w:val="006C025E"/>
    <w:rsid w:val="006C06FB"/>
    <w:rsid w:val="006C0BDD"/>
    <w:rsid w:val="006C1073"/>
    <w:rsid w:val="006C10E6"/>
    <w:rsid w:val="006C1563"/>
    <w:rsid w:val="006C2C14"/>
    <w:rsid w:val="006C321A"/>
    <w:rsid w:val="006C40C9"/>
    <w:rsid w:val="006C55B9"/>
    <w:rsid w:val="006C5F84"/>
    <w:rsid w:val="006C6541"/>
    <w:rsid w:val="006C6896"/>
    <w:rsid w:val="006D05CB"/>
    <w:rsid w:val="006D1956"/>
    <w:rsid w:val="006D49CD"/>
    <w:rsid w:val="006D575A"/>
    <w:rsid w:val="006D7904"/>
    <w:rsid w:val="006E0E35"/>
    <w:rsid w:val="006E230D"/>
    <w:rsid w:val="006E2312"/>
    <w:rsid w:val="006E2D02"/>
    <w:rsid w:val="006E2E95"/>
    <w:rsid w:val="006E361F"/>
    <w:rsid w:val="006E388A"/>
    <w:rsid w:val="006E3F76"/>
    <w:rsid w:val="006E48FD"/>
    <w:rsid w:val="006E6C2B"/>
    <w:rsid w:val="006E6FB0"/>
    <w:rsid w:val="006F2302"/>
    <w:rsid w:val="006F2F49"/>
    <w:rsid w:val="006F579E"/>
    <w:rsid w:val="006F5CBE"/>
    <w:rsid w:val="006F6AC4"/>
    <w:rsid w:val="006F77BB"/>
    <w:rsid w:val="006F791B"/>
    <w:rsid w:val="00701EB6"/>
    <w:rsid w:val="0070318D"/>
    <w:rsid w:val="00704B2C"/>
    <w:rsid w:val="00705207"/>
    <w:rsid w:val="00706B25"/>
    <w:rsid w:val="007101C6"/>
    <w:rsid w:val="00710DD1"/>
    <w:rsid w:val="007115B6"/>
    <w:rsid w:val="00713100"/>
    <w:rsid w:val="00714946"/>
    <w:rsid w:val="007151C3"/>
    <w:rsid w:val="00715427"/>
    <w:rsid w:val="00716B4B"/>
    <w:rsid w:val="00716E85"/>
    <w:rsid w:val="007170D4"/>
    <w:rsid w:val="00717411"/>
    <w:rsid w:val="007177BC"/>
    <w:rsid w:val="0072003B"/>
    <w:rsid w:val="007217A7"/>
    <w:rsid w:val="007218D5"/>
    <w:rsid w:val="00722FBF"/>
    <w:rsid w:val="00723998"/>
    <w:rsid w:val="0072464F"/>
    <w:rsid w:val="00726043"/>
    <w:rsid w:val="00726317"/>
    <w:rsid w:val="00726798"/>
    <w:rsid w:val="00726799"/>
    <w:rsid w:val="007268AB"/>
    <w:rsid w:val="00726C9D"/>
    <w:rsid w:val="00727727"/>
    <w:rsid w:val="00727E3A"/>
    <w:rsid w:val="00727F00"/>
    <w:rsid w:val="00730F02"/>
    <w:rsid w:val="0073177D"/>
    <w:rsid w:val="00732A22"/>
    <w:rsid w:val="00733461"/>
    <w:rsid w:val="00734ACF"/>
    <w:rsid w:val="00735CAE"/>
    <w:rsid w:val="00735FBE"/>
    <w:rsid w:val="00736C5A"/>
    <w:rsid w:val="00737B40"/>
    <w:rsid w:val="00743A10"/>
    <w:rsid w:val="00744F7E"/>
    <w:rsid w:val="0074522D"/>
    <w:rsid w:val="007452B4"/>
    <w:rsid w:val="007469B6"/>
    <w:rsid w:val="00747474"/>
    <w:rsid w:val="0075064B"/>
    <w:rsid w:val="00752E22"/>
    <w:rsid w:val="00753C5B"/>
    <w:rsid w:val="00753F1B"/>
    <w:rsid w:val="0075401A"/>
    <w:rsid w:val="0075487D"/>
    <w:rsid w:val="007548F0"/>
    <w:rsid w:val="00754AC4"/>
    <w:rsid w:val="007553EA"/>
    <w:rsid w:val="00756F5A"/>
    <w:rsid w:val="00757D4C"/>
    <w:rsid w:val="00761C01"/>
    <w:rsid w:val="007625E3"/>
    <w:rsid w:val="00764332"/>
    <w:rsid w:val="00764CD6"/>
    <w:rsid w:val="00765237"/>
    <w:rsid w:val="00766103"/>
    <w:rsid w:val="00766F22"/>
    <w:rsid w:val="00771510"/>
    <w:rsid w:val="0077212E"/>
    <w:rsid w:val="00772AF9"/>
    <w:rsid w:val="00776A89"/>
    <w:rsid w:val="00776AC2"/>
    <w:rsid w:val="00777006"/>
    <w:rsid w:val="00777B18"/>
    <w:rsid w:val="00780B17"/>
    <w:rsid w:val="00780B4B"/>
    <w:rsid w:val="00781643"/>
    <w:rsid w:val="007816FC"/>
    <w:rsid w:val="00783EA3"/>
    <w:rsid w:val="00784692"/>
    <w:rsid w:val="00785D77"/>
    <w:rsid w:val="007872AC"/>
    <w:rsid w:val="00787872"/>
    <w:rsid w:val="00792BB9"/>
    <w:rsid w:val="007945B2"/>
    <w:rsid w:val="0079496A"/>
    <w:rsid w:val="00794DBC"/>
    <w:rsid w:val="00796B72"/>
    <w:rsid w:val="00796F43"/>
    <w:rsid w:val="007A0248"/>
    <w:rsid w:val="007A126D"/>
    <w:rsid w:val="007A219C"/>
    <w:rsid w:val="007A2A5A"/>
    <w:rsid w:val="007A5170"/>
    <w:rsid w:val="007B02E8"/>
    <w:rsid w:val="007B0BC0"/>
    <w:rsid w:val="007B2B13"/>
    <w:rsid w:val="007B3ECD"/>
    <w:rsid w:val="007B4C30"/>
    <w:rsid w:val="007B5360"/>
    <w:rsid w:val="007C0302"/>
    <w:rsid w:val="007C0E13"/>
    <w:rsid w:val="007C112D"/>
    <w:rsid w:val="007C1231"/>
    <w:rsid w:val="007C162B"/>
    <w:rsid w:val="007C1EF0"/>
    <w:rsid w:val="007C5B22"/>
    <w:rsid w:val="007C6DEB"/>
    <w:rsid w:val="007C6E1F"/>
    <w:rsid w:val="007C7D21"/>
    <w:rsid w:val="007D1DBB"/>
    <w:rsid w:val="007D1DCF"/>
    <w:rsid w:val="007D2FE2"/>
    <w:rsid w:val="007D3C2E"/>
    <w:rsid w:val="007D58DD"/>
    <w:rsid w:val="007D5939"/>
    <w:rsid w:val="007D5E71"/>
    <w:rsid w:val="007D64B3"/>
    <w:rsid w:val="007D69C5"/>
    <w:rsid w:val="007E01BE"/>
    <w:rsid w:val="007E01D3"/>
    <w:rsid w:val="007E2484"/>
    <w:rsid w:val="007E2C31"/>
    <w:rsid w:val="007E3A34"/>
    <w:rsid w:val="007E3F25"/>
    <w:rsid w:val="007E47E0"/>
    <w:rsid w:val="007E4CE7"/>
    <w:rsid w:val="007E522A"/>
    <w:rsid w:val="007E6FF0"/>
    <w:rsid w:val="007E72B3"/>
    <w:rsid w:val="007F0376"/>
    <w:rsid w:val="007F0CAB"/>
    <w:rsid w:val="007F68DD"/>
    <w:rsid w:val="007F6D69"/>
    <w:rsid w:val="007F7181"/>
    <w:rsid w:val="007F7846"/>
    <w:rsid w:val="008002C4"/>
    <w:rsid w:val="00800A82"/>
    <w:rsid w:val="0080143E"/>
    <w:rsid w:val="00802378"/>
    <w:rsid w:val="00802E9D"/>
    <w:rsid w:val="00803147"/>
    <w:rsid w:val="00803275"/>
    <w:rsid w:val="00804C14"/>
    <w:rsid w:val="0080629A"/>
    <w:rsid w:val="00806C4C"/>
    <w:rsid w:val="00807EE7"/>
    <w:rsid w:val="0081281F"/>
    <w:rsid w:val="00812E22"/>
    <w:rsid w:val="008143AB"/>
    <w:rsid w:val="00815A1B"/>
    <w:rsid w:val="0081698B"/>
    <w:rsid w:val="00817A48"/>
    <w:rsid w:val="008212F9"/>
    <w:rsid w:val="00823572"/>
    <w:rsid w:val="00823F64"/>
    <w:rsid w:val="00825013"/>
    <w:rsid w:val="00826C2E"/>
    <w:rsid w:val="008271AB"/>
    <w:rsid w:val="008311C4"/>
    <w:rsid w:val="0083183B"/>
    <w:rsid w:val="00833567"/>
    <w:rsid w:val="00834021"/>
    <w:rsid w:val="008347EE"/>
    <w:rsid w:val="00834C24"/>
    <w:rsid w:val="008360AF"/>
    <w:rsid w:val="00842F69"/>
    <w:rsid w:val="008444D2"/>
    <w:rsid w:val="00844C9F"/>
    <w:rsid w:val="0084647A"/>
    <w:rsid w:val="00846694"/>
    <w:rsid w:val="00846718"/>
    <w:rsid w:val="00846FE4"/>
    <w:rsid w:val="008502F5"/>
    <w:rsid w:val="00850F67"/>
    <w:rsid w:val="00852C8A"/>
    <w:rsid w:val="00855FC1"/>
    <w:rsid w:val="00856439"/>
    <w:rsid w:val="0085686F"/>
    <w:rsid w:val="008569E8"/>
    <w:rsid w:val="008570A2"/>
    <w:rsid w:val="008606D2"/>
    <w:rsid w:val="00860A54"/>
    <w:rsid w:val="00861D43"/>
    <w:rsid w:val="00863B1D"/>
    <w:rsid w:val="00864385"/>
    <w:rsid w:val="008708DB"/>
    <w:rsid w:val="008713CB"/>
    <w:rsid w:val="008718B0"/>
    <w:rsid w:val="0087201D"/>
    <w:rsid w:val="00872B1C"/>
    <w:rsid w:val="00872D09"/>
    <w:rsid w:val="00873837"/>
    <w:rsid w:val="00874540"/>
    <w:rsid w:val="00875C4A"/>
    <w:rsid w:val="0087611C"/>
    <w:rsid w:val="00877130"/>
    <w:rsid w:val="008838D8"/>
    <w:rsid w:val="00883999"/>
    <w:rsid w:val="00886454"/>
    <w:rsid w:val="008865D9"/>
    <w:rsid w:val="00886DDC"/>
    <w:rsid w:val="00887E28"/>
    <w:rsid w:val="008911F6"/>
    <w:rsid w:val="008916F2"/>
    <w:rsid w:val="00891D92"/>
    <w:rsid w:val="00892757"/>
    <w:rsid w:val="008942E4"/>
    <w:rsid w:val="008A1094"/>
    <w:rsid w:val="008A2B36"/>
    <w:rsid w:val="008A3726"/>
    <w:rsid w:val="008A3B05"/>
    <w:rsid w:val="008A53D6"/>
    <w:rsid w:val="008A5C0A"/>
    <w:rsid w:val="008A7BBA"/>
    <w:rsid w:val="008B00A8"/>
    <w:rsid w:val="008B2177"/>
    <w:rsid w:val="008B220E"/>
    <w:rsid w:val="008B26F7"/>
    <w:rsid w:val="008B2747"/>
    <w:rsid w:val="008B2E54"/>
    <w:rsid w:val="008B3179"/>
    <w:rsid w:val="008B3A7B"/>
    <w:rsid w:val="008B4292"/>
    <w:rsid w:val="008B5220"/>
    <w:rsid w:val="008B71DF"/>
    <w:rsid w:val="008B7D13"/>
    <w:rsid w:val="008C08B4"/>
    <w:rsid w:val="008C0A22"/>
    <w:rsid w:val="008C0F21"/>
    <w:rsid w:val="008C25FC"/>
    <w:rsid w:val="008C31FE"/>
    <w:rsid w:val="008C3754"/>
    <w:rsid w:val="008C38F2"/>
    <w:rsid w:val="008C3ABB"/>
    <w:rsid w:val="008C635D"/>
    <w:rsid w:val="008C69DF"/>
    <w:rsid w:val="008C703D"/>
    <w:rsid w:val="008C7768"/>
    <w:rsid w:val="008D056B"/>
    <w:rsid w:val="008D06A1"/>
    <w:rsid w:val="008D0999"/>
    <w:rsid w:val="008D0E90"/>
    <w:rsid w:val="008D2967"/>
    <w:rsid w:val="008D2F2E"/>
    <w:rsid w:val="008D3025"/>
    <w:rsid w:val="008D302D"/>
    <w:rsid w:val="008D3374"/>
    <w:rsid w:val="008D3FCE"/>
    <w:rsid w:val="008D4209"/>
    <w:rsid w:val="008D4FAA"/>
    <w:rsid w:val="008D51F8"/>
    <w:rsid w:val="008D642E"/>
    <w:rsid w:val="008D64AF"/>
    <w:rsid w:val="008D7112"/>
    <w:rsid w:val="008D7DB3"/>
    <w:rsid w:val="008E0E2D"/>
    <w:rsid w:val="008E3891"/>
    <w:rsid w:val="008E556D"/>
    <w:rsid w:val="008E56FB"/>
    <w:rsid w:val="008E6889"/>
    <w:rsid w:val="008E7ED0"/>
    <w:rsid w:val="008F02C3"/>
    <w:rsid w:val="008F07A6"/>
    <w:rsid w:val="008F0B1C"/>
    <w:rsid w:val="008F2087"/>
    <w:rsid w:val="008F3827"/>
    <w:rsid w:val="008F3961"/>
    <w:rsid w:val="008F442C"/>
    <w:rsid w:val="008F5619"/>
    <w:rsid w:val="008F58BB"/>
    <w:rsid w:val="008F5C67"/>
    <w:rsid w:val="009009BA"/>
    <w:rsid w:val="00901495"/>
    <w:rsid w:val="00902339"/>
    <w:rsid w:val="009027E1"/>
    <w:rsid w:val="00902C50"/>
    <w:rsid w:val="00905B01"/>
    <w:rsid w:val="009073BB"/>
    <w:rsid w:val="00907C00"/>
    <w:rsid w:val="00910C2D"/>
    <w:rsid w:val="00913D3A"/>
    <w:rsid w:val="00914CF7"/>
    <w:rsid w:val="00915A03"/>
    <w:rsid w:val="00915C2E"/>
    <w:rsid w:val="00920A50"/>
    <w:rsid w:val="009210DF"/>
    <w:rsid w:val="0092141F"/>
    <w:rsid w:val="0092153D"/>
    <w:rsid w:val="00922EBD"/>
    <w:rsid w:val="00925628"/>
    <w:rsid w:val="0092684A"/>
    <w:rsid w:val="009271F4"/>
    <w:rsid w:val="00927E97"/>
    <w:rsid w:val="00931196"/>
    <w:rsid w:val="00931668"/>
    <w:rsid w:val="00932F34"/>
    <w:rsid w:val="009339CA"/>
    <w:rsid w:val="0093406F"/>
    <w:rsid w:val="009346B5"/>
    <w:rsid w:val="00934A73"/>
    <w:rsid w:val="00934FF7"/>
    <w:rsid w:val="00937D1B"/>
    <w:rsid w:val="00940A6C"/>
    <w:rsid w:val="009420B3"/>
    <w:rsid w:val="009425D0"/>
    <w:rsid w:val="00944078"/>
    <w:rsid w:val="00944547"/>
    <w:rsid w:val="0094509B"/>
    <w:rsid w:val="00955415"/>
    <w:rsid w:val="00955FC4"/>
    <w:rsid w:val="0095699F"/>
    <w:rsid w:val="00956FB9"/>
    <w:rsid w:val="00957A60"/>
    <w:rsid w:val="009601EA"/>
    <w:rsid w:val="009608FE"/>
    <w:rsid w:val="00961C9F"/>
    <w:rsid w:val="00963469"/>
    <w:rsid w:val="009636EB"/>
    <w:rsid w:val="0096441C"/>
    <w:rsid w:val="00964E49"/>
    <w:rsid w:val="0096649C"/>
    <w:rsid w:val="00966930"/>
    <w:rsid w:val="00967331"/>
    <w:rsid w:val="009677DB"/>
    <w:rsid w:val="0096783D"/>
    <w:rsid w:val="00970B83"/>
    <w:rsid w:val="00971CA1"/>
    <w:rsid w:val="00972CAB"/>
    <w:rsid w:val="009740F9"/>
    <w:rsid w:val="0097450F"/>
    <w:rsid w:val="009745A8"/>
    <w:rsid w:val="00974905"/>
    <w:rsid w:val="00976DF8"/>
    <w:rsid w:val="00976E82"/>
    <w:rsid w:val="009770B9"/>
    <w:rsid w:val="0097785D"/>
    <w:rsid w:val="00977B91"/>
    <w:rsid w:val="00981174"/>
    <w:rsid w:val="00981364"/>
    <w:rsid w:val="00981796"/>
    <w:rsid w:val="00981B3B"/>
    <w:rsid w:val="009864A1"/>
    <w:rsid w:val="0099002C"/>
    <w:rsid w:val="009900AC"/>
    <w:rsid w:val="00990472"/>
    <w:rsid w:val="00990729"/>
    <w:rsid w:val="00990EF7"/>
    <w:rsid w:val="00990F96"/>
    <w:rsid w:val="00991284"/>
    <w:rsid w:val="00992856"/>
    <w:rsid w:val="00992E6D"/>
    <w:rsid w:val="00992F22"/>
    <w:rsid w:val="00994025"/>
    <w:rsid w:val="00994C6A"/>
    <w:rsid w:val="00996C09"/>
    <w:rsid w:val="00997898"/>
    <w:rsid w:val="00997CCD"/>
    <w:rsid w:val="00997E71"/>
    <w:rsid w:val="009A3344"/>
    <w:rsid w:val="009A4522"/>
    <w:rsid w:val="009A5FFF"/>
    <w:rsid w:val="009A6403"/>
    <w:rsid w:val="009A6819"/>
    <w:rsid w:val="009B22C3"/>
    <w:rsid w:val="009B2878"/>
    <w:rsid w:val="009B354C"/>
    <w:rsid w:val="009B392A"/>
    <w:rsid w:val="009B4122"/>
    <w:rsid w:val="009B4F8E"/>
    <w:rsid w:val="009B6261"/>
    <w:rsid w:val="009B7244"/>
    <w:rsid w:val="009C0A49"/>
    <w:rsid w:val="009C2D8B"/>
    <w:rsid w:val="009C3617"/>
    <w:rsid w:val="009C3D1F"/>
    <w:rsid w:val="009C498E"/>
    <w:rsid w:val="009C4FF8"/>
    <w:rsid w:val="009C5075"/>
    <w:rsid w:val="009C63AA"/>
    <w:rsid w:val="009C7188"/>
    <w:rsid w:val="009D0EA8"/>
    <w:rsid w:val="009D13E4"/>
    <w:rsid w:val="009D1EBC"/>
    <w:rsid w:val="009D3001"/>
    <w:rsid w:val="009D3034"/>
    <w:rsid w:val="009D350E"/>
    <w:rsid w:val="009D3F8C"/>
    <w:rsid w:val="009D44F9"/>
    <w:rsid w:val="009D5860"/>
    <w:rsid w:val="009D7676"/>
    <w:rsid w:val="009D7A54"/>
    <w:rsid w:val="009E08F4"/>
    <w:rsid w:val="009E10AE"/>
    <w:rsid w:val="009E1BDB"/>
    <w:rsid w:val="009E1FB7"/>
    <w:rsid w:val="009E2EE9"/>
    <w:rsid w:val="009E45AE"/>
    <w:rsid w:val="009E6462"/>
    <w:rsid w:val="009E689B"/>
    <w:rsid w:val="009E720D"/>
    <w:rsid w:val="009F0ADB"/>
    <w:rsid w:val="009F214D"/>
    <w:rsid w:val="009F230E"/>
    <w:rsid w:val="009F2BFF"/>
    <w:rsid w:val="009F34BB"/>
    <w:rsid w:val="009F37D6"/>
    <w:rsid w:val="009F4E5A"/>
    <w:rsid w:val="009F5A24"/>
    <w:rsid w:val="009F5CBC"/>
    <w:rsid w:val="009F6DDA"/>
    <w:rsid w:val="009F6FA4"/>
    <w:rsid w:val="009F74F6"/>
    <w:rsid w:val="009F7525"/>
    <w:rsid w:val="009F7A11"/>
    <w:rsid w:val="00A006B3"/>
    <w:rsid w:val="00A00DD9"/>
    <w:rsid w:val="00A0265B"/>
    <w:rsid w:val="00A04020"/>
    <w:rsid w:val="00A04A5F"/>
    <w:rsid w:val="00A0519C"/>
    <w:rsid w:val="00A059D2"/>
    <w:rsid w:val="00A05C91"/>
    <w:rsid w:val="00A05DEC"/>
    <w:rsid w:val="00A06211"/>
    <w:rsid w:val="00A065E3"/>
    <w:rsid w:val="00A0780F"/>
    <w:rsid w:val="00A07C11"/>
    <w:rsid w:val="00A07D8B"/>
    <w:rsid w:val="00A10B61"/>
    <w:rsid w:val="00A110D0"/>
    <w:rsid w:val="00A117F3"/>
    <w:rsid w:val="00A12A5C"/>
    <w:rsid w:val="00A15AB8"/>
    <w:rsid w:val="00A16FAF"/>
    <w:rsid w:val="00A214A4"/>
    <w:rsid w:val="00A21571"/>
    <w:rsid w:val="00A2183F"/>
    <w:rsid w:val="00A21A52"/>
    <w:rsid w:val="00A2207A"/>
    <w:rsid w:val="00A22208"/>
    <w:rsid w:val="00A239C1"/>
    <w:rsid w:val="00A23CFC"/>
    <w:rsid w:val="00A24455"/>
    <w:rsid w:val="00A24BE8"/>
    <w:rsid w:val="00A25B64"/>
    <w:rsid w:val="00A26CC8"/>
    <w:rsid w:val="00A26F3C"/>
    <w:rsid w:val="00A27C4C"/>
    <w:rsid w:val="00A27D21"/>
    <w:rsid w:val="00A27F56"/>
    <w:rsid w:val="00A30864"/>
    <w:rsid w:val="00A30CDE"/>
    <w:rsid w:val="00A31508"/>
    <w:rsid w:val="00A317CA"/>
    <w:rsid w:val="00A31EDD"/>
    <w:rsid w:val="00A337B9"/>
    <w:rsid w:val="00A34045"/>
    <w:rsid w:val="00A35770"/>
    <w:rsid w:val="00A369C5"/>
    <w:rsid w:val="00A36CF8"/>
    <w:rsid w:val="00A36DC0"/>
    <w:rsid w:val="00A37959"/>
    <w:rsid w:val="00A37AA3"/>
    <w:rsid w:val="00A4087B"/>
    <w:rsid w:val="00A40C50"/>
    <w:rsid w:val="00A40E5A"/>
    <w:rsid w:val="00A4177E"/>
    <w:rsid w:val="00A41FCF"/>
    <w:rsid w:val="00A43F97"/>
    <w:rsid w:val="00A44F2E"/>
    <w:rsid w:val="00A45082"/>
    <w:rsid w:val="00A45AC1"/>
    <w:rsid w:val="00A46BA3"/>
    <w:rsid w:val="00A46C36"/>
    <w:rsid w:val="00A502DC"/>
    <w:rsid w:val="00A52FD2"/>
    <w:rsid w:val="00A53F29"/>
    <w:rsid w:val="00A54F23"/>
    <w:rsid w:val="00A61BC4"/>
    <w:rsid w:val="00A62B77"/>
    <w:rsid w:val="00A64E33"/>
    <w:rsid w:val="00A64EEF"/>
    <w:rsid w:val="00A658DE"/>
    <w:rsid w:val="00A67611"/>
    <w:rsid w:val="00A70392"/>
    <w:rsid w:val="00A70A1D"/>
    <w:rsid w:val="00A70AC2"/>
    <w:rsid w:val="00A726B4"/>
    <w:rsid w:val="00A74E86"/>
    <w:rsid w:val="00A75E1A"/>
    <w:rsid w:val="00A779B2"/>
    <w:rsid w:val="00A800F3"/>
    <w:rsid w:val="00A81FC4"/>
    <w:rsid w:val="00A82015"/>
    <w:rsid w:val="00A82780"/>
    <w:rsid w:val="00A82C2B"/>
    <w:rsid w:val="00A82E95"/>
    <w:rsid w:val="00A83C95"/>
    <w:rsid w:val="00A85913"/>
    <w:rsid w:val="00A86D1B"/>
    <w:rsid w:val="00A86D3C"/>
    <w:rsid w:val="00A91FD7"/>
    <w:rsid w:val="00A94EEB"/>
    <w:rsid w:val="00A959DC"/>
    <w:rsid w:val="00A95C2B"/>
    <w:rsid w:val="00A95D82"/>
    <w:rsid w:val="00A97910"/>
    <w:rsid w:val="00AA0660"/>
    <w:rsid w:val="00AA0E7C"/>
    <w:rsid w:val="00AA1247"/>
    <w:rsid w:val="00AA290C"/>
    <w:rsid w:val="00AA5E77"/>
    <w:rsid w:val="00AA6374"/>
    <w:rsid w:val="00AA7843"/>
    <w:rsid w:val="00AB00BE"/>
    <w:rsid w:val="00AB0638"/>
    <w:rsid w:val="00AB0639"/>
    <w:rsid w:val="00AB08EB"/>
    <w:rsid w:val="00AB14EC"/>
    <w:rsid w:val="00AB1940"/>
    <w:rsid w:val="00AB1B42"/>
    <w:rsid w:val="00AB202A"/>
    <w:rsid w:val="00AB28B8"/>
    <w:rsid w:val="00AB3354"/>
    <w:rsid w:val="00AB36D9"/>
    <w:rsid w:val="00AB4538"/>
    <w:rsid w:val="00AB4652"/>
    <w:rsid w:val="00AB4AF4"/>
    <w:rsid w:val="00AB6E10"/>
    <w:rsid w:val="00AC0FCF"/>
    <w:rsid w:val="00AC2396"/>
    <w:rsid w:val="00AC3B82"/>
    <w:rsid w:val="00AC3F4D"/>
    <w:rsid w:val="00AC439F"/>
    <w:rsid w:val="00AC64DF"/>
    <w:rsid w:val="00AC6612"/>
    <w:rsid w:val="00AC6CA8"/>
    <w:rsid w:val="00AC7865"/>
    <w:rsid w:val="00AD078F"/>
    <w:rsid w:val="00AD16FA"/>
    <w:rsid w:val="00AD21B8"/>
    <w:rsid w:val="00AD2FFC"/>
    <w:rsid w:val="00AD338B"/>
    <w:rsid w:val="00AD3CC4"/>
    <w:rsid w:val="00AD488E"/>
    <w:rsid w:val="00AD4978"/>
    <w:rsid w:val="00AD4F48"/>
    <w:rsid w:val="00AD5FCD"/>
    <w:rsid w:val="00AE0084"/>
    <w:rsid w:val="00AE0EE7"/>
    <w:rsid w:val="00AE1074"/>
    <w:rsid w:val="00AE1A32"/>
    <w:rsid w:val="00AE2A79"/>
    <w:rsid w:val="00AE3A33"/>
    <w:rsid w:val="00AE5FDA"/>
    <w:rsid w:val="00AE6CDF"/>
    <w:rsid w:val="00AE7957"/>
    <w:rsid w:val="00AF13EC"/>
    <w:rsid w:val="00AF1C5B"/>
    <w:rsid w:val="00AF2891"/>
    <w:rsid w:val="00AF316E"/>
    <w:rsid w:val="00AF4372"/>
    <w:rsid w:val="00AF52FF"/>
    <w:rsid w:val="00AF601F"/>
    <w:rsid w:val="00AF61C9"/>
    <w:rsid w:val="00AF6647"/>
    <w:rsid w:val="00AF6C9B"/>
    <w:rsid w:val="00B0267D"/>
    <w:rsid w:val="00B0277F"/>
    <w:rsid w:val="00B0306D"/>
    <w:rsid w:val="00B03271"/>
    <w:rsid w:val="00B059C3"/>
    <w:rsid w:val="00B06B69"/>
    <w:rsid w:val="00B0722B"/>
    <w:rsid w:val="00B07F49"/>
    <w:rsid w:val="00B1232D"/>
    <w:rsid w:val="00B1281D"/>
    <w:rsid w:val="00B128B2"/>
    <w:rsid w:val="00B12CD6"/>
    <w:rsid w:val="00B1309B"/>
    <w:rsid w:val="00B161DC"/>
    <w:rsid w:val="00B1679C"/>
    <w:rsid w:val="00B17208"/>
    <w:rsid w:val="00B1757D"/>
    <w:rsid w:val="00B2004F"/>
    <w:rsid w:val="00B20BEA"/>
    <w:rsid w:val="00B20C60"/>
    <w:rsid w:val="00B23566"/>
    <w:rsid w:val="00B237D8"/>
    <w:rsid w:val="00B25E47"/>
    <w:rsid w:val="00B265B7"/>
    <w:rsid w:val="00B269F3"/>
    <w:rsid w:val="00B27398"/>
    <w:rsid w:val="00B2768D"/>
    <w:rsid w:val="00B30B2F"/>
    <w:rsid w:val="00B313B2"/>
    <w:rsid w:val="00B328F8"/>
    <w:rsid w:val="00B34C8D"/>
    <w:rsid w:val="00B35DB5"/>
    <w:rsid w:val="00B3641C"/>
    <w:rsid w:val="00B36A61"/>
    <w:rsid w:val="00B37565"/>
    <w:rsid w:val="00B40456"/>
    <w:rsid w:val="00B40599"/>
    <w:rsid w:val="00B408A4"/>
    <w:rsid w:val="00B42A7E"/>
    <w:rsid w:val="00B42F80"/>
    <w:rsid w:val="00B4352E"/>
    <w:rsid w:val="00B435A5"/>
    <w:rsid w:val="00B43810"/>
    <w:rsid w:val="00B43AEB"/>
    <w:rsid w:val="00B448FB"/>
    <w:rsid w:val="00B454BE"/>
    <w:rsid w:val="00B47500"/>
    <w:rsid w:val="00B47BC7"/>
    <w:rsid w:val="00B47C2F"/>
    <w:rsid w:val="00B502F4"/>
    <w:rsid w:val="00B51CC9"/>
    <w:rsid w:val="00B524DB"/>
    <w:rsid w:val="00B52818"/>
    <w:rsid w:val="00B53E4F"/>
    <w:rsid w:val="00B54C32"/>
    <w:rsid w:val="00B54FE7"/>
    <w:rsid w:val="00B550C8"/>
    <w:rsid w:val="00B55774"/>
    <w:rsid w:val="00B55B5C"/>
    <w:rsid w:val="00B56398"/>
    <w:rsid w:val="00B568F2"/>
    <w:rsid w:val="00B5713A"/>
    <w:rsid w:val="00B5736E"/>
    <w:rsid w:val="00B57B7B"/>
    <w:rsid w:val="00B600F8"/>
    <w:rsid w:val="00B60289"/>
    <w:rsid w:val="00B61199"/>
    <w:rsid w:val="00B61E29"/>
    <w:rsid w:val="00B634FA"/>
    <w:rsid w:val="00B64ABC"/>
    <w:rsid w:val="00B653DE"/>
    <w:rsid w:val="00B65C77"/>
    <w:rsid w:val="00B66371"/>
    <w:rsid w:val="00B66767"/>
    <w:rsid w:val="00B668D0"/>
    <w:rsid w:val="00B70814"/>
    <w:rsid w:val="00B745F3"/>
    <w:rsid w:val="00B74ED4"/>
    <w:rsid w:val="00B7511B"/>
    <w:rsid w:val="00B7572E"/>
    <w:rsid w:val="00B75D04"/>
    <w:rsid w:val="00B75F40"/>
    <w:rsid w:val="00B762BF"/>
    <w:rsid w:val="00B8126C"/>
    <w:rsid w:val="00B81E2C"/>
    <w:rsid w:val="00B828AA"/>
    <w:rsid w:val="00B82D51"/>
    <w:rsid w:val="00B83CD1"/>
    <w:rsid w:val="00B850BE"/>
    <w:rsid w:val="00B85663"/>
    <w:rsid w:val="00B85C3A"/>
    <w:rsid w:val="00B86A2F"/>
    <w:rsid w:val="00B86ACA"/>
    <w:rsid w:val="00B870C5"/>
    <w:rsid w:val="00B9153F"/>
    <w:rsid w:val="00B91EF5"/>
    <w:rsid w:val="00B91FFB"/>
    <w:rsid w:val="00B92394"/>
    <w:rsid w:val="00B92B3F"/>
    <w:rsid w:val="00B92B94"/>
    <w:rsid w:val="00B9482D"/>
    <w:rsid w:val="00B956A8"/>
    <w:rsid w:val="00B95CC3"/>
    <w:rsid w:val="00B96BEE"/>
    <w:rsid w:val="00B97435"/>
    <w:rsid w:val="00BA09C0"/>
    <w:rsid w:val="00BA1490"/>
    <w:rsid w:val="00BA28C2"/>
    <w:rsid w:val="00BA34D9"/>
    <w:rsid w:val="00BA35E6"/>
    <w:rsid w:val="00BA4F38"/>
    <w:rsid w:val="00BA5112"/>
    <w:rsid w:val="00BA59E1"/>
    <w:rsid w:val="00BA62BD"/>
    <w:rsid w:val="00BA6B58"/>
    <w:rsid w:val="00BA724A"/>
    <w:rsid w:val="00BA7B3B"/>
    <w:rsid w:val="00BB10B4"/>
    <w:rsid w:val="00BB5ACF"/>
    <w:rsid w:val="00BB60E8"/>
    <w:rsid w:val="00BB6CD4"/>
    <w:rsid w:val="00BB6F80"/>
    <w:rsid w:val="00BB7075"/>
    <w:rsid w:val="00BC041A"/>
    <w:rsid w:val="00BC2280"/>
    <w:rsid w:val="00BC2BA1"/>
    <w:rsid w:val="00BC4C4F"/>
    <w:rsid w:val="00BC5383"/>
    <w:rsid w:val="00BC61A9"/>
    <w:rsid w:val="00BC6B08"/>
    <w:rsid w:val="00BC7ACE"/>
    <w:rsid w:val="00BD01FE"/>
    <w:rsid w:val="00BD0B6F"/>
    <w:rsid w:val="00BD22E4"/>
    <w:rsid w:val="00BD2DF9"/>
    <w:rsid w:val="00BD35E7"/>
    <w:rsid w:val="00BD5DEC"/>
    <w:rsid w:val="00BD624C"/>
    <w:rsid w:val="00BD7F10"/>
    <w:rsid w:val="00BE188C"/>
    <w:rsid w:val="00BE2D5D"/>
    <w:rsid w:val="00BE3335"/>
    <w:rsid w:val="00BE367A"/>
    <w:rsid w:val="00BE3E02"/>
    <w:rsid w:val="00BE40D7"/>
    <w:rsid w:val="00BE4594"/>
    <w:rsid w:val="00BE4F3E"/>
    <w:rsid w:val="00BE5745"/>
    <w:rsid w:val="00BE57A1"/>
    <w:rsid w:val="00BE69F8"/>
    <w:rsid w:val="00BE6DA5"/>
    <w:rsid w:val="00BF1DE7"/>
    <w:rsid w:val="00BF1F9B"/>
    <w:rsid w:val="00BF21E6"/>
    <w:rsid w:val="00BF2404"/>
    <w:rsid w:val="00BF34DE"/>
    <w:rsid w:val="00BF3B2D"/>
    <w:rsid w:val="00BF7997"/>
    <w:rsid w:val="00BF7AA7"/>
    <w:rsid w:val="00C003DC"/>
    <w:rsid w:val="00C014B8"/>
    <w:rsid w:val="00C015A0"/>
    <w:rsid w:val="00C03874"/>
    <w:rsid w:val="00C04B4A"/>
    <w:rsid w:val="00C052DA"/>
    <w:rsid w:val="00C062B0"/>
    <w:rsid w:val="00C070BE"/>
    <w:rsid w:val="00C10DB1"/>
    <w:rsid w:val="00C12C33"/>
    <w:rsid w:val="00C1330F"/>
    <w:rsid w:val="00C13D9B"/>
    <w:rsid w:val="00C13DF8"/>
    <w:rsid w:val="00C204CB"/>
    <w:rsid w:val="00C206F8"/>
    <w:rsid w:val="00C21159"/>
    <w:rsid w:val="00C216B2"/>
    <w:rsid w:val="00C22CF3"/>
    <w:rsid w:val="00C24BE5"/>
    <w:rsid w:val="00C26642"/>
    <w:rsid w:val="00C30188"/>
    <w:rsid w:val="00C329FB"/>
    <w:rsid w:val="00C32AC5"/>
    <w:rsid w:val="00C32D8B"/>
    <w:rsid w:val="00C331F8"/>
    <w:rsid w:val="00C34E50"/>
    <w:rsid w:val="00C3559F"/>
    <w:rsid w:val="00C35842"/>
    <w:rsid w:val="00C361ED"/>
    <w:rsid w:val="00C368E1"/>
    <w:rsid w:val="00C40569"/>
    <w:rsid w:val="00C41B96"/>
    <w:rsid w:val="00C420B4"/>
    <w:rsid w:val="00C434BC"/>
    <w:rsid w:val="00C4487B"/>
    <w:rsid w:val="00C4492C"/>
    <w:rsid w:val="00C44D35"/>
    <w:rsid w:val="00C45DCF"/>
    <w:rsid w:val="00C45FEC"/>
    <w:rsid w:val="00C46566"/>
    <w:rsid w:val="00C517E5"/>
    <w:rsid w:val="00C53C74"/>
    <w:rsid w:val="00C54DC0"/>
    <w:rsid w:val="00C55EB9"/>
    <w:rsid w:val="00C5729B"/>
    <w:rsid w:val="00C57ACF"/>
    <w:rsid w:val="00C57C12"/>
    <w:rsid w:val="00C57D76"/>
    <w:rsid w:val="00C62303"/>
    <w:rsid w:val="00C62E40"/>
    <w:rsid w:val="00C63CA5"/>
    <w:rsid w:val="00C675BA"/>
    <w:rsid w:val="00C70126"/>
    <w:rsid w:val="00C7032A"/>
    <w:rsid w:val="00C72864"/>
    <w:rsid w:val="00C737A0"/>
    <w:rsid w:val="00C73905"/>
    <w:rsid w:val="00C74613"/>
    <w:rsid w:val="00C76E34"/>
    <w:rsid w:val="00C81246"/>
    <w:rsid w:val="00C816AF"/>
    <w:rsid w:val="00C83720"/>
    <w:rsid w:val="00C84AD3"/>
    <w:rsid w:val="00C8590E"/>
    <w:rsid w:val="00C90745"/>
    <w:rsid w:val="00C908CF"/>
    <w:rsid w:val="00C922BB"/>
    <w:rsid w:val="00C92D69"/>
    <w:rsid w:val="00C93922"/>
    <w:rsid w:val="00C969A8"/>
    <w:rsid w:val="00C96B14"/>
    <w:rsid w:val="00C96C60"/>
    <w:rsid w:val="00C9766E"/>
    <w:rsid w:val="00CA099D"/>
    <w:rsid w:val="00CA4418"/>
    <w:rsid w:val="00CA5CC8"/>
    <w:rsid w:val="00CA6237"/>
    <w:rsid w:val="00CB0A2C"/>
    <w:rsid w:val="00CB12F4"/>
    <w:rsid w:val="00CB1B51"/>
    <w:rsid w:val="00CB1D14"/>
    <w:rsid w:val="00CB22D1"/>
    <w:rsid w:val="00CB2451"/>
    <w:rsid w:val="00CB26AF"/>
    <w:rsid w:val="00CB2B49"/>
    <w:rsid w:val="00CB2B7B"/>
    <w:rsid w:val="00CB3608"/>
    <w:rsid w:val="00CB3D45"/>
    <w:rsid w:val="00CB51DD"/>
    <w:rsid w:val="00CB59C4"/>
    <w:rsid w:val="00CB5F8C"/>
    <w:rsid w:val="00CB601B"/>
    <w:rsid w:val="00CB60D1"/>
    <w:rsid w:val="00CB7E4D"/>
    <w:rsid w:val="00CC16CB"/>
    <w:rsid w:val="00CC2E35"/>
    <w:rsid w:val="00CC407B"/>
    <w:rsid w:val="00CC4736"/>
    <w:rsid w:val="00CC64BD"/>
    <w:rsid w:val="00CC7BEA"/>
    <w:rsid w:val="00CC7CB8"/>
    <w:rsid w:val="00CD03FA"/>
    <w:rsid w:val="00CD0AFF"/>
    <w:rsid w:val="00CD2369"/>
    <w:rsid w:val="00CD2B2D"/>
    <w:rsid w:val="00CD342E"/>
    <w:rsid w:val="00CD39D8"/>
    <w:rsid w:val="00CD698E"/>
    <w:rsid w:val="00CE017A"/>
    <w:rsid w:val="00CE0A2D"/>
    <w:rsid w:val="00CE23C3"/>
    <w:rsid w:val="00CE284C"/>
    <w:rsid w:val="00CE3CC5"/>
    <w:rsid w:val="00CE41B1"/>
    <w:rsid w:val="00CE428A"/>
    <w:rsid w:val="00CE4CD1"/>
    <w:rsid w:val="00CE4D5B"/>
    <w:rsid w:val="00CE57D8"/>
    <w:rsid w:val="00CE5BC8"/>
    <w:rsid w:val="00CE7128"/>
    <w:rsid w:val="00CE7159"/>
    <w:rsid w:val="00CE76BC"/>
    <w:rsid w:val="00CE78FE"/>
    <w:rsid w:val="00CF0A6E"/>
    <w:rsid w:val="00CF0DE5"/>
    <w:rsid w:val="00CF2167"/>
    <w:rsid w:val="00CF2351"/>
    <w:rsid w:val="00CF2D2B"/>
    <w:rsid w:val="00CF30F0"/>
    <w:rsid w:val="00CF4692"/>
    <w:rsid w:val="00CF49D6"/>
    <w:rsid w:val="00CF5751"/>
    <w:rsid w:val="00CF668D"/>
    <w:rsid w:val="00CF6747"/>
    <w:rsid w:val="00CF6D52"/>
    <w:rsid w:val="00CF6E88"/>
    <w:rsid w:val="00D02428"/>
    <w:rsid w:val="00D02808"/>
    <w:rsid w:val="00D02A1C"/>
    <w:rsid w:val="00D049C6"/>
    <w:rsid w:val="00D06894"/>
    <w:rsid w:val="00D06A03"/>
    <w:rsid w:val="00D0725D"/>
    <w:rsid w:val="00D10218"/>
    <w:rsid w:val="00D10244"/>
    <w:rsid w:val="00D102D9"/>
    <w:rsid w:val="00D10350"/>
    <w:rsid w:val="00D105A4"/>
    <w:rsid w:val="00D10C6B"/>
    <w:rsid w:val="00D112E2"/>
    <w:rsid w:val="00D128A7"/>
    <w:rsid w:val="00D1317A"/>
    <w:rsid w:val="00D1396D"/>
    <w:rsid w:val="00D14A81"/>
    <w:rsid w:val="00D14E13"/>
    <w:rsid w:val="00D16138"/>
    <w:rsid w:val="00D170ED"/>
    <w:rsid w:val="00D17CEC"/>
    <w:rsid w:val="00D21EEF"/>
    <w:rsid w:val="00D25284"/>
    <w:rsid w:val="00D25F7F"/>
    <w:rsid w:val="00D26BE5"/>
    <w:rsid w:val="00D33461"/>
    <w:rsid w:val="00D3372D"/>
    <w:rsid w:val="00D342BE"/>
    <w:rsid w:val="00D353CF"/>
    <w:rsid w:val="00D370AB"/>
    <w:rsid w:val="00D37C85"/>
    <w:rsid w:val="00D42142"/>
    <w:rsid w:val="00D42B60"/>
    <w:rsid w:val="00D43964"/>
    <w:rsid w:val="00D446AC"/>
    <w:rsid w:val="00D449E7"/>
    <w:rsid w:val="00D44A64"/>
    <w:rsid w:val="00D44B63"/>
    <w:rsid w:val="00D45322"/>
    <w:rsid w:val="00D45C70"/>
    <w:rsid w:val="00D461C6"/>
    <w:rsid w:val="00D46EC3"/>
    <w:rsid w:val="00D46F86"/>
    <w:rsid w:val="00D4776A"/>
    <w:rsid w:val="00D47837"/>
    <w:rsid w:val="00D47D87"/>
    <w:rsid w:val="00D54375"/>
    <w:rsid w:val="00D566DF"/>
    <w:rsid w:val="00D57F1C"/>
    <w:rsid w:val="00D60699"/>
    <w:rsid w:val="00D60764"/>
    <w:rsid w:val="00D60904"/>
    <w:rsid w:val="00D609A7"/>
    <w:rsid w:val="00D626E4"/>
    <w:rsid w:val="00D63E7C"/>
    <w:rsid w:val="00D6412B"/>
    <w:rsid w:val="00D65A9C"/>
    <w:rsid w:val="00D661C0"/>
    <w:rsid w:val="00D665CA"/>
    <w:rsid w:val="00D70875"/>
    <w:rsid w:val="00D70AEF"/>
    <w:rsid w:val="00D7287A"/>
    <w:rsid w:val="00D72FDB"/>
    <w:rsid w:val="00D74419"/>
    <w:rsid w:val="00D76071"/>
    <w:rsid w:val="00D76161"/>
    <w:rsid w:val="00D80048"/>
    <w:rsid w:val="00D806F2"/>
    <w:rsid w:val="00D807E8"/>
    <w:rsid w:val="00D821E1"/>
    <w:rsid w:val="00D82C6C"/>
    <w:rsid w:val="00D82DEE"/>
    <w:rsid w:val="00D83049"/>
    <w:rsid w:val="00D83C09"/>
    <w:rsid w:val="00D83E71"/>
    <w:rsid w:val="00D850B1"/>
    <w:rsid w:val="00D85BF8"/>
    <w:rsid w:val="00D860DF"/>
    <w:rsid w:val="00D86CB0"/>
    <w:rsid w:val="00D87650"/>
    <w:rsid w:val="00D87A6B"/>
    <w:rsid w:val="00D9015C"/>
    <w:rsid w:val="00D90BA1"/>
    <w:rsid w:val="00D90CE7"/>
    <w:rsid w:val="00D91469"/>
    <w:rsid w:val="00D91514"/>
    <w:rsid w:val="00D919D3"/>
    <w:rsid w:val="00D923CC"/>
    <w:rsid w:val="00D9240C"/>
    <w:rsid w:val="00D9454A"/>
    <w:rsid w:val="00D9531A"/>
    <w:rsid w:val="00D95BE0"/>
    <w:rsid w:val="00D9678A"/>
    <w:rsid w:val="00D97046"/>
    <w:rsid w:val="00DA11DA"/>
    <w:rsid w:val="00DA1598"/>
    <w:rsid w:val="00DA1BE3"/>
    <w:rsid w:val="00DA284F"/>
    <w:rsid w:val="00DA34D9"/>
    <w:rsid w:val="00DA3962"/>
    <w:rsid w:val="00DA49CE"/>
    <w:rsid w:val="00DA4B37"/>
    <w:rsid w:val="00DA623D"/>
    <w:rsid w:val="00DA6755"/>
    <w:rsid w:val="00DB0D85"/>
    <w:rsid w:val="00DB1058"/>
    <w:rsid w:val="00DB2462"/>
    <w:rsid w:val="00DB30DD"/>
    <w:rsid w:val="00DB31FC"/>
    <w:rsid w:val="00DB344B"/>
    <w:rsid w:val="00DB3ACE"/>
    <w:rsid w:val="00DB3FEE"/>
    <w:rsid w:val="00DB537C"/>
    <w:rsid w:val="00DB624A"/>
    <w:rsid w:val="00DC08C3"/>
    <w:rsid w:val="00DC39F5"/>
    <w:rsid w:val="00DC3FAE"/>
    <w:rsid w:val="00DC58D8"/>
    <w:rsid w:val="00DC748F"/>
    <w:rsid w:val="00DC7DC1"/>
    <w:rsid w:val="00DD03A0"/>
    <w:rsid w:val="00DD0864"/>
    <w:rsid w:val="00DD0DFF"/>
    <w:rsid w:val="00DD1FCF"/>
    <w:rsid w:val="00DD2B8F"/>
    <w:rsid w:val="00DD3A8A"/>
    <w:rsid w:val="00DD3D9C"/>
    <w:rsid w:val="00DD60EC"/>
    <w:rsid w:val="00DD7C36"/>
    <w:rsid w:val="00DE13FF"/>
    <w:rsid w:val="00DE1924"/>
    <w:rsid w:val="00DE1B07"/>
    <w:rsid w:val="00DE225F"/>
    <w:rsid w:val="00DE37C1"/>
    <w:rsid w:val="00DE3FBC"/>
    <w:rsid w:val="00DE6272"/>
    <w:rsid w:val="00DE63B0"/>
    <w:rsid w:val="00DE6E64"/>
    <w:rsid w:val="00DF1C8B"/>
    <w:rsid w:val="00DF313F"/>
    <w:rsid w:val="00DF3477"/>
    <w:rsid w:val="00DF4361"/>
    <w:rsid w:val="00DF4898"/>
    <w:rsid w:val="00DF607C"/>
    <w:rsid w:val="00DF6DA9"/>
    <w:rsid w:val="00DF7476"/>
    <w:rsid w:val="00DF787C"/>
    <w:rsid w:val="00E00123"/>
    <w:rsid w:val="00E01093"/>
    <w:rsid w:val="00E021E2"/>
    <w:rsid w:val="00E0304F"/>
    <w:rsid w:val="00E034A6"/>
    <w:rsid w:val="00E03B0D"/>
    <w:rsid w:val="00E05539"/>
    <w:rsid w:val="00E0749B"/>
    <w:rsid w:val="00E10EE3"/>
    <w:rsid w:val="00E12712"/>
    <w:rsid w:val="00E13E60"/>
    <w:rsid w:val="00E14D4F"/>
    <w:rsid w:val="00E157CB"/>
    <w:rsid w:val="00E160DF"/>
    <w:rsid w:val="00E16134"/>
    <w:rsid w:val="00E16773"/>
    <w:rsid w:val="00E220A1"/>
    <w:rsid w:val="00E234EB"/>
    <w:rsid w:val="00E23D5F"/>
    <w:rsid w:val="00E24574"/>
    <w:rsid w:val="00E24C76"/>
    <w:rsid w:val="00E26FAF"/>
    <w:rsid w:val="00E27707"/>
    <w:rsid w:val="00E301EF"/>
    <w:rsid w:val="00E310FC"/>
    <w:rsid w:val="00E3192E"/>
    <w:rsid w:val="00E33890"/>
    <w:rsid w:val="00E346AF"/>
    <w:rsid w:val="00E371C3"/>
    <w:rsid w:val="00E37B52"/>
    <w:rsid w:val="00E40A85"/>
    <w:rsid w:val="00E40D29"/>
    <w:rsid w:val="00E40D81"/>
    <w:rsid w:val="00E40DD6"/>
    <w:rsid w:val="00E425C3"/>
    <w:rsid w:val="00E4286D"/>
    <w:rsid w:val="00E43167"/>
    <w:rsid w:val="00E43314"/>
    <w:rsid w:val="00E4579A"/>
    <w:rsid w:val="00E46C08"/>
    <w:rsid w:val="00E47591"/>
    <w:rsid w:val="00E47C1A"/>
    <w:rsid w:val="00E503CF"/>
    <w:rsid w:val="00E556C1"/>
    <w:rsid w:val="00E569B2"/>
    <w:rsid w:val="00E56C53"/>
    <w:rsid w:val="00E56FC1"/>
    <w:rsid w:val="00E576E9"/>
    <w:rsid w:val="00E57BBA"/>
    <w:rsid w:val="00E57F0F"/>
    <w:rsid w:val="00E60465"/>
    <w:rsid w:val="00E60B09"/>
    <w:rsid w:val="00E62E20"/>
    <w:rsid w:val="00E636F3"/>
    <w:rsid w:val="00E64211"/>
    <w:rsid w:val="00E6617C"/>
    <w:rsid w:val="00E67F32"/>
    <w:rsid w:val="00E73175"/>
    <w:rsid w:val="00E7447C"/>
    <w:rsid w:val="00E74C1F"/>
    <w:rsid w:val="00E75663"/>
    <w:rsid w:val="00E75A79"/>
    <w:rsid w:val="00E76C86"/>
    <w:rsid w:val="00E77DEF"/>
    <w:rsid w:val="00E814B7"/>
    <w:rsid w:val="00E81930"/>
    <w:rsid w:val="00E81ED1"/>
    <w:rsid w:val="00E82090"/>
    <w:rsid w:val="00E8214D"/>
    <w:rsid w:val="00E82846"/>
    <w:rsid w:val="00E82DA8"/>
    <w:rsid w:val="00E84162"/>
    <w:rsid w:val="00E843F9"/>
    <w:rsid w:val="00E84DC0"/>
    <w:rsid w:val="00E8536F"/>
    <w:rsid w:val="00E855D0"/>
    <w:rsid w:val="00E8668C"/>
    <w:rsid w:val="00E86DB0"/>
    <w:rsid w:val="00E87628"/>
    <w:rsid w:val="00E87D5D"/>
    <w:rsid w:val="00E90686"/>
    <w:rsid w:val="00E907CA"/>
    <w:rsid w:val="00E92E52"/>
    <w:rsid w:val="00E939C3"/>
    <w:rsid w:val="00E93A44"/>
    <w:rsid w:val="00E943ED"/>
    <w:rsid w:val="00E9575B"/>
    <w:rsid w:val="00E95F74"/>
    <w:rsid w:val="00E9648A"/>
    <w:rsid w:val="00E96CF7"/>
    <w:rsid w:val="00E9747F"/>
    <w:rsid w:val="00E9771B"/>
    <w:rsid w:val="00EA03CD"/>
    <w:rsid w:val="00EA0574"/>
    <w:rsid w:val="00EA1554"/>
    <w:rsid w:val="00EA1AEA"/>
    <w:rsid w:val="00EA1F4E"/>
    <w:rsid w:val="00EA22C8"/>
    <w:rsid w:val="00EA431A"/>
    <w:rsid w:val="00EA45C6"/>
    <w:rsid w:val="00EA5A1A"/>
    <w:rsid w:val="00EA79AC"/>
    <w:rsid w:val="00EB1F8B"/>
    <w:rsid w:val="00EB2590"/>
    <w:rsid w:val="00EB2A5A"/>
    <w:rsid w:val="00EB4886"/>
    <w:rsid w:val="00EB67B0"/>
    <w:rsid w:val="00EB749C"/>
    <w:rsid w:val="00EB7FEF"/>
    <w:rsid w:val="00EC0A03"/>
    <w:rsid w:val="00EC0E6B"/>
    <w:rsid w:val="00EC1C27"/>
    <w:rsid w:val="00EC3305"/>
    <w:rsid w:val="00EC39C6"/>
    <w:rsid w:val="00EC3C12"/>
    <w:rsid w:val="00EC4C27"/>
    <w:rsid w:val="00EC4CC6"/>
    <w:rsid w:val="00EC51E8"/>
    <w:rsid w:val="00EC6AA1"/>
    <w:rsid w:val="00EC788D"/>
    <w:rsid w:val="00ED0239"/>
    <w:rsid w:val="00ED071B"/>
    <w:rsid w:val="00ED0A88"/>
    <w:rsid w:val="00ED3C27"/>
    <w:rsid w:val="00ED4786"/>
    <w:rsid w:val="00ED489E"/>
    <w:rsid w:val="00ED6199"/>
    <w:rsid w:val="00ED774E"/>
    <w:rsid w:val="00ED7781"/>
    <w:rsid w:val="00EE0D8E"/>
    <w:rsid w:val="00EE24A8"/>
    <w:rsid w:val="00EE3F31"/>
    <w:rsid w:val="00EE437E"/>
    <w:rsid w:val="00EE47B2"/>
    <w:rsid w:val="00EE492E"/>
    <w:rsid w:val="00EE4A01"/>
    <w:rsid w:val="00EE5152"/>
    <w:rsid w:val="00EE618F"/>
    <w:rsid w:val="00EE7A3B"/>
    <w:rsid w:val="00EF0846"/>
    <w:rsid w:val="00EF1235"/>
    <w:rsid w:val="00EF1851"/>
    <w:rsid w:val="00EF21A0"/>
    <w:rsid w:val="00EF3C76"/>
    <w:rsid w:val="00EF482F"/>
    <w:rsid w:val="00EF517B"/>
    <w:rsid w:val="00EF5E6E"/>
    <w:rsid w:val="00EF6331"/>
    <w:rsid w:val="00EF70E9"/>
    <w:rsid w:val="00F004AC"/>
    <w:rsid w:val="00F00A5A"/>
    <w:rsid w:val="00F00FAE"/>
    <w:rsid w:val="00F015C6"/>
    <w:rsid w:val="00F01ED7"/>
    <w:rsid w:val="00F0213B"/>
    <w:rsid w:val="00F0265B"/>
    <w:rsid w:val="00F02712"/>
    <w:rsid w:val="00F02972"/>
    <w:rsid w:val="00F02A57"/>
    <w:rsid w:val="00F02C91"/>
    <w:rsid w:val="00F037E4"/>
    <w:rsid w:val="00F03E52"/>
    <w:rsid w:val="00F04800"/>
    <w:rsid w:val="00F04BE0"/>
    <w:rsid w:val="00F10308"/>
    <w:rsid w:val="00F11817"/>
    <w:rsid w:val="00F12E5C"/>
    <w:rsid w:val="00F1328C"/>
    <w:rsid w:val="00F133F8"/>
    <w:rsid w:val="00F13520"/>
    <w:rsid w:val="00F1366F"/>
    <w:rsid w:val="00F1455F"/>
    <w:rsid w:val="00F14ABB"/>
    <w:rsid w:val="00F17117"/>
    <w:rsid w:val="00F178ED"/>
    <w:rsid w:val="00F20391"/>
    <w:rsid w:val="00F212D9"/>
    <w:rsid w:val="00F2140B"/>
    <w:rsid w:val="00F2200D"/>
    <w:rsid w:val="00F22854"/>
    <w:rsid w:val="00F23A4B"/>
    <w:rsid w:val="00F23D07"/>
    <w:rsid w:val="00F25B70"/>
    <w:rsid w:val="00F26C00"/>
    <w:rsid w:val="00F276D4"/>
    <w:rsid w:val="00F30850"/>
    <w:rsid w:val="00F318E7"/>
    <w:rsid w:val="00F31AFA"/>
    <w:rsid w:val="00F33F72"/>
    <w:rsid w:val="00F360CE"/>
    <w:rsid w:val="00F36F81"/>
    <w:rsid w:val="00F409D0"/>
    <w:rsid w:val="00F41306"/>
    <w:rsid w:val="00F421FD"/>
    <w:rsid w:val="00F43F7D"/>
    <w:rsid w:val="00F45C2F"/>
    <w:rsid w:val="00F46C2F"/>
    <w:rsid w:val="00F4720E"/>
    <w:rsid w:val="00F47268"/>
    <w:rsid w:val="00F473E1"/>
    <w:rsid w:val="00F476E1"/>
    <w:rsid w:val="00F47728"/>
    <w:rsid w:val="00F50F44"/>
    <w:rsid w:val="00F56337"/>
    <w:rsid w:val="00F575A1"/>
    <w:rsid w:val="00F57D1E"/>
    <w:rsid w:val="00F607E6"/>
    <w:rsid w:val="00F60B43"/>
    <w:rsid w:val="00F60B8A"/>
    <w:rsid w:val="00F62FD0"/>
    <w:rsid w:val="00F64EA6"/>
    <w:rsid w:val="00F64F27"/>
    <w:rsid w:val="00F65644"/>
    <w:rsid w:val="00F6577F"/>
    <w:rsid w:val="00F66237"/>
    <w:rsid w:val="00F663C6"/>
    <w:rsid w:val="00F66591"/>
    <w:rsid w:val="00F67B52"/>
    <w:rsid w:val="00F70009"/>
    <w:rsid w:val="00F70910"/>
    <w:rsid w:val="00F71FFE"/>
    <w:rsid w:val="00F72243"/>
    <w:rsid w:val="00F72379"/>
    <w:rsid w:val="00F7312B"/>
    <w:rsid w:val="00F734A0"/>
    <w:rsid w:val="00F74520"/>
    <w:rsid w:val="00F75AAC"/>
    <w:rsid w:val="00F76971"/>
    <w:rsid w:val="00F807C4"/>
    <w:rsid w:val="00F80979"/>
    <w:rsid w:val="00F80BB7"/>
    <w:rsid w:val="00F80F1D"/>
    <w:rsid w:val="00F819CB"/>
    <w:rsid w:val="00F81DA0"/>
    <w:rsid w:val="00F81F6F"/>
    <w:rsid w:val="00F82A91"/>
    <w:rsid w:val="00F82AFF"/>
    <w:rsid w:val="00F85461"/>
    <w:rsid w:val="00F85B4F"/>
    <w:rsid w:val="00F8640A"/>
    <w:rsid w:val="00F8785E"/>
    <w:rsid w:val="00F91E73"/>
    <w:rsid w:val="00F92EB7"/>
    <w:rsid w:val="00F946C2"/>
    <w:rsid w:val="00F94E48"/>
    <w:rsid w:val="00F9511B"/>
    <w:rsid w:val="00F95618"/>
    <w:rsid w:val="00F97785"/>
    <w:rsid w:val="00F97DE7"/>
    <w:rsid w:val="00FA0007"/>
    <w:rsid w:val="00FA0540"/>
    <w:rsid w:val="00FA202C"/>
    <w:rsid w:val="00FA32A1"/>
    <w:rsid w:val="00FA4D5F"/>
    <w:rsid w:val="00FA55AA"/>
    <w:rsid w:val="00FA62AB"/>
    <w:rsid w:val="00FA6527"/>
    <w:rsid w:val="00FB1221"/>
    <w:rsid w:val="00FB3162"/>
    <w:rsid w:val="00FB5ED0"/>
    <w:rsid w:val="00FB64AB"/>
    <w:rsid w:val="00FC0CD2"/>
    <w:rsid w:val="00FC0ED9"/>
    <w:rsid w:val="00FC5740"/>
    <w:rsid w:val="00FC6D6D"/>
    <w:rsid w:val="00FC733F"/>
    <w:rsid w:val="00FC7BA6"/>
    <w:rsid w:val="00FC7D25"/>
    <w:rsid w:val="00FD0F32"/>
    <w:rsid w:val="00FD1776"/>
    <w:rsid w:val="00FD29CB"/>
    <w:rsid w:val="00FD33E0"/>
    <w:rsid w:val="00FD434C"/>
    <w:rsid w:val="00FD450F"/>
    <w:rsid w:val="00FD4C3D"/>
    <w:rsid w:val="00FD53EC"/>
    <w:rsid w:val="00FD6274"/>
    <w:rsid w:val="00FD65E5"/>
    <w:rsid w:val="00FE15E5"/>
    <w:rsid w:val="00FE296F"/>
    <w:rsid w:val="00FE2BAD"/>
    <w:rsid w:val="00FE315A"/>
    <w:rsid w:val="00FE60AA"/>
    <w:rsid w:val="00FE6547"/>
    <w:rsid w:val="00FE6EC6"/>
    <w:rsid w:val="00FE70A7"/>
    <w:rsid w:val="00FF061B"/>
    <w:rsid w:val="00FF1680"/>
    <w:rsid w:val="00FF1C04"/>
    <w:rsid w:val="00FF2185"/>
    <w:rsid w:val="00FF2375"/>
    <w:rsid w:val="00FF28B5"/>
    <w:rsid w:val="00FF28FA"/>
    <w:rsid w:val="00FF33AB"/>
    <w:rsid w:val="00FF4353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B4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FDB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FDB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FDB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FDB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FDB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FDB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E84"/>
    <w:pPr>
      <w:numPr>
        <w:numId w:val="2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E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C55B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2DF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2F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F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F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F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nvoyproxy.io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App-vNext/Polly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envoyproxy.io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ptime.is/three-nin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serilog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3D70A9-B5E6-4E1D-9D01-1F0F4456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17</Pages>
  <Words>4611</Words>
  <Characters>26288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Kannan R, Rajesh</cp:lastModifiedBy>
  <cp:revision>4190</cp:revision>
  <cp:lastPrinted>2020-11-19T02:11:00Z</cp:lastPrinted>
  <dcterms:created xsi:type="dcterms:W3CDTF">2020-11-12T04:52:00Z</dcterms:created>
  <dcterms:modified xsi:type="dcterms:W3CDTF">2020-12-04T12:12:00Z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