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0"/>
          <w:szCs w:val="80"/>
        </w:rPr>
      </w:pPr>
      <w:bookmarkStart w:colFirst="0" w:colLast="0" w:name="_wrs9gybujksg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0"/>
          <w:szCs w:val="80"/>
          <w:rtl w:val="0"/>
        </w:rPr>
        <w:t xml:space="preserve">      </w:t>
      </w:r>
      <w:r w:rsidDel="00000000" w:rsidR="00000000" w:rsidRPr="00000000">
        <w:rPr>
          <w:rFonts w:ascii="Open Sans" w:cs="Open Sans" w:eastAsia="Open Sans" w:hAnsi="Open Sans"/>
          <w:color w:val="695d46"/>
          <w:sz w:val="42"/>
          <w:szCs w:val="42"/>
          <w:rtl w:val="0"/>
        </w:rPr>
        <w:t xml:space="preserve">Maximum sum rectangle in a 2D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242729"/>
          <w:sz w:val="23"/>
          <w:szCs w:val="23"/>
          <w:highlight w:val="whit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You are given</w:t>
      </w:r>
      <w:r w:rsidDel="00000000" w:rsidR="00000000" w:rsidRPr="00000000">
        <w:rPr>
          <w:rFonts w:ascii="Open Sans" w:cs="Open Sans" w:eastAsia="Open Sans" w:hAnsi="Open Sans"/>
          <w:color w:val="242729"/>
          <w:sz w:val="23"/>
          <w:szCs w:val="23"/>
          <w:highlight w:val="white"/>
          <w:rtl w:val="0"/>
        </w:rPr>
        <w:t xml:space="preserve"> a 2D array, find the maximum sum subarray in it. For example, in the following 2D array, the maximum sum subarray is highlighted with blue rectangle and sum of this subarray is 29.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42729"/>
          <w:sz w:val="23"/>
          <w:szCs w:val="23"/>
          <w:highlight w:val="white"/>
        </w:rPr>
        <w:drawing>
          <wp:inline distB="114300" distT="114300" distL="114300" distR="114300">
            <wp:extent cx="2790825" cy="2352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The first line consists of number of test cases T. For each test case,  consists two integers n and m as dimension of 2D array and next n lines contain m space separated integers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&lt;= T &lt;= 1000000</w:t>
        <w:br w:type="textWrapping"/>
        <w:t xml:space="preserve">1 &lt;= n,m &lt;= 10</w:t>
        <w:br w:type="textWrapping"/>
        <w:t xml:space="preserve">0 &lt;= A[i] &lt;=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tyjcwt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maximum subarray sum.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4 5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1 2 -1 -4 -20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-8 -3 4 2 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3 8 10 1 3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-4 -1 1 7 -6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t3h5sf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29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 sec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 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