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CED5" w14:textId="2874CF8F" w:rsidR="00694110" w:rsidRPr="006F68FF" w:rsidRDefault="007262AE">
      <w:pPr>
        <w:rPr>
          <w:sz w:val="32"/>
          <w:szCs w:val="32"/>
        </w:rPr>
      </w:pPr>
      <w:r w:rsidRPr="006F68FF">
        <w:rPr>
          <w:sz w:val="32"/>
          <w:szCs w:val="32"/>
        </w:rPr>
        <w:t>E</w:t>
      </w:r>
      <w:r w:rsidR="006F68FF" w:rsidRPr="006F68FF">
        <w:rPr>
          <w:sz w:val="32"/>
          <w:szCs w:val="32"/>
        </w:rPr>
        <w:t>NTREGABLE</w:t>
      </w:r>
      <w:r w:rsidR="00537838" w:rsidRPr="006F68FF">
        <w:rPr>
          <w:sz w:val="32"/>
          <w:szCs w:val="32"/>
        </w:rPr>
        <w:t>.</w:t>
      </w:r>
      <w:r w:rsidR="002C4EC5">
        <w:rPr>
          <w:sz w:val="32"/>
          <w:szCs w:val="32"/>
        </w:rPr>
        <w:t xml:space="preserve"> Temas de probabilidad.</w:t>
      </w:r>
    </w:p>
    <w:p w14:paraId="1CE397EE" w14:textId="07731907" w:rsidR="006F68FF" w:rsidRDefault="006F68FF">
      <w:pPr>
        <w:rPr>
          <w:b/>
          <w:bCs/>
          <w:noProof/>
        </w:rPr>
      </w:pPr>
      <w:r w:rsidRPr="006F68FF">
        <w:rPr>
          <w:b/>
          <w:bCs/>
          <w:noProof/>
        </w:rPr>
        <w:t>EJERCICIO 1.</w:t>
      </w:r>
    </w:p>
    <w:p w14:paraId="6593D205" w14:textId="0477547F" w:rsidR="006F68FF" w:rsidRPr="006F68FF" w:rsidRDefault="006F68F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27B2D91" wp14:editId="77F45361">
            <wp:extent cx="5612130" cy="473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3DD" w14:textId="448D8CC8" w:rsidR="007262AE" w:rsidRPr="000B4D9D" w:rsidRDefault="000B4D9D">
      <w:pPr>
        <w:rPr>
          <w:rFonts w:eastAsiaTheme="minorEastAsia"/>
          <w:noProof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Total del eventos=30+13+17=40</m:t>
          </m:r>
        </m:oMath>
      </m:oMathPara>
    </w:p>
    <w:p w14:paraId="055EBB29" w14:textId="149859D4" w:rsidR="000B4D9D" w:rsidRPr="000B4D9D" w:rsidRDefault="000B4D9D">
      <w:pPr>
        <w:rPr>
          <w:rFonts w:eastAsiaTheme="minorEastAsia"/>
          <w:noProof/>
          <w:color w:val="0070C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0070C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0070C0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0070C0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0070C0"/>
                </w:rPr>
                <m:t>40</m:t>
              </m:r>
            </m:den>
          </m:f>
          <m:r>
            <w:rPr>
              <w:rFonts w:ascii="Cambria Math" w:eastAsiaTheme="minorEastAsia" w:hAnsi="Cambria Math"/>
              <w:noProof/>
              <w:color w:val="0070C0"/>
            </w:rPr>
            <m:t xml:space="preserve">=0.5,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0070C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0070C0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0070C0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0070C0"/>
                </w:rPr>
                <m:t>40</m:t>
              </m:r>
            </m:den>
          </m:f>
          <m:r>
            <w:rPr>
              <w:rFonts w:ascii="Cambria Math" w:eastAsiaTheme="minorEastAsia" w:hAnsi="Cambria Math"/>
              <w:noProof/>
              <w:color w:val="0070C0"/>
            </w:rPr>
            <m:t xml:space="preserve">=0.325,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0070C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0070C0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color w:val="0070C0"/>
            </w:rPr>
            <m:t>=0.425</m:t>
          </m:r>
        </m:oMath>
      </m:oMathPara>
    </w:p>
    <w:p w14:paraId="02F9E779" w14:textId="4AD5A8AF" w:rsidR="007262AE" w:rsidRDefault="007262AE"/>
    <w:p w14:paraId="4DAE6F03" w14:textId="74FB7C72" w:rsidR="00537838" w:rsidRDefault="006F68FF">
      <w:pPr>
        <w:rPr>
          <w:b/>
          <w:bCs/>
        </w:rPr>
      </w:pPr>
      <w:r>
        <w:rPr>
          <w:b/>
          <w:bCs/>
        </w:rPr>
        <w:t>EJERCICIO 2</w:t>
      </w:r>
    </w:p>
    <w:p w14:paraId="6EE212EE" w14:textId="57015485" w:rsidR="006F68FF" w:rsidRPr="006F68FF" w:rsidRDefault="006F68FF">
      <w:pPr>
        <w:rPr>
          <w:b/>
          <w:bCs/>
        </w:rPr>
      </w:pPr>
      <w:r>
        <w:rPr>
          <w:noProof/>
        </w:rPr>
        <w:drawing>
          <wp:inline distT="0" distB="0" distL="0" distR="0" wp14:anchorId="691448A2" wp14:editId="36030903">
            <wp:extent cx="5612130" cy="564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0736" w14:textId="2E076290" w:rsidR="00537838" w:rsidRPr="000B4D9D" w:rsidRDefault="000B4D9D">
      <w:pPr>
        <w:rPr>
          <w:color w:val="0070C0"/>
        </w:rPr>
      </w:pPr>
      <w:r w:rsidRPr="000B4D9D">
        <w:rPr>
          <w:color w:val="0070C0"/>
        </w:rPr>
        <w:t xml:space="preserve">En general, las probabilidades deben sumar 1. En este caso </w:t>
      </w:r>
      <w:proofErr w:type="gramStart"/>
      <w:r w:rsidRPr="000B4D9D">
        <w:rPr>
          <w:color w:val="0070C0"/>
        </w:rPr>
        <w:t>01.+</w:t>
      </w:r>
      <w:proofErr w:type="gramEnd"/>
      <w:r w:rsidRPr="000B4D9D">
        <w:rPr>
          <w:color w:val="0070C0"/>
        </w:rPr>
        <w:t xml:space="preserve">0.15+0.4+0.2=0.85. Las probabilidades son incorrectas a menos que haya </w:t>
      </w:r>
      <w:proofErr w:type="spellStart"/>
      <w:r w:rsidRPr="000B4D9D">
        <w:rPr>
          <w:color w:val="0070C0"/>
        </w:rPr>
        <w:t>mas</w:t>
      </w:r>
      <w:proofErr w:type="spellEnd"/>
      <w:r w:rsidRPr="000B4D9D">
        <w:rPr>
          <w:color w:val="0070C0"/>
        </w:rPr>
        <w:t xml:space="preserve"> experimentos.</w:t>
      </w:r>
    </w:p>
    <w:p w14:paraId="1B42A0D4" w14:textId="77777777" w:rsidR="007262AE" w:rsidRDefault="007262AE"/>
    <w:p w14:paraId="78276AB5" w14:textId="5D8906CC" w:rsidR="007262AE" w:rsidRDefault="006F68FF">
      <w:pPr>
        <w:rPr>
          <w:b/>
          <w:bCs/>
        </w:rPr>
      </w:pPr>
      <w:r>
        <w:rPr>
          <w:b/>
          <w:bCs/>
        </w:rPr>
        <w:t>EJERCICIO 3</w:t>
      </w:r>
    </w:p>
    <w:p w14:paraId="6CD6B12C" w14:textId="0357E8DD" w:rsidR="006F68FF" w:rsidRPr="006F68FF" w:rsidRDefault="006F68FF">
      <w:pPr>
        <w:rPr>
          <w:b/>
          <w:bCs/>
        </w:rPr>
      </w:pPr>
      <w:r>
        <w:rPr>
          <w:noProof/>
        </w:rPr>
        <w:drawing>
          <wp:inline distT="0" distB="0" distL="0" distR="0" wp14:anchorId="5E8D0DC5" wp14:editId="543D30DB">
            <wp:extent cx="5612130" cy="4972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88B8" w14:textId="60E893F3" w:rsidR="007262AE" w:rsidRPr="00797994" w:rsidRDefault="002F64CA">
      <w:pPr>
        <w:rPr>
          <w:color w:val="0070C0"/>
        </w:rPr>
      </w:pPr>
      <w:r w:rsidRPr="00797994">
        <w:rPr>
          <w:color w:val="0070C0"/>
        </w:rPr>
        <w:t>Como el orde</w:t>
      </w:r>
      <w:r w:rsidR="00797994" w:rsidRPr="00797994">
        <w:rPr>
          <w:color w:val="0070C0"/>
        </w:rPr>
        <w:t xml:space="preserve">n es importante </w:t>
      </w:r>
      <m:oMath>
        <m:r>
          <w:rPr>
            <w:rFonts w:ascii="Cambria Math" w:hAnsi="Cambria Math"/>
            <w:color w:val="0070C0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7,3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7-3</m:t>
                </m:r>
              </m:e>
            </m:d>
            <m:r>
              <w:rPr>
                <w:rFonts w:ascii="Cambria Math" w:hAnsi="Cambria Math"/>
                <w:color w:val="0070C0"/>
              </w:rPr>
              <m:t>!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7!</m:t>
            </m:r>
          </m:num>
          <m:den>
            <m:r>
              <w:rPr>
                <w:rFonts w:ascii="Cambria Math" w:hAnsi="Cambria Math"/>
                <w:color w:val="0070C0"/>
              </w:rPr>
              <m:t>4!</m:t>
            </m:r>
          </m:den>
        </m:f>
        <m:r>
          <w:rPr>
            <w:rFonts w:ascii="Cambria Math" w:hAnsi="Cambria Math"/>
            <w:color w:val="0070C0"/>
          </w:rPr>
          <m:t>=7*6*5=210</m:t>
        </m:r>
      </m:oMath>
    </w:p>
    <w:p w14:paraId="65DFE393" w14:textId="785D945C" w:rsidR="006F68FF" w:rsidRDefault="006F68FF">
      <w:pPr>
        <w:rPr>
          <w:b/>
          <w:bCs/>
        </w:rPr>
      </w:pPr>
      <w:r w:rsidRPr="006F68FF">
        <w:rPr>
          <w:b/>
          <w:bCs/>
        </w:rPr>
        <w:t>EJERCICIO 4.</w:t>
      </w:r>
    </w:p>
    <w:p w14:paraId="39119185" w14:textId="2D7B8832" w:rsidR="006F68FF" w:rsidRDefault="006F68FF">
      <w:pPr>
        <w:rPr>
          <w:b/>
          <w:bCs/>
        </w:rPr>
      </w:pPr>
      <w:r>
        <w:rPr>
          <w:noProof/>
        </w:rPr>
        <w:drawing>
          <wp:inline distT="0" distB="0" distL="0" distR="0" wp14:anchorId="64F787F4" wp14:editId="267B01EB">
            <wp:extent cx="5612130" cy="358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E47" w14:textId="74FD308A" w:rsidR="006F68FF" w:rsidRPr="00797994" w:rsidRDefault="00797994">
      <w:pPr>
        <w:rPr>
          <w:color w:val="0070C0"/>
        </w:rPr>
      </w:pPr>
      <w:r w:rsidRPr="00797994">
        <w:rPr>
          <w:color w:val="0070C0"/>
        </w:rPr>
        <w:t xml:space="preserve">Como el orden no es importante: </w:t>
      </w:r>
      <m:oMath>
        <m:r>
          <w:rPr>
            <w:rFonts w:ascii="Cambria Math" w:hAnsi="Cambria Math"/>
            <w:color w:val="0070C0"/>
          </w:rPr>
          <m:t>C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4,2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4!</m:t>
            </m:r>
          </m:num>
          <m:den>
            <m:r>
              <w:rPr>
                <w:rFonts w:ascii="Cambria Math" w:hAnsi="Cambria Math"/>
                <w:color w:val="0070C0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4-2</m:t>
                </m:r>
              </m:e>
            </m:d>
            <m:r>
              <w:rPr>
                <w:rFonts w:ascii="Cambria Math" w:hAnsi="Cambria Math"/>
                <w:color w:val="0070C0"/>
              </w:rPr>
              <m:t>!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4*3</m:t>
            </m:r>
          </m:num>
          <m:den>
            <m:r>
              <w:rPr>
                <w:rFonts w:ascii="Cambria Math" w:hAnsi="Cambria Math"/>
                <w:color w:val="0070C0"/>
              </w:rPr>
              <m:t>2</m:t>
            </m:r>
          </m:den>
        </m:f>
        <m:r>
          <w:rPr>
            <w:rFonts w:ascii="Cambria Math" w:hAnsi="Cambria Math"/>
            <w:color w:val="0070C0"/>
          </w:rPr>
          <m:t>=6</m:t>
        </m:r>
      </m:oMath>
    </w:p>
    <w:p w14:paraId="5D41C9B9" w14:textId="77777777" w:rsidR="00797994" w:rsidRDefault="00797994">
      <w:pPr>
        <w:rPr>
          <w:b/>
          <w:bCs/>
        </w:rPr>
      </w:pPr>
      <w:r>
        <w:rPr>
          <w:b/>
          <w:bCs/>
        </w:rPr>
        <w:br w:type="page"/>
      </w:r>
    </w:p>
    <w:p w14:paraId="6B2CBF48" w14:textId="14C8250B" w:rsidR="006F68FF" w:rsidRPr="006F68FF" w:rsidRDefault="006F68FF">
      <w:pPr>
        <w:rPr>
          <w:b/>
          <w:bCs/>
        </w:rPr>
      </w:pPr>
      <w:r>
        <w:rPr>
          <w:b/>
          <w:bCs/>
        </w:rPr>
        <w:lastRenderedPageBreak/>
        <w:t>EJERCICIO 5.</w:t>
      </w:r>
    </w:p>
    <w:p w14:paraId="2AB1F63D" w14:textId="4CA1DFAC" w:rsidR="006F68FF" w:rsidRDefault="006F68FF">
      <w:pPr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2772650C" wp14:editId="6A9B351B">
            <wp:extent cx="5238750" cy="182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776" w14:textId="3FE496EC" w:rsidR="006F68FF" w:rsidRDefault="006F68FF" w:rsidP="006F68FF">
      <w:r>
        <w:t>Obtenga la tabla de probabilidades marginales y conjuntas.</w:t>
      </w:r>
    </w:p>
    <w:p w14:paraId="3F7EB7F9" w14:textId="4E3805E5" w:rsidR="00797994" w:rsidRPr="00797994" w:rsidRDefault="00797994" w:rsidP="006F68FF">
      <w:pPr>
        <w:rPr>
          <w:color w:val="0070C0"/>
        </w:rPr>
      </w:pPr>
      <w:r w:rsidRPr="00797994">
        <w:rPr>
          <w:color w:val="0070C0"/>
        </w:rPr>
        <w:t xml:space="preserve">No </w:t>
      </w:r>
      <w:proofErr w:type="spellStart"/>
      <w:r w:rsidRPr="00797994">
        <w:rPr>
          <w:color w:val="0070C0"/>
        </w:rPr>
        <w:t>se</w:t>
      </w:r>
      <w:proofErr w:type="spellEnd"/>
      <w:r w:rsidRPr="00797994">
        <w:rPr>
          <w:color w:val="0070C0"/>
        </w:rPr>
        <w:t xml:space="preserve"> </w:t>
      </w:r>
      <w:proofErr w:type="spellStart"/>
      <w:r w:rsidRPr="00797994">
        <w:rPr>
          <w:color w:val="0070C0"/>
        </w:rPr>
        <w:t>que</w:t>
      </w:r>
      <w:proofErr w:type="spellEnd"/>
      <w:r w:rsidRPr="00797994">
        <w:rPr>
          <w:color w:val="0070C0"/>
        </w:rPr>
        <w:t xml:space="preserve"> es esto</w:t>
      </w:r>
    </w:p>
    <w:p w14:paraId="5979A251" w14:textId="77777777" w:rsidR="006F68FF" w:rsidRDefault="006F68FF" w:rsidP="006F68FF">
      <w:r>
        <w:t>Determine la probabilidad de seleccionar una persona al azar que:</w:t>
      </w:r>
    </w:p>
    <w:p w14:paraId="2A54DF5C" w14:textId="564708B1" w:rsidR="006F68FF" w:rsidRDefault="006F68FF" w:rsidP="006F68FF">
      <w:pPr>
        <w:pStyle w:val="ListParagraph"/>
        <w:numPr>
          <w:ilvl w:val="0"/>
          <w:numId w:val="1"/>
        </w:numPr>
      </w:pPr>
      <w:r>
        <w:t>Haya visto 2 o más películas y sea mujer.</w:t>
      </w:r>
    </w:p>
    <w:p w14:paraId="58DF1678" w14:textId="5BC175ED" w:rsidR="00797994" w:rsidRPr="00DA3CEA" w:rsidRDefault="009A01AB" w:rsidP="00797994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2 o mas y mujer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=0.067</m:t>
          </m:r>
        </m:oMath>
      </m:oMathPara>
    </w:p>
    <w:p w14:paraId="15098F69" w14:textId="36515131" w:rsidR="006F68FF" w:rsidRDefault="006F68FF" w:rsidP="006F68FF">
      <w:pPr>
        <w:pStyle w:val="ListParagraph"/>
        <w:numPr>
          <w:ilvl w:val="0"/>
          <w:numId w:val="1"/>
        </w:numPr>
      </w:pPr>
      <w:r>
        <w:t>Haya visto una película o sea hombre.</w:t>
      </w:r>
    </w:p>
    <w:p w14:paraId="68A49B0B" w14:textId="526A9B00" w:rsidR="009A01AB" w:rsidRPr="00DA3CEA" w:rsidRDefault="009A01AB" w:rsidP="009A01AB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 u hombre</m:t>
              </m:r>
            </m:e>
          </m:d>
          <m:r>
            <w:rPr>
              <w:rFonts w:ascii="Cambria Math" w:hAnsi="Cambria Math"/>
              <w:color w:val="0070C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</m:t>
              </m:r>
            </m:e>
          </m:d>
          <m:r>
            <w:rPr>
              <w:rFonts w:ascii="Cambria Math" w:hAnsi="Cambria Math"/>
              <w:color w:val="0070C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hombre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70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70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140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=0.9333</m:t>
          </m:r>
        </m:oMath>
      </m:oMathPara>
    </w:p>
    <w:p w14:paraId="2ACF7175" w14:textId="57253782" w:rsidR="006F68FF" w:rsidRDefault="006F68FF" w:rsidP="006F68FF">
      <w:pPr>
        <w:pStyle w:val="ListParagraph"/>
        <w:numPr>
          <w:ilvl w:val="0"/>
          <w:numId w:val="1"/>
        </w:numPr>
      </w:pPr>
      <w:r>
        <w:t>Sea mujer dado que ha visto 0 películas.</w:t>
      </w:r>
    </w:p>
    <w:p w14:paraId="6791F2E9" w14:textId="49DFF0BC" w:rsidR="009A01AB" w:rsidRPr="00DA3CEA" w:rsidRDefault="009A01AB" w:rsidP="009A01AB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mujer</m:t>
              </m:r>
              <m:r>
                <w:rPr>
                  <w:rFonts w:ascii="Cambria Math" w:hAnsi="Cambria Math"/>
                  <w:color w:val="0070C0"/>
                </w:rPr>
                <m:t xml:space="preserve"> </m:t>
              </m:r>
            </m:e>
          </m:d>
          <m:r>
            <w:rPr>
              <w:rFonts w:ascii="Cambria Math" w:hAnsi="Cambria Math"/>
              <w:color w:val="0070C0"/>
            </w:rPr>
            <m:t>0</m:t>
          </m:r>
          <m:r>
            <w:rPr>
              <w:rFonts w:ascii="Cambria Math" w:hAnsi="Cambria Math"/>
              <w:color w:val="0070C0"/>
            </w:rPr>
            <m:t>)=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P(</m:t>
              </m:r>
              <m:r>
                <w:rPr>
                  <w:rFonts w:ascii="Cambria Math" w:hAnsi="Cambria Math"/>
                  <w:color w:val="0070C0"/>
                </w:rPr>
                <m:t>0</m:t>
              </m:r>
              <m:r>
                <w:rPr>
                  <w:rFonts w:ascii="Cambria Math" w:hAnsi="Cambria Math"/>
                  <w:color w:val="0070C0"/>
                </w:rPr>
                <m:t xml:space="preserve"> y mujer)</m:t>
              </m:r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150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6</m:t>
              </m:r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0.667</m:t>
          </m:r>
        </m:oMath>
      </m:oMathPara>
    </w:p>
    <w:p w14:paraId="734065D3" w14:textId="6BC81192" w:rsidR="006F68FF" w:rsidRDefault="006F68FF" w:rsidP="006F68FF">
      <w:pPr>
        <w:pStyle w:val="ListParagraph"/>
        <w:numPr>
          <w:ilvl w:val="0"/>
          <w:numId w:val="1"/>
        </w:numPr>
      </w:pPr>
      <w:r>
        <w:t>Haya visto cero o una película.</w:t>
      </w:r>
    </w:p>
    <w:p w14:paraId="7556FE5B" w14:textId="0FCCBD40" w:rsidR="00722CA5" w:rsidRPr="00DA3CEA" w:rsidRDefault="00722CA5" w:rsidP="00722CA5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0 o 1</m:t>
              </m:r>
            </m:e>
          </m:d>
          <m:r>
            <w:rPr>
              <w:rFonts w:ascii="Cambria Math" w:hAnsi="Cambria Math"/>
              <w:color w:val="0070C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0</m:t>
              </m:r>
            </m:e>
          </m:d>
          <m:r>
            <w:rPr>
              <w:rFonts w:ascii="Cambria Math" w:hAnsi="Cambria Math"/>
              <w:color w:val="0070C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60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70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130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150</m:t>
              </m:r>
            </m:den>
          </m:f>
          <m:r>
            <w:rPr>
              <w:rFonts w:ascii="Cambria Math" w:hAnsi="Cambria Math"/>
              <w:color w:val="0070C0"/>
            </w:rPr>
            <m:t>=0.867</m:t>
          </m:r>
        </m:oMath>
      </m:oMathPara>
    </w:p>
    <w:p w14:paraId="088F4512" w14:textId="77777777" w:rsidR="006F68FF" w:rsidRDefault="006F68FF" w:rsidP="006F68FF">
      <w:pPr>
        <w:pStyle w:val="ListParagraph"/>
        <w:numPr>
          <w:ilvl w:val="0"/>
          <w:numId w:val="1"/>
        </w:numPr>
      </w:pPr>
      <w:r>
        <w:t>Sea hombre dado que ha visto 2 o más películas.</w:t>
      </w:r>
    </w:p>
    <w:p w14:paraId="3F9F075A" w14:textId="5C66CEA9" w:rsidR="00722CA5" w:rsidRPr="00DA3CEA" w:rsidRDefault="00722CA5" w:rsidP="00722CA5">
      <w:pPr>
        <w:ind w:left="360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hombre</m:t>
              </m:r>
              <m:r>
                <w:rPr>
                  <w:rFonts w:ascii="Cambria Math" w:hAnsi="Cambria Math"/>
                  <w:color w:val="0070C0"/>
                </w:rPr>
                <m:t xml:space="preserve"> </m:t>
              </m:r>
            </m:e>
          </m:d>
          <m:r>
            <w:rPr>
              <w:rFonts w:ascii="Cambria Math" w:hAnsi="Cambria Math"/>
              <w:color w:val="0070C0"/>
            </w:rPr>
            <m:t>2 o mas</m:t>
          </m:r>
          <m:r>
            <w:rPr>
              <w:rFonts w:ascii="Cambria Math" w:hAnsi="Cambria Math"/>
              <w:color w:val="0070C0"/>
            </w:rPr>
            <m:t>)=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P(</m:t>
              </m:r>
              <m:r>
                <w:rPr>
                  <w:rFonts w:ascii="Cambria Math" w:hAnsi="Cambria Math"/>
                  <w:color w:val="0070C0"/>
                </w:rPr>
                <m:t>hombre</m:t>
              </m:r>
              <m:r>
                <w:rPr>
                  <w:rFonts w:ascii="Cambria Math" w:hAnsi="Cambria Math"/>
                  <w:color w:val="0070C0"/>
                </w:rPr>
                <m:t xml:space="preserve"> y </m:t>
              </m:r>
              <m:r>
                <w:rPr>
                  <w:rFonts w:ascii="Cambria Math" w:hAnsi="Cambria Math"/>
                  <w:color w:val="0070C0"/>
                </w:rPr>
                <m:t>2 o mas</m:t>
              </m:r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2 o mas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150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=0.</m:t>
          </m:r>
          <m:r>
            <w:rPr>
              <w:rFonts w:ascii="Cambria Math" w:eastAsiaTheme="minorEastAsia" w:hAnsi="Cambria Math"/>
              <w:color w:val="0070C0"/>
            </w:rPr>
            <m:t>5</m:t>
          </m:r>
        </m:oMath>
      </m:oMathPara>
    </w:p>
    <w:p w14:paraId="790E98D5" w14:textId="14F0BDA2" w:rsidR="006F68FF" w:rsidRDefault="006F68FF">
      <w:pPr>
        <w:rPr>
          <w:b/>
          <w:bCs/>
        </w:rPr>
      </w:pPr>
    </w:p>
    <w:p w14:paraId="72A7A5B9" w14:textId="248D9B0D" w:rsidR="006F68FF" w:rsidRDefault="006F68FF">
      <w:pPr>
        <w:rPr>
          <w:b/>
          <w:bCs/>
        </w:rPr>
      </w:pPr>
    </w:p>
    <w:p w14:paraId="46C08E5C" w14:textId="77777777" w:rsidR="00722CA5" w:rsidRDefault="00722CA5">
      <w:pPr>
        <w:rPr>
          <w:b/>
          <w:bCs/>
        </w:rPr>
      </w:pPr>
      <w:r>
        <w:rPr>
          <w:b/>
          <w:bCs/>
        </w:rPr>
        <w:br w:type="page"/>
      </w:r>
    </w:p>
    <w:p w14:paraId="67820A7A" w14:textId="6F12FEA9" w:rsidR="006F68FF" w:rsidRDefault="006F68FF">
      <w:pPr>
        <w:rPr>
          <w:b/>
          <w:bCs/>
        </w:rPr>
      </w:pPr>
      <w:r>
        <w:rPr>
          <w:b/>
          <w:bCs/>
        </w:rPr>
        <w:lastRenderedPageBreak/>
        <w:t>EJERCICIO 6.</w:t>
      </w:r>
    </w:p>
    <w:p w14:paraId="0CCA1391" w14:textId="5EC6D317" w:rsidR="002C4EC5" w:rsidRDefault="002C4EC5">
      <w:pPr>
        <w:rPr>
          <w:b/>
          <w:bCs/>
        </w:rPr>
      </w:pPr>
      <w:r>
        <w:rPr>
          <w:b/>
          <w:bCs/>
        </w:rPr>
        <w:t>Aplique el Teorema de Bayes para obtener su respuesta.</w:t>
      </w:r>
    </w:p>
    <w:p w14:paraId="05F4C124" w14:textId="7C11FEB9" w:rsidR="006F68FF" w:rsidRDefault="002C4EC5">
      <w:pPr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6036091C" wp14:editId="14085A61">
            <wp:extent cx="5372100" cy="1762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85C2" w14:textId="46180A4B" w:rsidR="00FF1377" w:rsidRPr="00DA3CEA" w:rsidRDefault="00C07999" w:rsidP="00DA3CEA">
      <w:pPr>
        <w:pStyle w:val="ListParagraph"/>
        <w:numPr>
          <w:ilvl w:val="0"/>
          <w:numId w:val="2"/>
        </w:numPr>
        <w:rPr>
          <w:rFonts w:eastAsiaTheme="minorEastAsia"/>
          <w:color w:val="0070C0"/>
        </w:rPr>
      </w:pPr>
      <w:r w:rsidRPr="00DA3CEA">
        <w:rPr>
          <w:rFonts w:eastAsiaTheme="minorEastAsia"/>
          <w:color w:val="0070C0"/>
        </w:rPr>
        <w:t>Vamos a suponer 100 casos: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41"/>
        <w:gridCol w:w="1184"/>
        <w:gridCol w:w="715"/>
      </w:tblGrid>
      <w:tr w:rsidR="00DA3CEA" w:rsidRPr="00DA3CEA" w14:paraId="524EA4D8" w14:textId="77777777" w:rsidTr="00DA3CEA">
        <w:tc>
          <w:tcPr>
            <w:tcW w:w="1250" w:type="dxa"/>
          </w:tcPr>
          <w:p w14:paraId="403F4B76" w14:textId="77777777" w:rsidR="00DA3CEA" w:rsidRPr="00DA3CEA" w:rsidRDefault="00DA3CEA">
            <w:pPr>
              <w:rPr>
                <w:rFonts w:eastAsiaTheme="minorEastAsia"/>
                <w:color w:val="0070C0"/>
              </w:rPr>
            </w:pPr>
          </w:p>
        </w:tc>
        <w:tc>
          <w:tcPr>
            <w:tcW w:w="1241" w:type="dxa"/>
          </w:tcPr>
          <w:p w14:paraId="573EBFD6" w14:textId="59FC1655" w:rsidR="00DA3CEA" w:rsidRPr="00DA3CEA" w:rsidRDefault="00DA3CEA">
            <w:pPr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Pago</w:t>
            </w:r>
          </w:p>
        </w:tc>
        <w:tc>
          <w:tcPr>
            <w:tcW w:w="1184" w:type="dxa"/>
          </w:tcPr>
          <w:p w14:paraId="1D526A02" w14:textId="309A4253" w:rsidR="00DA3CEA" w:rsidRPr="00DA3CEA" w:rsidRDefault="00DA3CEA">
            <w:pPr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No pago</w:t>
            </w:r>
          </w:p>
        </w:tc>
        <w:tc>
          <w:tcPr>
            <w:tcW w:w="715" w:type="dxa"/>
          </w:tcPr>
          <w:p w14:paraId="7DB98C77" w14:textId="77777777" w:rsidR="00DA3CEA" w:rsidRPr="00DA3CEA" w:rsidRDefault="00DA3CEA">
            <w:pPr>
              <w:rPr>
                <w:rFonts w:eastAsiaTheme="minorEastAsia"/>
                <w:color w:val="0070C0"/>
              </w:rPr>
            </w:pPr>
          </w:p>
        </w:tc>
      </w:tr>
      <w:tr w:rsidR="00DA3CEA" w:rsidRPr="00DA3CEA" w14:paraId="267AABDB" w14:textId="77777777" w:rsidTr="00DA3CEA">
        <w:tc>
          <w:tcPr>
            <w:tcW w:w="1250" w:type="dxa"/>
          </w:tcPr>
          <w:p w14:paraId="2E16D6CD" w14:textId="2D72AAFC" w:rsidR="00DA3CEA" w:rsidRPr="00DA3CEA" w:rsidRDefault="00DA3CEA">
            <w:pPr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Cumple</w:t>
            </w:r>
          </w:p>
        </w:tc>
        <w:tc>
          <w:tcPr>
            <w:tcW w:w="1241" w:type="dxa"/>
          </w:tcPr>
          <w:p w14:paraId="3D3B3244" w14:textId="11417371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95(</w:t>
            </w:r>
            <w:proofErr w:type="gramStart"/>
            <w:r w:rsidRPr="00DA3CEA">
              <w:rPr>
                <w:rFonts w:eastAsiaTheme="minorEastAsia"/>
                <w:color w:val="0070C0"/>
              </w:rPr>
              <w:t>0.8)=</w:t>
            </w:r>
            <w:proofErr w:type="gramEnd"/>
            <w:r w:rsidRPr="00DA3CEA">
              <w:rPr>
                <w:rFonts w:eastAsiaTheme="minorEastAsia"/>
                <w:color w:val="0070C0"/>
              </w:rPr>
              <w:t>76</w:t>
            </w:r>
          </w:p>
        </w:tc>
        <w:tc>
          <w:tcPr>
            <w:tcW w:w="1184" w:type="dxa"/>
          </w:tcPr>
          <w:p w14:paraId="23043299" w14:textId="5844DCA6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95(</w:t>
            </w:r>
            <w:proofErr w:type="gramStart"/>
            <w:r w:rsidRPr="00DA3CEA">
              <w:rPr>
                <w:rFonts w:eastAsiaTheme="minorEastAsia"/>
                <w:color w:val="0070C0"/>
              </w:rPr>
              <w:t>0.2)=</w:t>
            </w:r>
            <w:proofErr w:type="gramEnd"/>
            <w:r w:rsidRPr="00DA3CEA">
              <w:rPr>
                <w:rFonts w:eastAsiaTheme="minorEastAsia"/>
                <w:color w:val="0070C0"/>
              </w:rPr>
              <w:t>19</w:t>
            </w:r>
          </w:p>
        </w:tc>
        <w:tc>
          <w:tcPr>
            <w:tcW w:w="715" w:type="dxa"/>
          </w:tcPr>
          <w:p w14:paraId="7315CD87" w14:textId="1E3161FD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95</w:t>
            </w:r>
          </w:p>
        </w:tc>
      </w:tr>
      <w:tr w:rsidR="00DA3CEA" w:rsidRPr="00DA3CEA" w14:paraId="7508A92C" w14:textId="77777777" w:rsidTr="00DA3CEA">
        <w:tc>
          <w:tcPr>
            <w:tcW w:w="1250" w:type="dxa"/>
          </w:tcPr>
          <w:p w14:paraId="4B1FB51E" w14:textId="5E642B22" w:rsidR="00DA3CEA" w:rsidRPr="00DA3CEA" w:rsidRDefault="00DA3CEA">
            <w:pPr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No cumple</w:t>
            </w:r>
          </w:p>
        </w:tc>
        <w:tc>
          <w:tcPr>
            <w:tcW w:w="1241" w:type="dxa"/>
          </w:tcPr>
          <w:p w14:paraId="1A742175" w14:textId="6E02B198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0</w:t>
            </w:r>
          </w:p>
        </w:tc>
        <w:tc>
          <w:tcPr>
            <w:tcW w:w="1184" w:type="dxa"/>
          </w:tcPr>
          <w:p w14:paraId="74344C02" w14:textId="22428C07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5</w:t>
            </w:r>
          </w:p>
        </w:tc>
        <w:tc>
          <w:tcPr>
            <w:tcW w:w="715" w:type="dxa"/>
          </w:tcPr>
          <w:p w14:paraId="1554E602" w14:textId="38BC3737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5</w:t>
            </w:r>
          </w:p>
        </w:tc>
      </w:tr>
      <w:tr w:rsidR="00DA3CEA" w:rsidRPr="00DA3CEA" w14:paraId="307481DF" w14:textId="77777777" w:rsidTr="00DA3CEA">
        <w:tc>
          <w:tcPr>
            <w:tcW w:w="1250" w:type="dxa"/>
          </w:tcPr>
          <w:p w14:paraId="684F0401" w14:textId="77777777" w:rsidR="00DA3CEA" w:rsidRPr="00DA3CEA" w:rsidRDefault="00DA3CEA">
            <w:pPr>
              <w:rPr>
                <w:rFonts w:eastAsiaTheme="minorEastAsia"/>
                <w:color w:val="0070C0"/>
              </w:rPr>
            </w:pPr>
          </w:p>
        </w:tc>
        <w:tc>
          <w:tcPr>
            <w:tcW w:w="1241" w:type="dxa"/>
          </w:tcPr>
          <w:p w14:paraId="3A59807E" w14:textId="0501DFD1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76</w:t>
            </w:r>
          </w:p>
        </w:tc>
        <w:tc>
          <w:tcPr>
            <w:tcW w:w="1184" w:type="dxa"/>
          </w:tcPr>
          <w:p w14:paraId="16A32B5B" w14:textId="32359D23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24</w:t>
            </w:r>
          </w:p>
        </w:tc>
        <w:tc>
          <w:tcPr>
            <w:tcW w:w="715" w:type="dxa"/>
          </w:tcPr>
          <w:p w14:paraId="0CC303C6" w14:textId="0F2CB1EB" w:rsidR="00DA3CEA" w:rsidRPr="00DA3CEA" w:rsidRDefault="00DA3CEA" w:rsidP="00DA3CEA">
            <w:pPr>
              <w:jc w:val="right"/>
              <w:rPr>
                <w:rFonts w:eastAsiaTheme="minorEastAsia"/>
                <w:color w:val="0070C0"/>
              </w:rPr>
            </w:pPr>
            <w:r w:rsidRPr="00DA3CEA">
              <w:rPr>
                <w:rFonts w:eastAsiaTheme="minorEastAsia"/>
                <w:color w:val="0070C0"/>
              </w:rPr>
              <w:t>100</w:t>
            </w:r>
          </w:p>
        </w:tc>
      </w:tr>
    </w:tbl>
    <w:p w14:paraId="7C6AC8B1" w14:textId="27A219D3" w:rsidR="00C07999" w:rsidRPr="00DA3CEA" w:rsidRDefault="00C07999">
      <w:pPr>
        <w:rPr>
          <w:rFonts w:eastAsiaTheme="minorEastAsia"/>
          <w:color w:val="0070C0"/>
        </w:rPr>
      </w:pPr>
    </w:p>
    <w:p w14:paraId="7D77AB11" w14:textId="1D259699" w:rsidR="006F68FF" w:rsidRPr="00DA3CEA" w:rsidRDefault="00722CA5">
      <w:pPr>
        <w:rPr>
          <w:rFonts w:eastAsiaTheme="minorEastAsia"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 xml:space="preserve">no cumple </m:t>
              </m:r>
            </m:e>
          </m:d>
          <m:r>
            <w:rPr>
              <w:rFonts w:ascii="Cambria Math" w:hAnsi="Cambria Math"/>
              <w:color w:val="0070C0"/>
            </w:rPr>
            <m:t>no pago)=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no cumple y no pago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no pago</m:t>
                  </m:r>
                </m:e>
              </m:d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150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24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=0.2083</m:t>
          </m:r>
        </m:oMath>
      </m:oMathPara>
    </w:p>
    <w:p w14:paraId="460F2846" w14:textId="4F61E024" w:rsidR="00DA3CEA" w:rsidRPr="00DA3CEA" w:rsidRDefault="00DA3CEA" w:rsidP="00DA3CEA">
      <w:pPr>
        <w:pStyle w:val="ListParagraph"/>
        <w:numPr>
          <w:ilvl w:val="0"/>
          <w:numId w:val="2"/>
        </w:numPr>
        <w:rPr>
          <w:color w:val="0070C0"/>
        </w:rPr>
      </w:pPr>
      <w:r w:rsidRPr="00DA3CEA">
        <w:rPr>
          <w:color w:val="0070C0"/>
        </w:rPr>
        <w:t xml:space="preserve">No, la probabilidad es ligeramente superior a 0.2, es 0.2083, pero hay que echarle un ojo, esta muy cerca. </w:t>
      </w:r>
      <w:proofErr w:type="spellStart"/>
      <w:r w:rsidRPr="00DA3CEA">
        <w:rPr>
          <w:color w:val="0070C0"/>
        </w:rPr>
        <w:t>Quitesela</w:t>
      </w:r>
      <w:proofErr w:type="spellEnd"/>
      <w:r w:rsidRPr="00DA3CEA">
        <w:rPr>
          <w:color w:val="0070C0"/>
        </w:rPr>
        <w:t xml:space="preserve"> a la segunda</w:t>
      </w:r>
    </w:p>
    <w:sectPr w:rsidR="00DA3CEA" w:rsidRPr="00DA3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364"/>
    <w:multiLevelType w:val="hybridMultilevel"/>
    <w:tmpl w:val="85601C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6142B"/>
    <w:multiLevelType w:val="hybridMultilevel"/>
    <w:tmpl w:val="7FDA4916"/>
    <w:lvl w:ilvl="0" w:tplc="7CC05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AE"/>
    <w:rsid w:val="000B4D9D"/>
    <w:rsid w:val="002C4EC5"/>
    <w:rsid w:val="002F64CA"/>
    <w:rsid w:val="00534838"/>
    <w:rsid w:val="00537838"/>
    <w:rsid w:val="00694110"/>
    <w:rsid w:val="006F68FF"/>
    <w:rsid w:val="00722CA5"/>
    <w:rsid w:val="007262AE"/>
    <w:rsid w:val="00797994"/>
    <w:rsid w:val="00994D6B"/>
    <w:rsid w:val="009A01AB"/>
    <w:rsid w:val="00A432E9"/>
    <w:rsid w:val="00C07999"/>
    <w:rsid w:val="00D943A8"/>
    <w:rsid w:val="00DA3CEA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AF6F"/>
  <w15:chartTrackingRefBased/>
  <w15:docId w15:val="{FB98F9FA-A29F-43D7-A61D-E2B747CE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D9D"/>
    <w:rPr>
      <w:color w:val="808080"/>
    </w:rPr>
  </w:style>
  <w:style w:type="table" w:styleId="TableGrid">
    <w:name w:val="Table Grid"/>
    <w:basedOn w:val="TableNormal"/>
    <w:uiPriority w:val="39"/>
    <w:rsid w:val="00DA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Lourdes Santana Salinas - Docente</dc:creator>
  <cp:keywords/>
  <dc:description/>
  <cp:lastModifiedBy>Raúl Valente Ramírez Velarde</cp:lastModifiedBy>
  <cp:revision>3</cp:revision>
  <dcterms:created xsi:type="dcterms:W3CDTF">2021-07-17T23:52:00Z</dcterms:created>
  <dcterms:modified xsi:type="dcterms:W3CDTF">2021-07-18T00:10:00Z</dcterms:modified>
</cp:coreProperties>
</file>