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19F3" w14:textId="77777777" w:rsidR="00F479A4" w:rsidRPr="004401F9" w:rsidRDefault="00F479A4" w:rsidP="00584CD1">
      <w:pPr>
        <w:rPr>
          <w:b/>
        </w:rPr>
      </w:pPr>
      <w:r w:rsidRPr="004401F9">
        <w:rPr>
          <w:b/>
        </w:rPr>
        <w:t>PROBLEMAS DE DISTRIBUCIONES DISCRETAS</w:t>
      </w:r>
    </w:p>
    <w:p w14:paraId="48C66840" w14:textId="77777777" w:rsidR="00886FD2" w:rsidRDefault="00886FD2" w:rsidP="00584CD1"/>
    <w:p w14:paraId="7E9A4B71" w14:textId="77777777" w:rsidR="002115C3" w:rsidRDefault="002115C3" w:rsidP="002115C3">
      <w:pPr>
        <w:pStyle w:val="ListParagraph"/>
        <w:numPr>
          <w:ilvl w:val="0"/>
          <w:numId w:val="23"/>
        </w:numPr>
        <w:spacing w:line="259" w:lineRule="auto"/>
        <w:jc w:val="left"/>
        <w:rPr>
          <w:lang w:val="es-MX"/>
        </w:rPr>
      </w:pPr>
      <w:r>
        <w:rPr>
          <w:lang w:val="es-MX"/>
        </w:rPr>
        <w:t>Bernoulli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790"/>
      </w:tblGrid>
      <w:tr w:rsidR="002115C3" w14:paraId="15CAF29A" w14:textId="77777777" w:rsidTr="00692324">
        <w:tc>
          <w:tcPr>
            <w:tcW w:w="2245" w:type="dxa"/>
          </w:tcPr>
          <w:p w14:paraId="004D3959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2790" w:type="dxa"/>
          </w:tcPr>
          <w:p w14:paraId="2D9DB239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q=1-p</w:t>
            </w:r>
          </w:p>
        </w:tc>
      </w:tr>
      <w:tr w:rsidR="002115C3" w14:paraId="5A8473B5" w14:textId="77777777" w:rsidTr="00692324">
        <w:tc>
          <w:tcPr>
            <w:tcW w:w="2245" w:type="dxa"/>
          </w:tcPr>
          <w:p w14:paraId="25C9C128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x=1</w:t>
            </w:r>
          </w:p>
        </w:tc>
        <w:tc>
          <w:tcPr>
            <w:tcW w:w="2790" w:type="dxa"/>
          </w:tcPr>
          <w:p w14:paraId="4803F2BF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x=0</w:t>
            </w:r>
          </w:p>
        </w:tc>
      </w:tr>
    </w:tbl>
    <w:p w14:paraId="2657DD4B" w14:textId="77777777" w:rsidR="002115C3" w:rsidRDefault="002115C3" w:rsidP="002115C3">
      <w:pPr>
        <w:ind w:left="360"/>
        <w:rPr>
          <w:lang w:val="es-MX"/>
        </w:rPr>
      </w:pPr>
    </w:p>
    <w:p w14:paraId="13D1475D" w14:textId="77777777" w:rsidR="002115C3" w:rsidRDefault="002115C3" w:rsidP="002115C3">
      <w:pPr>
        <w:ind w:left="360"/>
        <w:rPr>
          <w:lang w:val="es-MX"/>
        </w:rPr>
      </w:pPr>
      <w:r>
        <w:rPr>
          <w:lang w:val="es-MX"/>
        </w:rPr>
        <w:t>x=1 éxito</w:t>
      </w:r>
    </w:p>
    <w:p w14:paraId="5EAB6857" w14:textId="77777777" w:rsidR="002115C3" w:rsidRDefault="002115C3" w:rsidP="002115C3">
      <w:pPr>
        <w:ind w:left="360"/>
        <w:rPr>
          <w:lang w:val="es-MX"/>
        </w:rPr>
      </w:pPr>
      <w:r>
        <w:rPr>
          <w:lang w:val="es-MX"/>
        </w:rPr>
        <w:t>x=0 fracaso</w:t>
      </w:r>
    </w:p>
    <w:p w14:paraId="70CEBC3A" w14:textId="77777777" w:rsidR="002115C3" w:rsidRDefault="002115C3" w:rsidP="002115C3">
      <w:pPr>
        <w:ind w:left="360"/>
        <w:rPr>
          <w:lang w:val="es-MX"/>
        </w:rPr>
      </w:pPr>
    </w:p>
    <w:p w14:paraId="4617E91E" w14:textId="77777777" w:rsidR="002115C3" w:rsidRDefault="002115C3" w:rsidP="002115C3">
      <w:pPr>
        <w:ind w:left="360"/>
        <w:rPr>
          <w:lang w:val="es-MX"/>
        </w:rPr>
      </w:pPr>
      <w:r>
        <w:rPr>
          <w:lang w:val="es-MX"/>
        </w:rPr>
        <w:t>p=0.7</w:t>
      </w:r>
    </w:p>
    <w:p w14:paraId="1E56FB0B" w14:textId="77777777" w:rsidR="002115C3" w:rsidRPr="00F22282" w:rsidRDefault="002115C3" w:rsidP="002115C3">
      <w:pPr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=0.7</m:t>
          </m:r>
        </m:oMath>
      </m:oMathPara>
    </w:p>
    <w:p w14:paraId="09E991FE" w14:textId="77777777" w:rsidR="002115C3" w:rsidRPr="00F22282" w:rsidRDefault="002115C3" w:rsidP="002115C3">
      <w:pPr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=pq=p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1-p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=0.7(0.3)</m:t>
          </m:r>
        </m:oMath>
      </m:oMathPara>
    </w:p>
    <w:p w14:paraId="60926B34" w14:textId="77777777" w:rsidR="002115C3" w:rsidRPr="00F22282" w:rsidRDefault="002115C3" w:rsidP="002115C3">
      <w:pPr>
        <w:ind w:left="360"/>
        <w:rPr>
          <w:lang w:val="es-MX"/>
        </w:rPr>
      </w:pPr>
    </w:p>
    <w:p w14:paraId="6C2790FD" w14:textId="77777777" w:rsidR="002115C3" w:rsidRDefault="002115C3" w:rsidP="002115C3">
      <w:pPr>
        <w:pStyle w:val="ListParagraph"/>
        <w:numPr>
          <w:ilvl w:val="0"/>
          <w:numId w:val="23"/>
        </w:numPr>
        <w:spacing w:line="259" w:lineRule="auto"/>
        <w:jc w:val="left"/>
        <w:rPr>
          <w:lang w:val="es-MX"/>
        </w:rPr>
      </w:pPr>
      <w:r>
        <w:rPr>
          <w:lang w:val="es-MX"/>
        </w:rPr>
        <w:t>Binomial</w:t>
      </w:r>
    </w:p>
    <w:p w14:paraId="44F237B7" w14:textId="77777777" w:rsidR="002115C3" w:rsidRDefault="002115C3" w:rsidP="002115C3">
      <w:pPr>
        <w:rPr>
          <w:lang w:val="es-MX"/>
        </w:rPr>
      </w:pPr>
    </w:p>
    <w:p w14:paraId="1B50406C" w14:textId="77777777" w:rsidR="002115C3" w:rsidRDefault="002115C3" w:rsidP="002115C3">
      <w:pPr>
        <w:rPr>
          <w:lang w:val="es-MX"/>
        </w:rPr>
      </w:pPr>
      <w:r>
        <w:rPr>
          <w:lang w:val="es-MX"/>
        </w:rPr>
        <w:t>Una variable aleatoria que sólo puede tener como resultados E (1), o F (0). Es una variable Bernoulli. Cada experimento tiene una probabilidad de éxito p.</w:t>
      </w:r>
    </w:p>
    <w:p w14:paraId="70C43A03" w14:textId="77777777" w:rsidR="002115C3" w:rsidRDefault="002115C3" w:rsidP="002115C3">
      <w:pPr>
        <w:rPr>
          <w:lang w:val="es-MX"/>
        </w:rPr>
      </w:pPr>
    </w:p>
    <w:p w14:paraId="32F26992" w14:textId="77777777" w:rsidR="002115C3" w:rsidRDefault="002115C3" w:rsidP="002115C3">
      <w:pPr>
        <w:rPr>
          <w:lang w:val="es-MX"/>
        </w:rPr>
      </w:pPr>
      <w:r>
        <w:rPr>
          <w:lang w:val="es-MX"/>
        </w:rPr>
        <w:t>Supongamos que se realizan 3 experimentos. ¿De cuantas maneras se pueden tener 2 exitos?</w:t>
      </w:r>
    </w:p>
    <w:p w14:paraId="18C8CFD9" w14:textId="6E492C83" w:rsidR="002115C3" w:rsidRDefault="002115C3" w:rsidP="002115C3">
      <w:pPr>
        <w:rPr>
          <w:lang w:val="es-MX"/>
        </w:rPr>
      </w:pPr>
      <w:r>
        <w:rPr>
          <w:lang w:val="es-MX"/>
        </w:rPr>
        <w:t>Maneras de tener 2 exitos={EEF,EFE,FEE}</w:t>
      </w:r>
    </w:p>
    <w:p w14:paraId="083D9E78" w14:textId="33BBCDDE" w:rsidR="00D01FD2" w:rsidRDefault="00D01FD2" w:rsidP="002115C3">
      <w:pPr>
        <w:rPr>
          <w:lang w:val="es-MX"/>
        </w:rPr>
      </w:pPr>
      <w:r>
        <w:rPr>
          <w:lang w:val="es-MX"/>
        </w:rPr>
        <w:t>1 exit {EFF,FEF,FFE}</w:t>
      </w:r>
    </w:p>
    <w:p w14:paraId="6ADA6815" w14:textId="77777777" w:rsidR="002115C3" w:rsidRDefault="002115C3" w:rsidP="002115C3">
      <w:pPr>
        <w:rPr>
          <w:lang w:val="es-MX"/>
        </w:rPr>
      </w:pPr>
    </w:p>
    <w:p w14:paraId="11A957AE" w14:textId="77777777" w:rsidR="002115C3" w:rsidRDefault="002115C3" w:rsidP="002115C3">
      <w:pPr>
        <w:rPr>
          <w:lang w:val="es-MX"/>
        </w:rPr>
      </w:pPr>
      <w:r>
        <w:rPr>
          <w:lang w:val="es-MX"/>
        </w:rPr>
        <w:t>Combinaciones que se pueden logar con 3 experimentos</w:t>
      </w:r>
    </w:p>
    <w:p w14:paraId="2895734C" w14:textId="77777777" w:rsidR="002115C3" w:rsidRDefault="002115C3" w:rsidP="002115C3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07"/>
        <w:gridCol w:w="6210"/>
      </w:tblGrid>
      <w:tr w:rsidR="002115C3" w14:paraId="003C931B" w14:textId="77777777" w:rsidTr="00692324">
        <w:tc>
          <w:tcPr>
            <w:tcW w:w="2358" w:type="dxa"/>
          </w:tcPr>
          <w:p w14:paraId="0874F039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Combinacion</w:t>
            </w:r>
          </w:p>
        </w:tc>
        <w:tc>
          <w:tcPr>
            <w:tcW w:w="607" w:type="dxa"/>
          </w:tcPr>
          <w:p w14:paraId="0930645F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k</w:t>
            </w:r>
          </w:p>
        </w:tc>
        <w:tc>
          <w:tcPr>
            <w:tcW w:w="6210" w:type="dxa"/>
          </w:tcPr>
          <w:p w14:paraId="208743B1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Prob</w:t>
            </w:r>
          </w:p>
        </w:tc>
      </w:tr>
      <w:tr w:rsidR="002115C3" w14:paraId="24088DD9" w14:textId="77777777" w:rsidTr="00692324">
        <w:tc>
          <w:tcPr>
            <w:tcW w:w="2358" w:type="dxa"/>
          </w:tcPr>
          <w:p w14:paraId="2EE40FF5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EEE</w:t>
            </w:r>
          </w:p>
        </w:tc>
        <w:tc>
          <w:tcPr>
            <w:tcW w:w="607" w:type="dxa"/>
          </w:tcPr>
          <w:p w14:paraId="7E44F6BA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6210" w:type="dxa"/>
          </w:tcPr>
          <w:p w14:paraId="36BA4C29" w14:textId="77777777" w:rsidR="002115C3" w:rsidRDefault="002115C3" w:rsidP="00692324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p∙p∙p=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p>
                </m:sSup>
              </m:oMath>
            </m:oMathPara>
          </w:p>
        </w:tc>
      </w:tr>
      <w:tr w:rsidR="002115C3" w14:paraId="630E7296" w14:textId="77777777" w:rsidTr="00692324">
        <w:tc>
          <w:tcPr>
            <w:tcW w:w="2358" w:type="dxa"/>
          </w:tcPr>
          <w:p w14:paraId="77368636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EEF</w:t>
            </w:r>
          </w:p>
        </w:tc>
        <w:tc>
          <w:tcPr>
            <w:tcW w:w="607" w:type="dxa"/>
          </w:tcPr>
          <w:p w14:paraId="01C7B14B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210" w:type="dxa"/>
          </w:tcPr>
          <w:p w14:paraId="64E93E78" w14:textId="77777777" w:rsidR="002115C3" w:rsidRDefault="002115C3" w:rsidP="00692324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p∙p∙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1-p</m:t>
                    </m:r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MX"/>
                  </w:rPr>
                  <m:t>(1-p)</m:t>
                </m:r>
              </m:oMath>
            </m:oMathPara>
          </w:p>
        </w:tc>
      </w:tr>
      <w:tr w:rsidR="002115C3" w14:paraId="47DEC096" w14:textId="77777777" w:rsidTr="00692324">
        <w:tc>
          <w:tcPr>
            <w:tcW w:w="2358" w:type="dxa"/>
          </w:tcPr>
          <w:p w14:paraId="3C4ED20A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EFE</w:t>
            </w:r>
          </w:p>
        </w:tc>
        <w:tc>
          <w:tcPr>
            <w:tcW w:w="607" w:type="dxa"/>
          </w:tcPr>
          <w:p w14:paraId="36DC928A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210" w:type="dxa"/>
          </w:tcPr>
          <w:p w14:paraId="46EE87DB" w14:textId="77777777" w:rsidR="002115C3" w:rsidRDefault="002115C3" w:rsidP="00692324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>∙p=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(1-p)</m:t>
                </m:r>
              </m:oMath>
            </m:oMathPara>
          </w:p>
        </w:tc>
      </w:tr>
      <w:tr w:rsidR="002115C3" w14:paraId="7DBCAC27" w14:textId="77777777" w:rsidTr="00692324">
        <w:tc>
          <w:tcPr>
            <w:tcW w:w="2358" w:type="dxa"/>
          </w:tcPr>
          <w:p w14:paraId="478F2723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EFF</w:t>
            </w:r>
          </w:p>
        </w:tc>
        <w:tc>
          <w:tcPr>
            <w:tcW w:w="607" w:type="dxa"/>
          </w:tcPr>
          <w:p w14:paraId="59DD5217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210" w:type="dxa"/>
          </w:tcPr>
          <w:p w14:paraId="1AA3172C" w14:textId="77777777" w:rsidR="002115C3" w:rsidRDefault="002115C3" w:rsidP="00692324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oMath>
            </m:oMathPara>
          </w:p>
        </w:tc>
      </w:tr>
      <w:tr w:rsidR="002115C3" w14:paraId="1C5E72DC" w14:textId="77777777" w:rsidTr="00692324">
        <w:tc>
          <w:tcPr>
            <w:tcW w:w="2358" w:type="dxa"/>
          </w:tcPr>
          <w:p w14:paraId="4A2544B6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FEE</w:t>
            </w:r>
          </w:p>
        </w:tc>
        <w:tc>
          <w:tcPr>
            <w:tcW w:w="607" w:type="dxa"/>
          </w:tcPr>
          <w:p w14:paraId="12C9CD5E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210" w:type="dxa"/>
          </w:tcPr>
          <w:p w14:paraId="62D83B0E" w14:textId="77777777" w:rsidR="002115C3" w:rsidRDefault="00D76ED1" w:rsidP="00692324">
            <w:pPr>
              <w:rPr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(1-p)</m:t>
                </m:r>
              </m:oMath>
            </m:oMathPara>
          </w:p>
        </w:tc>
      </w:tr>
      <w:tr w:rsidR="002115C3" w14:paraId="08E99D74" w14:textId="77777777" w:rsidTr="00692324">
        <w:tc>
          <w:tcPr>
            <w:tcW w:w="2358" w:type="dxa"/>
          </w:tcPr>
          <w:p w14:paraId="6E69358A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FEF</w:t>
            </w:r>
          </w:p>
        </w:tc>
        <w:tc>
          <w:tcPr>
            <w:tcW w:w="607" w:type="dxa"/>
          </w:tcPr>
          <w:p w14:paraId="5537E43F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210" w:type="dxa"/>
          </w:tcPr>
          <w:p w14:paraId="5C3C1B21" w14:textId="77777777" w:rsidR="002115C3" w:rsidRDefault="002115C3" w:rsidP="00692324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oMath>
            </m:oMathPara>
          </w:p>
        </w:tc>
      </w:tr>
      <w:tr w:rsidR="002115C3" w14:paraId="70D473B0" w14:textId="77777777" w:rsidTr="00692324">
        <w:tc>
          <w:tcPr>
            <w:tcW w:w="2358" w:type="dxa"/>
          </w:tcPr>
          <w:p w14:paraId="054A242A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FFE</w:t>
            </w:r>
          </w:p>
        </w:tc>
        <w:tc>
          <w:tcPr>
            <w:tcW w:w="607" w:type="dxa"/>
          </w:tcPr>
          <w:p w14:paraId="085A1B81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210" w:type="dxa"/>
          </w:tcPr>
          <w:p w14:paraId="03DDD8D7" w14:textId="77777777" w:rsidR="002115C3" w:rsidRDefault="002115C3" w:rsidP="00692324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oMath>
            </m:oMathPara>
          </w:p>
        </w:tc>
      </w:tr>
      <w:tr w:rsidR="002115C3" w14:paraId="6645D891" w14:textId="77777777" w:rsidTr="00692324">
        <w:tc>
          <w:tcPr>
            <w:tcW w:w="2358" w:type="dxa"/>
          </w:tcPr>
          <w:p w14:paraId="216720FF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FFF</w:t>
            </w:r>
          </w:p>
        </w:tc>
        <w:tc>
          <w:tcPr>
            <w:tcW w:w="607" w:type="dxa"/>
          </w:tcPr>
          <w:p w14:paraId="0C69AC6F" w14:textId="77777777" w:rsidR="002115C3" w:rsidRDefault="002115C3" w:rsidP="00692324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6210" w:type="dxa"/>
          </w:tcPr>
          <w:p w14:paraId="4D08D0FA" w14:textId="77777777" w:rsidR="002115C3" w:rsidRDefault="00D76ED1" w:rsidP="00692324">
            <w:pPr>
              <w:rPr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0921309" w14:textId="77777777" w:rsidR="002115C3" w:rsidRDefault="002115C3" w:rsidP="002115C3">
      <w:pPr>
        <w:rPr>
          <w:lang w:val="es-MX"/>
        </w:rPr>
      </w:pPr>
    </w:p>
    <w:p w14:paraId="15DF400F" w14:textId="77777777" w:rsidR="008C459C" w:rsidRDefault="008C459C">
      <w:pPr>
        <w:jc w:val="left"/>
        <w:rPr>
          <w:lang w:val="es-MX"/>
        </w:rPr>
      </w:pPr>
      <w:r>
        <w:rPr>
          <w:lang w:val="es-MX"/>
        </w:rPr>
        <w:br w:type="page"/>
      </w:r>
    </w:p>
    <w:p w14:paraId="1EF10A60" w14:textId="21A80C3C" w:rsidR="002115C3" w:rsidRPr="0063470A" w:rsidRDefault="005E51CE" w:rsidP="002115C3">
      <w:pPr>
        <w:rPr>
          <w:rFonts w:eastAsiaTheme="minorEastAsia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74FF4" wp14:editId="2962C8A1">
                <wp:simplePos x="0" y="0"/>
                <wp:positionH relativeFrom="column">
                  <wp:posOffset>3087861</wp:posOffset>
                </wp:positionH>
                <wp:positionV relativeFrom="paragraph">
                  <wp:posOffset>540226</wp:posOffset>
                </wp:positionV>
                <wp:extent cx="395315" cy="506312"/>
                <wp:effectExtent l="38100" t="38100" r="24130" b="273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315" cy="506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5E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3.15pt;margin-top:42.55pt;width:31.15pt;height:39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8786E" wp14:editId="47E87BE4">
                <wp:simplePos x="0" y="0"/>
                <wp:positionH relativeFrom="column">
                  <wp:posOffset>3085769</wp:posOffset>
                </wp:positionH>
                <wp:positionV relativeFrom="paragraph">
                  <wp:posOffset>540227</wp:posOffset>
                </wp:positionV>
                <wp:extent cx="651113" cy="2313970"/>
                <wp:effectExtent l="57150" t="38100" r="34925" b="292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113" cy="23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E0F7" id="Straight Arrow Connector 2" o:spid="_x0000_s1026" type="#_x0000_t32" style="position:absolute;margin-left:242.95pt;margin-top:42.55pt;width:51.25pt;height:182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115C3">
        <w:rPr>
          <w:lang w:val="es-MX"/>
        </w:rPr>
        <w:t>P[x=2]=P[EEF o EFE o FEE]=</w:t>
      </w:r>
      <m:oMath>
        <m:r>
          <w:rPr>
            <w:rFonts w:ascii="Cambria Math" w:eastAsiaTheme="minorEastAsia" w:hAnsi="Cambria Math"/>
            <w:lang w:val="es-MX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1-p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1-p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1-p</m:t>
            </m:r>
          </m:e>
        </m:d>
      </m:oMath>
    </w:p>
    <w:p w14:paraId="2027D101" w14:textId="77777777" w:rsidR="002115C3" w:rsidRPr="0063470A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1-p</m:t>
              </m:r>
            </m:e>
          </m:d>
        </m:oMath>
      </m:oMathPara>
    </w:p>
    <w:p w14:paraId="3289DBD2" w14:textId="77777777" w:rsidR="002115C3" w:rsidRPr="0063470A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=3p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6DC2D390" w14:textId="77777777" w:rsidR="002115C3" w:rsidRDefault="002115C3" w:rsidP="002115C3">
      <w:pPr>
        <w:rPr>
          <w:rFonts w:eastAsiaTheme="minorEastAsia"/>
          <w:lang w:val="es-MX"/>
        </w:rPr>
      </w:pPr>
    </w:p>
    <w:p w14:paraId="663B3811" w14:textId="77777777" w:rsidR="002115C3" w:rsidRDefault="002115C3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Combinatronica</w:t>
      </w:r>
    </w:p>
    <w:p w14:paraId="08E2CEA7" w14:textId="77777777" w:rsidR="002115C3" w:rsidRDefault="002115C3" w:rsidP="002115C3">
      <w:pPr>
        <w:rPr>
          <w:rFonts w:eastAsiaTheme="minorEastAsia"/>
          <w:lang w:val="es-MX"/>
        </w:rPr>
      </w:pPr>
    </w:p>
    <w:p w14:paraId="001E946B" w14:textId="77777777" w:rsidR="002115C3" w:rsidRPr="0063470A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N,k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!</m:t>
              </m:r>
            </m:den>
          </m:f>
        </m:oMath>
      </m:oMathPara>
    </w:p>
    <w:p w14:paraId="303085BE" w14:textId="77777777" w:rsidR="002115C3" w:rsidRDefault="002115C3" w:rsidP="002115C3">
      <w:pPr>
        <w:rPr>
          <w:lang w:val="es-MX"/>
        </w:rPr>
      </w:pPr>
    </w:p>
    <w:p w14:paraId="50879EB1" w14:textId="77777777" w:rsidR="002115C3" w:rsidRDefault="002115C3" w:rsidP="002115C3">
      <w:pPr>
        <w:rPr>
          <w:lang w:val="es-MX"/>
        </w:rPr>
      </w:pPr>
      <w:r>
        <w:rPr>
          <w:lang w:val="es-MX"/>
        </w:rPr>
        <w:t>En general</w:t>
      </w:r>
    </w:p>
    <w:p w14:paraId="7DDFDE43" w14:textId="77777777" w:rsidR="002115C3" w:rsidRDefault="002115C3" w:rsidP="002115C3">
      <w:pPr>
        <w:rPr>
          <w:lang w:val="es-MX"/>
        </w:rPr>
      </w:pPr>
    </w:p>
    <w:p w14:paraId="105EBB1C" w14:textId="77777777" w:rsidR="002115C3" w:rsidRPr="0063470A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x=k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N-k</m:t>
              </m:r>
            </m:sup>
          </m:sSup>
        </m:oMath>
      </m:oMathPara>
    </w:p>
    <w:p w14:paraId="1D3CE3EF" w14:textId="77777777" w:rsidR="002115C3" w:rsidRDefault="002115C3" w:rsidP="002115C3">
      <w:pPr>
        <w:rPr>
          <w:rFonts w:eastAsiaTheme="minorEastAsia"/>
          <w:lang w:val="es-MX"/>
        </w:rPr>
      </w:pPr>
    </w:p>
    <w:p w14:paraId="44011B98" w14:textId="3802A9A9" w:rsidR="002115C3" w:rsidRDefault="002115C3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En nue</w:t>
      </w:r>
      <w:r w:rsidR="002E3531">
        <w:rPr>
          <w:rFonts w:eastAsiaTheme="minorEastAsia"/>
          <w:lang w:val="es-MX"/>
        </w:rPr>
        <w:t>s</w:t>
      </w:r>
      <w:r>
        <w:rPr>
          <w:rFonts w:eastAsiaTheme="minorEastAsia"/>
          <w:lang w:val="es-MX"/>
        </w:rPr>
        <w:t>tro caso, vamos a decir que p=0.7, n=3, k=2</w:t>
      </w:r>
    </w:p>
    <w:p w14:paraId="798C72E7" w14:textId="77777777" w:rsidR="002115C3" w:rsidRDefault="002115C3" w:rsidP="002115C3">
      <w:pPr>
        <w:rPr>
          <w:rFonts w:eastAsiaTheme="minorEastAsia"/>
          <w:lang w:val="es-MX"/>
        </w:rPr>
      </w:pPr>
    </w:p>
    <w:p w14:paraId="1C20FC36" w14:textId="6AA62676" w:rsidR="002115C3" w:rsidRPr="00F73B42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x=2|N=3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3-2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3!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2!1!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3-2</m:t>
              </m:r>
            </m:sup>
          </m:sSup>
        </m:oMath>
      </m:oMathPara>
    </w:p>
    <w:p w14:paraId="3878537F" w14:textId="02ED8489" w:rsidR="002115C3" w:rsidRPr="002E3531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0.3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=0.441</m:t>
          </m:r>
        </m:oMath>
      </m:oMathPara>
    </w:p>
    <w:p w14:paraId="21DCA1E6" w14:textId="283BB6B8" w:rsidR="002E3531" w:rsidRDefault="002E3531" w:rsidP="002115C3">
      <w:pPr>
        <w:rPr>
          <w:rFonts w:eastAsiaTheme="minorEastAsia"/>
          <w:lang w:val="es-MX"/>
        </w:rPr>
      </w:pPr>
    </w:p>
    <w:p w14:paraId="3E878964" w14:textId="5F597AE3" w:rsidR="002E3531" w:rsidRDefault="002E3531" w:rsidP="002E3531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Ahora con p=0.7, n=10, k=2</w:t>
      </w:r>
    </w:p>
    <w:p w14:paraId="1FA32B80" w14:textId="77777777" w:rsidR="002E3531" w:rsidRPr="00FF78B2" w:rsidRDefault="002E3531" w:rsidP="002115C3">
      <w:pPr>
        <w:rPr>
          <w:rFonts w:eastAsiaTheme="minorEastAsia"/>
          <w:lang w:val="es-MX"/>
        </w:rPr>
      </w:pPr>
    </w:p>
    <w:p w14:paraId="2FC26597" w14:textId="10ED742D" w:rsidR="00FF78B2" w:rsidRPr="00F73B42" w:rsidRDefault="00FF78B2" w:rsidP="00FF78B2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x=2|N=10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10-2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2!(N-2)!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3-2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10!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2!8!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sup>
          </m:sSup>
        </m:oMath>
      </m:oMathPara>
    </w:p>
    <w:p w14:paraId="4FC02ADF" w14:textId="09F3238A" w:rsidR="00FF78B2" w:rsidRPr="002E3531" w:rsidRDefault="00FF78B2" w:rsidP="00FF78B2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45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=0.001446</m:t>
          </m:r>
        </m:oMath>
      </m:oMathPara>
    </w:p>
    <w:p w14:paraId="6722FB6E" w14:textId="44149DFA" w:rsidR="002E3531" w:rsidRDefault="002E3531" w:rsidP="00FF78B2">
      <w:pPr>
        <w:rPr>
          <w:rFonts w:eastAsiaTheme="minorEastAsia"/>
          <w:lang w:val="es-MX"/>
        </w:rPr>
      </w:pPr>
    </w:p>
    <w:p w14:paraId="65FD52B0" w14:textId="2976501A" w:rsidR="002E3531" w:rsidRDefault="002E3531" w:rsidP="00FF78B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También, podemos calcular la probabilidad de tener al menos un éxito (o dos, o tres, etc.), p=0.7, n=10, k=2:</w:t>
      </w:r>
    </w:p>
    <w:p w14:paraId="6C894B30" w14:textId="77777777" w:rsidR="002E3531" w:rsidRPr="004A07EC" w:rsidRDefault="002E3531" w:rsidP="00FF78B2">
      <w:pPr>
        <w:rPr>
          <w:rFonts w:eastAsiaTheme="minorEastAsia"/>
          <w:lang w:val="es-MX"/>
        </w:rPr>
      </w:pPr>
    </w:p>
    <w:p w14:paraId="78C1F379" w14:textId="77777777" w:rsidR="00A04259" w:rsidRPr="00A04259" w:rsidRDefault="004A07EC" w:rsidP="00FF78B2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x≥1|N=3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x=3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p>
          </m:sSup>
        </m:oMath>
      </m:oMathPara>
    </w:p>
    <w:p w14:paraId="7E367550" w14:textId="3445E72A" w:rsidR="004A07EC" w:rsidRPr="00F11734" w:rsidRDefault="00A04259" w:rsidP="00FF78B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x≥1|N=3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0.3</m:t>
              </m: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=0.973</m:t>
          </m:r>
        </m:oMath>
      </m:oMathPara>
    </w:p>
    <w:p w14:paraId="6DBEC533" w14:textId="77777777" w:rsidR="002E3531" w:rsidRDefault="002E3531" w:rsidP="002115C3">
      <w:pPr>
        <w:rPr>
          <w:rFonts w:eastAsiaTheme="minorEastAsia"/>
          <w:lang w:val="es-MX"/>
        </w:rPr>
      </w:pPr>
    </w:p>
    <w:p w14:paraId="1531BA3D" w14:textId="7F87B543" w:rsidR="00FF78B2" w:rsidRDefault="002E3531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Suponiendo 3 eventos nuevamente:</w:t>
      </w:r>
    </w:p>
    <w:p w14:paraId="1441B67E" w14:textId="77777777" w:rsidR="002E3531" w:rsidRPr="0063470A" w:rsidRDefault="002E3531" w:rsidP="002115C3">
      <w:pPr>
        <w:rPr>
          <w:rFonts w:eastAsiaTheme="minorEastAsia"/>
          <w:lang w:val="es-MX"/>
        </w:rPr>
      </w:pPr>
    </w:p>
    <w:p w14:paraId="7B280B98" w14:textId="024ABB4F" w:rsidR="002115C3" w:rsidRDefault="002115C3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E[x]=Np=3(0.7)</w:t>
      </w:r>
      <w:r w:rsidR="00D01FD2">
        <w:rPr>
          <w:rFonts w:eastAsiaTheme="minorEastAsia"/>
          <w:lang w:val="es-MX"/>
        </w:rPr>
        <w:t>=2.1</w:t>
      </w:r>
    </w:p>
    <w:p w14:paraId="4A51CBF7" w14:textId="77777777" w:rsidR="002115C3" w:rsidRPr="0063470A" w:rsidRDefault="002115C3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VAR[x]=Npq=3(0.7)(0.3)</w:t>
      </w:r>
    </w:p>
    <w:p w14:paraId="3F0AA569" w14:textId="77777777" w:rsidR="002115C3" w:rsidRDefault="002115C3" w:rsidP="002115C3">
      <w:pPr>
        <w:rPr>
          <w:lang w:val="es-MX"/>
        </w:rPr>
      </w:pPr>
    </w:p>
    <w:p w14:paraId="16788F74" w14:textId="77777777" w:rsidR="002115C3" w:rsidRDefault="002115C3" w:rsidP="002115C3">
      <w:pPr>
        <w:rPr>
          <w:lang w:val="es-MX"/>
        </w:rPr>
      </w:pPr>
      <w:r>
        <w:rPr>
          <w:lang w:val="es-MX"/>
        </w:rPr>
        <w:t>P=0.2, yo quiero E[x]=1. ¿Cuántas veces lo debo intentar?</w:t>
      </w:r>
    </w:p>
    <w:p w14:paraId="2A24149B" w14:textId="77777777" w:rsidR="002115C3" w:rsidRDefault="002115C3" w:rsidP="002115C3">
      <w:pPr>
        <w:rPr>
          <w:lang w:val="es-MX"/>
        </w:rPr>
      </w:pPr>
    </w:p>
    <w:p w14:paraId="45375261" w14:textId="6EBA94AF" w:rsidR="002115C3" w:rsidRDefault="002115C3" w:rsidP="002115C3">
      <w:pPr>
        <w:rPr>
          <w:lang w:val="es-MX"/>
        </w:rPr>
      </w:pPr>
      <w:r>
        <w:rPr>
          <w:lang w:val="es-MX"/>
        </w:rPr>
        <w:t>E[x]=Np=N0.2=1</w:t>
      </w:r>
      <m:oMath>
        <m:r>
          <w:rPr>
            <w:rFonts w:ascii="Cambria Math" w:hAnsi="Cambria Math"/>
            <w:lang w:val="es-MX"/>
          </w:rPr>
          <m:t>N=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P</m:t>
            </m:r>
          </m:den>
        </m:f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0.2</m:t>
            </m:r>
          </m:den>
        </m:f>
        <m:r>
          <w:rPr>
            <w:rFonts w:ascii="Cambria Math" w:hAnsi="Cambria Math"/>
            <w:lang w:val="es-MX"/>
          </w:rPr>
          <m:t>=5</m:t>
        </m:r>
      </m:oMath>
    </w:p>
    <w:p w14:paraId="7660256E" w14:textId="77777777" w:rsidR="002115C3" w:rsidRPr="00F22282" w:rsidRDefault="002115C3" w:rsidP="002115C3">
      <w:pPr>
        <w:rPr>
          <w:lang w:val="es-MX"/>
        </w:rPr>
      </w:pPr>
    </w:p>
    <w:p w14:paraId="62194149" w14:textId="77777777" w:rsidR="00F11734" w:rsidRDefault="00F11734">
      <w:pPr>
        <w:jc w:val="left"/>
        <w:rPr>
          <w:lang w:val="es-MX"/>
        </w:rPr>
      </w:pPr>
      <w:r>
        <w:rPr>
          <w:lang w:val="es-MX"/>
        </w:rPr>
        <w:br w:type="page"/>
      </w:r>
    </w:p>
    <w:p w14:paraId="6188F721" w14:textId="06E6DF82" w:rsidR="002115C3" w:rsidRDefault="002115C3" w:rsidP="002115C3">
      <w:pPr>
        <w:pStyle w:val="ListParagraph"/>
        <w:numPr>
          <w:ilvl w:val="0"/>
          <w:numId w:val="23"/>
        </w:numPr>
        <w:spacing w:line="259" w:lineRule="auto"/>
        <w:jc w:val="left"/>
        <w:rPr>
          <w:lang w:val="es-MX"/>
        </w:rPr>
      </w:pPr>
      <w:r>
        <w:rPr>
          <w:lang w:val="es-MX"/>
        </w:rPr>
        <w:lastRenderedPageBreak/>
        <w:t>Geometrica</w:t>
      </w:r>
    </w:p>
    <w:p w14:paraId="5E7D84BA" w14:textId="77777777" w:rsidR="002115C3" w:rsidRDefault="002115C3" w:rsidP="002115C3">
      <w:pPr>
        <w:rPr>
          <w:lang w:val="es-MX"/>
        </w:rPr>
      </w:pPr>
      <w:r>
        <w:rPr>
          <w:lang w:val="es-MX"/>
        </w:rPr>
        <w:t>Son k-1 fracasos y en el intento k se tuvo un éxito. ¿Cuántas veces debo fracasar antes de tener el primer éxito?</w:t>
      </w:r>
    </w:p>
    <w:p w14:paraId="1059C850" w14:textId="77777777" w:rsidR="002115C3" w:rsidRDefault="002115C3" w:rsidP="002115C3">
      <w:pPr>
        <w:rPr>
          <w:lang w:val="es-MX"/>
        </w:rPr>
      </w:pPr>
    </w:p>
    <w:p w14:paraId="5F665863" w14:textId="5DB524B2" w:rsidR="002115C3" w:rsidRPr="00A7264C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x=k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k-1</m:t>
              </m:r>
            </m:sup>
          </m:sSup>
          <m:r>
            <w:rPr>
              <w:rFonts w:ascii="Cambria Math" w:hAnsi="Cambria Math"/>
              <w:lang w:val="es-MX"/>
            </w:rPr>
            <m:t>p, k≥1</m:t>
          </m:r>
        </m:oMath>
      </m:oMathPara>
    </w:p>
    <w:p w14:paraId="7459B80F" w14:textId="77777777" w:rsidR="002115C3" w:rsidRDefault="002115C3" w:rsidP="002115C3">
      <w:pPr>
        <w:rPr>
          <w:rFonts w:eastAsiaTheme="minorEastAsia"/>
          <w:lang w:val="es-MX"/>
        </w:rPr>
      </w:pPr>
    </w:p>
    <w:p w14:paraId="30F71F72" w14:textId="094D9F4D" w:rsidR="002115C3" w:rsidRPr="00F11734" w:rsidRDefault="002115C3" w:rsidP="00C34DD9">
      <w:pPr>
        <w:jc w:val="center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p</m:t>
              </m:r>
            </m:den>
          </m:f>
        </m:oMath>
      </m:oMathPara>
    </w:p>
    <w:p w14:paraId="01E51043" w14:textId="4BAD9229" w:rsidR="00F11734" w:rsidRDefault="00F11734" w:rsidP="00C34DD9">
      <w:pPr>
        <w:jc w:val="center"/>
        <w:rPr>
          <w:rFonts w:eastAsiaTheme="minorEastAsia"/>
          <w:lang w:val="es-MX"/>
        </w:rPr>
      </w:pPr>
    </w:p>
    <w:p w14:paraId="5CCD1519" w14:textId="2851B0C2" w:rsidR="00F11734" w:rsidRPr="00ED6F25" w:rsidRDefault="00F11734" w:rsidP="00C34DD9">
      <w:pPr>
        <w:jc w:val="center"/>
        <w:rPr>
          <w:rFonts w:eastAsiaTheme="minorEastAsia"/>
          <w:lang w:val="en-US"/>
        </w:rPr>
      </w:pPr>
      <w:r w:rsidRPr="00ED6F25">
        <w:rPr>
          <w:rFonts w:eastAsiaTheme="minorEastAsia"/>
          <w:lang w:val="en-US"/>
        </w:rPr>
        <w:t>FFFFE, k=5</w:t>
      </w:r>
    </w:p>
    <w:p w14:paraId="60F6D785" w14:textId="42547FC1" w:rsidR="00F11734" w:rsidRPr="00ED6F25" w:rsidRDefault="00F11734" w:rsidP="00C34DD9">
      <w:pPr>
        <w:jc w:val="center"/>
        <w:rPr>
          <w:rFonts w:eastAsiaTheme="minorEastAsia"/>
          <w:lang w:val="en-US"/>
        </w:rPr>
      </w:pPr>
      <w:r w:rsidRPr="00ED6F25">
        <w:rPr>
          <w:rFonts w:eastAsiaTheme="minorEastAsia"/>
          <w:lang w:val="en-US"/>
        </w:rPr>
        <w:t>FFE, k=3</w:t>
      </w:r>
    </w:p>
    <w:p w14:paraId="3EB5E14F" w14:textId="136639CC" w:rsidR="00F11734" w:rsidRPr="00ED6F25" w:rsidRDefault="00F11734" w:rsidP="00C34DD9">
      <w:pPr>
        <w:jc w:val="center"/>
        <w:rPr>
          <w:rFonts w:eastAsiaTheme="minorEastAsia"/>
          <w:lang w:val="en-US"/>
        </w:rPr>
      </w:pPr>
      <w:r w:rsidRPr="00ED6F25">
        <w:rPr>
          <w:rFonts w:eastAsiaTheme="minorEastAsia"/>
          <w:lang w:val="en-US"/>
        </w:rPr>
        <w:t>FFFFFFFFFE, k=10</w:t>
      </w:r>
    </w:p>
    <w:p w14:paraId="137E25F8" w14:textId="77777777" w:rsidR="002115C3" w:rsidRPr="00ED6F25" w:rsidRDefault="002115C3" w:rsidP="002115C3">
      <w:pPr>
        <w:rPr>
          <w:rFonts w:eastAsiaTheme="minorEastAsia"/>
          <w:lang w:val="en-US"/>
        </w:rPr>
      </w:pPr>
    </w:p>
    <w:p w14:paraId="69834E7E" w14:textId="77777777" w:rsidR="002115C3" w:rsidRDefault="002115C3" w:rsidP="002115C3">
      <w:pPr>
        <w:rPr>
          <w:rFonts w:eastAsiaTheme="minorEastAsia"/>
          <w:lang w:val="es-MX"/>
        </w:rPr>
      </w:pPr>
      <w:r w:rsidRPr="00A7264C">
        <w:rPr>
          <w:rFonts w:eastAsiaTheme="minorEastAsia"/>
          <w:lang w:val="es-MX"/>
        </w:rPr>
        <w:t>Suponer p</w:t>
      </w:r>
      <w:r>
        <w:rPr>
          <w:rFonts w:eastAsiaTheme="minorEastAsia"/>
          <w:lang w:val="es-MX"/>
        </w:rPr>
        <w:t>=0.5, E[x]=1/0.5=2</w:t>
      </w:r>
    </w:p>
    <w:p w14:paraId="6D6728D6" w14:textId="77777777" w:rsidR="002115C3" w:rsidRDefault="002115C3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Suponer p=0.2, E[x]=1/0.2=5</w:t>
      </w:r>
    </w:p>
    <w:p w14:paraId="29969D9E" w14:textId="77777777" w:rsidR="002115C3" w:rsidRDefault="002115C3" w:rsidP="002115C3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Suponer P=0.8, E[x]=1/0.8=1.25</w:t>
      </w:r>
    </w:p>
    <w:p w14:paraId="12298441" w14:textId="77777777" w:rsidR="002115C3" w:rsidRDefault="002115C3" w:rsidP="002115C3">
      <w:pPr>
        <w:rPr>
          <w:rFonts w:eastAsiaTheme="minorEastAsia"/>
          <w:lang w:val="es-MX"/>
        </w:rPr>
      </w:pPr>
    </w:p>
    <w:p w14:paraId="5DC35A86" w14:textId="77777777" w:rsidR="002115C3" w:rsidRPr="004C1332" w:rsidRDefault="002115C3" w:rsidP="002115C3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2A74A744" w14:textId="77777777" w:rsidR="002115C3" w:rsidRPr="009A5EB3" w:rsidRDefault="002115C3" w:rsidP="00584CD1"/>
    <w:p w14:paraId="0E8AB9AB" w14:textId="77777777" w:rsidR="00CF3A05" w:rsidRDefault="00CF3A05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8419459" w14:textId="05C26AE0" w:rsidR="00886FD2" w:rsidRPr="004C6D94" w:rsidRDefault="004C6D94" w:rsidP="00584CD1">
      <w:pPr>
        <w:rPr>
          <w:b/>
          <w:bCs/>
        </w:rPr>
      </w:pPr>
      <w:r w:rsidRPr="004C6D94">
        <w:rPr>
          <w:b/>
          <w:bCs/>
        </w:rPr>
        <w:lastRenderedPageBreak/>
        <w:t>Ejercicio</w:t>
      </w:r>
    </w:p>
    <w:p w14:paraId="2E945A17" w14:textId="77777777" w:rsidR="004C6D94" w:rsidRPr="009A5EB3" w:rsidRDefault="004C6D94" w:rsidP="00584CD1"/>
    <w:p w14:paraId="66E50075" w14:textId="77777777" w:rsidR="00E907C4" w:rsidRPr="009A5EB3" w:rsidRDefault="00E907C4" w:rsidP="009D17DC">
      <w:pPr>
        <w:pStyle w:val="problema"/>
        <w:ind w:left="0" w:firstLine="0"/>
        <w:rPr>
          <w:rFonts w:ascii="Century Gothic" w:hAnsi="Century Gothic"/>
        </w:rPr>
      </w:pPr>
      <w:r w:rsidRPr="009A5EB3">
        <w:rPr>
          <w:rFonts w:ascii="Century Gothic" w:hAnsi="Century Gothic"/>
        </w:rPr>
        <w:t xml:space="preserve">Un grupo de personas desea participar en el sorteo Tec. En el sorteo Tec se venden 360,000 boletos a 900 pesos cada uno. Hay en total </w:t>
      </w:r>
      <w:r w:rsidR="00516E30" w:rsidRPr="009A5EB3">
        <w:rPr>
          <w:rFonts w:ascii="Century Gothic" w:hAnsi="Century Gothic"/>
        </w:rPr>
        <w:t>2,884</w:t>
      </w:r>
      <w:r w:rsidRPr="009A5EB3">
        <w:rPr>
          <w:rFonts w:ascii="Century Gothic" w:hAnsi="Century Gothic"/>
        </w:rPr>
        <w:t xml:space="preserve"> premios. De esos, </w:t>
      </w:r>
      <w:r w:rsidR="00516E30" w:rsidRPr="009A5EB3">
        <w:rPr>
          <w:rFonts w:ascii="Century Gothic" w:hAnsi="Century Gothic"/>
        </w:rPr>
        <w:t>184</w:t>
      </w:r>
      <w:r w:rsidRPr="009A5EB3">
        <w:rPr>
          <w:rFonts w:ascii="Century Gothic" w:hAnsi="Century Gothic"/>
        </w:rPr>
        <w:t xml:space="preserve"> premios don de alto valor y de esos 4 son casas.</w:t>
      </w:r>
    </w:p>
    <w:p w14:paraId="7A4F7872" w14:textId="77777777" w:rsidR="00E907C4" w:rsidRPr="002E040E" w:rsidRDefault="00E907C4" w:rsidP="00584CD1">
      <w:pPr>
        <w:pStyle w:val="problema"/>
      </w:pPr>
    </w:p>
    <w:p w14:paraId="55CC957D" w14:textId="77777777" w:rsidR="00E907C4" w:rsidRPr="00584CD1" w:rsidRDefault="00E907C4" w:rsidP="00584CD1">
      <w:pPr>
        <w:pStyle w:val="problema"/>
        <w:rPr>
          <w:rFonts w:ascii="Century Gothic" w:hAnsi="Century Gothic"/>
        </w:rPr>
      </w:pPr>
      <w:r w:rsidRPr="00584CD1">
        <w:rPr>
          <w:rFonts w:ascii="Century Gothic" w:hAnsi="Century Gothic"/>
        </w:rPr>
        <w:t>De acuerdo con la página del sorteo, en Enero 2015 Se tiene lo siguiente</w:t>
      </w:r>
    </w:p>
    <w:p w14:paraId="248FC1CA" w14:textId="77777777" w:rsidR="00E907C4" w:rsidRPr="00584CD1" w:rsidRDefault="00E907C4" w:rsidP="00584CD1">
      <w:pPr>
        <w:pStyle w:val="problema"/>
        <w:rPr>
          <w:rFonts w:ascii="Century Gothic" w:hAnsi="Century Gothic"/>
        </w:rPr>
      </w:pPr>
    </w:p>
    <w:tbl>
      <w:tblPr>
        <w:tblStyle w:val="TableGrid"/>
        <w:tblW w:w="90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55"/>
        <w:gridCol w:w="2610"/>
        <w:gridCol w:w="2520"/>
        <w:gridCol w:w="2700"/>
      </w:tblGrid>
      <w:tr w:rsidR="00F32E79" w:rsidRPr="00584CD1" w14:paraId="6D42EDD8" w14:textId="77777777" w:rsidTr="00584CD1">
        <w:tc>
          <w:tcPr>
            <w:tcW w:w="1255" w:type="dxa"/>
          </w:tcPr>
          <w:p w14:paraId="3A0A3302" w14:textId="77777777" w:rsidR="00F32E79" w:rsidRPr="00584CD1" w:rsidRDefault="00F32E79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Premios</w:t>
            </w:r>
          </w:p>
        </w:tc>
        <w:tc>
          <w:tcPr>
            <w:tcW w:w="2610" w:type="dxa"/>
          </w:tcPr>
          <w:p w14:paraId="34539849" w14:textId="77777777" w:rsidR="00F32E79" w:rsidRPr="00584CD1" w:rsidRDefault="00F32E79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Tipo de Premio</w:t>
            </w:r>
          </w:p>
        </w:tc>
        <w:tc>
          <w:tcPr>
            <w:tcW w:w="2520" w:type="dxa"/>
          </w:tcPr>
          <w:p w14:paraId="06060A14" w14:textId="77777777" w:rsidR="00F32E79" w:rsidRPr="00584CD1" w:rsidRDefault="00F32E79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Valor</w:t>
            </w:r>
          </w:p>
        </w:tc>
        <w:tc>
          <w:tcPr>
            <w:tcW w:w="2700" w:type="dxa"/>
          </w:tcPr>
          <w:p w14:paraId="30BD67C6" w14:textId="77777777" w:rsidR="00F32E79" w:rsidRPr="00584CD1" w:rsidRDefault="00F32E79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Ponderado</w:t>
            </w:r>
          </w:p>
        </w:tc>
      </w:tr>
      <w:tr w:rsidR="00584CD1" w:rsidRPr="00584CD1" w14:paraId="53C3A64F" w14:textId="77777777" w:rsidTr="00584CD1">
        <w:tc>
          <w:tcPr>
            <w:tcW w:w="1255" w:type="dxa"/>
          </w:tcPr>
          <w:p w14:paraId="3BAB6C48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</w:t>
            </w:r>
          </w:p>
        </w:tc>
        <w:tc>
          <w:tcPr>
            <w:tcW w:w="2610" w:type="dxa"/>
          </w:tcPr>
          <w:p w14:paraId="3A65E6E4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Casa 1</w:t>
            </w:r>
          </w:p>
        </w:tc>
        <w:tc>
          <w:tcPr>
            <w:tcW w:w="2520" w:type="dxa"/>
            <w:vAlign w:val="center"/>
          </w:tcPr>
          <w:p w14:paraId="72577F68" w14:textId="77777777" w:rsidR="00584CD1" w:rsidRPr="00584CD1" w:rsidRDefault="00584CD1" w:rsidP="00584CD1">
            <w:pPr>
              <w:jc w:val="right"/>
              <w:rPr>
                <w:rFonts w:cs="Arial"/>
                <w:lang w:val="es-MX" w:eastAsia="es-MX"/>
              </w:rPr>
            </w:pPr>
            <w:r w:rsidRPr="00584CD1">
              <w:rPr>
                <w:rFonts w:cs="Arial"/>
              </w:rPr>
              <w:t xml:space="preserve"> $   30,135,000.00 </w:t>
            </w:r>
          </w:p>
        </w:tc>
        <w:tc>
          <w:tcPr>
            <w:tcW w:w="2700" w:type="dxa"/>
            <w:vAlign w:val="center"/>
          </w:tcPr>
          <w:p w14:paraId="21BFBD08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$ 30,135,000.00 </w:t>
            </w:r>
          </w:p>
        </w:tc>
      </w:tr>
      <w:tr w:rsidR="00584CD1" w:rsidRPr="00584CD1" w14:paraId="678BA42D" w14:textId="77777777" w:rsidTr="00584CD1">
        <w:tc>
          <w:tcPr>
            <w:tcW w:w="1255" w:type="dxa"/>
          </w:tcPr>
          <w:p w14:paraId="13D00CB4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</w:t>
            </w:r>
          </w:p>
        </w:tc>
        <w:tc>
          <w:tcPr>
            <w:tcW w:w="2610" w:type="dxa"/>
          </w:tcPr>
          <w:p w14:paraId="2F840D5D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Casa 2</w:t>
            </w:r>
          </w:p>
        </w:tc>
        <w:tc>
          <w:tcPr>
            <w:tcW w:w="2520" w:type="dxa"/>
            <w:vAlign w:val="center"/>
          </w:tcPr>
          <w:p w14:paraId="7801768F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6,960,000.00 </w:t>
            </w:r>
          </w:p>
        </w:tc>
        <w:tc>
          <w:tcPr>
            <w:tcW w:w="2700" w:type="dxa"/>
            <w:vAlign w:val="center"/>
          </w:tcPr>
          <w:p w14:paraId="6B2E3A9E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6,960,000.00 </w:t>
            </w:r>
          </w:p>
        </w:tc>
      </w:tr>
      <w:tr w:rsidR="00584CD1" w:rsidRPr="00584CD1" w14:paraId="338A9E30" w14:textId="77777777" w:rsidTr="00584CD1">
        <w:tc>
          <w:tcPr>
            <w:tcW w:w="1255" w:type="dxa"/>
          </w:tcPr>
          <w:p w14:paraId="73263806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</w:t>
            </w:r>
          </w:p>
        </w:tc>
        <w:tc>
          <w:tcPr>
            <w:tcW w:w="2610" w:type="dxa"/>
          </w:tcPr>
          <w:p w14:paraId="1C402AAE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Casa 3</w:t>
            </w:r>
          </w:p>
        </w:tc>
        <w:tc>
          <w:tcPr>
            <w:tcW w:w="2520" w:type="dxa"/>
            <w:vAlign w:val="center"/>
          </w:tcPr>
          <w:p w14:paraId="64B20949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4,850,000.00 </w:t>
            </w:r>
          </w:p>
        </w:tc>
        <w:tc>
          <w:tcPr>
            <w:tcW w:w="2700" w:type="dxa"/>
            <w:vAlign w:val="center"/>
          </w:tcPr>
          <w:p w14:paraId="1D1B1894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4,850,000.00 </w:t>
            </w:r>
          </w:p>
        </w:tc>
      </w:tr>
      <w:tr w:rsidR="00584CD1" w:rsidRPr="00584CD1" w14:paraId="6DB69B3A" w14:textId="77777777" w:rsidTr="00584CD1">
        <w:tc>
          <w:tcPr>
            <w:tcW w:w="1255" w:type="dxa"/>
          </w:tcPr>
          <w:p w14:paraId="67E368A8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</w:t>
            </w:r>
          </w:p>
        </w:tc>
        <w:tc>
          <w:tcPr>
            <w:tcW w:w="2610" w:type="dxa"/>
          </w:tcPr>
          <w:p w14:paraId="1A32F157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Casa 4</w:t>
            </w:r>
          </w:p>
        </w:tc>
        <w:tc>
          <w:tcPr>
            <w:tcW w:w="2520" w:type="dxa"/>
            <w:vAlign w:val="center"/>
          </w:tcPr>
          <w:p w14:paraId="2F615732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2,700,000.00 </w:t>
            </w:r>
          </w:p>
        </w:tc>
        <w:tc>
          <w:tcPr>
            <w:tcW w:w="2700" w:type="dxa"/>
            <w:vAlign w:val="center"/>
          </w:tcPr>
          <w:p w14:paraId="445AE2AB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2,700,000.00 </w:t>
            </w:r>
          </w:p>
        </w:tc>
      </w:tr>
      <w:tr w:rsidR="00584CD1" w:rsidRPr="00584CD1" w14:paraId="7D4B41DF" w14:textId="77777777" w:rsidTr="00584CD1">
        <w:tc>
          <w:tcPr>
            <w:tcW w:w="1255" w:type="dxa"/>
          </w:tcPr>
          <w:p w14:paraId="116DE97F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</w:t>
            </w:r>
          </w:p>
        </w:tc>
        <w:tc>
          <w:tcPr>
            <w:tcW w:w="2610" w:type="dxa"/>
          </w:tcPr>
          <w:p w14:paraId="40A3767E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Honda Odyssey</w:t>
            </w:r>
          </w:p>
        </w:tc>
        <w:tc>
          <w:tcPr>
            <w:tcW w:w="2520" w:type="dxa"/>
            <w:vAlign w:val="center"/>
          </w:tcPr>
          <w:p w14:paraId="5A0592F1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 432,900.00 </w:t>
            </w:r>
          </w:p>
        </w:tc>
        <w:tc>
          <w:tcPr>
            <w:tcW w:w="2700" w:type="dxa"/>
            <w:vAlign w:val="center"/>
          </w:tcPr>
          <w:p w14:paraId="22E31938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432,900.00 </w:t>
            </w:r>
          </w:p>
        </w:tc>
      </w:tr>
      <w:tr w:rsidR="00584CD1" w:rsidRPr="00584CD1" w14:paraId="55266C68" w14:textId="77777777" w:rsidTr="00584CD1">
        <w:tc>
          <w:tcPr>
            <w:tcW w:w="1255" w:type="dxa"/>
          </w:tcPr>
          <w:p w14:paraId="4B2B019F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</w:t>
            </w:r>
          </w:p>
        </w:tc>
        <w:tc>
          <w:tcPr>
            <w:tcW w:w="2610" w:type="dxa"/>
          </w:tcPr>
          <w:p w14:paraId="4BEA031C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 xml:space="preserve">Alfa Romeo MiTo </w:t>
            </w:r>
          </w:p>
        </w:tc>
        <w:tc>
          <w:tcPr>
            <w:tcW w:w="2520" w:type="dxa"/>
            <w:vAlign w:val="center"/>
          </w:tcPr>
          <w:p w14:paraId="6B86148C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 399,000.00 </w:t>
            </w:r>
          </w:p>
        </w:tc>
        <w:tc>
          <w:tcPr>
            <w:tcW w:w="2700" w:type="dxa"/>
            <w:vAlign w:val="center"/>
          </w:tcPr>
          <w:p w14:paraId="11CF34BA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399,000.00 </w:t>
            </w:r>
          </w:p>
        </w:tc>
      </w:tr>
      <w:tr w:rsidR="00584CD1" w:rsidRPr="00584CD1" w14:paraId="3ED99E24" w14:textId="77777777" w:rsidTr="00584CD1">
        <w:tc>
          <w:tcPr>
            <w:tcW w:w="1255" w:type="dxa"/>
          </w:tcPr>
          <w:p w14:paraId="3E19AB65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35</w:t>
            </w:r>
          </w:p>
        </w:tc>
        <w:tc>
          <w:tcPr>
            <w:tcW w:w="2610" w:type="dxa"/>
          </w:tcPr>
          <w:p w14:paraId="79D124D1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  <w:lang w:val="en-US"/>
              </w:rPr>
              <w:t>Chevrolet Aveo M</w:t>
            </w:r>
          </w:p>
        </w:tc>
        <w:tc>
          <w:tcPr>
            <w:tcW w:w="2520" w:type="dxa"/>
            <w:vAlign w:val="center"/>
          </w:tcPr>
          <w:p w14:paraId="677E720A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 140,000.00 </w:t>
            </w:r>
          </w:p>
        </w:tc>
        <w:tc>
          <w:tcPr>
            <w:tcW w:w="2700" w:type="dxa"/>
            <w:vAlign w:val="center"/>
          </w:tcPr>
          <w:p w14:paraId="78E9DD3E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4,900,000.00 </w:t>
            </w:r>
          </w:p>
        </w:tc>
      </w:tr>
      <w:tr w:rsidR="00584CD1" w:rsidRPr="00584CD1" w14:paraId="547A52EF" w14:textId="77777777" w:rsidTr="00584CD1">
        <w:tc>
          <w:tcPr>
            <w:tcW w:w="1255" w:type="dxa"/>
          </w:tcPr>
          <w:p w14:paraId="3D94A66B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113</w:t>
            </w:r>
          </w:p>
        </w:tc>
        <w:tc>
          <w:tcPr>
            <w:tcW w:w="2610" w:type="dxa"/>
          </w:tcPr>
          <w:p w14:paraId="0AC11A76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  <w:lang w:val="en-US"/>
              </w:rPr>
            </w:pPr>
            <w:r w:rsidRPr="00584CD1">
              <w:rPr>
                <w:rFonts w:ascii="Century Gothic" w:hAnsi="Century Gothic"/>
                <w:lang w:val="en-US"/>
              </w:rPr>
              <w:t>Nissan March Active</w:t>
            </w:r>
          </w:p>
        </w:tc>
        <w:tc>
          <w:tcPr>
            <w:tcW w:w="2520" w:type="dxa"/>
            <w:vAlign w:val="center"/>
          </w:tcPr>
          <w:p w14:paraId="2D20CE33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 160,000.00 </w:t>
            </w:r>
          </w:p>
        </w:tc>
        <w:tc>
          <w:tcPr>
            <w:tcW w:w="2700" w:type="dxa"/>
            <w:vAlign w:val="center"/>
          </w:tcPr>
          <w:p w14:paraId="5E93503E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$ 18,080,000.00 </w:t>
            </w:r>
          </w:p>
        </w:tc>
      </w:tr>
      <w:tr w:rsidR="00584CD1" w:rsidRPr="00584CD1" w14:paraId="5669C6D2" w14:textId="77777777" w:rsidTr="00584CD1">
        <w:tc>
          <w:tcPr>
            <w:tcW w:w="1255" w:type="dxa"/>
          </w:tcPr>
          <w:p w14:paraId="73CC70B0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30</w:t>
            </w:r>
          </w:p>
        </w:tc>
        <w:tc>
          <w:tcPr>
            <w:tcW w:w="2610" w:type="dxa"/>
          </w:tcPr>
          <w:p w14:paraId="050C164A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  <w:lang w:val="en-US"/>
              </w:rPr>
            </w:pPr>
            <w:r w:rsidRPr="00584CD1">
              <w:rPr>
                <w:rFonts w:ascii="Century Gothic" w:hAnsi="Century Gothic"/>
                <w:lang w:val="en-US"/>
              </w:rPr>
              <w:t>iPad mini 3 wifi 16 GB</w:t>
            </w:r>
          </w:p>
        </w:tc>
        <w:tc>
          <w:tcPr>
            <w:tcW w:w="2520" w:type="dxa"/>
            <w:vAlign w:val="center"/>
          </w:tcPr>
          <w:p w14:paraId="3BBFBC39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      6,600.00 </w:t>
            </w:r>
          </w:p>
        </w:tc>
        <w:tc>
          <w:tcPr>
            <w:tcW w:w="2700" w:type="dxa"/>
            <w:vAlign w:val="center"/>
          </w:tcPr>
          <w:p w14:paraId="45A4980B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198,000.00 </w:t>
            </w:r>
          </w:p>
        </w:tc>
      </w:tr>
      <w:tr w:rsidR="00584CD1" w:rsidRPr="00584CD1" w14:paraId="59949369" w14:textId="77777777" w:rsidTr="00584CD1">
        <w:tc>
          <w:tcPr>
            <w:tcW w:w="1255" w:type="dxa"/>
          </w:tcPr>
          <w:p w14:paraId="32FD448D" w14:textId="77777777" w:rsidR="00584CD1" w:rsidRPr="00584CD1" w:rsidRDefault="00584CD1" w:rsidP="00584CD1">
            <w:pPr>
              <w:pStyle w:val="problema"/>
              <w:jc w:val="right"/>
              <w:rPr>
                <w:rFonts w:ascii="Century Gothic" w:hAnsi="Century Gothic"/>
              </w:rPr>
            </w:pPr>
            <w:r w:rsidRPr="00584CD1">
              <w:rPr>
                <w:rFonts w:ascii="Century Gothic" w:hAnsi="Century Gothic"/>
              </w:rPr>
              <w:t>2,700</w:t>
            </w:r>
          </w:p>
        </w:tc>
        <w:tc>
          <w:tcPr>
            <w:tcW w:w="2610" w:type="dxa"/>
          </w:tcPr>
          <w:p w14:paraId="393B9C08" w14:textId="77777777" w:rsidR="00584CD1" w:rsidRPr="00584CD1" w:rsidRDefault="00584CD1" w:rsidP="00584CD1">
            <w:pPr>
              <w:pStyle w:val="problema"/>
              <w:rPr>
                <w:rFonts w:ascii="Century Gothic" w:hAnsi="Century Gothic"/>
                <w:lang w:val="en-US"/>
              </w:rPr>
            </w:pPr>
            <w:r w:rsidRPr="00584CD1">
              <w:rPr>
                <w:rFonts w:ascii="Century Gothic" w:hAnsi="Century Gothic"/>
                <w:lang w:val="en-US"/>
              </w:rPr>
              <w:t>Certificados</w:t>
            </w:r>
          </w:p>
        </w:tc>
        <w:tc>
          <w:tcPr>
            <w:tcW w:w="2520" w:type="dxa"/>
            <w:vAlign w:val="center"/>
          </w:tcPr>
          <w:p w14:paraId="3EDDAB55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             900.00 </w:t>
            </w:r>
          </w:p>
        </w:tc>
        <w:tc>
          <w:tcPr>
            <w:tcW w:w="2700" w:type="dxa"/>
            <w:vAlign w:val="center"/>
          </w:tcPr>
          <w:p w14:paraId="5902C035" w14:textId="77777777" w:rsidR="00584CD1" w:rsidRPr="00584CD1" w:rsidRDefault="00584CD1" w:rsidP="00584CD1">
            <w:pPr>
              <w:jc w:val="right"/>
              <w:rPr>
                <w:rFonts w:cs="Arial"/>
              </w:rPr>
            </w:pPr>
            <w:r w:rsidRPr="00584CD1">
              <w:rPr>
                <w:rFonts w:cs="Arial"/>
              </w:rPr>
              <w:t xml:space="preserve"> $   2,430,000.00 </w:t>
            </w:r>
          </w:p>
        </w:tc>
      </w:tr>
    </w:tbl>
    <w:p w14:paraId="33E7FB09" w14:textId="77777777" w:rsidR="00E907C4" w:rsidRPr="00584CD1" w:rsidRDefault="00E907C4" w:rsidP="00584CD1">
      <w:pPr>
        <w:pStyle w:val="problema"/>
        <w:rPr>
          <w:rFonts w:ascii="Century Gothic" w:hAnsi="Century Gothic"/>
        </w:rPr>
      </w:pPr>
    </w:p>
    <w:p w14:paraId="65966494" w14:textId="77777777" w:rsidR="00E907C4" w:rsidRPr="00584CD1" w:rsidRDefault="00E907C4" w:rsidP="00584CD1">
      <w:pPr>
        <w:pStyle w:val="problema"/>
        <w:rPr>
          <w:rFonts w:ascii="Century Gothic" w:hAnsi="Century Gothic"/>
        </w:rPr>
      </w:pPr>
      <w:r w:rsidRPr="00584CD1">
        <w:rPr>
          <w:rFonts w:ascii="Century Gothic" w:hAnsi="Century Gothic"/>
        </w:rPr>
        <w:t>Premios Casa: 4</w:t>
      </w:r>
    </w:p>
    <w:p w14:paraId="559D7993" w14:textId="77777777" w:rsidR="00E907C4" w:rsidRPr="00584CD1" w:rsidRDefault="00E907C4" w:rsidP="00584CD1">
      <w:pPr>
        <w:pStyle w:val="problema"/>
        <w:rPr>
          <w:rFonts w:ascii="Century Gothic" w:hAnsi="Century Gothic"/>
        </w:rPr>
      </w:pPr>
      <w:r w:rsidRPr="00584CD1">
        <w:rPr>
          <w:rFonts w:ascii="Century Gothic" w:hAnsi="Century Gothic"/>
        </w:rPr>
        <w:t>Premios Coche o Casa: 154</w:t>
      </w:r>
    </w:p>
    <w:p w14:paraId="154DE741" w14:textId="77777777" w:rsidR="00516E30" w:rsidRPr="00584CD1" w:rsidRDefault="00516E30" w:rsidP="00584CD1">
      <w:pPr>
        <w:pStyle w:val="problema"/>
        <w:rPr>
          <w:rFonts w:ascii="Century Gothic" w:hAnsi="Century Gothic"/>
        </w:rPr>
      </w:pPr>
      <w:r w:rsidRPr="00584CD1">
        <w:rPr>
          <w:rFonts w:ascii="Century Gothic" w:hAnsi="Century Gothic"/>
        </w:rPr>
        <w:t xml:space="preserve">Premios alto valor: </w:t>
      </w:r>
      <w:r w:rsidR="0034165B" w:rsidRPr="00584CD1">
        <w:rPr>
          <w:rFonts w:ascii="Century Gothic" w:hAnsi="Century Gothic"/>
        </w:rPr>
        <w:t>184</w:t>
      </w:r>
    </w:p>
    <w:p w14:paraId="68AD5CD6" w14:textId="77777777" w:rsidR="00E907C4" w:rsidRPr="00584CD1" w:rsidRDefault="00E907C4" w:rsidP="00584CD1">
      <w:pPr>
        <w:pStyle w:val="problema"/>
        <w:rPr>
          <w:rFonts w:ascii="Century Gothic" w:hAnsi="Century Gothic"/>
        </w:rPr>
      </w:pPr>
      <w:r w:rsidRPr="00584CD1">
        <w:rPr>
          <w:rFonts w:ascii="Century Gothic" w:hAnsi="Century Gothic"/>
        </w:rPr>
        <w:t>Premio</w:t>
      </w:r>
      <w:r w:rsidR="00516E30" w:rsidRPr="00584CD1">
        <w:rPr>
          <w:rFonts w:ascii="Century Gothic" w:hAnsi="Century Gothic"/>
        </w:rPr>
        <w:t>s en total</w:t>
      </w:r>
      <w:r w:rsidRPr="00584CD1">
        <w:rPr>
          <w:rFonts w:ascii="Century Gothic" w:hAnsi="Century Gothic"/>
        </w:rPr>
        <w:t xml:space="preserve">: </w:t>
      </w:r>
      <w:r w:rsidR="00F32E79" w:rsidRPr="00584CD1">
        <w:rPr>
          <w:rFonts w:ascii="Century Gothic" w:hAnsi="Century Gothic"/>
        </w:rPr>
        <w:t>2,884</w:t>
      </w:r>
    </w:p>
    <w:p w14:paraId="5DCF6EBC" w14:textId="77777777" w:rsidR="00F32E79" w:rsidRPr="00584CD1" w:rsidRDefault="00F32E79" w:rsidP="00584CD1">
      <w:pPr>
        <w:pStyle w:val="problema"/>
        <w:rPr>
          <w:rFonts w:ascii="Century Gothic" w:hAnsi="Century Gothic"/>
        </w:rPr>
      </w:pPr>
    </w:p>
    <w:p w14:paraId="79D7F8D6" w14:textId="77777777" w:rsidR="00E907C4" w:rsidRPr="00584CD1" w:rsidRDefault="00E907C4" w:rsidP="00584CD1">
      <w:pPr>
        <w:pStyle w:val="problema"/>
        <w:numPr>
          <w:ilvl w:val="0"/>
          <w:numId w:val="6"/>
        </w:numPr>
        <w:rPr>
          <w:rFonts w:ascii="Century Gothic" w:hAnsi="Century Gothic"/>
        </w:rPr>
      </w:pPr>
      <w:r w:rsidRPr="00584CD1">
        <w:rPr>
          <w:rFonts w:ascii="Century Gothic" w:hAnsi="Century Gothic"/>
        </w:rPr>
        <w:t>Si se compra un boleto en cada sorteo y hay dos sorteos al año, ¿cuánto tiempo debe pasar en promedio para ganar cualquier premio?</w:t>
      </w:r>
      <w:r w:rsidR="00C93E96">
        <w:rPr>
          <w:rFonts w:ascii="Century Gothic" w:hAnsi="Century Gothic"/>
        </w:rPr>
        <w:t xml:space="preserve"> </w:t>
      </w:r>
      <w:r w:rsidR="00C93E96" w:rsidRPr="004C1E51">
        <w:rPr>
          <w:rFonts w:ascii="Century Gothic" w:hAnsi="Century Gothic"/>
        </w:rPr>
        <w:t>Calcula e</w:t>
      </w:r>
      <w:r w:rsidR="00C93E96">
        <w:rPr>
          <w:rFonts w:ascii="Century Gothic" w:hAnsi="Century Gothic"/>
        </w:rPr>
        <w:t xml:space="preserve">l valor promedio de los premios </w:t>
      </w:r>
      <w:r w:rsidR="00C93E96" w:rsidRPr="004C1E51">
        <w:rPr>
          <w:rFonts w:ascii="Century Gothic" w:hAnsi="Century Gothic"/>
        </w:rPr>
        <w:t>obtén un estimado tanto de la inversión como de la ganancia</w:t>
      </w:r>
    </w:p>
    <w:p w14:paraId="6D722213" w14:textId="77777777" w:rsidR="00516E30" w:rsidRPr="002E040E" w:rsidRDefault="00516E30" w:rsidP="00584CD1">
      <w:pPr>
        <w:pStyle w:val="problema"/>
      </w:pPr>
    </w:p>
    <w:p w14:paraId="4E922850" w14:textId="77777777" w:rsidR="00C11B4D" w:rsidRPr="002E040E" w:rsidRDefault="00C11B4D" w:rsidP="00C11B4D">
      <w:pPr>
        <w:pStyle w:val="problema"/>
      </w:pPr>
      <w:r w:rsidRPr="002E040E">
        <w:t>Palgo=2,884/</w:t>
      </w:r>
      <w:r>
        <w:t>3</w:t>
      </w:r>
      <w:r w:rsidRPr="002E040E">
        <w:t>60,000=0.00</w:t>
      </w:r>
      <w:r>
        <w:t>801</w:t>
      </w:r>
    </w:p>
    <w:p w14:paraId="5821772D" w14:textId="77777777" w:rsidR="00C11B4D" w:rsidRPr="002E040E" w:rsidRDefault="00C11B4D" w:rsidP="00C11B4D">
      <w:r w:rsidRPr="002E040E">
        <w:t>E[</w:t>
      </w:r>
      <w:r w:rsidR="00C93E96">
        <w:t>Sorteos</w:t>
      </w:r>
      <w:r w:rsidRPr="002E040E">
        <w:t xml:space="preserve"> ganar algo]=1/0.00</w:t>
      </w:r>
      <w:r>
        <w:t>801</w:t>
      </w:r>
      <w:r w:rsidRPr="002E040E">
        <w:t>=</w:t>
      </w:r>
      <w:r>
        <w:t>124.83</w:t>
      </w:r>
      <w:r w:rsidRPr="002E040E">
        <w:t xml:space="preserve"> sorteos o </w:t>
      </w:r>
      <w:r>
        <w:t xml:space="preserve">62.41 </w:t>
      </w:r>
      <w:r w:rsidRPr="002E040E">
        <w:t>años con una inversión de $</w:t>
      </w:r>
      <w:r>
        <w:t>112,343.97</w:t>
      </w:r>
    </w:p>
    <w:p w14:paraId="16E5EBB1" w14:textId="77777777" w:rsidR="00C11B4D" w:rsidRPr="004C1E51" w:rsidRDefault="00C11B4D" w:rsidP="00C11B4D">
      <w:pPr>
        <w:pStyle w:val="problema"/>
        <w:rPr>
          <w:rFonts w:ascii="Century Gothic" w:hAnsi="Century Gothic"/>
        </w:rPr>
      </w:pPr>
      <w:r w:rsidRPr="004C1E51">
        <w:rPr>
          <w:rFonts w:ascii="Century Gothic" w:hAnsi="Century Gothic"/>
        </w:rPr>
        <w:t>Premio Promedio=$24,648.00</w:t>
      </w:r>
    </w:p>
    <w:p w14:paraId="0D8F9FD3" w14:textId="77777777" w:rsidR="00516E30" w:rsidRPr="004C1E51" w:rsidRDefault="00516E30" w:rsidP="00584CD1">
      <w:pPr>
        <w:pStyle w:val="problema"/>
        <w:rPr>
          <w:rFonts w:ascii="Century Gothic" w:hAnsi="Century Gothic"/>
        </w:rPr>
      </w:pPr>
    </w:p>
    <w:p w14:paraId="59F30FCF" w14:textId="77777777" w:rsidR="00E907C4" w:rsidRPr="004C1E51" w:rsidRDefault="00E907C4" w:rsidP="00584CD1">
      <w:pPr>
        <w:pStyle w:val="problema"/>
        <w:numPr>
          <w:ilvl w:val="0"/>
          <w:numId w:val="6"/>
        </w:numPr>
        <w:rPr>
          <w:rFonts w:ascii="Century Gothic" w:hAnsi="Century Gothic"/>
        </w:rPr>
      </w:pPr>
      <w:r w:rsidRPr="004C1E51">
        <w:rPr>
          <w:rFonts w:ascii="Century Gothic" w:hAnsi="Century Gothic"/>
        </w:rPr>
        <w:t>Si se compra un boleto en cada sorteo y hay dos sorteos al año, ¿cuánto tiempo debe pasar en promedio para ganar un premio de alto valor? Calcula e</w:t>
      </w:r>
      <w:r w:rsidR="00C93E96">
        <w:rPr>
          <w:rFonts w:ascii="Century Gothic" w:hAnsi="Century Gothic"/>
        </w:rPr>
        <w:t xml:space="preserve">l valor promedio de los premios </w:t>
      </w:r>
      <w:r w:rsidRPr="004C1E51">
        <w:rPr>
          <w:rFonts w:ascii="Century Gothic" w:hAnsi="Century Gothic"/>
        </w:rPr>
        <w:t>obtén un estimado tanto de la inversión como de la ganancia</w:t>
      </w:r>
    </w:p>
    <w:p w14:paraId="5CB24DD7" w14:textId="77777777" w:rsidR="00516E30" w:rsidRPr="004C1E51" w:rsidRDefault="00516E30" w:rsidP="00584CD1">
      <w:pPr>
        <w:pStyle w:val="problema"/>
        <w:rPr>
          <w:rFonts w:ascii="Century Gothic" w:hAnsi="Century Gothic"/>
        </w:rPr>
      </w:pPr>
    </w:p>
    <w:p w14:paraId="3F61228C" w14:textId="77777777" w:rsidR="00516E30" w:rsidRPr="004C1E51" w:rsidRDefault="00516E30" w:rsidP="00584CD1">
      <w:pPr>
        <w:pStyle w:val="problema"/>
        <w:rPr>
          <w:rFonts w:ascii="Century Gothic" w:hAnsi="Century Gothic"/>
        </w:rPr>
      </w:pPr>
      <w:r w:rsidRPr="004C1E51">
        <w:rPr>
          <w:rFonts w:ascii="Century Gothic" w:hAnsi="Century Gothic"/>
        </w:rPr>
        <w:t>Palto_valor=</w:t>
      </w:r>
      <w:r w:rsidR="0034165B" w:rsidRPr="004C1E51">
        <w:rPr>
          <w:rFonts w:ascii="Century Gothic" w:hAnsi="Century Gothic"/>
        </w:rPr>
        <w:t>184</w:t>
      </w:r>
      <w:r w:rsidR="00C11B4D">
        <w:rPr>
          <w:rFonts w:ascii="Century Gothic" w:hAnsi="Century Gothic"/>
        </w:rPr>
        <w:t>/36</w:t>
      </w:r>
      <w:r w:rsidRPr="004C1E51">
        <w:rPr>
          <w:rFonts w:ascii="Century Gothic" w:hAnsi="Century Gothic"/>
        </w:rPr>
        <w:t>0,000=</w:t>
      </w:r>
      <w:r w:rsidR="0034165B" w:rsidRPr="004C1E51">
        <w:rPr>
          <w:rFonts w:ascii="Century Gothic" w:hAnsi="Century Gothic"/>
        </w:rPr>
        <w:t>0.000</w:t>
      </w:r>
      <w:r w:rsidR="00C11B4D">
        <w:rPr>
          <w:rFonts w:ascii="Century Gothic" w:hAnsi="Century Gothic"/>
        </w:rPr>
        <w:t>511</w:t>
      </w:r>
    </w:p>
    <w:p w14:paraId="0C772EDA" w14:textId="77777777" w:rsidR="0034165B" w:rsidRPr="004C1E51" w:rsidRDefault="0034165B" w:rsidP="00584CD1">
      <w:r w:rsidRPr="004C1E51">
        <w:lastRenderedPageBreak/>
        <w:t>E[</w:t>
      </w:r>
      <w:r w:rsidR="00C93E96">
        <w:t>Sorteos</w:t>
      </w:r>
      <w:r w:rsidRPr="004C1E51">
        <w:t xml:space="preserve"> ganar alto valor]=</w:t>
      </w:r>
      <w:r w:rsidR="00C11B4D">
        <w:t>1,956.52</w:t>
      </w:r>
      <w:r w:rsidRPr="004C1E51">
        <w:t xml:space="preserve"> sorteos o </w:t>
      </w:r>
      <w:r w:rsidR="00C11B4D">
        <w:t>978</w:t>
      </w:r>
      <w:r w:rsidRPr="004C1E51">
        <w:t xml:space="preserve"> años con una inversión de $</w:t>
      </w:r>
      <w:r w:rsidR="00C11B4D">
        <w:t>1,760,869.57</w:t>
      </w:r>
    </w:p>
    <w:p w14:paraId="534D1A71" w14:textId="77777777" w:rsidR="0034165B" w:rsidRPr="004C1E51" w:rsidRDefault="0034165B" w:rsidP="00584CD1">
      <w:r w:rsidRPr="004C1E51">
        <w:t>Premio Promedio=$372,048.40</w:t>
      </w:r>
    </w:p>
    <w:p w14:paraId="4FFC3233" w14:textId="77777777" w:rsidR="00516E30" w:rsidRPr="004C1E51" w:rsidRDefault="00516E30" w:rsidP="00584CD1">
      <w:pPr>
        <w:pStyle w:val="problema"/>
        <w:rPr>
          <w:rFonts w:ascii="Century Gothic" w:hAnsi="Century Gothic"/>
        </w:rPr>
      </w:pPr>
    </w:p>
    <w:p w14:paraId="191E9D81" w14:textId="77777777" w:rsidR="00E907C4" w:rsidRPr="004C1E51" w:rsidRDefault="00E907C4" w:rsidP="00584CD1">
      <w:pPr>
        <w:pStyle w:val="problema"/>
        <w:numPr>
          <w:ilvl w:val="0"/>
          <w:numId w:val="6"/>
        </w:numPr>
        <w:rPr>
          <w:rFonts w:ascii="Century Gothic" w:hAnsi="Century Gothic"/>
        </w:rPr>
      </w:pPr>
      <w:r w:rsidRPr="004C1E51">
        <w:rPr>
          <w:rFonts w:ascii="Century Gothic" w:hAnsi="Century Gothic"/>
        </w:rPr>
        <w:t>Si se compra un boleto en cada sorteo y hay dos sorteos al año, ¿cuánto tiempo debe pasar en promedio para ganar un coche o una casa? Calcula el valor promedio de las casa del Tec (consulta la página web del sorteo) y obtén un estimado tanto de la inversión como de la ganancia</w:t>
      </w:r>
    </w:p>
    <w:p w14:paraId="468D2293" w14:textId="77777777" w:rsidR="0034165B" w:rsidRPr="004C1E51" w:rsidRDefault="0034165B" w:rsidP="00584CD1">
      <w:pPr>
        <w:pStyle w:val="problema"/>
        <w:rPr>
          <w:rFonts w:ascii="Century Gothic" w:hAnsi="Century Gothic"/>
        </w:rPr>
      </w:pPr>
    </w:p>
    <w:p w14:paraId="2F742A89" w14:textId="77777777" w:rsidR="00C11B4D" w:rsidRPr="004C1E51" w:rsidRDefault="00C11B4D" w:rsidP="00C11B4D">
      <w:pPr>
        <w:pStyle w:val="problema"/>
        <w:rPr>
          <w:rFonts w:ascii="Century Gothic" w:hAnsi="Century Gothic"/>
        </w:rPr>
      </w:pPr>
      <w:r>
        <w:rPr>
          <w:rFonts w:ascii="Century Gothic" w:hAnsi="Century Gothic"/>
        </w:rPr>
        <w:t>Pcasa_coche=154/36</w:t>
      </w:r>
      <w:r w:rsidRPr="004C1E51">
        <w:rPr>
          <w:rFonts w:ascii="Century Gothic" w:hAnsi="Century Gothic"/>
        </w:rPr>
        <w:t>0,000=0.000</w:t>
      </w:r>
      <w:r>
        <w:rPr>
          <w:rFonts w:ascii="Century Gothic" w:hAnsi="Century Gothic"/>
        </w:rPr>
        <w:t>427</w:t>
      </w:r>
    </w:p>
    <w:p w14:paraId="1690880A" w14:textId="77777777" w:rsidR="00C11B4D" w:rsidRPr="004C1E51" w:rsidRDefault="00C11B4D" w:rsidP="00C11B4D">
      <w:r w:rsidRPr="004C1E51">
        <w:t>E[tiempo ganar caso o coche]=</w:t>
      </w:r>
      <w:r>
        <w:t>2,337.66</w:t>
      </w:r>
      <w:r w:rsidRPr="004C1E51">
        <w:t xml:space="preserve"> sorteos o 1,</w:t>
      </w:r>
      <w:r>
        <w:t>168.83</w:t>
      </w:r>
      <w:r w:rsidRPr="004C1E51">
        <w:t xml:space="preserve"> años con una inversión de $</w:t>
      </w:r>
      <w:r>
        <w:t>2,103,896.10</w:t>
      </w:r>
    </w:p>
    <w:p w14:paraId="41BF98F0" w14:textId="77777777" w:rsidR="00C11B4D" w:rsidRPr="004C1E51" w:rsidRDefault="00C11B4D" w:rsidP="00C11B4D">
      <w:r w:rsidRPr="004C1E51">
        <w:t>Premio Promedio=$444,525.30</w:t>
      </w:r>
    </w:p>
    <w:p w14:paraId="6E5AF697" w14:textId="77777777" w:rsidR="0034165B" w:rsidRPr="004C1E51" w:rsidRDefault="0034165B" w:rsidP="00584CD1"/>
    <w:p w14:paraId="32B30308" w14:textId="77777777" w:rsidR="00E907C4" w:rsidRPr="004C1E51" w:rsidRDefault="00E907C4" w:rsidP="00584CD1">
      <w:pPr>
        <w:pStyle w:val="problema"/>
        <w:numPr>
          <w:ilvl w:val="0"/>
          <w:numId w:val="6"/>
        </w:numPr>
        <w:rPr>
          <w:rFonts w:ascii="Century Gothic" w:hAnsi="Century Gothic"/>
        </w:rPr>
      </w:pPr>
      <w:r w:rsidRPr="004C1E51">
        <w:rPr>
          <w:rFonts w:ascii="Century Gothic" w:hAnsi="Century Gothic"/>
        </w:rPr>
        <w:t>Si se compra un boleto en cada sorteo y hay dos sorteos al año, ¿cuánto tiempo debe pasar en promedio para ganar una casa? Calcula el valor promedio de las casa del Tec (consulta la página web del sorteo) y obtén un estimado tanto de la inversión como de la ganancia</w:t>
      </w:r>
    </w:p>
    <w:p w14:paraId="18880D45" w14:textId="77777777" w:rsidR="00931C3C" w:rsidRPr="004C1E51" w:rsidRDefault="00931C3C" w:rsidP="00584CD1">
      <w:pPr>
        <w:pStyle w:val="problema"/>
        <w:rPr>
          <w:rFonts w:ascii="Century Gothic" w:hAnsi="Century Gothic"/>
        </w:rPr>
      </w:pPr>
    </w:p>
    <w:p w14:paraId="3671CEDB" w14:textId="33394527" w:rsidR="0034165B" w:rsidRPr="004C1E51" w:rsidRDefault="0034165B" w:rsidP="00584CD1">
      <w:pPr>
        <w:pStyle w:val="problema"/>
        <w:rPr>
          <w:rFonts w:ascii="Century Gothic" w:hAnsi="Century Gothic"/>
        </w:rPr>
      </w:pPr>
      <w:r w:rsidRPr="004C1E51">
        <w:rPr>
          <w:rFonts w:ascii="Century Gothic" w:hAnsi="Century Gothic"/>
        </w:rPr>
        <w:t>Pcasa=4/</w:t>
      </w:r>
      <w:r w:rsidR="00C11B4D">
        <w:rPr>
          <w:rFonts w:ascii="Century Gothic" w:hAnsi="Century Gothic"/>
        </w:rPr>
        <w:t>36</w:t>
      </w:r>
      <w:r w:rsidRPr="004C1E51">
        <w:rPr>
          <w:rFonts w:ascii="Century Gothic" w:hAnsi="Century Gothic"/>
        </w:rPr>
        <w:t>0,000=0.0000</w:t>
      </w:r>
      <w:r w:rsidR="00C11B4D">
        <w:rPr>
          <w:rFonts w:ascii="Century Gothic" w:hAnsi="Century Gothic"/>
        </w:rPr>
        <w:t>1111</w:t>
      </w:r>
    </w:p>
    <w:p w14:paraId="471989A4" w14:textId="77777777" w:rsidR="0034165B" w:rsidRPr="004C1E51" w:rsidRDefault="0034165B" w:rsidP="00584CD1">
      <w:r w:rsidRPr="004C1E51">
        <w:t>E[tiempo ganar caso o coche]=</w:t>
      </w:r>
      <w:r w:rsidR="00C11B4D">
        <w:t>90,000</w:t>
      </w:r>
      <w:r w:rsidRPr="004C1E51">
        <w:t xml:space="preserve"> sorteos o </w:t>
      </w:r>
      <w:r w:rsidR="00C11B4D">
        <w:t>4</w:t>
      </w:r>
      <w:r w:rsidRPr="004C1E51">
        <w:t>5,000 años con una inversión de $</w:t>
      </w:r>
      <w:r w:rsidR="00C11B4D">
        <w:t>81</w:t>
      </w:r>
      <w:r w:rsidRPr="004C1E51">
        <w:t>,000,000.00</w:t>
      </w:r>
    </w:p>
    <w:p w14:paraId="39C22980" w14:textId="77777777" w:rsidR="0034165B" w:rsidRPr="004C1E51" w:rsidRDefault="0034165B" w:rsidP="00584CD1">
      <w:r w:rsidRPr="004C1E51">
        <w:t>Premio Promedio=$11,161,250.00</w:t>
      </w:r>
    </w:p>
    <w:p w14:paraId="68BEF3EE" w14:textId="77777777" w:rsidR="002E040E" w:rsidRPr="002E040E" w:rsidRDefault="002E040E" w:rsidP="00584CD1"/>
    <w:p w14:paraId="00A0E8E7" w14:textId="77777777" w:rsidR="002E040E" w:rsidRPr="002E040E" w:rsidRDefault="002E040E" w:rsidP="00584CD1">
      <w:pPr>
        <w:pStyle w:val="ListParagraph"/>
        <w:numPr>
          <w:ilvl w:val="0"/>
          <w:numId w:val="6"/>
        </w:numPr>
      </w:pPr>
      <w:r w:rsidRPr="002E040E">
        <w:t xml:space="preserve">10 personas deciden comprar </w:t>
      </w:r>
      <w:r w:rsidR="007707BB">
        <w:t xml:space="preserve">20 </w:t>
      </w:r>
      <w:r w:rsidRPr="002E040E">
        <w:t>boletos para reducir la inversión</w:t>
      </w:r>
      <w:r w:rsidR="007707BB">
        <w:t xml:space="preserve"> y mejorar las posibilidades de ganar un premio</w:t>
      </w:r>
      <w:r w:rsidRPr="002E040E">
        <w:t>, ¿Qué tanto mejora el Sorteo Tec como inversión?</w:t>
      </w:r>
    </w:p>
    <w:p w14:paraId="38138790" w14:textId="77777777" w:rsidR="0034165B" w:rsidRDefault="0034165B" w:rsidP="00584CD1">
      <w:pPr>
        <w:pStyle w:val="problema"/>
      </w:pPr>
    </w:p>
    <w:p w14:paraId="60446824" w14:textId="77777777" w:rsidR="002E040E" w:rsidRDefault="002E040E" w:rsidP="00584CD1">
      <w:r>
        <w:t>Analicemos las estrategias:</w:t>
      </w:r>
    </w:p>
    <w:p w14:paraId="3B5C27A9" w14:textId="77777777" w:rsidR="00C11B4D" w:rsidRDefault="00C11B4D" w:rsidP="00C11B4D"/>
    <w:tbl>
      <w:tblPr>
        <w:tblStyle w:val="TableGrid"/>
        <w:tblW w:w="9332" w:type="dxa"/>
        <w:tblInd w:w="-5" w:type="dxa"/>
        <w:tblLook w:val="04A0" w:firstRow="1" w:lastRow="0" w:firstColumn="1" w:lastColumn="0" w:noHBand="0" w:noVBand="1"/>
      </w:tblPr>
      <w:tblGrid>
        <w:gridCol w:w="1190"/>
        <w:gridCol w:w="1870"/>
        <w:gridCol w:w="1890"/>
        <w:gridCol w:w="2511"/>
        <w:gridCol w:w="1871"/>
      </w:tblGrid>
      <w:tr w:rsidR="00C11B4D" w14:paraId="33F1A8B2" w14:textId="77777777" w:rsidTr="0041699E">
        <w:tc>
          <w:tcPr>
            <w:tcW w:w="1190" w:type="dxa"/>
          </w:tcPr>
          <w:p w14:paraId="596A5E87" w14:textId="77777777" w:rsidR="00C11B4D" w:rsidRDefault="00C11B4D" w:rsidP="0041699E">
            <w:pPr>
              <w:ind w:left="-23"/>
            </w:pPr>
            <w:r>
              <w:t>Objetivo</w:t>
            </w:r>
          </w:p>
        </w:tc>
        <w:tc>
          <w:tcPr>
            <w:tcW w:w="1870" w:type="dxa"/>
          </w:tcPr>
          <w:p w14:paraId="60B93C9B" w14:textId="77777777" w:rsidR="00C11B4D" w:rsidRDefault="00C11B4D" w:rsidP="0041699E">
            <w:pPr>
              <w:ind w:left="-23"/>
            </w:pPr>
            <w:r>
              <w:t>Inversión</w:t>
            </w:r>
          </w:p>
        </w:tc>
        <w:tc>
          <w:tcPr>
            <w:tcW w:w="1890" w:type="dxa"/>
          </w:tcPr>
          <w:p w14:paraId="3D56DECD" w14:textId="77777777" w:rsidR="00C11B4D" w:rsidRDefault="00C11B4D" w:rsidP="0041699E">
            <w:pPr>
              <w:ind w:left="-23"/>
            </w:pPr>
            <w:r>
              <w:t>Ganancia</w:t>
            </w:r>
          </w:p>
        </w:tc>
        <w:tc>
          <w:tcPr>
            <w:tcW w:w="2511" w:type="dxa"/>
          </w:tcPr>
          <w:p w14:paraId="48AE25CE" w14:textId="77777777" w:rsidR="00C11B4D" w:rsidRDefault="00C11B4D" w:rsidP="0041699E">
            <w:pPr>
              <w:ind w:left="-23"/>
            </w:pPr>
            <w:r>
              <w:t>Ganancia/Inversión</w:t>
            </w:r>
          </w:p>
        </w:tc>
        <w:tc>
          <w:tcPr>
            <w:tcW w:w="1871" w:type="dxa"/>
          </w:tcPr>
          <w:p w14:paraId="5BED26AD" w14:textId="77777777" w:rsidR="00C11B4D" w:rsidRDefault="00C11B4D" w:rsidP="0041699E">
            <w:pPr>
              <w:ind w:left="-23"/>
            </w:pPr>
            <w:r>
              <w:t>Tiempo (años)</w:t>
            </w:r>
          </w:p>
        </w:tc>
      </w:tr>
      <w:tr w:rsidR="00C11B4D" w14:paraId="654DF6AC" w14:textId="77777777" w:rsidTr="0041699E">
        <w:tc>
          <w:tcPr>
            <w:tcW w:w="1190" w:type="dxa"/>
          </w:tcPr>
          <w:p w14:paraId="58E17314" w14:textId="77777777" w:rsidR="00C11B4D" w:rsidRPr="00B82AFC" w:rsidRDefault="00C11B4D" w:rsidP="0041699E">
            <w:pPr>
              <w:ind w:left="-23"/>
              <w:rPr>
                <w:sz w:val="22"/>
              </w:rPr>
            </w:pPr>
            <w:r w:rsidRPr="00B82AFC">
              <w:rPr>
                <w:sz w:val="22"/>
              </w:rPr>
              <w:t>Algo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8ABDE" w14:textId="77777777" w:rsidR="00C11B4D" w:rsidRPr="00B82AFC" w:rsidRDefault="00C11B4D" w:rsidP="0041699E">
            <w:pPr>
              <w:jc w:val="right"/>
              <w:rPr>
                <w:sz w:val="22"/>
                <w:szCs w:val="22"/>
                <w:lang w:val="es-MX" w:eastAsia="es-MX"/>
              </w:rPr>
            </w:pPr>
            <w:r>
              <w:rPr>
                <w:sz w:val="22"/>
                <w:szCs w:val="22"/>
              </w:rPr>
              <w:t xml:space="preserve"> $     </w:t>
            </w:r>
            <w:r w:rsidRPr="00B82AFC">
              <w:rPr>
                <w:sz w:val="22"/>
                <w:szCs w:val="22"/>
              </w:rPr>
              <w:t xml:space="preserve">112,343.97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6492D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 xml:space="preserve"> $        24,648.02 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221E9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0.219397833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7BA3F7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63</w:t>
            </w:r>
          </w:p>
        </w:tc>
      </w:tr>
      <w:tr w:rsidR="00C11B4D" w14:paraId="3A4A8D19" w14:textId="77777777" w:rsidTr="0041699E">
        <w:tc>
          <w:tcPr>
            <w:tcW w:w="1190" w:type="dxa"/>
          </w:tcPr>
          <w:p w14:paraId="7AFD0A4F" w14:textId="77777777" w:rsidR="00C11B4D" w:rsidRPr="00B82AFC" w:rsidRDefault="00C11B4D" w:rsidP="0041699E">
            <w:pPr>
              <w:ind w:left="-23"/>
              <w:rPr>
                <w:sz w:val="22"/>
              </w:rPr>
            </w:pPr>
            <w:r w:rsidRPr="00B82AFC">
              <w:rPr>
                <w:sz w:val="22"/>
              </w:rPr>
              <w:t>Alto valor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17322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$  </w:t>
            </w:r>
            <w:r w:rsidRPr="00B82AFC">
              <w:rPr>
                <w:sz w:val="22"/>
                <w:szCs w:val="22"/>
              </w:rPr>
              <w:t xml:space="preserve">1,760,869.57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AB1B2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 xml:space="preserve"> $      372,048.37 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FEB67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0.211286728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26C46F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978</w:t>
            </w:r>
          </w:p>
        </w:tc>
      </w:tr>
      <w:tr w:rsidR="00C11B4D" w14:paraId="0825F3F0" w14:textId="77777777" w:rsidTr="0041699E">
        <w:tc>
          <w:tcPr>
            <w:tcW w:w="1190" w:type="dxa"/>
          </w:tcPr>
          <w:p w14:paraId="5913C974" w14:textId="77777777" w:rsidR="00C11B4D" w:rsidRPr="00B82AFC" w:rsidRDefault="00C11B4D" w:rsidP="0041699E">
            <w:pPr>
              <w:ind w:left="-23"/>
              <w:rPr>
                <w:sz w:val="22"/>
              </w:rPr>
            </w:pPr>
            <w:r w:rsidRPr="00B82AFC">
              <w:rPr>
                <w:sz w:val="22"/>
              </w:rPr>
              <w:t>Casa o Coche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44B05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$  </w:t>
            </w:r>
            <w:r w:rsidRPr="00B82AFC">
              <w:rPr>
                <w:sz w:val="22"/>
                <w:szCs w:val="22"/>
              </w:rPr>
              <w:t xml:space="preserve">2,103,896.10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EDD86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 xml:space="preserve"> $      444,525.32 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54E4C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0.211286729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7993C0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1,169</w:t>
            </w:r>
          </w:p>
        </w:tc>
      </w:tr>
      <w:tr w:rsidR="00C11B4D" w14:paraId="662881FE" w14:textId="77777777" w:rsidTr="0041699E">
        <w:tc>
          <w:tcPr>
            <w:tcW w:w="1190" w:type="dxa"/>
          </w:tcPr>
          <w:p w14:paraId="330BE0BB" w14:textId="77777777" w:rsidR="00C11B4D" w:rsidRPr="00B82AFC" w:rsidRDefault="00C11B4D" w:rsidP="0041699E">
            <w:pPr>
              <w:ind w:left="-23"/>
              <w:rPr>
                <w:sz w:val="22"/>
              </w:rPr>
            </w:pPr>
            <w:r w:rsidRPr="00B82AFC">
              <w:rPr>
                <w:sz w:val="22"/>
              </w:rPr>
              <w:t>Casa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B935A8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$</w:t>
            </w:r>
            <w:r w:rsidRPr="00B82AFC">
              <w:rPr>
                <w:sz w:val="22"/>
                <w:szCs w:val="22"/>
              </w:rPr>
              <w:t xml:space="preserve">81,000,000.00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4C5211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$ </w:t>
            </w:r>
            <w:r w:rsidRPr="00B82AFC">
              <w:rPr>
                <w:sz w:val="22"/>
                <w:szCs w:val="22"/>
              </w:rPr>
              <w:t xml:space="preserve">11,161,250.00 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4F618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0.13779321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91DF18" w14:textId="77777777" w:rsidR="00C11B4D" w:rsidRPr="00B82AFC" w:rsidRDefault="00C11B4D" w:rsidP="0041699E">
            <w:pPr>
              <w:jc w:val="right"/>
              <w:rPr>
                <w:sz w:val="22"/>
                <w:szCs w:val="22"/>
              </w:rPr>
            </w:pPr>
            <w:r w:rsidRPr="00B82AFC">
              <w:rPr>
                <w:sz w:val="22"/>
                <w:szCs w:val="22"/>
              </w:rPr>
              <w:t>45,000</w:t>
            </w:r>
          </w:p>
        </w:tc>
      </w:tr>
    </w:tbl>
    <w:p w14:paraId="3B0FEB27" w14:textId="77777777" w:rsidR="00C11B4D" w:rsidRDefault="00C11B4D" w:rsidP="00C11B4D">
      <w:pPr>
        <w:pStyle w:val="problema"/>
      </w:pPr>
    </w:p>
    <w:p w14:paraId="6CBD1700" w14:textId="77777777" w:rsidR="007707BB" w:rsidRDefault="007707BB" w:rsidP="00584CD1">
      <w:r>
        <w:t>Podemos ver que la mejor estrategia de retorno de inversión es simplemente tratar de ganar algo. Si 10 personas compran 20 boletos:</w:t>
      </w:r>
    </w:p>
    <w:p w14:paraId="2D28410E" w14:textId="78CDB188" w:rsidR="007707BB" w:rsidRPr="00ED6F25" w:rsidRDefault="00ED6F25" w:rsidP="00584CD1">
      <w:pPr>
        <w:rPr>
          <w:b/>
          <w:bCs/>
        </w:rPr>
      </w:pPr>
      <w:r w:rsidRPr="00ED6F25">
        <w:rPr>
          <w:b/>
          <w:bCs/>
        </w:rPr>
        <w:lastRenderedPageBreak/>
        <w:t>¿Cuánto tiempo debe pasar para ganar algo?</w:t>
      </w:r>
    </w:p>
    <w:p w14:paraId="7C5478D8" w14:textId="77777777" w:rsidR="003E620B" w:rsidRPr="004401F9" w:rsidRDefault="003E620B" w:rsidP="003E620B">
      <w:pPr>
        <w:rPr>
          <w:lang w:val="es-MX"/>
        </w:rPr>
      </w:pPr>
      <w:r w:rsidRPr="004401F9">
        <w:rPr>
          <w:lang w:val="es-MX"/>
        </w:rPr>
        <w:t>Palgo=1-P[nada]. N=20, p=0.008011</w:t>
      </w:r>
    </w:p>
    <w:p w14:paraId="4FACF09A" w14:textId="77777777" w:rsidR="003E620B" w:rsidRPr="004401F9" w:rsidRDefault="003E620B" w:rsidP="003E620B">
      <w:pPr>
        <w:rPr>
          <w:lang w:val="es-MX"/>
        </w:rPr>
      </w:pPr>
      <w:r w:rsidRPr="004401F9">
        <w:rPr>
          <w:lang w:val="es-MX"/>
        </w:rPr>
        <w:t>P[x=k]=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1-</m:t>
                </m:r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es-MX"/>
              </w:rPr>
              <m:t>-</m:t>
            </m:r>
            <m:r>
              <w:rPr>
                <w:rFonts w:ascii="Cambria Math" w:hAnsi="Cambria Math"/>
                <w:lang w:val="en-GB"/>
              </w:rPr>
              <m:t>k</m:t>
            </m:r>
          </m:sup>
        </m:sSup>
      </m:oMath>
    </w:p>
    <w:p w14:paraId="389720C8" w14:textId="77777777" w:rsidR="003E620B" w:rsidRPr="003E620B" w:rsidRDefault="003E620B" w:rsidP="003E620B">
      <w:pPr>
        <w:rPr>
          <w:lang w:val="es-MX"/>
        </w:rPr>
      </w:pPr>
      <w:r w:rsidRPr="003E620B">
        <w:rPr>
          <w:lang w:val="es-MX"/>
        </w:rPr>
        <w:t>P[nada]=P[x=0]</w:t>
      </w:r>
      <m:oMath>
        <m: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0.008011</m:t>
            </m:r>
          </m:e>
          <m:sup>
            <m:r>
              <w:rPr>
                <w:rFonts w:ascii="Cambria Math" w:hAnsi="Cambria Math"/>
                <w:lang w:val="es-MX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0.991988</m:t>
                </m:r>
              </m:e>
            </m:d>
          </m:e>
          <m:sup>
            <m:r>
              <w:rPr>
                <w:rFonts w:ascii="Cambria Math" w:hAnsi="Cambria Math"/>
                <w:lang w:val="es-MX"/>
              </w:rPr>
              <m:t>20</m:t>
            </m:r>
          </m:sup>
        </m:sSup>
        <m:r>
          <w:rPr>
            <w:rFonts w:ascii="Cambria Math" w:hAnsi="Cambria Math"/>
            <w:lang w:val="es-MX"/>
          </w:rPr>
          <m:t>=0.851405</m:t>
        </m:r>
      </m:oMath>
    </w:p>
    <w:p w14:paraId="18D17485" w14:textId="77777777" w:rsidR="003E620B" w:rsidRPr="003E620B" w:rsidRDefault="003E620B" w:rsidP="003E620B">
      <w:pPr>
        <w:rPr>
          <w:lang w:val="es-MX"/>
        </w:rPr>
      </w:pPr>
      <w:r w:rsidRPr="003E620B">
        <w:rPr>
          <w:lang w:val="es-MX"/>
        </w:rPr>
        <w:t>Palgo=1-0.851405=0.148595</w:t>
      </w:r>
    </w:p>
    <w:p w14:paraId="366FE051" w14:textId="77777777" w:rsidR="003E620B" w:rsidRPr="003E620B" w:rsidRDefault="003E620B" w:rsidP="003E620B">
      <w:pPr>
        <w:rPr>
          <w:lang w:val="es-MX"/>
        </w:rPr>
      </w:pPr>
      <w:r w:rsidRPr="003E620B">
        <w:rPr>
          <w:lang w:val="es-MX"/>
        </w:rPr>
        <w:t xml:space="preserve">E[rifas para ganar algo]=1/0.148595=6.7297 </w:t>
      </w:r>
      <w:r>
        <w:rPr>
          <w:lang w:val="es-MX"/>
        </w:rPr>
        <w:t>rifas</w:t>
      </w:r>
      <w:r w:rsidRPr="003E620B">
        <w:rPr>
          <w:lang w:val="es-MX"/>
        </w:rPr>
        <w:t xml:space="preserve"> or 3.36 </w:t>
      </w:r>
      <w:r>
        <w:rPr>
          <w:lang w:val="es-MX"/>
        </w:rPr>
        <w:t>años</w:t>
      </w:r>
      <w:r w:rsidRPr="003E620B">
        <w:rPr>
          <w:lang w:val="es-MX"/>
        </w:rPr>
        <w:t xml:space="preserve"> </w:t>
      </w:r>
    </w:p>
    <w:p w14:paraId="7CFD60A2" w14:textId="10A4D2EA" w:rsidR="003E620B" w:rsidRDefault="003E620B" w:rsidP="003E620B">
      <w:pPr>
        <w:rPr>
          <w:lang w:val="es-MX"/>
        </w:rPr>
      </w:pPr>
      <w:r w:rsidRPr="003E620B">
        <w:rPr>
          <w:lang w:val="es-MX"/>
        </w:rPr>
        <w:t>Inversion total es $1,800.00x6.7297=$12,113.46</w:t>
      </w:r>
    </w:p>
    <w:p w14:paraId="1E3C1BD3" w14:textId="268F12DE" w:rsidR="00ED6F25" w:rsidRDefault="00ED6F25" w:rsidP="003E620B">
      <w:pPr>
        <w:rPr>
          <w:lang w:val="es-MX"/>
        </w:rPr>
      </w:pPr>
      <w:r>
        <w:rPr>
          <w:lang w:val="es-MX"/>
        </w:rPr>
        <w:t xml:space="preserve">Se obtienen </w:t>
      </w:r>
      <w:r w:rsidRPr="004401F9">
        <w:rPr>
          <w:lang w:val="es-MX"/>
        </w:rPr>
        <w:t>$24,648.00</w:t>
      </w:r>
      <w:r>
        <w:rPr>
          <w:lang w:val="es-MX"/>
        </w:rPr>
        <w:t>/</w:t>
      </w:r>
      <w:r w:rsidR="00507B0D">
        <w:rPr>
          <w:lang w:val="es-MX"/>
        </w:rPr>
        <w:t>1</w:t>
      </w:r>
      <w:r>
        <w:rPr>
          <w:lang w:val="es-MX"/>
        </w:rPr>
        <w:t>0=$2,464.80</w:t>
      </w:r>
    </w:p>
    <w:p w14:paraId="2F27E4CD" w14:textId="4B2D9449" w:rsidR="00ED6F25" w:rsidRDefault="00ED6F25" w:rsidP="003E620B">
      <w:pPr>
        <w:rPr>
          <w:lang w:val="es-MX"/>
        </w:rPr>
      </w:pPr>
      <w:r>
        <w:rPr>
          <w:lang w:val="es-MX"/>
        </w:rPr>
        <w:t xml:space="preserve">O sea que se invierte </w:t>
      </w:r>
      <w:r w:rsidRPr="003E620B">
        <w:rPr>
          <w:lang w:val="es-MX"/>
        </w:rPr>
        <w:t>$12,113.46</w:t>
      </w:r>
      <w:r>
        <w:rPr>
          <w:lang w:val="es-MX"/>
        </w:rPr>
        <w:t>/</w:t>
      </w:r>
      <w:r>
        <w:rPr>
          <w:lang w:val="es-MX"/>
        </w:rPr>
        <w:t>$2,464.80</w:t>
      </w:r>
      <w:r>
        <w:rPr>
          <w:lang w:val="es-MX"/>
        </w:rPr>
        <w:t>=4.914 veces lo que se gana</w:t>
      </w:r>
    </w:p>
    <w:p w14:paraId="7739CAC3" w14:textId="5EC04331" w:rsidR="00ED6F25" w:rsidRDefault="00ED6F25" w:rsidP="003E620B">
      <w:pPr>
        <w:rPr>
          <w:lang w:val="es-MX"/>
        </w:rPr>
      </w:pPr>
    </w:p>
    <w:p w14:paraId="10DE9A2D" w14:textId="7F5E4136" w:rsidR="00ED6F25" w:rsidRPr="00507B0D" w:rsidRDefault="00ED6F25" w:rsidP="003E620B">
      <w:pPr>
        <w:rPr>
          <w:b/>
          <w:bCs/>
          <w:lang w:val="es-MX"/>
        </w:rPr>
      </w:pPr>
      <w:r w:rsidRPr="00507B0D">
        <w:rPr>
          <w:b/>
          <w:bCs/>
          <w:lang w:val="es-MX"/>
        </w:rPr>
        <w:t>Y en cada rifa:</w:t>
      </w:r>
    </w:p>
    <w:p w14:paraId="1F71258F" w14:textId="5DF8C00F" w:rsidR="003E620B" w:rsidRPr="003E620B" w:rsidRDefault="003E620B" w:rsidP="003E620B">
      <w:pPr>
        <w:rPr>
          <w:lang w:val="es-MX"/>
        </w:rPr>
      </w:pPr>
      <w:r w:rsidRPr="003E620B">
        <w:rPr>
          <w:lang w:val="es-MX"/>
        </w:rPr>
        <w:t>Premios por rifa promedio=Np=20(0.008011)=0.16022</w:t>
      </w:r>
    </w:p>
    <w:p w14:paraId="52BA986B" w14:textId="79657D6E" w:rsidR="003E620B" w:rsidRDefault="003E620B" w:rsidP="003E620B">
      <w:pPr>
        <w:rPr>
          <w:lang w:val="es-MX"/>
        </w:rPr>
      </w:pPr>
      <w:r w:rsidRPr="004401F9">
        <w:rPr>
          <w:lang w:val="es-MX"/>
        </w:rPr>
        <w:t>Precio promedio premios=0.16022($24,648.00)=$3,949.10</w:t>
      </w:r>
      <w:r w:rsidR="00507B0D">
        <w:rPr>
          <w:lang w:val="es-MX"/>
        </w:rPr>
        <w:t xml:space="preserve"> </w:t>
      </w:r>
      <w:r w:rsidR="00507B0D" w:rsidRPr="00507B0D">
        <w:rPr>
          <w:b/>
          <w:bCs/>
          <w:lang w:val="es-MX"/>
        </w:rPr>
        <w:t>en cada rifa</w:t>
      </w:r>
    </w:p>
    <w:p w14:paraId="031E6C21" w14:textId="1A34CAFF" w:rsidR="00ED6F25" w:rsidRPr="004401F9" w:rsidRDefault="00ED6F25" w:rsidP="003E620B">
      <w:pPr>
        <w:rPr>
          <w:lang w:val="es-MX"/>
        </w:rPr>
      </w:pPr>
      <w:r>
        <w:rPr>
          <w:lang w:val="es-MX"/>
        </w:rPr>
        <w:t xml:space="preserve">A cada persona le toca </w:t>
      </w:r>
      <w:r w:rsidR="00507B0D" w:rsidRPr="004401F9">
        <w:rPr>
          <w:lang w:val="es-MX"/>
        </w:rPr>
        <w:t>$3,949.10</w:t>
      </w:r>
      <w:r w:rsidR="00507B0D">
        <w:rPr>
          <w:lang w:val="es-MX"/>
        </w:rPr>
        <w:t xml:space="preserve"> </w:t>
      </w:r>
      <w:r w:rsidR="00507B0D">
        <w:rPr>
          <w:lang w:val="es-MX"/>
        </w:rPr>
        <w:t>/10=</w:t>
      </w:r>
      <w:r>
        <w:rPr>
          <w:lang w:val="es-MX"/>
        </w:rPr>
        <w:t>$394.91. Cada persona invierte $1,</w:t>
      </w:r>
      <w:r w:rsidR="00507B0D">
        <w:rPr>
          <w:lang w:val="es-MX"/>
        </w:rPr>
        <w:t>8</w:t>
      </w:r>
      <w:r>
        <w:rPr>
          <w:lang w:val="es-MX"/>
        </w:rPr>
        <w:t>00.00</w:t>
      </w:r>
    </w:p>
    <w:p w14:paraId="72B7DC7B" w14:textId="77777777" w:rsidR="00507B0D" w:rsidRDefault="003E620B" w:rsidP="003E620B">
      <w:pPr>
        <w:rPr>
          <w:lang w:val="es-MX"/>
        </w:rPr>
      </w:pPr>
      <w:r w:rsidRPr="003E620B">
        <w:rPr>
          <w:lang w:val="es-MX"/>
        </w:rPr>
        <w:t xml:space="preserve">La relación </w:t>
      </w:r>
      <w:r w:rsidR="00507B0D">
        <w:rPr>
          <w:lang w:val="es-MX"/>
        </w:rPr>
        <w:t>inversion</w:t>
      </w:r>
      <w:r w:rsidRPr="003E620B">
        <w:rPr>
          <w:lang w:val="es-MX"/>
        </w:rPr>
        <w:t xml:space="preserve"> contra </w:t>
      </w:r>
      <w:r w:rsidR="00507B0D">
        <w:rPr>
          <w:lang w:val="es-MX"/>
        </w:rPr>
        <w:t xml:space="preserve">ganancia </w:t>
      </w:r>
      <w:r w:rsidRPr="003E620B">
        <w:rPr>
          <w:lang w:val="es-MX"/>
        </w:rPr>
        <w:t>es $</w:t>
      </w:r>
      <w:r w:rsidR="00ED6F25">
        <w:rPr>
          <w:lang w:val="es-MX"/>
        </w:rPr>
        <w:t>1,</w:t>
      </w:r>
      <w:r w:rsidR="00507B0D">
        <w:rPr>
          <w:lang w:val="es-MX"/>
        </w:rPr>
        <w:t>8</w:t>
      </w:r>
      <w:r w:rsidR="00ED6F25">
        <w:rPr>
          <w:lang w:val="es-MX"/>
        </w:rPr>
        <w:t>00.00</w:t>
      </w:r>
      <w:r w:rsidR="00507B0D">
        <w:rPr>
          <w:lang w:val="es-MX"/>
        </w:rPr>
        <w:t>/$394.91</w:t>
      </w:r>
      <w:r w:rsidRPr="003E620B">
        <w:rPr>
          <w:lang w:val="es-MX"/>
        </w:rPr>
        <w:t>=</w:t>
      </w:r>
      <w:r w:rsidR="00507B0D">
        <w:rPr>
          <w:lang w:val="es-MX"/>
        </w:rPr>
        <w:t>4.56 en cada sorteo</w:t>
      </w:r>
      <w:r w:rsidRPr="003E620B">
        <w:rPr>
          <w:lang w:val="es-MX"/>
        </w:rPr>
        <w:t xml:space="preserve">. </w:t>
      </w:r>
    </w:p>
    <w:p w14:paraId="1135F507" w14:textId="77777777" w:rsidR="00507B0D" w:rsidRDefault="00507B0D" w:rsidP="003E620B">
      <w:pPr>
        <w:rPr>
          <w:lang w:val="es-MX"/>
        </w:rPr>
      </w:pPr>
    </w:p>
    <w:p w14:paraId="5EC014B5" w14:textId="2D927213" w:rsidR="003E620B" w:rsidRPr="003E620B" w:rsidRDefault="003E620B" w:rsidP="003E620B">
      <w:pPr>
        <w:rPr>
          <w:lang w:val="es-MX"/>
        </w:rPr>
      </w:pPr>
      <w:r w:rsidRPr="003E620B">
        <w:rPr>
          <w:lang w:val="es-MX"/>
        </w:rPr>
        <w:t xml:space="preserve">La relación </w:t>
      </w:r>
      <w:r w:rsidR="00507B0D">
        <w:rPr>
          <w:lang w:val="es-MX"/>
        </w:rPr>
        <w:t>inversión-ganancia</w:t>
      </w:r>
      <w:r w:rsidRPr="003E620B">
        <w:rPr>
          <w:lang w:val="es-MX"/>
        </w:rPr>
        <w:t xml:space="preserve"> mejora y el tiempo para ga</w:t>
      </w:r>
      <w:r>
        <w:rPr>
          <w:lang w:val="es-MX"/>
        </w:rPr>
        <w:t>nar un premio se reduce de</w:t>
      </w:r>
      <w:r w:rsidRPr="003E620B">
        <w:rPr>
          <w:lang w:val="es-MX"/>
        </w:rPr>
        <w:t xml:space="preserve"> 63 </w:t>
      </w:r>
      <w:r>
        <w:rPr>
          <w:lang w:val="es-MX"/>
        </w:rPr>
        <w:t>a</w:t>
      </w:r>
      <w:r w:rsidRPr="003E620B">
        <w:rPr>
          <w:lang w:val="es-MX"/>
        </w:rPr>
        <w:t xml:space="preserve"> 3.36</w:t>
      </w:r>
      <w:r>
        <w:rPr>
          <w:lang w:val="es-MX"/>
        </w:rPr>
        <w:t xml:space="preserve"> años</w:t>
      </w:r>
      <w:r w:rsidRPr="003E620B">
        <w:rPr>
          <w:lang w:val="es-MX"/>
        </w:rPr>
        <w:t>.</w:t>
      </w:r>
    </w:p>
    <w:sectPr w:rsidR="003E620B" w:rsidRPr="003E620B" w:rsidSect="00886FD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6E1C" w14:textId="77777777" w:rsidR="00D76ED1" w:rsidRDefault="00D76ED1" w:rsidP="00584CD1">
      <w:r>
        <w:separator/>
      </w:r>
    </w:p>
  </w:endnote>
  <w:endnote w:type="continuationSeparator" w:id="0">
    <w:p w14:paraId="361D168F" w14:textId="77777777" w:rsidR="00D76ED1" w:rsidRDefault="00D76ED1" w:rsidP="0058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0C78" w14:textId="77777777" w:rsidR="00BD4443" w:rsidRDefault="00BD4443" w:rsidP="00584C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64DD5" w14:textId="77777777" w:rsidR="00BD4443" w:rsidRDefault="00BD4443" w:rsidP="00584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1496" w14:textId="77777777" w:rsidR="00BD4443" w:rsidRPr="00A50450" w:rsidRDefault="00BD4443" w:rsidP="00584CD1">
    <w:pPr>
      <w:pStyle w:val="Footer"/>
      <w:rPr>
        <w:rStyle w:val="PageNumber"/>
        <w:color w:val="0000FF"/>
        <w:sz w:val="20"/>
      </w:rPr>
    </w:pPr>
    <w:r w:rsidRPr="00A50450">
      <w:rPr>
        <w:rStyle w:val="PageNumber"/>
        <w:color w:val="0000FF"/>
        <w:sz w:val="20"/>
      </w:rPr>
      <w:fldChar w:fldCharType="begin"/>
    </w:r>
    <w:r w:rsidRPr="00A50450">
      <w:rPr>
        <w:rStyle w:val="PageNumber"/>
        <w:color w:val="0000FF"/>
        <w:sz w:val="20"/>
      </w:rPr>
      <w:instrText xml:space="preserve">PAGE  </w:instrText>
    </w:r>
    <w:r w:rsidRPr="00A50450">
      <w:rPr>
        <w:rStyle w:val="PageNumber"/>
        <w:color w:val="0000FF"/>
        <w:sz w:val="20"/>
      </w:rPr>
      <w:fldChar w:fldCharType="separate"/>
    </w:r>
    <w:r w:rsidR="0021626C">
      <w:rPr>
        <w:rStyle w:val="PageNumber"/>
        <w:noProof/>
        <w:color w:val="0000FF"/>
        <w:sz w:val="20"/>
      </w:rPr>
      <w:t>1</w:t>
    </w:r>
    <w:r w:rsidRPr="00A50450">
      <w:rPr>
        <w:rStyle w:val="PageNumber"/>
        <w:color w:val="0000FF"/>
        <w:sz w:val="20"/>
      </w:rPr>
      <w:fldChar w:fldCharType="end"/>
    </w:r>
  </w:p>
  <w:p w14:paraId="68D2A79D" w14:textId="77777777" w:rsidR="00BD4443" w:rsidRDefault="00BD4443" w:rsidP="00584CD1">
    <w:pPr>
      <w:pStyle w:val="Footer"/>
    </w:pPr>
  </w:p>
  <w:p w14:paraId="74752C2A" w14:textId="77777777" w:rsidR="00BD4443" w:rsidRDefault="00BD4443" w:rsidP="00584CD1">
    <w:pPr>
      <w:pStyle w:val="Footer"/>
    </w:pPr>
    <w:r>
      <w:t xml:space="preserve">Dr. </w:t>
    </w:r>
    <w:r w:rsidR="009D17DC">
      <w:t>Raúl V. Ramírez Velarde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BDC2" w14:textId="77777777" w:rsidR="00D76ED1" w:rsidRDefault="00D76ED1" w:rsidP="00584CD1">
      <w:r>
        <w:separator/>
      </w:r>
    </w:p>
  </w:footnote>
  <w:footnote w:type="continuationSeparator" w:id="0">
    <w:p w14:paraId="67DCBEF6" w14:textId="77777777" w:rsidR="00D76ED1" w:rsidRDefault="00D76ED1" w:rsidP="0058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0F37" w14:textId="77777777" w:rsidR="009D17DC" w:rsidRPr="00BE6038" w:rsidRDefault="009D17DC" w:rsidP="009D17DC">
    <w:pPr>
      <w:rPr>
        <w:b/>
        <w:szCs w:val="24"/>
        <w:lang w:val="en-GB"/>
      </w:rPr>
    </w:pPr>
    <w:r>
      <w:rPr>
        <w:b/>
        <w:szCs w:val="24"/>
        <w:lang w:val="en-GB"/>
      </w:rPr>
      <w:t>Análisis e Interpetación de Datos</w:t>
    </w:r>
  </w:p>
  <w:p w14:paraId="5ED7837A" w14:textId="77777777" w:rsidR="00BD4443" w:rsidRDefault="00BD4443" w:rsidP="00584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57E"/>
    <w:multiLevelType w:val="hybridMultilevel"/>
    <w:tmpl w:val="80CA256C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E14B4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30B5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F2AE0"/>
    <w:multiLevelType w:val="hybridMultilevel"/>
    <w:tmpl w:val="6D1EB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62FC0"/>
    <w:multiLevelType w:val="hybridMultilevel"/>
    <w:tmpl w:val="C8E237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B543A"/>
    <w:multiLevelType w:val="hybridMultilevel"/>
    <w:tmpl w:val="FA288920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60A5E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02FE4"/>
    <w:multiLevelType w:val="hybridMultilevel"/>
    <w:tmpl w:val="DDD48B4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4655F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D5E91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51AD0"/>
    <w:multiLevelType w:val="hybridMultilevel"/>
    <w:tmpl w:val="BD9A36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44D81"/>
    <w:multiLevelType w:val="hybridMultilevel"/>
    <w:tmpl w:val="FC04E0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CA70EC"/>
    <w:multiLevelType w:val="hybridMultilevel"/>
    <w:tmpl w:val="4EAEB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90913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F3B03"/>
    <w:multiLevelType w:val="hybridMultilevel"/>
    <w:tmpl w:val="80608308"/>
    <w:lvl w:ilvl="0" w:tplc="0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62B1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90583"/>
    <w:multiLevelType w:val="hybridMultilevel"/>
    <w:tmpl w:val="869473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A2F24"/>
    <w:multiLevelType w:val="hybridMultilevel"/>
    <w:tmpl w:val="85A8E0BE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B33ACC"/>
    <w:multiLevelType w:val="hybridMultilevel"/>
    <w:tmpl w:val="BB66E67A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D70F87"/>
    <w:multiLevelType w:val="hybridMultilevel"/>
    <w:tmpl w:val="102006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49A6F97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387399"/>
    <w:multiLevelType w:val="hybridMultilevel"/>
    <w:tmpl w:val="120E28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17FF9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E28E5"/>
    <w:multiLevelType w:val="hybridMultilevel"/>
    <w:tmpl w:val="74DEE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19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20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  <w:num w:numId="15">
    <w:abstractNumId w:val="13"/>
  </w:num>
  <w:num w:numId="16">
    <w:abstractNumId w:val="15"/>
  </w:num>
  <w:num w:numId="17">
    <w:abstractNumId w:val="21"/>
  </w:num>
  <w:num w:numId="18">
    <w:abstractNumId w:val="14"/>
  </w:num>
  <w:num w:numId="19">
    <w:abstractNumId w:val="18"/>
  </w:num>
  <w:num w:numId="20">
    <w:abstractNumId w:val="7"/>
  </w:num>
  <w:num w:numId="21">
    <w:abstractNumId w:val="5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50"/>
    <w:rsid w:val="000055DF"/>
    <w:rsid w:val="00016FB9"/>
    <w:rsid w:val="000460E3"/>
    <w:rsid w:val="000A27E2"/>
    <w:rsid w:val="000B59B4"/>
    <w:rsid w:val="000C6E02"/>
    <w:rsid w:val="001330D2"/>
    <w:rsid w:val="001423C2"/>
    <w:rsid w:val="00153984"/>
    <w:rsid w:val="001E68AF"/>
    <w:rsid w:val="002115C3"/>
    <w:rsid w:val="00214C60"/>
    <w:rsid w:val="0021626C"/>
    <w:rsid w:val="002520EB"/>
    <w:rsid w:val="00277D96"/>
    <w:rsid w:val="002D4472"/>
    <w:rsid w:val="002E040E"/>
    <w:rsid w:val="002E24A8"/>
    <w:rsid w:val="002E3531"/>
    <w:rsid w:val="00313B1F"/>
    <w:rsid w:val="0034165B"/>
    <w:rsid w:val="00367199"/>
    <w:rsid w:val="00384453"/>
    <w:rsid w:val="003A50AE"/>
    <w:rsid w:val="003E50E1"/>
    <w:rsid w:val="003E620B"/>
    <w:rsid w:val="0041699E"/>
    <w:rsid w:val="00421176"/>
    <w:rsid w:val="00423014"/>
    <w:rsid w:val="004401F9"/>
    <w:rsid w:val="00445E1B"/>
    <w:rsid w:val="00454140"/>
    <w:rsid w:val="00494F35"/>
    <w:rsid w:val="004A07EC"/>
    <w:rsid w:val="004C1E51"/>
    <w:rsid w:val="004C6D94"/>
    <w:rsid w:val="004E6126"/>
    <w:rsid w:val="00507B0D"/>
    <w:rsid w:val="005121B0"/>
    <w:rsid w:val="00516E30"/>
    <w:rsid w:val="00570A51"/>
    <w:rsid w:val="00573479"/>
    <w:rsid w:val="00584CD1"/>
    <w:rsid w:val="005E51CE"/>
    <w:rsid w:val="005F7465"/>
    <w:rsid w:val="00641E04"/>
    <w:rsid w:val="006430AD"/>
    <w:rsid w:val="00645C37"/>
    <w:rsid w:val="0069135D"/>
    <w:rsid w:val="006F533E"/>
    <w:rsid w:val="006F63EB"/>
    <w:rsid w:val="00716802"/>
    <w:rsid w:val="007569A3"/>
    <w:rsid w:val="007707BB"/>
    <w:rsid w:val="0079326B"/>
    <w:rsid w:val="007A58DB"/>
    <w:rsid w:val="007B0D2E"/>
    <w:rsid w:val="007B7A6C"/>
    <w:rsid w:val="00806169"/>
    <w:rsid w:val="00824DED"/>
    <w:rsid w:val="00835F50"/>
    <w:rsid w:val="0085520D"/>
    <w:rsid w:val="00886FD2"/>
    <w:rsid w:val="008A7B1C"/>
    <w:rsid w:val="008B33F8"/>
    <w:rsid w:val="008B7243"/>
    <w:rsid w:val="008C459C"/>
    <w:rsid w:val="008C4898"/>
    <w:rsid w:val="008F42B7"/>
    <w:rsid w:val="00931C3C"/>
    <w:rsid w:val="00934DAE"/>
    <w:rsid w:val="009A5EB3"/>
    <w:rsid w:val="009B2AC3"/>
    <w:rsid w:val="009D17DC"/>
    <w:rsid w:val="009E2BE8"/>
    <w:rsid w:val="00A04259"/>
    <w:rsid w:val="00A1566B"/>
    <w:rsid w:val="00A4687F"/>
    <w:rsid w:val="00A50450"/>
    <w:rsid w:val="00A56004"/>
    <w:rsid w:val="00AB38A1"/>
    <w:rsid w:val="00B05A2D"/>
    <w:rsid w:val="00B25D44"/>
    <w:rsid w:val="00B77CCA"/>
    <w:rsid w:val="00B8112B"/>
    <w:rsid w:val="00B90EBD"/>
    <w:rsid w:val="00BB5AF6"/>
    <w:rsid w:val="00BD4443"/>
    <w:rsid w:val="00BE0549"/>
    <w:rsid w:val="00C11B4D"/>
    <w:rsid w:val="00C34DD9"/>
    <w:rsid w:val="00C93462"/>
    <w:rsid w:val="00C93E96"/>
    <w:rsid w:val="00CC0BEA"/>
    <w:rsid w:val="00CC63AE"/>
    <w:rsid w:val="00CF3A05"/>
    <w:rsid w:val="00D01F75"/>
    <w:rsid w:val="00D01FD2"/>
    <w:rsid w:val="00D42957"/>
    <w:rsid w:val="00D7571B"/>
    <w:rsid w:val="00D76ED1"/>
    <w:rsid w:val="00DC7E58"/>
    <w:rsid w:val="00E03082"/>
    <w:rsid w:val="00E0371A"/>
    <w:rsid w:val="00E213E9"/>
    <w:rsid w:val="00E54341"/>
    <w:rsid w:val="00E75933"/>
    <w:rsid w:val="00E907C4"/>
    <w:rsid w:val="00EC6838"/>
    <w:rsid w:val="00ED6F25"/>
    <w:rsid w:val="00EE351D"/>
    <w:rsid w:val="00F0379C"/>
    <w:rsid w:val="00F11734"/>
    <w:rsid w:val="00F32E79"/>
    <w:rsid w:val="00F479A4"/>
    <w:rsid w:val="00F6733A"/>
    <w:rsid w:val="00F955EE"/>
    <w:rsid w:val="00FA14D3"/>
    <w:rsid w:val="00FD50DE"/>
    <w:rsid w:val="00FE4A47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BB2280"/>
  <w15:chartTrackingRefBased/>
  <w15:docId w15:val="{A8B9ED3A-9FE9-4070-AD04-41E4FC43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CD1"/>
    <w:pPr>
      <w:jc w:val="both"/>
    </w:pPr>
    <w:rPr>
      <w:rFonts w:ascii="Century Gothic" w:hAnsi="Century Gothic"/>
      <w:color w:val="000000"/>
      <w:sz w:val="24"/>
      <w:lang w:val="es-ES_trad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8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0450"/>
    <w:pPr>
      <w:tabs>
        <w:tab w:val="center" w:pos="4320"/>
        <w:tab w:val="right" w:pos="8640"/>
      </w:tabs>
    </w:pPr>
  </w:style>
  <w:style w:type="paragraph" w:customStyle="1" w:styleId="lista">
    <w:name w:val="lista"/>
    <w:basedOn w:val="Normal"/>
    <w:rsid w:val="00A50450"/>
    <w:pPr>
      <w:ind w:left="360" w:hanging="360"/>
    </w:pPr>
    <w:rPr>
      <w:rFonts w:ascii="Arial" w:hAnsi="Arial"/>
    </w:rPr>
  </w:style>
  <w:style w:type="paragraph" w:styleId="Footer">
    <w:name w:val="footer"/>
    <w:basedOn w:val="Normal"/>
    <w:semiHidden/>
    <w:rsid w:val="00A504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0450"/>
  </w:style>
  <w:style w:type="paragraph" w:customStyle="1" w:styleId="problema2">
    <w:name w:val="problema2"/>
    <w:basedOn w:val="Normal"/>
    <w:rsid w:val="00E923FA"/>
    <w:pPr>
      <w:ind w:left="810" w:hanging="450"/>
    </w:pPr>
    <w:rPr>
      <w:rFonts w:ascii="Arial" w:hAnsi="Arial"/>
    </w:rPr>
  </w:style>
  <w:style w:type="paragraph" w:customStyle="1" w:styleId="problema">
    <w:name w:val="problema"/>
    <w:basedOn w:val="Normal"/>
    <w:rsid w:val="00E923FA"/>
    <w:pPr>
      <w:ind w:left="360" w:hanging="360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0B59B4"/>
    <w:rPr>
      <w:color w:val="808080"/>
    </w:rPr>
  </w:style>
  <w:style w:type="table" w:styleId="TableGrid">
    <w:name w:val="Table Grid"/>
    <w:basedOn w:val="TableNormal"/>
    <w:uiPriority w:val="59"/>
    <w:rsid w:val="00E9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8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DETERMINANTES</vt:lpstr>
    </vt:vector>
  </TitlesOfParts>
  <Company>ITESM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DETERMINANTES</dc:title>
  <dc:subject/>
  <dc:creator>Jorge Olvera Jorge A. Olvera R.</dc:creator>
  <cp:keywords/>
  <cp:lastModifiedBy>Raúl Valente Ramírez Velarde</cp:lastModifiedBy>
  <cp:revision>12</cp:revision>
  <cp:lastPrinted>2007-08-06T20:45:00Z</cp:lastPrinted>
  <dcterms:created xsi:type="dcterms:W3CDTF">2019-07-12T22:31:00Z</dcterms:created>
  <dcterms:modified xsi:type="dcterms:W3CDTF">2022-01-25T01:15:00Z</dcterms:modified>
</cp:coreProperties>
</file>