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2E75B6"/>
          <w:sz w:val="28"/>
          <w:szCs w:val="28"/>
        </w:rPr>
        <w:t xml:space="preserve">SOAL 10</w:t>
      </w:r>
    </w:p>
    <w:p>
      <w:pPr>
        <w:spacing w:after="120" w:before="0"/>
        <w:jc w:val="center"/>
      </w:pPr>
      <w:r>
        <w:rPr>
          <w:rFonts w:ascii="Arial" w:cs="Arial" w:eastAsia="Arial" w:hAnsi="Arial"/>
          <w:b/>
          <w:bCs/>
          <w:color w:val="1F3864"/>
          <w:sz w:val="48"/>
          <w:szCs w:val="48"/>
        </w:rPr>
        <w:t xml:space="preserve">Grant, Deny &amp; Revoke</w:t>
      </w:r>
    </w:p>
    <w:p>
      <w:pPr>
        <w:pBdr>
          <w:bottom w:val="single" w:color="2E75B6" w:sz="4" w:space="4"/>
        </w:pBdr>
        <w:spacing w:after="60" w:before="0"/>
        <w:jc w:val="center"/>
      </w:pPr>
      <w:r>
        <w:rPr>
          <w:rFonts w:ascii="Arial" w:cs="Arial" w:eastAsia="Arial" w:hAnsi="Arial"/>
          <w:color w:val="555555"/>
          <w:sz w:val="24"/>
          <w:szCs w:val="24"/>
        </w:rPr>
        <w:t xml:space="preserve">Manajemen Otorisasi &amp; Hak Akses — Sistem D_Monitoring_TA</w:t>
      </w:r>
    </w:p>
    <w:p>
      <w:pPr>
        <w:spacing w:after="100" w:before="100"/>
      </w:pPr>
      <w:r>
        <w:t xml:space="preserve"/>
      </w:r>
    </w:p>
    <w:p>
      <w:pPr>
        <w:shd w:fill="2E75B6" w:val="clear"/>
        <w:spacing w:after="160" w:before="320"/>
        <w:ind w:left="180" w:right="180"/>
      </w:pPr>
      <w:r>
        <w:rPr>
          <w:rFonts w:ascii="Arial" w:cs="Arial" w:eastAsia="Arial" w:hAnsi="Arial"/>
          <w:b/>
          <w:bCs/>
          <w:color w:val="FFFFFF"/>
          <w:sz w:val="28"/>
          <w:szCs w:val="28"/>
        </w:rPr>
        <w:t xml:space="preserve">❶  LATAR BELAKANG SISTEM</w:t>
      </w:r>
    </w:p>
    <w:p>
      <w:pPr>
        <w:spacing w:after="100" w:before="100"/>
      </w:pPr>
      <w:r>
        <w:t xml:space="preserve"/>
      </w:r>
    </w:p>
    <w:p>
      <w:pPr>
        <w:spacing w:after="80" w:before="80"/>
        <w:jc w:val="both"/>
      </w:pPr>
      <w:r>
        <w:rPr>
          <w:rFonts w:ascii="Arial" w:cs="Arial" w:eastAsia="Arial" w:hAnsi="Arial"/>
          <w:sz w:val="22"/>
          <w:szCs w:val="22"/>
        </w:rPr>
        <w:t xml:space="preserve">Sistem </w:t>
      </w:r>
      <w:r>
        <w:rPr>
          <w:rFonts w:ascii="Arial" w:cs="Arial" w:eastAsia="Arial" w:hAnsi="Arial"/>
          <w:b/>
          <w:bCs/>
          <w:color w:val="2E75B6"/>
          <w:sz w:val="22"/>
          <w:szCs w:val="22"/>
        </w:rPr>
        <w:t xml:space="preserve">D_Monitoring_TA</w:t>
      </w:r>
      <w:r>
        <w:rPr>
          <w:rFonts w:ascii="Arial" w:cs="Arial" w:eastAsia="Arial" w:hAnsi="Arial"/>
          <w:sz w:val="22"/>
          <w:szCs w:val="22"/>
        </w:rPr>
        <w:t xml:space="preserve"> merupakan basis data yang digunakan untuk memantau proses tugas akhir mahasiswa, mulai dari pendaftaran pembimbing, pencatatan log bimbingan, hingga pengajuan sidang pendadaran. Sistem ini memiliki empat kategori pengguna dengan hak akses yang berbeda-beda.</w:t>
      </w:r>
    </w:p>
    <w:p>
      <w:pPr>
        <w:spacing w:after="100" w:before="100"/>
      </w:pPr>
      <w:r>
        <w:t xml:space="preserve"/>
      </w:r>
    </w:p>
    <w:p>
      <w:pPr>
        <w:spacing w:after="80" w:before="80"/>
        <w:jc w:val="both"/>
      </w:pPr>
      <w:r>
        <w:rPr>
          <w:rFonts w:ascii="Arial" w:cs="Arial" w:eastAsia="Arial" w:hAnsi="Arial"/>
          <w:sz w:val="22"/>
          <w:szCs w:val="22"/>
        </w:rPr>
        <w:t xml:space="preserve">Keempat peran tersebut adalah:</w:t>
      </w:r>
    </w:p>
    <w:p>
      <w:pPr>
        <w:pStyle w:val="ListParagraph"/>
        <w:numPr>
          <w:ilvl w:val="0"/>
          <w:numId w:val="2"/>
        </w:numPr>
        <w:spacing w:after="60" w:before="60"/>
      </w:pPr>
      <w:r>
        <w:rPr>
          <w:rFonts w:ascii="Arial" w:cs="Arial" w:eastAsia="Arial" w:hAnsi="Arial"/>
          <w:sz w:val="22"/>
          <w:szCs w:val="22"/>
        </w:rPr>
        <w:t xml:space="preserve">role_staf — Staf Tata Usaha: mengelola data operasional (INSERT, UPDATE)</w:t>
      </w:r>
    </w:p>
    <w:p>
      <w:pPr>
        <w:pStyle w:val="ListParagraph"/>
        <w:numPr>
          <w:ilvl w:val="0"/>
          <w:numId w:val="2"/>
        </w:numPr>
        <w:spacing w:after="60" w:before="60"/>
      </w:pPr>
      <w:r>
        <w:rPr>
          <w:rFonts w:ascii="Arial" w:cs="Arial" w:eastAsia="Arial" w:hAnsi="Arial"/>
          <w:sz w:val="22"/>
          <w:szCs w:val="22"/>
        </w:rPr>
        <w:t xml:space="preserve">role_auditor — Auditor internal: hanya membaca seluruh data (read-only)</w:t>
      </w:r>
    </w:p>
    <w:p>
      <w:pPr>
        <w:pStyle w:val="ListParagraph"/>
        <w:numPr>
          <w:ilvl w:val="0"/>
          <w:numId w:val="2"/>
        </w:numPr>
        <w:spacing w:after="60" w:before="60"/>
      </w:pPr>
      <w:r>
        <w:rPr>
          <w:rFonts w:ascii="Arial" w:cs="Arial" w:eastAsia="Arial" w:hAnsi="Arial"/>
          <w:sz w:val="22"/>
          <w:szCs w:val="22"/>
        </w:rPr>
        <w:t xml:space="preserve">role_dosen — Dosen pembimbing: melihat data TA dan mengelola log bimbingan</w:t>
      </w:r>
    </w:p>
    <w:p>
      <w:pPr>
        <w:pStyle w:val="ListParagraph"/>
        <w:numPr>
          <w:ilvl w:val="0"/>
          <w:numId w:val="2"/>
        </w:numPr>
        <w:spacing w:after="60" w:before="60"/>
      </w:pPr>
      <w:r>
        <w:rPr>
          <w:rFonts w:ascii="Arial" w:cs="Arial" w:eastAsia="Arial" w:hAnsi="Arial"/>
          <w:sz w:val="22"/>
          <w:szCs w:val="22"/>
        </w:rPr>
        <w:t xml:space="preserve">role_mahasiswa — Mahasiswa: hanya melihat data miliknya sendiri melalui VIEW</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Struktur Schema Database</w:t>
            </w:r>
          </w:p>
          <w:p>
            <w:pPr>
              <w:spacing w:after="40" w:before="40"/>
            </w:pPr>
            <w:r>
              <w:rPr>
                <w:rFonts w:ascii="Arial" w:cs="Arial" w:eastAsia="Arial" w:hAnsi="Arial"/>
                <w:sz w:val="21"/>
                <w:szCs w:val="21"/>
              </w:rPr>
              <w:t xml:space="preserve">• Schema master     → Tabel: Mahasiswa, Dosen, Staff_TU</w:t>
            </w:r>
          </w:p>
          <w:p>
            <w:pPr>
              <w:spacing w:after="40" w:before="40"/>
            </w:pPr>
            <w:r>
              <w:rPr>
                <w:rFonts w:ascii="Arial" w:cs="Arial" w:eastAsia="Arial" w:hAnsi="Arial"/>
                <w:sz w:val="21"/>
                <w:szCs w:val="21"/>
              </w:rPr>
              <w:t xml:space="preserve">• Schema akademik   → Tabel: Monitoring_TA, Pengajuan_Pendadaran</w:t>
            </w:r>
          </w:p>
          <w:p>
            <w:pPr>
              <w:spacing w:after="40" w:before="40"/>
            </w:pPr>
            <w:r>
              <w:rPr>
                <w:rFonts w:ascii="Arial" w:cs="Arial" w:eastAsia="Arial" w:hAnsi="Arial"/>
                <w:sz w:val="21"/>
                <w:szCs w:val="21"/>
              </w:rPr>
              <w:t xml:space="preserve">• Schema aktivitas  → Tabel: Log_Bimbingan</w:t>
            </w:r>
          </w:p>
        </w:tc>
      </w:tr>
    </w:tbl>
    <w:p>
      <w:pPr>
        <w:spacing w:after="100" w:before="100"/>
      </w:pPr>
      <w:r>
        <w:t xml:space="preserve"/>
      </w:r>
    </w:p>
    <w:p>
      <w:pPr>
        <w:shd w:fill="2E75B6" w:val="clear"/>
        <w:spacing w:after="160" w:before="320"/>
        <w:ind w:left="180" w:right="180"/>
      </w:pPr>
      <w:r>
        <w:rPr>
          <w:rFonts w:ascii="Arial" w:cs="Arial" w:eastAsia="Arial" w:hAnsi="Arial"/>
          <w:b/>
          <w:bCs/>
          <w:color w:val="FFFFFF"/>
          <w:sz w:val="28"/>
          <w:szCs w:val="28"/>
        </w:rPr>
        <w:t xml:space="preserve">❷  RINGKASAN PERMISSION (GRANT, DENY, REVOKE)</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426"/>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Role / User</w:t>
            </w:r>
          </w:p>
        </w:tc>
        <w:tc>
          <w:tcPr>
            <w:tcW w:type="dxa" w:w="24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Operasi</w:t>
            </w:r>
          </w:p>
        </w:tc>
        <w:tc>
          <w:tcPr>
            <w:tcW w:type="dxa" w:w="24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Objek</w:t>
            </w:r>
          </w:p>
        </w:tc>
        <w:tc>
          <w:tcPr>
            <w:tcW w:type="dxa" w:w="1426"/>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Jenis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role_auditor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SELECT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Semua schema</w:t>
            </w:r>
          </w:p>
        </w:tc>
        <w:tc>
          <w:tcPr>
            <w:tcW w:type="dxa" w:w="1426"/>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rFonts w:ascii="Arial" w:cs="Arial" w:eastAsia="Arial" w:hAnsi="Arial"/>
                <w:b/>
                <w:bCs/>
                <w:color w:val="155724"/>
                <w:sz w:val="19"/>
                <w:szCs w:val="19"/>
              </w:rPr>
              <w:t xml:space="preserve">GRANT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role_staf</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SELECT, INSERT, UPDATE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Schema master &amp; akademik</w:t>
            </w:r>
          </w:p>
        </w:tc>
        <w:tc>
          <w:tcPr>
            <w:tcW w:type="dxa" w:w="1426"/>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rFonts w:ascii="Arial" w:cs="Arial" w:eastAsia="Arial" w:hAnsi="Arial"/>
                <w:b/>
                <w:bCs/>
                <w:color w:val="155724"/>
                <w:sz w:val="19"/>
                <w:szCs w:val="19"/>
              </w:rPr>
              <w:t xml:space="preserve">GRANT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role_dosen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SELECT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Schema akademik &amp; aktivitas</w:t>
            </w:r>
          </w:p>
        </w:tc>
        <w:tc>
          <w:tcPr>
            <w:tcW w:type="dxa" w:w="1426"/>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rFonts w:ascii="Arial" w:cs="Arial" w:eastAsia="Arial" w:hAnsi="Arial"/>
                <w:b/>
                <w:bCs/>
                <w:color w:val="155724"/>
                <w:sz w:val="19"/>
                <w:szCs w:val="19"/>
              </w:rPr>
              <w:t xml:space="preserve">GRANT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role_dosen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INSERT, UPDATE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aktivitas.Log_Bimbingan</w:t>
            </w:r>
          </w:p>
        </w:tc>
        <w:tc>
          <w:tcPr>
            <w:tcW w:type="dxa" w:w="1426"/>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rFonts w:ascii="Arial" w:cs="Arial" w:eastAsia="Arial" w:hAnsi="Arial"/>
                <w:b/>
                <w:bCs/>
                <w:color w:val="155724"/>
                <w:sz w:val="19"/>
                <w:szCs w:val="19"/>
              </w:rPr>
              <w:t xml:space="preserve">GRANT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role_dosen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EXECUTE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usp_UpdateStatusBimbingan</w:t>
            </w:r>
          </w:p>
        </w:tc>
        <w:tc>
          <w:tcPr>
            <w:tcW w:type="dxa" w:w="1426"/>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rFonts w:ascii="Arial" w:cs="Arial" w:eastAsia="Arial" w:hAnsi="Arial"/>
                <w:b/>
                <w:bCs/>
                <w:color w:val="155724"/>
                <w:sz w:val="19"/>
                <w:szCs w:val="19"/>
              </w:rPr>
              <w:t xml:space="preserve">GRANT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role_mahasiswa</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SELECT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3 VIEW khusus mahasiswa</w:t>
            </w:r>
          </w:p>
        </w:tc>
        <w:tc>
          <w:tcPr>
            <w:tcW w:type="dxa" w:w="1426"/>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jc w:val="center"/>
            </w:pPr>
            <w:r>
              <w:rPr>
                <w:rFonts w:ascii="Arial" w:cs="Arial" w:eastAsia="Arial" w:hAnsi="Arial"/>
                <w:b/>
                <w:bCs/>
                <w:color w:val="155724"/>
                <w:sz w:val="19"/>
                <w:szCs w:val="19"/>
              </w:rPr>
              <w:t xml:space="preserve">GRANT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role_staf</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DELETE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Semua schema</w:t>
            </w:r>
          </w:p>
        </w:tc>
        <w:tc>
          <w:tcPr>
            <w:tcW w:type="dxa" w:w="1426"/>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pPr>
              <w:jc w:val="center"/>
            </w:pPr>
            <w:r>
              <w:rPr>
                <w:rFonts w:ascii="Arial" w:cs="Arial" w:eastAsia="Arial" w:hAnsi="Arial"/>
                <w:b/>
                <w:bCs/>
                <w:color w:val="721C24"/>
                <w:sz w:val="19"/>
                <w:szCs w:val="19"/>
              </w:rPr>
              <w:t xml:space="preserve">DENY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role_dosen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SELECT, INSERT, UPDATE, DELETE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Schema master</w:t>
            </w:r>
          </w:p>
        </w:tc>
        <w:tc>
          <w:tcPr>
            <w:tcW w:type="dxa" w:w="1426"/>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pPr>
              <w:jc w:val="center"/>
            </w:pPr>
            <w:r>
              <w:rPr>
                <w:rFonts w:ascii="Arial" w:cs="Arial" w:eastAsia="Arial" w:hAnsi="Arial"/>
                <w:b/>
                <w:bCs/>
                <w:color w:val="721C24"/>
                <w:sz w:val="19"/>
                <w:szCs w:val="19"/>
              </w:rPr>
              <w:t xml:space="preserve">DENY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role_auditor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INSERT, UPDATE, DELETE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Semua schema</w:t>
            </w:r>
          </w:p>
        </w:tc>
        <w:tc>
          <w:tcPr>
            <w:tcW w:type="dxa" w:w="1426"/>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pPr>
              <w:jc w:val="center"/>
            </w:pPr>
            <w:r>
              <w:rPr>
                <w:rFonts w:ascii="Arial" w:cs="Arial" w:eastAsia="Arial" w:hAnsi="Arial"/>
                <w:b/>
                <w:bCs/>
                <w:color w:val="721C24"/>
                <w:sz w:val="19"/>
                <w:szCs w:val="19"/>
              </w:rPr>
              <w:t xml:space="preserve">DENY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role_mahasiswa</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SELECT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Tabel langsung</w:t>
            </w:r>
          </w:p>
        </w:tc>
        <w:tc>
          <w:tcPr>
            <w:tcW w:type="dxa" w:w="1426"/>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pPr>
              <w:jc w:val="center"/>
            </w:pPr>
            <w:r>
              <w:rPr>
                <w:rFonts w:ascii="Arial" w:cs="Arial" w:eastAsia="Arial" w:hAnsi="Arial"/>
                <w:b/>
                <w:bCs/>
                <w:color w:val="721C24"/>
                <w:sz w:val="19"/>
                <w:szCs w:val="19"/>
              </w:rPr>
              <w:t xml:space="preserve">DENY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role_staf</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UPDATE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master.Dosen (tabel)</w:t>
            </w:r>
          </w:p>
        </w:tc>
        <w:tc>
          <w:tcPr>
            <w:tcW w:type="dxa" w:w="1426"/>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center"/>
            </w:pPr>
            <w:r>
              <w:rPr>
                <w:rFonts w:ascii="Arial" w:cs="Arial" w:eastAsia="Arial" w:hAnsi="Arial"/>
                <w:b/>
                <w:bCs/>
                <w:color w:val="856404"/>
                <w:sz w:val="19"/>
                <w:szCs w:val="19"/>
              </w:rPr>
              <w:t xml:space="preserve">REVOKE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UserDosen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SELECT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master.Mahasiswa</w:t>
            </w:r>
          </w:p>
        </w:tc>
        <w:tc>
          <w:tcPr>
            <w:tcW w:type="dxa" w:w="1426"/>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jc w:val="center"/>
            </w:pPr>
            <w:r>
              <w:rPr>
                <w:rFonts w:ascii="Arial" w:cs="Arial" w:eastAsia="Arial" w:hAnsi="Arial"/>
                <w:b/>
                <w:bCs/>
                <w:color w:val="856404"/>
                <w:sz w:val="19"/>
                <w:szCs w:val="19"/>
              </w:rPr>
              <w:t xml:space="preserve">REVOKE</w:t>
            </w:r>
          </w:p>
        </w:tc>
      </w:tr>
    </w:tbl>
    <w:p>
      <w:pPr>
        <w:spacing w:after="100" w:before="100"/>
      </w:pPr>
      <w:r>
        <w:t xml:space="preserve"/>
      </w:r>
    </w:p>
    <w:p>
      <w:pPr>
        <w:shd w:fill="2E75B6" w:val="clear"/>
        <w:spacing w:after="160" w:before="320"/>
        <w:ind w:left="180" w:right="180"/>
      </w:pPr>
      <w:r>
        <w:rPr>
          <w:rFonts w:ascii="Arial" w:cs="Arial" w:eastAsia="Arial" w:hAnsi="Arial"/>
          <w:b/>
          <w:bCs/>
          <w:color w:val="FFFFFF"/>
          <w:sz w:val="28"/>
          <w:szCs w:val="28"/>
        </w:rPr>
        <w:t xml:space="preserve">❸  BAGIAN A — GRANT (5 Izin)</w:t>
      </w:r>
    </w:p>
    <w:p>
      <w:pPr>
        <w:spacing w:after="100" w:before="100"/>
      </w:pPr>
      <w:r>
        <w:t xml:space="preserve"/>
      </w:r>
    </w:p>
    <w:p>
      <w:pPr>
        <w:spacing w:after="80" w:before="80"/>
        <w:jc w:val="both"/>
      </w:pPr>
      <w:r>
        <w:rPr>
          <w:rFonts w:ascii="Arial" w:cs="Arial" w:eastAsia="Arial" w:hAnsi="Arial"/>
          <w:sz w:val="22"/>
          <w:szCs w:val="22"/>
        </w:rPr>
        <w:t xml:space="preserve">Perintah GRANT memberikan hak akses kepada user atau role. Berikut adalah lima pemberian izin yang diterapkan dalam sistem ini.</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GRANT 1 — role_auditor: Hak SELECT Seluruh Schema</w:t>
      </w:r>
    </w:p>
    <w:p>
      <w:pPr>
        <w:spacing w:after="80" w:before="80"/>
        <w:jc w:val="both"/>
      </w:pPr>
      <w:r>
        <w:rPr>
          <w:rFonts w:ascii="Arial" w:cs="Arial" w:eastAsia="Arial" w:hAnsi="Arial"/>
          <w:sz w:val="22"/>
          <w:szCs w:val="22"/>
        </w:rPr>
        <w:t xml:space="preserve">Auditor internal perlu dapat membaca seluruh data di semua schema untuk keperluan pemeriksaan dan pelaporan. Karena perannya hanya observasi, cukup diberikan SELECT saja.</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GRANT SELECT ON SCHEMA::master    TO role_auditor;</w:t>
      </w:r>
    </w:p>
    <w:p>
      <w:pPr>
        <w:shd w:fill="1E1E2E" w:val="clear"/>
        <w:spacing w:after="40" w:before="40"/>
        <w:ind w:left="360" w:right="360"/>
      </w:pPr>
      <w:r>
        <w:rPr>
          <w:rFonts w:ascii="Courier New" w:cs="Courier New" w:eastAsia="Courier New" w:hAnsi="Courier New"/>
          <w:color w:val="A8FF60"/>
          <w:sz w:val="18"/>
          <w:szCs w:val="18"/>
        </w:rPr>
        <w:t xml:space="preserve">GRANT SELECT ON SCHEMA::akademik  TO role_auditor;</w:t>
      </w:r>
    </w:p>
    <w:p>
      <w:pPr>
        <w:shd w:fill="1E1E2E" w:val="clear"/>
        <w:spacing w:after="40" w:before="40"/>
        <w:ind w:left="360" w:right="360"/>
      </w:pPr>
      <w:r>
        <w:rPr>
          <w:rFonts w:ascii="Courier New" w:cs="Courier New" w:eastAsia="Courier New" w:hAnsi="Courier New"/>
          <w:color w:val="A8FF60"/>
          <w:sz w:val="18"/>
          <w:szCs w:val="18"/>
        </w:rPr>
        <w:t xml:space="preserve">GRANT SELECT ON SCHEMA::aktivitas TO role_auditor;</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GRANT 2 — role_staf: SELECT, INSERT, UPDATE di Semua Schema</w:t>
      </w:r>
    </w:p>
    <w:p>
      <w:pPr>
        <w:spacing w:after="80" w:before="80"/>
        <w:jc w:val="both"/>
      </w:pPr>
      <w:r>
        <w:rPr>
          <w:rFonts w:ascii="Arial" w:cs="Arial" w:eastAsia="Arial" w:hAnsi="Arial"/>
          <w:sz w:val="22"/>
          <w:szCs w:val="22"/>
        </w:rPr>
        <w:t xml:space="preserve">Staf Tata Usaha bertanggung jawab mengelola data mahasiswa, mencatat pengajuan pendadaran, dan memperbarui status monitoring. Oleh karena itu, staf memerlukan hak baca dan tulis, namun TIDAK diberikan hak DELETE.</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GRANT SELECT, INSERT, UPDATE ON SCHEMA::master    TO role_staf;</w:t>
      </w:r>
    </w:p>
    <w:p>
      <w:pPr>
        <w:shd w:fill="1E1E2E" w:val="clear"/>
        <w:spacing w:after="40" w:before="40"/>
        <w:ind w:left="360" w:right="360"/>
      </w:pPr>
      <w:r>
        <w:rPr>
          <w:rFonts w:ascii="Courier New" w:cs="Courier New" w:eastAsia="Courier New" w:hAnsi="Courier New"/>
          <w:color w:val="A8FF60"/>
          <w:sz w:val="18"/>
          <w:szCs w:val="18"/>
        </w:rPr>
        <w:t xml:space="preserve">GRANT SELECT, INSERT, UPDATE ON SCHEMA::akademik  TO role_staf;</w:t>
      </w:r>
    </w:p>
    <w:p>
      <w:pPr>
        <w:shd w:fill="1E1E2E" w:val="clear"/>
        <w:spacing w:after="40" w:before="40"/>
        <w:ind w:left="360" w:right="360"/>
      </w:pPr>
      <w:r>
        <w:rPr>
          <w:rFonts w:ascii="Courier New" w:cs="Courier New" w:eastAsia="Courier New" w:hAnsi="Courier New"/>
          <w:color w:val="A8FF60"/>
          <w:sz w:val="18"/>
          <w:szCs w:val="18"/>
        </w:rPr>
        <w:t xml:space="preserve">GRANT SELECT, INSERT, UPDATE ON SCHEMA::aktivitas TO role_staf;</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GRANT 3 — role_dosen: SELECT Akademik + INSERT/UPDATE Log Bimbingan</w:t>
      </w:r>
    </w:p>
    <w:p>
      <w:pPr>
        <w:spacing w:after="80" w:before="80"/>
        <w:jc w:val="both"/>
      </w:pPr>
      <w:r>
        <w:rPr>
          <w:rFonts w:ascii="Arial" w:cs="Arial" w:eastAsia="Arial" w:hAnsi="Arial"/>
          <w:sz w:val="22"/>
          <w:szCs w:val="22"/>
        </w:rPr>
        <w:t xml:space="preserve">Dosen pembimbing perlu memantau status TA mahasiswa bimbingannya dan mengisi log bimbingan. Dosen tidak perlu mengakses data master (identitas mahasiswa/dosen lain).</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GRANT SELECT ON SCHEMA::akademik          TO role_dosen;</w:t>
      </w:r>
    </w:p>
    <w:p>
      <w:pPr>
        <w:shd w:fill="1E1E2E" w:val="clear"/>
        <w:spacing w:after="40" w:before="40"/>
        <w:ind w:left="360" w:right="360"/>
      </w:pPr>
      <w:r>
        <w:rPr>
          <w:rFonts w:ascii="Courier New" w:cs="Courier New" w:eastAsia="Courier New" w:hAnsi="Courier New"/>
          <w:color w:val="A8FF60"/>
          <w:sz w:val="18"/>
          <w:szCs w:val="18"/>
        </w:rPr>
        <w:t xml:space="preserve">GRANT SELECT ON SCHEMA::aktivitas         TO role_dosen;</w:t>
      </w:r>
    </w:p>
    <w:p>
      <w:pPr>
        <w:shd w:fill="1E1E2E" w:val="clear"/>
        <w:spacing w:after="40" w:before="40"/>
        <w:ind w:left="360" w:right="360"/>
      </w:pPr>
      <w:r>
        <w:rPr>
          <w:rFonts w:ascii="Courier New" w:cs="Courier New" w:eastAsia="Courier New" w:hAnsi="Courier New"/>
          <w:color w:val="A8FF60"/>
          <w:sz w:val="18"/>
          <w:szCs w:val="18"/>
        </w:rPr>
        <w:t xml:space="preserve">GRANT INSERT, UPDATE ON aktivitas.Log_Bimbingan TO role_dosen;</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GRANT 4 — role_mahasiswa: SELECT pada 3 VIEW Khusus</w:t>
      </w:r>
    </w:p>
    <w:p>
      <w:pPr>
        <w:spacing w:after="80" w:before="80"/>
        <w:jc w:val="both"/>
      </w:pPr>
      <w:r>
        <w:rPr>
          <w:rFonts w:ascii="Arial" w:cs="Arial" w:eastAsia="Arial" w:hAnsi="Arial"/>
          <w:sz w:val="22"/>
          <w:szCs w:val="22"/>
        </w:rPr>
        <w:t xml:space="preserve">Mahasiswa hanya diizinkan melihat data miliknya sendiri. Untuk memastikan hal ini, dibuat tiga VIEW yang memfilter data berdasarkan NIM mahasiswa yang login, kemudian hak SELECT diberikan hanya pada VIEW tersebut — bukan pada tabel langsung.</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 VIEW untuk membatasi data hanya milik mahasiswa NIM tertentu</w:t>
      </w:r>
    </w:p>
    <w:p>
      <w:pPr>
        <w:shd w:fill="1E1E2E" w:val="clear"/>
        <w:spacing w:after="40" w:before="40"/>
        <w:ind w:left="360" w:right="360"/>
      </w:pPr>
      <w:r>
        <w:rPr>
          <w:rFonts w:ascii="Courier New" w:cs="Courier New" w:eastAsia="Courier New" w:hAnsi="Courier New"/>
          <w:color w:val="A8FF60"/>
          <w:sz w:val="18"/>
          <w:szCs w:val="18"/>
        </w:rPr>
        <w:t xml:space="preserve">CREATE VIEW akademik.vw_TA_Mahasiswa AS</w:t>
      </w:r>
    </w:p>
    <w:p>
      <w:pPr>
        <w:shd w:fill="1E1E2E" w:val="clear"/>
        <w:spacing w:after="40" w:before="40"/>
        <w:ind w:left="360" w:right="360"/>
      </w:pPr>
      <w:r>
        <w:rPr>
          <w:rFonts w:ascii="Courier New" w:cs="Courier New" w:eastAsia="Courier New" w:hAnsi="Courier New"/>
          <w:color w:val="A8FF60"/>
          <w:sz w:val="18"/>
          <w:szCs w:val="18"/>
        </w:rPr>
        <w:t xml:space="preserve">  SELECT ... FROM akademik.Monitoring_TA</w:t>
      </w:r>
    </w:p>
    <w:p>
      <w:pPr>
        <w:shd w:fill="1E1E2E" w:val="clear"/>
        <w:spacing w:after="40" w:before="40"/>
        <w:ind w:left="360" w:right="360"/>
      </w:pPr>
      <w:r>
        <w:rPr>
          <w:rFonts w:ascii="Courier New" w:cs="Courier New" w:eastAsia="Courier New" w:hAnsi="Courier New"/>
          <w:color w:val="A8FF60"/>
          <w:sz w:val="18"/>
          <w:szCs w:val="18"/>
        </w:rPr>
        <w:t xml:space="preserve">  WHERE m.Nim = '20250140157';</w:t>
      </w:r>
    </w:p>
    <w:p>
      <w:pPr>
        <w:shd w:fill="1E1E2E" w:val="clear"/>
        <w:spacing w:after="40" w:before="40"/>
        <w:ind w:left="360" w:right="360"/>
      </w:pPr>
      <w:r>
        <w:rPr>
          <w:rFonts w:ascii="Courier New" w:cs="Courier New" w:eastAsia="Courier New" w:hAnsi="Courier New"/>
          <w:color w:val="A8FF60"/>
          <w:sz w:val="18"/>
          <w:szCs w:val="18"/>
        </w:rPr>
        <w:t xml:space="preserve"/>
      </w:r>
    </w:p>
    <w:p>
      <w:pPr>
        <w:shd w:fill="1E1E2E" w:val="clear"/>
        <w:spacing w:after="40" w:before="40"/>
        <w:ind w:left="360" w:right="360"/>
      </w:pPr>
      <w:r>
        <w:rPr>
          <w:rFonts w:ascii="Courier New" w:cs="Courier New" w:eastAsia="Courier New" w:hAnsi="Courier New"/>
          <w:color w:val="A8FF60"/>
          <w:sz w:val="18"/>
          <w:szCs w:val="18"/>
        </w:rPr>
        <w:t xml:space="preserve">GRANT SELECT ON akademik.vw_TA_Mahasiswa           TO role_mahasiswa;</w:t>
      </w:r>
    </w:p>
    <w:p>
      <w:pPr>
        <w:shd w:fill="1E1E2E" w:val="clear"/>
        <w:spacing w:after="40" w:before="40"/>
        <w:ind w:left="360" w:right="360"/>
      </w:pPr>
      <w:r>
        <w:rPr>
          <w:rFonts w:ascii="Courier New" w:cs="Courier New" w:eastAsia="Courier New" w:hAnsi="Courier New"/>
          <w:color w:val="A8FF60"/>
          <w:sz w:val="18"/>
          <w:szCs w:val="18"/>
        </w:rPr>
        <w:t xml:space="preserve">GRANT SELECT ON akademik.vw_Pendadaran_Mahasiswa   TO role_mahasiswa;</w:t>
      </w:r>
    </w:p>
    <w:p>
      <w:pPr>
        <w:shd w:fill="1E1E2E" w:val="clear"/>
        <w:spacing w:after="40" w:before="40"/>
        <w:ind w:left="360" w:right="360"/>
      </w:pPr>
      <w:r>
        <w:rPr>
          <w:rFonts w:ascii="Courier New" w:cs="Courier New" w:eastAsia="Courier New" w:hAnsi="Courier New"/>
          <w:color w:val="A8FF60"/>
          <w:sz w:val="18"/>
          <w:szCs w:val="18"/>
        </w:rPr>
        <w:t xml:space="preserve">GRANT SELECT ON aktivitas.vw_LogBimbingan_Mahasiswa TO role_mahasiswa;</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GRANT 5 — role_dosen: EXECUTE Stored Procedure Update Status Bimbingan</w:t>
      </w:r>
    </w:p>
    <w:p>
      <w:pPr>
        <w:spacing w:after="80" w:before="80"/>
        <w:jc w:val="both"/>
      </w:pPr>
      <w:r>
        <w:rPr>
          <w:rFonts w:ascii="Arial" w:cs="Arial" w:eastAsia="Arial" w:hAnsi="Arial"/>
          <w:sz w:val="22"/>
          <w:szCs w:val="22"/>
        </w:rPr>
        <w:t xml:space="preserve">Dosen diberikan hak EXECUTE pada stored procedure khusus yang memungkinkan pembaruan status log bimbingan secara terkontrol, tanpa membuka akses UPDATE langsung ke tabel.</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GRANT EXECUTE ON aktivitas.usp_UpdateStatusBimbingan TO role_dosen;</w:t>
      </w:r>
    </w:p>
    <w:p>
      <w:pPr>
        <w:spacing w:after="100" w:before="100"/>
      </w:pPr>
      <w:r>
        <w:t xml:space="preserve"/>
      </w:r>
    </w:p>
    <w:p>
      <w:pPr>
        <w:shd w:fill="2E75B6" w:val="clear"/>
        <w:spacing w:after="160" w:before="320"/>
        <w:ind w:left="180" w:right="180"/>
      </w:pPr>
      <w:r>
        <w:rPr>
          <w:rFonts w:ascii="Arial" w:cs="Arial" w:eastAsia="Arial" w:hAnsi="Arial"/>
          <w:b/>
          <w:bCs/>
          <w:color w:val="FFFFFF"/>
          <w:sz w:val="28"/>
          <w:szCs w:val="28"/>
        </w:rPr>
        <w:t xml:space="preserve">❹  BAGIAN B — DENY (4 Izin)</w:t>
      </w:r>
    </w:p>
    <w:p>
      <w:pPr>
        <w:spacing w:after="100" w:before="100"/>
      </w:pPr>
      <w:r>
        <w:t xml:space="preserve"/>
      </w:r>
    </w:p>
    <w:p>
      <w:pPr>
        <w:spacing w:after="80" w:before="80"/>
        <w:jc w:val="both"/>
      </w:pPr>
      <w:r>
        <w:rPr>
          <w:rFonts w:ascii="Arial" w:cs="Arial" w:eastAsia="Arial" w:hAnsi="Arial"/>
          <w:sz w:val="22"/>
          <w:szCs w:val="22"/>
        </w:rPr>
        <w:t xml:space="preserve">Perintah DENY menolak izin secara eksplisit dan bersifat permanen — DENY selalu menang dibanding GRANT, bahkan jika GRANT berasal dari role lain.</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DENY 1 — Semua Role Non-Admin: Dilarang DELETE</w:t>
      </w:r>
    </w:p>
    <w:p>
      <w:pPr>
        <w:spacing w:after="80" w:before="80"/>
        <w:jc w:val="both"/>
      </w:pPr>
      <w:r>
        <w:rPr>
          <w:rFonts w:ascii="Arial" w:cs="Arial" w:eastAsia="Arial" w:hAnsi="Arial"/>
          <w:sz w:val="22"/>
          <w:szCs w:val="22"/>
        </w:rPr>
        <w:t xml:space="preserve">Untuk mencegah penghapusan data yang tidak disengaja maupun disengaja, seluruh role non-admin dilarang melakukan operasi DELETE pada semua schema.</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DENY DELETE ON SCHEMA::master    TO role_staf;</w:t>
      </w:r>
    </w:p>
    <w:p>
      <w:pPr>
        <w:shd w:fill="1E1E2E" w:val="clear"/>
        <w:spacing w:after="40" w:before="40"/>
        <w:ind w:left="360" w:right="360"/>
      </w:pPr>
      <w:r>
        <w:rPr>
          <w:rFonts w:ascii="Courier New" w:cs="Courier New" w:eastAsia="Courier New" w:hAnsi="Courier New"/>
          <w:color w:val="A8FF60"/>
          <w:sz w:val="18"/>
          <w:szCs w:val="18"/>
        </w:rPr>
        <w:t xml:space="preserve">DENY DELETE ON SCHEMA::akademik  TO role_staf;</w:t>
      </w:r>
    </w:p>
    <w:p>
      <w:pPr>
        <w:shd w:fill="1E1E2E" w:val="clear"/>
        <w:spacing w:after="40" w:before="40"/>
        <w:ind w:left="360" w:right="360"/>
      </w:pPr>
      <w:r>
        <w:rPr>
          <w:rFonts w:ascii="Courier New" w:cs="Courier New" w:eastAsia="Courier New" w:hAnsi="Courier New"/>
          <w:color w:val="A8FF60"/>
          <w:sz w:val="18"/>
          <w:szCs w:val="18"/>
        </w:rPr>
        <w:t xml:space="preserve">DENY DELETE ON SCHEMA::aktivitas TO role_staf;</w:t>
      </w:r>
    </w:p>
    <w:p>
      <w:pPr>
        <w:shd w:fill="1E1E2E" w:val="clear"/>
        <w:spacing w:after="40" w:before="40"/>
        <w:ind w:left="360" w:right="360"/>
      </w:pPr>
      <w:r>
        <w:rPr>
          <w:rFonts w:ascii="Courier New" w:cs="Courier New" w:eastAsia="Courier New" w:hAnsi="Courier New"/>
          <w:color w:val="A8FF60"/>
          <w:sz w:val="18"/>
          <w:szCs w:val="18"/>
        </w:rPr>
        <w:t xml:space="preserve">-- (diulang untuk role_dosen, role_auditor, role_mahasiswa)</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DENY 2 — role_dosen: Dilarang Akses Schema master</w:t>
      </w:r>
    </w:p>
    <w:p>
      <w:pPr>
        <w:spacing w:after="80" w:before="80"/>
        <w:jc w:val="both"/>
      </w:pPr>
      <w:r>
        <w:rPr>
          <w:rFonts w:ascii="Arial" w:cs="Arial" w:eastAsia="Arial" w:hAnsi="Arial"/>
          <w:sz w:val="22"/>
          <w:szCs w:val="22"/>
        </w:rPr>
        <w:t xml:space="preserve">Data identitas mahasiswa, dosen lain, dan staf bersifat konfidensial. Dosen tidak perlu dan tidak boleh mengakses atau memodifikasi data master.</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DENY SELECT ON SCHEMA::master TO role_dosen;</w:t>
      </w:r>
    </w:p>
    <w:p>
      <w:pPr>
        <w:shd w:fill="1E1E2E" w:val="clear"/>
        <w:spacing w:after="40" w:before="40"/>
        <w:ind w:left="360" w:right="360"/>
      </w:pPr>
      <w:r>
        <w:rPr>
          <w:rFonts w:ascii="Courier New" w:cs="Courier New" w:eastAsia="Courier New" w:hAnsi="Courier New"/>
          <w:color w:val="A8FF60"/>
          <w:sz w:val="18"/>
          <w:szCs w:val="18"/>
        </w:rPr>
        <w:t xml:space="preserve">DENY INSERT ON SCHEMA::master TO role_dosen;</w:t>
      </w:r>
    </w:p>
    <w:p>
      <w:pPr>
        <w:shd w:fill="1E1E2E" w:val="clear"/>
        <w:spacing w:after="40" w:before="40"/>
        <w:ind w:left="360" w:right="360"/>
      </w:pPr>
      <w:r>
        <w:rPr>
          <w:rFonts w:ascii="Courier New" w:cs="Courier New" w:eastAsia="Courier New" w:hAnsi="Courier New"/>
          <w:color w:val="A8FF60"/>
          <w:sz w:val="18"/>
          <w:szCs w:val="18"/>
        </w:rPr>
        <w:t xml:space="preserve">DENY UPDATE ON SCHEMA::master TO role_dosen;</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DENY 3 — role_auditor: Dilarang INSERT, UPDATE, DELETE</w:t>
      </w:r>
    </w:p>
    <w:p>
      <w:pPr>
        <w:spacing w:after="80" w:before="80"/>
        <w:jc w:val="both"/>
      </w:pPr>
      <w:r>
        <w:rPr>
          <w:rFonts w:ascii="Arial" w:cs="Arial" w:eastAsia="Arial" w:hAnsi="Arial"/>
          <w:sz w:val="22"/>
          <w:szCs w:val="22"/>
        </w:rPr>
        <w:t xml:space="preserve">Untuk memastikan auditor benar-benar bersifat read-only, seluruh operasi modifikasi data dilarang secara eksplisit — memperkuat prinsip least privilege.</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DENY INSERT ON SCHEMA::master    TO role_auditor;</w:t>
      </w:r>
    </w:p>
    <w:p>
      <w:pPr>
        <w:shd w:fill="1E1E2E" w:val="clear"/>
        <w:spacing w:after="40" w:before="40"/>
        <w:ind w:left="360" w:right="360"/>
      </w:pPr>
      <w:r>
        <w:rPr>
          <w:rFonts w:ascii="Courier New" w:cs="Courier New" w:eastAsia="Courier New" w:hAnsi="Courier New"/>
          <w:color w:val="A8FF60"/>
          <w:sz w:val="18"/>
          <w:szCs w:val="18"/>
        </w:rPr>
        <w:t xml:space="preserve">DENY INSERT ON SCHEMA::akademik  TO role_auditor;</w:t>
      </w:r>
    </w:p>
    <w:p>
      <w:pPr>
        <w:shd w:fill="1E1E2E" w:val="clear"/>
        <w:spacing w:after="40" w:before="40"/>
        <w:ind w:left="360" w:right="360"/>
      </w:pPr>
      <w:r>
        <w:rPr>
          <w:rFonts w:ascii="Courier New" w:cs="Courier New" w:eastAsia="Courier New" w:hAnsi="Courier New"/>
          <w:color w:val="A8FF60"/>
          <w:sz w:val="18"/>
          <w:szCs w:val="18"/>
        </w:rPr>
        <w:t xml:space="preserve">DENY UPDATE ON SCHEMA::master    TO role_auditor;</w:t>
      </w:r>
    </w:p>
    <w:p>
      <w:pPr>
        <w:shd w:fill="1E1E2E" w:val="clear"/>
        <w:spacing w:after="40" w:before="40"/>
        <w:ind w:left="360" w:right="360"/>
      </w:pPr>
      <w:r>
        <w:rPr>
          <w:rFonts w:ascii="Courier New" w:cs="Courier New" w:eastAsia="Courier New" w:hAnsi="Courier New"/>
          <w:color w:val="A8FF60"/>
          <w:sz w:val="18"/>
          <w:szCs w:val="18"/>
        </w:rPr>
        <w:t xml:space="preserve">DENY UPDATE ON SCHEMA::akademik  TO role_auditor;</w:t>
      </w:r>
    </w:p>
    <w:p>
      <w:pPr>
        <w:shd w:fill="1E1E2E" w:val="clear"/>
        <w:spacing w:after="40" w:before="40"/>
        <w:ind w:left="360" w:right="360"/>
      </w:pPr>
      <w:r>
        <w:rPr>
          <w:rFonts w:ascii="Courier New" w:cs="Courier New" w:eastAsia="Courier New" w:hAnsi="Courier New"/>
          <w:color w:val="A8FF60"/>
          <w:sz w:val="18"/>
          <w:szCs w:val="18"/>
        </w:rPr>
        <w:t xml:space="preserve">-- (dan seterusnya untuk schema aktivitas)</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DENY 4 — role_mahasiswa: Dilarang Akses Tabel Langsung</w:t>
      </w:r>
    </w:p>
    <w:p>
      <w:pPr>
        <w:spacing w:after="80" w:before="80"/>
        <w:jc w:val="both"/>
      </w:pPr>
      <w:r>
        <w:rPr>
          <w:rFonts w:ascii="Arial" w:cs="Arial" w:eastAsia="Arial" w:hAnsi="Arial"/>
          <w:sz w:val="22"/>
          <w:szCs w:val="22"/>
        </w:rPr>
        <w:t xml:space="preserve">Mahasiswa hanya boleh mengakses data melalui VIEW yang telah disediakan. Akses langsung ke tabel dilarang untuk mencegah mahasiswa melihat data mahasiswa lain.</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DENY SELECT ON master.Mahasiswa              TO role_mahasiswa;</w:t>
      </w:r>
    </w:p>
    <w:p>
      <w:pPr>
        <w:shd w:fill="1E1E2E" w:val="clear"/>
        <w:spacing w:after="40" w:before="40"/>
        <w:ind w:left="360" w:right="360"/>
      </w:pPr>
      <w:r>
        <w:rPr>
          <w:rFonts w:ascii="Courier New" w:cs="Courier New" w:eastAsia="Courier New" w:hAnsi="Courier New"/>
          <w:color w:val="A8FF60"/>
          <w:sz w:val="18"/>
          <w:szCs w:val="18"/>
        </w:rPr>
        <w:t xml:space="preserve">DENY SELECT ON akademik.Monitoring_TA        TO role_mahasiswa;</w:t>
      </w:r>
    </w:p>
    <w:p>
      <w:pPr>
        <w:shd w:fill="1E1E2E" w:val="clear"/>
        <w:spacing w:after="40" w:before="40"/>
        <w:ind w:left="360" w:right="360"/>
      </w:pPr>
      <w:r>
        <w:rPr>
          <w:rFonts w:ascii="Courier New" w:cs="Courier New" w:eastAsia="Courier New" w:hAnsi="Courier New"/>
          <w:color w:val="A8FF60"/>
          <w:sz w:val="18"/>
          <w:szCs w:val="18"/>
        </w:rPr>
        <w:t xml:space="preserve">DENY SELECT ON aktivitas.Log_Bimbingan       TO role_mahasiswa;</w:t>
      </w:r>
    </w:p>
    <w:p>
      <w:pPr>
        <w:shd w:fill="1E1E2E" w:val="clear"/>
        <w:spacing w:after="40" w:before="40"/>
        <w:ind w:left="360" w:right="360"/>
      </w:pPr>
      <w:r>
        <w:rPr>
          <w:rFonts w:ascii="Courier New" w:cs="Courier New" w:eastAsia="Courier New" w:hAnsi="Courier New"/>
          <w:color w:val="A8FF60"/>
          <w:sz w:val="18"/>
          <w:szCs w:val="18"/>
        </w:rPr>
        <w:t xml:space="preserve">-- (dan tabel-tabel lainnya)</w:t>
      </w:r>
    </w:p>
    <w:p>
      <w:pPr>
        <w:spacing w:after="100" w:before="100"/>
      </w:pPr>
      <w:r>
        <w:t xml:space="preserve"/>
      </w:r>
    </w:p>
    <w:p>
      <w:pPr>
        <w:shd w:fill="2E75B6" w:val="clear"/>
        <w:spacing w:after="160" w:before="320"/>
        <w:ind w:left="180" w:right="180"/>
      </w:pPr>
      <w:r>
        <w:rPr>
          <w:rFonts w:ascii="Arial" w:cs="Arial" w:eastAsia="Arial" w:hAnsi="Arial"/>
          <w:b/>
          <w:bCs/>
          <w:color w:val="FFFFFF"/>
          <w:sz w:val="28"/>
          <w:szCs w:val="28"/>
        </w:rPr>
        <w:t xml:space="preserve">❺  BAGIAN C — REVOKE (2 Skenario)</w:t>
      </w:r>
    </w:p>
    <w:p>
      <w:pPr>
        <w:spacing w:after="100" w:before="100"/>
      </w:pPr>
      <w:r>
        <w:t xml:space="preserve"/>
      </w:r>
    </w:p>
    <w:p>
      <w:pPr>
        <w:spacing w:after="80" w:before="80"/>
        <w:jc w:val="both"/>
      </w:pPr>
      <w:r>
        <w:rPr>
          <w:rFonts w:ascii="Arial" w:cs="Arial" w:eastAsia="Arial" w:hAnsi="Arial"/>
          <w:sz w:val="22"/>
          <w:szCs w:val="22"/>
        </w:rPr>
        <w:t xml:space="preserve">Perintah REVOKE mencabut izin yang sebelumnya di-GRANT atau di-DENY. REVOKE tidak otomatis membuat akses dilarang — hanya menghapus entri permission yang ada.</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REVOKE 1 — Cabut UPDATE Langsung ke master.Dosen dari role_staf</w:t>
      </w:r>
    </w:p>
    <w:p>
      <w:pPr>
        <w:spacing w:after="80" w:before="80"/>
        <w:jc w:val="both"/>
      </w:pPr>
      <w:r>
        <w:rPr>
          <w:rFonts w:ascii="Arial" w:cs="Arial" w:eastAsia="Arial" w:hAnsi="Arial"/>
          <w:sz w:val="22"/>
          <w:szCs w:val="22"/>
        </w:rPr>
        <w:t xml:space="preserve">Sebelumnya, role_staf diberikan hak UPDATE langsung ke tabel master.Dosen untuk keperluan mendesak. Setelah kebijakan diperbarui — bahwa perubahan data dosen harus melalui prosedur resmi — hak tersebut dicabut.</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 Simulasi: sebelumnya sempat diberikan</w:t>
      </w:r>
    </w:p>
    <w:p>
      <w:pPr>
        <w:shd w:fill="1E1E2E" w:val="clear"/>
        <w:spacing w:after="40" w:before="40"/>
        <w:ind w:left="360" w:right="360"/>
      </w:pPr>
      <w:r>
        <w:rPr>
          <w:rFonts w:ascii="Courier New" w:cs="Courier New" w:eastAsia="Courier New" w:hAnsi="Courier New"/>
          <w:color w:val="A8FF60"/>
          <w:sz w:val="18"/>
          <w:szCs w:val="18"/>
        </w:rPr>
        <w:t xml:space="preserve">GRANT UPDATE ON master.Dosen TO role_staf;</w:t>
      </w:r>
    </w:p>
    <w:p>
      <w:pPr>
        <w:shd w:fill="1E1E2E" w:val="clear"/>
        <w:spacing w:after="40" w:before="40"/>
        <w:ind w:left="360" w:right="360"/>
      </w:pPr>
      <w:r>
        <w:rPr>
          <w:rFonts w:ascii="Courier New" w:cs="Courier New" w:eastAsia="Courier New" w:hAnsi="Courier New"/>
          <w:color w:val="A8FF60"/>
          <w:sz w:val="18"/>
          <w:szCs w:val="18"/>
        </w:rPr>
        <w:t xml:space="preserve"/>
      </w:r>
    </w:p>
    <w:p>
      <w:pPr>
        <w:shd w:fill="1E1E2E" w:val="clear"/>
        <w:spacing w:after="40" w:before="40"/>
        <w:ind w:left="360" w:right="360"/>
      </w:pPr>
      <w:r>
        <w:rPr>
          <w:rFonts w:ascii="Courier New" w:cs="Courier New" w:eastAsia="Courier New" w:hAnsi="Courier New"/>
          <w:color w:val="A8FF60"/>
          <w:sz w:val="18"/>
          <w:szCs w:val="18"/>
        </w:rPr>
        <w:t xml:space="preserve">-- Setelah evaluasi kebijakan, dicabut kembali</w:t>
      </w:r>
    </w:p>
    <w:p>
      <w:pPr>
        <w:shd w:fill="1E1E2E" w:val="clear"/>
        <w:spacing w:after="40" w:before="40"/>
        <w:ind w:left="360" w:right="360"/>
      </w:pPr>
      <w:r>
        <w:rPr>
          <w:rFonts w:ascii="Courier New" w:cs="Courier New" w:eastAsia="Courier New" w:hAnsi="Courier New"/>
          <w:color w:val="A8FF60"/>
          <w:sz w:val="18"/>
          <w:szCs w:val="18"/>
        </w:rPr>
        <w:t xml:space="preserve">REVOKE UPDATE ON master.Dosen FROM role_staf;</w:t>
      </w:r>
    </w:p>
    <w:p>
      <w:pPr>
        <w:spacing w:after="100" w:before="100"/>
      </w:pPr>
      <w:r>
        <w:t xml:space="preserve"/>
      </w:r>
    </w:p>
    <w:p>
      <w:pPr>
        <w:spacing w:after="80" w:before="80"/>
        <w:jc w:val="both"/>
      </w:pPr>
      <w:r>
        <w:rPr>
          <w:rFonts w:ascii="Arial" w:cs="Arial" w:eastAsia="Arial" w:hAnsi="Arial"/>
          <w:b/>
          <w:bCs/>
          <w:sz w:val="22"/>
          <w:szCs w:val="22"/>
        </w:rPr>
        <w:t xml:space="preserve">Catatan: </w:t>
      </w:r>
      <w:r>
        <w:rPr>
          <w:rFonts w:ascii="Arial" w:cs="Arial" w:eastAsia="Arial" w:hAnsi="Arial"/>
          <w:sz w:val="22"/>
          <w:szCs w:val="22"/>
        </w:rPr>
        <w:t xml:space="preserve">role_staf masih dapat UPDATE tabel Dosen melalui hak pada SCHEMA::master (GRANT UPDATE ON SCHEMA::master). REVOKE di sini hanya menghapus entri permission tabel spesifik, bukan schema-level.</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REVOKE 2 — Cabut SELECT Langsung ke master.Mahasiswa dari UserDosen</w:t>
      </w:r>
    </w:p>
    <w:p>
      <w:pPr>
        <w:spacing w:after="80" w:before="80"/>
        <w:jc w:val="both"/>
      </w:pPr>
      <w:r>
        <w:rPr>
          <w:rFonts w:ascii="Arial" w:cs="Arial" w:eastAsia="Arial" w:hAnsi="Arial"/>
          <w:sz w:val="22"/>
          <w:szCs w:val="22"/>
        </w:rPr>
        <w:t xml:space="preserve">UserDosen sempat diberikan hak SELECT langsung ke tabel master.Mahasiswa untuk kebutuhan darurat (melihat NIM mahasiswanya). Setelah VIEW tersedia, hak langsung ini dicabut karena dosen seharusnya mengakses data lewat VIEW yang sudah terfilter.</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 Hak darurat sementara yang pernah diberikan</w:t>
      </w:r>
    </w:p>
    <w:p>
      <w:pPr>
        <w:shd w:fill="1E1E2E" w:val="clear"/>
        <w:spacing w:after="40" w:before="40"/>
        <w:ind w:left="360" w:right="360"/>
      </w:pPr>
      <w:r>
        <w:rPr>
          <w:rFonts w:ascii="Courier New" w:cs="Courier New" w:eastAsia="Courier New" w:hAnsi="Courier New"/>
          <w:color w:val="A8FF60"/>
          <w:sz w:val="18"/>
          <w:szCs w:val="18"/>
        </w:rPr>
        <w:t xml:space="preserve">GRANT SELECT ON master.Mahasiswa TO UserDosen;</w:t>
      </w:r>
    </w:p>
    <w:p>
      <w:pPr>
        <w:shd w:fill="1E1E2E" w:val="clear"/>
        <w:spacing w:after="40" w:before="40"/>
        <w:ind w:left="360" w:right="360"/>
      </w:pPr>
      <w:r>
        <w:rPr>
          <w:rFonts w:ascii="Courier New" w:cs="Courier New" w:eastAsia="Courier New" w:hAnsi="Courier New"/>
          <w:color w:val="A8FF60"/>
          <w:sz w:val="18"/>
          <w:szCs w:val="18"/>
        </w:rPr>
        <w:t xml:space="preserve"/>
      </w:r>
    </w:p>
    <w:p>
      <w:pPr>
        <w:shd w:fill="1E1E2E" w:val="clear"/>
        <w:spacing w:after="40" w:before="40"/>
        <w:ind w:left="360" w:right="360"/>
      </w:pPr>
      <w:r>
        <w:rPr>
          <w:rFonts w:ascii="Courier New" w:cs="Courier New" w:eastAsia="Courier New" w:hAnsi="Courier New"/>
          <w:color w:val="A8FF60"/>
          <w:sz w:val="18"/>
          <w:szCs w:val="18"/>
        </w:rPr>
        <w:t xml:space="preserve">-- Dicabut setelah VIEW tersedia</w:t>
      </w:r>
    </w:p>
    <w:p>
      <w:pPr>
        <w:shd w:fill="1E1E2E" w:val="clear"/>
        <w:spacing w:after="40" w:before="40"/>
        <w:ind w:left="360" w:right="360"/>
      </w:pPr>
      <w:r>
        <w:rPr>
          <w:rFonts w:ascii="Courier New" w:cs="Courier New" w:eastAsia="Courier New" w:hAnsi="Courier New"/>
          <w:color w:val="A8FF60"/>
          <w:sz w:val="18"/>
          <w:szCs w:val="18"/>
        </w:rPr>
        <w:t xml:space="preserve">REVOKE SELECT ON master.Mahasiswa FROM UserDosen;</w:t>
      </w:r>
    </w:p>
    <w:p>
      <w:pPr>
        <w:spacing w:after="100" w:before="100"/>
      </w:pPr>
      <w:r>
        <w:t xml:space="preserve"/>
      </w:r>
    </w:p>
    <w:p>
      <w:pPr>
        <w:pageBreakBefore/>
      </w:pPr>
      <w:r>
        <w:t xml:space="preserve"/>
      </w:r>
    </w:p>
    <w:p>
      <w:pPr>
        <w:shd w:fill="2E75B6" w:val="clear"/>
        <w:spacing w:after="160" w:before="320"/>
        <w:ind w:left="180" w:right="180"/>
      </w:pPr>
      <w:r>
        <w:rPr>
          <w:rFonts w:ascii="Arial" w:cs="Arial" w:eastAsia="Arial" w:hAnsi="Arial"/>
          <w:b/>
          <w:bCs/>
          <w:color w:val="FFFFFF"/>
          <w:sz w:val="28"/>
          <w:szCs w:val="28"/>
        </w:rPr>
        <w:t xml:space="preserve">❻  PENJELASAN KONSEPTUAL</w:t>
      </w:r>
    </w:p>
    <w:p>
      <w:pPr>
        <w:spacing w:after="100" w:before="100"/>
      </w:pPr>
      <w:r>
        <w:t xml:space="preserve"/>
      </w:r>
    </w:p>
    <w:p>
      <w:pPr>
        <w:pStyle w:val="Heading2"/>
        <w:pBdr>
          <w:bottom w:val="single" w:color="2E75B6" w:sz="3" w:space="2"/>
        </w:pBdr>
        <w:spacing w:after="120" w:before="300"/>
      </w:pPr>
      <w:r>
        <w:rPr>
          <w:rFonts w:ascii="Arial" w:cs="Arial" w:eastAsia="Arial" w:hAnsi="Arial"/>
          <w:b/>
          <w:bCs/>
          <w:color w:val="1F3864"/>
          <w:sz w:val="26"/>
          <w:szCs w:val="26"/>
        </w:rPr>
        <w:t xml:space="preserve">6.1  Perbedaan GRANT, DENY, dan REVOKE</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Aspek</w:t>
            </w:r>
          </w:p>
        </w:tc>
        <w:tc>
          <w:tcPr>
            <w:tcW w:type="dxa" w:w="24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GRANT</w:t>
            </w:r>
          </w:p>
        </w:tc>
        <w:tc>
          <w:tcPr>
            <w:tcW w:type="dxa" w:w="24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DENY</w:t>
            </w:r>
          </w:p>
        </w:tc>
        <w:tc>
          <w:tcPr>
            <w:tcW w:type="dxa" w:w="2426"/>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REVOKE</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Fungsi</w:t>
            </w:r>
          </w:p>
        </w:tc>
        <w:tc>
          <w:tcPr>
            <w:tcW w:type="dxa" w:w="2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sz w:val="19"/>
                <w:szCs w:val="19"/>
              </w:rPr>
              <w:t xml:space="preserve">Memberikan izin</w:t>
            </w:r>
          </w:p>
        </w:tc>
        <w:tc>
          <w:tcPr>
            <w:tcW w:type="dxa" w:w="2400"/>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r>
              <w:rPr>
                <w:rFonts w:ascii="Arial" w:cs="Arial" w:eastAsia="Arial" w:hAnsi="Arial"/>
                <w:b w:val="false"/>
                <w:bCs w:val="false"/>
                <w:sz w:val="19"/>
                <w:szCs w:val="19"/>
              </w:rPr>
              <w:t xml:space="preserve">Menolak izin secara eksplisit</w:t>
            </w:r>
          </w:p>
        </w:tc>
        <w:tc>
          <w:tcPr>
            <w:tcW w:type="dxa" w:w="2426"/>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Mencabut izin yang ada</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Efek</w:t>
            </w:r>
          </w:p>
        </w:tc>
        <w:tc>
          <w:tcPr>
            <w:tcW w:type="dxa" w:w="2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sz w:val="19"/>
                <w:szCs w:val="19"/>
              </w:rPr>
              <w:t xml:space="preserve">User mendapat akses</w:t>
            </w:r>
          </w:p>
        </w:tc>
        <w:tc>
          <w:tcPr>
            <w:tcW w:type="dxa" w:w="2400"/>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r>
              <w:rPr>
                <w:rFonts w:ascii="Arial" w:cs="Arial" w:eastAsia="Arial" w:hAnsi="Arial"/>
                <w:b w:val="false"/>
                <w:bCs w:val="false"/>
                <w:sz w:val="19"/>
                <w:szCs w:val="19"/>
              </w:rPr>
              <w:t xml:space="preserve">Akses ditolak keras</w:t>
            </w:r>
          </w:p>
        </w:tc>
        <w:tc>
          <w:tcPr>
            <w:tcW w:type="dxa" w:w="2426"/>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Menghapus entri permission</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Prioritas</w:t>
            </w:r>
          </w:p>
        </w:tc>
        <w:tc>
          <w:tcPr>
            <w:tcW w:type="dxa" w:w="2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sz w:val="19"/>
                <w:szCs w:val="19"/>
              </w:rPr>
              <w:t xml:space="preserve">Kalah dari DENY</w:t>
            </w:r>
          </w:p>
        </w:tc>
        <w:tc>
          <w:tcPr>
            <w:tcW w:type="dxa" w:w="2400"/>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r>
              <w:rPr>
                <w:rFonts w:ascii="Arial" w:cs="Arial" w:eastAsia="Arial" w:hAnsi="Arial"/>
                <w:b w:val="false"/>
                <w:bCs w:val="false"/>
                <w:sz w:val="19"/>
                <w:szCs w:val="19"/>
              </w:rPr>
              <w:t xml:space="preserve">Selalu menang vs GRANT</w:t>
            </w:r>
          </w:p>
        </w:tc>
        <w:tc>
          <w:tcPr>
            <w:tcW w:type="dxa" w:w="2426"/>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Netral / hapus entri</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Syntax SQL</w:t>
            </w:r>
          </w:p>
        </w:tc>
        <w:tc>
          <w:tcPr>
            <w:tcW w:type="dxa" w:w="2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sz w:val="19"/>
                <w:szCs w:val="19"/>
              </w:rPr>
              <w:t xml:space="preserve">GRANT SELECT ON ...</w:t>
            </w:r>
          </w:p>
        </w:tc>
        <w:tc>
          <w:tcPr>
            <w:tcW w:type="dxa" w:w="2400"/>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r>
              <w:rPr>
                <w:rFonts w:ascii="Arial" w:cs="Arial" w:eastAsia="Arial" w:hAnsi="Arial"/>
                <w:b w:val="false"/>
                <w:bCs w:val="false"/>
                <w:sz w:val="19"/>
                <w:szCs w:val="19"/>
              </w:rPr>
              <w:t xml:space="preserve">DENY DELETE ON ...</w:t>
            </w:r>
          </w:p>
        </w:tc>
        <w:tc>
          <w:tcPr>
            <w:tcW w:type="dxa" w:w="2426"/>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REVOKE SELECT FROM ...</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Kata kunci</w:t>
            </w:r>
          </w:p>
        </w:tc>
        <w:tc>
          <w:tcPr>
            <w:tcW w:type="dxa" w:w="2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sz w:val="19"/>
                <w:szCs w:val="19"/>
              </w:rPr>
              <w:t xml:space="preserve">TO user/role</w:t>
            </w:r>
          </w:p>
        </w:tc>
        <w:tc>
          <w:tcPr>
            <w:tcW w:type="dxa" w:w="2400"/>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r>
              <w:rPr>
                <w:rFonts w:ascii="Arial" w:cs="Arial" w:eastAsia="Arial" w:hAnsi="Arial"/>
                <w:b w:val="false"/>
                <w:bCs w:val="false"/>
                <w:sz w:val="19"/>
                <w:szCs w:val="19"/>
              </w:rPr>
              <w:t xml:space="preserve">TO user/role</w:t>
            </w:r>
          </w:p>
        </w:tc>
        <w:tc>
          <w:tcPr>
            <w:tcW w:type="dxa" w:w="2426"/>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FROM user/role</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Setelah dicabut</w:t>
            </w:r>
          </w:p>
        </w:tc>
        <w:tc>
          <w:tcPr>
            <w:tcW w:type="dxa" w:w="2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2400"/>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2426"/>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Akses tidak otomatis diberikan</w:t>
            </w:r>
          </w:p>
        </w:tc>
      </w:tr>
    </w:tbl>
    <w:p>
      <w:pPr>
        <w:spacing w:after="100" w:before="100"/>
      </w:pPr>
      <w:r>
        <w:t xml:space="preserve"/>
      </w:r>
    </w:p>
    <w:p>
      <w:pPr>
        <w:spacing w:after="80" w:before="80"/>
        <w:jc w:val="both"/>
      </w:pPr>
      <w:r>
        <w:rPr>
          <w:rFonts w:ascii="Arial" w:cs="Arial" w:eastAsia="Arial" w:hAnsi="Arial"/>
          <w:sz w:val="22"/>
          <w:szCs w:val="22"/>
        </w:rPr>
        <w:t xml:space="preserve">Perbedaan paling kritis adalah:</w:t>
      </w:r>
    </w:p>
    <w:p>
      <w:pPr>
        <w:pStyle w:val="ListParagraph"/>
        <w:numPr>
          <w:ilvl w:val="0"/>
          <w:numId w:val="2"/>
        </w:numPr>
        <w:spacing w:after="60" w:before="60"/>
      </w:pPr>
      <w:r>
        <w:rPr>
          <w:rFonts w:ascii="Arial" w:cs="Arial" w:eastAsia="Arial" w:hAnsi="Arial"/>
          <w:sz w:val="22"/>
          <w:szCs w:val="22"/>
        </w:rPr>
        <w:t xml:space="preserve">GRANT → memberikan izin. User atau role mendapatkan hak akses terhadap objek yang ditentukan.</w:t>
      </w:r>
    </w:p>
    <w:p>
      <w:pPr>
        <w:pStyle w:val="ListParagraph"/>
        <w:numPr>
          <w:ilvl w:val="0"/>
          <w:numId w:val="2"/>
        </w:numPr>
        <w:spacing w:after="60" w:before="60"/>
      </w:pPr>
      <w:r>
        <w:rPr>
          <w:rFonts w:ascii="Arial" w:cs="Arial" w:eastAsia="Arial" w:hAnsi="Arial"/>
          <w:sz w:val="22"/>
          <w:szCs w:val="22"/>
        </w:rPr>
        <w:t xml:space="preserve">DENY → menolak izin secara eksplisit dan permanen dalam sesi tersebut. DENY selalu menang atas GRANT, tidak peduli dari role mana GRANT berasal.</w:t>
      </w:r>
    </w:p>
    <w:p>
      <w:pPr>
        <w:pStyle w:val="ListParagraph"/>
        <w:numPr>
          <w:ilvl w:val="0"/>
          <w:numId w:val="2"/>
        </w:numPr>
        <w:spacing w:after="60" w:before="60"/>
      </w:pPr>
      <w:r>
        <w:rPr>
          <w:rFonts w:ascii="Arial" w:cs="Arial" w:eastAsia="Arial" w:hAnsi="Arial"/>
          <w:sz w:val="22"/>
          <w:szCs w:val="22"/>
        </w:rPr>
        <w:t xml:space="preserve">REVOKE → menghapus entri permission yang ada (baik GRANT maupun DENY). Setelah di-REVOKE, akses kembali ke kondisi "tidak ada entri" — bukan otomatis dilarang, melainkan bergantung pada permission lain yang masih berlaku.</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8DC"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Analogi Sederhana</w:t>
            </w:r>
          </w:p>
          <w:p>
            <w:pPr>
              <w:spacing w:after="40" w:before="40"/>
            </w:pPr>
            <w:r>
              <w:rPr>
                <w:rFonts w:ascii="Arial" w:cs="Arial" w:eastAsia="Arial" w:hAnsi="Arial"/>
                <w:sz w:val="21"/>
                <w:szCs w:val="21"/>
              </w:rPr>
              <w:t xml:space="preserve">• GRANT  = Memberi kunci pintu kepada seseorang</w:t>
            </w:r>
          </w:p>
          <w:p>
            <w:pPr>
              <w:spacing w:after="40" w:before="40"/>
            </w:pPr>
            <w:r>
              <w:rPr>
                <w:rFonts w:ascii="Arial" w:cs="Arial" w:eastAsia="Arial" w:hAnsi="Arial"/>
                <w:sz w:val="21"/>
                <w:szCs w:val="21"/>
              </w:rPr>
              <w:t xml:space="preserve">• DENY   = Memasang gembok tambahan — tidak bisa dibuka meskipun punya kunci</w:t>
            </w:r>
          </w:p>
          <w:p>
            <w:pPr>
              <w:spacing w:after="40" w:before="40"/>
            </w:pPr>
            <w:r>
              <w:rPr>
                <w:rFonts w:ascii="Arial" w:cs="Arial" w:eastAsia="Arial" w:hAnsi="Arial"/>
                <w:sz w:val="21"/>
                <w:szCs w:val="21"/>
              </w:rPr>
              <w:t xml:space="preserve">• REVOKE = Mengambil kembali kunci yang pernah diberikan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Jika seseorang punya kunci (GRANT) tapi ada gembok (DENY), tetap tidak bisa masuk.</w:t>
            </w:r>
          </w:p>
          <w:p>
            <w:pPr>
              <w:spacing w:after="40" w:before="40"/>
            </w:pPr>
            <w:r>
              <w:rPr>
                <w:rFonts w:ascii="Arial" w:cs="Arial" w:eastAsia="Arial" w:hAnsi="Arial"/>
                <w:sz w:val="21"/>
                <w:szCs w:val="21"/>
              </w:rPr>
              <w:t xml:space="preserve">Jika kunci diambil kembali (REVOKE) tapi masih ada gembok (DENY), tetap tidak bisa masuk.</w:t>
            </w:r>
          </w:p>
        </w:tc>
      </w:tr>
    </w:tbl>
    <w:p>
      <w:pPr>
        <w:spacing w:after="100" w:before="100"/>
      </w:pPr>
      <w:r>
        <w:t xml:space="preserve"/>
      </w:r>
    </w:p>
    <w:p>
      <w:pPr>
        <w:pStyle w:val="Heading2"/>
        <w:pBdr>
          <w:bottom w:val="single" w:color="2E75B6" w:sz="3" w:space="2"/>
        </w:pBdr>
        <w:spacing w:after="120" w:before="300"/>
      </w:pPr>
      <w:r>
        <w:rPr>
          <w:rFonts w:ascii="Arial" w:cs="Arial" w:eastAsia="Arial" w:hAnsi="Arial"/>
          <w:b/>
          <w:bCs/>
          <w:color w:val="1F3864"/>
          <w:sz w:val="26"/>
          <w:szCs w:val="26"/>
        </w:rPr>
        <w:t xml:space="preserve">6.2  Konflik Hak Akses</w:t>
      </w:r>
    </w:p>
    <w:p>
      <w:pPr>
        <w:spacing w:after="100" w:before="100"/>
      </w:pPr>
      <w:r>
        <w:t xml:space="preserve"/>
      </w:r>
    </w:p>
    <w:p>
      <w:pPr>
        <w:spacing w:after="80" w:before="80"/>
        <w:jc w:val="both"/>
      </w:pPr>
      <w:r>
        <w:rPr>
          <w:rFonts w:ascii="Arial" w:cs="Arial" w:eastAsia="Arial" w:hAnsi="Arial"/>
          <w:sz w:val="22"/>
          <w:szCs w:val="22"/>
        </w:rPr>
        <w:t xml:space="preserve">Konflik hak akses terjadi ketika seorang user menerima GRANT dari satu sumber tetapi DENY dari sumber lain. SQL Server menerapkan aturan prioritas yang tegas:</w:t>
      </w:r>
    </w:p>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DENY selalu menang atas GRANT, tanpa pengecualian</w:t>
      </w:r>
    </w:p>
    <w:p>
      <w:pPr>
        <w:pStyle w:val="ListParagraph"/>
        <w:numPr>
          <w:ilvl w:val="0"/>
          <w:numId w:val="3"/>
        </w:numPr>
        <w:spacing w:after="60" w:before="60"/>
      </w:pPr>
      <w:r>
        <w:rPr>
          <w:rFonts w:ascii="Arial" w:cs="Arial" w:eastAsia="Arial" w:hAnsi="Arial"/>
          <w:sz w:val="22"/>
          <w:szCs w:val="22"/>
        </w:rPr>
        <w:t xml:space="preserve">GRANT bersifat kumulatif dari semua role yang diikuti user</w:t>
      </w:r>
    </w:p>
    <w:p>
      <w:pPr>
        <w:pStyle w:val="ListParagraph"/>
        <w:numPr>
          <w:ilvl w:val="0"/>
          <w:numId w:val="3"/>
        </w:numPr>
        <w:spacing w:after="60" w:before="60"/>
      </w:pPr>
      <w:r>
        <w:rPr>
          <w:rFonts w:ascii="Arial" w:cs="Arial" w:eastAsia="Arial" w:hAnsi="Arial"/>
          <w:sz w:val="22"/>
          <w:szCs w:val="22"/>
        </w:rPr>
        <w:t xml:space="preserve">REVOKE hanya menghapus entri, tidak menjamin akses diberikan atau ditolak</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c>
          <w:tcPr>
            <w:tcW w:type="dxa" w:w="26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Skenario</w:t>
            </w:r>
          </w:p>
        </w:tc>
        <w:tc>
          <w:tcPr>
            <w:tcW w:type="dxa" w:w="26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Kondisi</w:t>
            </w:r>
          </w:p>
        </w:tc>
        <w:tc>
          <w:tcPr>
            <w:tcW w:type="dxa" w:w="3826"/>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Hasil Akhir</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GRANT vs DENY (langsung)</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role_staf: GRANT UPDATE schema::master</w:t>
            </w:r>
          </w:p>
          <w:p>
            <w:pPr>
              <w:spacing w:after="40" w:before="40"/>
            </w:pPr>
            <w:r>
              <w:rPr>
                <w:rFonts w:ascii="Arial" w:cs="Arial" w:eastAsia="Arial" w:hAnsi="Arial"/>
                <w:sz w:val="19"/>
                <w:szCs w:val="19"/>
              </w:rPr>
              <w:t xml:space="preserve">role_staf: DENY DELETE schema::master</w:t>
            </w:r>
          </w:p>
        </w:tc>
        <w:tc>
          <w:tcPr>
            <w:tcW w:type="dxa" w:w="3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spacing w:after="40" w:before="40"/>
            </w:pPr>
            <w:r>
              <w:rPr>
                <w:rFonts w:ascii="Arial" w:cs="Arial" w:eastAsia="Arial" w:hAnsi="Arial"/>
                <w:sz w:val="19"/>
                <w:szCs w:val="19"/>
              </w:rPr>
              <w:t xml:space="preserve">✅ UPDATE diizinkan</w:t>
            </w:r>
          </w:p>
          <w:p>
            <w:pPr>
              <w:spacing w:after="40" w:before="40"/>
            </w:pPr>
            <w:r>
              <w:rPr>
                <w:rFonts w:ascii="Arial" w:cs="Arial" w:eastAsia="Arial" w:hAnsi="Arial"/>
                <w:sz w:val="19"/>
                <w:szCs w:val="19"/>
              </w:rPr>
              <w:t xml:space="preserve">❌ DELETE ditolak — DENY menang mutlak</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DENY menang vs multi-role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UserDosen masuk role_dosen (GRANT SELECT akademik) DAN role_staf (GRANT SELECT master)</w:t>
            </w:r>
          </w:p>
          <w:p>
            <w:pPr>
              <w:spacing w:after="40" w:before="40"/>
            </w:pPr>
            <w:r>
              <w:rPr>
                <w:rFonts w:ascii="Arial" w:cs="Arial" w:eastAsia="Arial" w:hAnsi="Arial"/>
                <w:sz w:val="19"/>
                <w:szCs w:val="19"/>
              </w:rPr>
              <w:t xml:space="preserve">Tetapi: DENY SELECT schema::master TO role_dosen</w:t>
            </w:r>
          </w:p>
        </w:tc>
        <w:tc>
          <w:tcPr>
            <w:tcW w:type="dxa" w:w="3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spacing w:after="40" w:before="40"/>
            </w:pPr>
            <w:r>
              <w:rPr>
                <w:rFonts w:ascii="Arial" w:cs="Arial" w:eastAsia="Arial" w:hAnsi="Arial"/>
                <w:sz w:val="19"/>
                <w:szCs w:val="19"/>
              </w:rPr>
              <w:t xml:space="preserve">SELECT master DITOLAK karena DENY pada role_dosen mengalahkan GRANT dari role_staf</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REVOKE vs DENY</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role_auditor diberi GRANT SELECT, lalu di-REVOKE</w:t>
            </w:r>
          </w:p>
          <w:p>
            <w:pPr>
              <w:spacing w:after="40" w:before="40"/>
            </w:pPr>
            <w:r>
              <w:rPr>
                <w:rFonts w:ascii="Arial" w:cs="Arial" w:eastAsia="Arial" w:hAnsi="Arial"/>
                <w:sz w:val="19"/>
                <w:szCs w:val="19"/>
              </w:rPr>
              <w:t xml:space="preserve">Tidak ada DENY eksplisit</w:t>
            </w:r>
          </w:p>
        </w:tc>
        <w:tc>
          <w:tcPr>
            <w:tcW w:type="dxa" w:w="3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spacing w:after="40" w:before="40"/>
            </w:pPr>
            <w:r>
              <w:rPr>
                <w:rFonts w:ascii="Arial" w:cs="Arial" w:eastAsia="Arial" w:hAnsi="Arial"/>
                <w:sz w:val="19"/>
                <w:szCs w:val="19"/>
              </w:rPr>
              <w:t xml:space="preserve">Setelah REVOKE, akses netral (tidak ada entri). Jika tidak ada GRANT lain, user tidak bisa SELECT</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DENY langsung ke user</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role_A memberikan GRANT SELECT</w:t>
            </w:r>
          </w:p>
          <w:p>
            <w:pPr>
              <w:spacing w:after="40" w:before="40"/>
            </w:pPr>
            <w:r>
              <w:rPr>
                <w:rFonts w:ascii="Arial" w:cs="Arial" w:eastAsia="Arial" w:hAnsi="Arial"/>
                <w:sz w:val="19"/>
                <w:szCs w:val="19"/>
              </w:rPr>
              <w:t xml:space="preserve">Admin melakukan DENY SELECT langsung ke UserX</w:t>
            </w:r>
          </w:p>
        </w:tc>
        <w:tc>
          <w:tcPr>
            <w:tcW w:type="dxa" w:w="382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spacing w:after="40" w:before="40"/>
            </w:pPr>
            <w:r>
              <w:rPr>
                <w:rFonts w:ascii="Arial" w:cs="Arial" w:eastAsia="Arial" w:hAnsi="Arial"/>
                <w:sz w:val="19"/>
                <w:szCs w:val="19"/>
              </w:rPr>
              <w:t xml:space="preserve">UserX TIDAK bisa SELECT meskipun GRANT dari role. DENY langsung tetap menang</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3CD"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Skenario Konflik dalam Sistem D_Monitoring_TA</w:t>
            </w:r>
          </w:p>
          <w:p>
            <w:pPr>
              <w:spacing w:after="40" w:before="40"/>
            </w:pPr>
            <w:r>
              <w:rPr>
                <w:rFonts w:ascii="Arial" w:cs="Arial" w:eastAsia="Arial" w:hAnsi="Arial"/>
                <w:sz w:val="21"/>
                <w:szCs w:val="21"/>
              </w:rPr>
              <w:t xml:space="preserve">Skenario Nyata: UserDosen adalah anggota role_dosen sekaligus role_staf.</w:t>
            </w:r>
          </w:p>
          <w:p>
            <w:pPr>
              <w:spacing w:after="40" w:before="40"/>
            </w:pPr>
            <w:r>
              <w:rPr>
                <w:rFonts w:ascii="Arial" w:cs="Arial" w:eastAsia="Arial" w:hAnsi="Arial"/>
                <w:sz w:val="21"/>
                <w:szCs w:val="21"/>
              </w:rPr>
              <w:t xml:space="preserve">• Dari role_staf : GRANT SELECT ON SCHEMA::master  → seharusnya bisa SELECT master</w:t>
            </w:r>
          </w:p>
          <w:p>
            <w:pPr>
              <w:spacing w:after="40" w:before="40"/>
            </w:pPr>
            <w:r>
              <w:rPr>
                <w:rFonts w:ascii="Arial" w:cs="Arial" w:eastAsia="Arial" w:hAnsi="Arial"/>
                <w:sz w:val="21"/>
                <w:szCs w:val="21"/>
              </w:rPr>
              <w:t xml:space="preserve">• Dari role_dosen: DENY SELECT ON SCHEMA::master   → DENY ini menang!</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Hasil: UserDosen TIDAK bisa SELECT pada schema master, meskipun mendapat GRANT dari role_staf.</w:t>
            </w:r>
          </w:p>
          <w:p>
            <w:pPr>
              <w:spacing w:after="40" w:before="40"/>
            </w:pPr>
            <w:r>
              <w:rPr>
                <w:rFonts w:ascii="Arial" w:cs="Arial" w:eastAsia="Arial" w:hAnsi="Arial"/>
                <w:sz w:val="21"/>
                <w:szCs w:val="21"/>
              </w:rPr>
              <w:t xml:space="preserve">Kesimpulan: Ketika merancang role, pastikan DENY tidak memblokir akses yang sah dari role lain.</w:t>
            </w:r>
          </w:p>
        </w:tc>
      </w:tr>
    </w:tbl>
    <w:p>
      <w:pPr>
        <w:spacing w:after="100" w:before="100"/>
      </w:pPr>
      <w:r>
        <w:t xml:space="preserve"/>
      </w:r>
    </w:p>
    <w:p>
      <w:pPr>
        <w:pStyle w:val="Heading2"/>
        <w:pBdr>
          <w:bottom w:val="single" w:color="2E75B6" w:sz="3" w:space="2"/>
        </w:pBdr>
        <w:spacing w:after="120" w:before="300"/>
      </w:pPr>
      <w:r>
        <w:rPr>
          <w:rFonts w:ascii="Arial" w:cs="Arial" w:eastAsia="Arial" w:hAnsi="Arial"/>
          <w:b/>
          <w:bCs/>
          <w:color w:val="1F3864"/>
          <w:sz w:val="26"/>
          <w:szCs w:val="26"/>
        </w:rPr>
        <w:t xml:space="preserve">6.3  Dampak Memberikan Hak DELETE Tanpa Pembatasan</w:t>
      </w:r>
    </w:p>
    <w:p>
      <w:pPr>
        <w:spacing w:after="100" w:before="100"/>
      </w:pPr>
      <w:r>
        <w:t xml:space="preserve"/>
      </w:r>
    </w:p>
    <w:p>
      <w:pPr>
        <w:spacing w:after="80" w:before="80"/>
        <w:jc w:val="both"/>
      </w:pPr>
      <w:r>
        <w:rPr>
          <w:rFonts w:ascii="Arial" w:cs="Arial" w:eastAsia="Arial" w:hAnsi="Arial"/>
          <w:sz w:val="22"/>
          <w:szCs w:val="22"/>
        </w:rPr>
        <w:t xml:space="preserve">Jika seluruh role (termasuk role_staf) diberikan hak DELETE tanpa DENY, berikut adalah risiko yang dapat terjadi:</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26"/>
        <w:gridCol w:w="3200"/>
      </w:tblGrid>
      <w:tr>
        <w:tc>
          <w:tcPr>
            <w:tcW w:type="dxa" w:w="2600"/>
            <w:tcBorders>
              <w:top w:val="single" w:color="BBBBBB" w:sz="1"/>
              <w:left w:val="single" w:color="BBBBBB" w:sz="1"/>
              <w:bottom w:val="single" w:color="BBBBBB" w:sz="1"/>
              <w:right w:val="single" w:color="BBBBBB"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Tabel Target</w:t>
            </w:r>
          </w:p>
        </w:tc>
        <w:tc>
          <w:tcPr>
            <w:tcW w:type="dxa" w:w="3226"/>
            <w:tcBorders>
              <w:top w:val="single" w:color="BBBBBB" w:sz="1"/>
              <w:left w:val="single" w:color="BBBBBB" w:sz="1"/>
              <w:bottom w:val="single" w:color="BBBBBB" w:sz="1"/>
              <w:right w:val="single" w:color="BBBBBB"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Risiko Langsung</w:t>
            </w:r>
          </w:p>
        </w:tc>
        <w:tc>
          <w:tcPr>
            <w:tcW w:type="dxa" w:w="3200"/>
            <w:tcBorders>
              <w:top w:val="single" w:color="BBBBBB" w:sz="1"/>
              <w:left w:val="single" w:color="BBBBBB" w:sz="1"/>
              <w:bottom w:val="single" w:color="BBBBBB" w:sz="1"/>
              <w:right w:val="single" w:color="BBBBBB"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Dampak Berantai (CASCADE)</w:t>
            </w:r>
          </w:p>
        </w:tc>
      </w:tr>
      <w:tr>
        <w:tc>
          <w:tcPr>
            <w:tcW w:type="dxa" w:w="2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spacing w:after="40" w:before="40"/>
            </w:pPr>
            <w:r>
              <w:rPr>
                <w:rFonts w:ascii="Arial" w:cs="Arial" w:eastAsia="Arial" w:hAnsi="Arial"/>
                <w:sz w:val="19"/>
                <w:szCs w:val="19"/>
              </w:rPr>
              <w:t xml:space="preserve">master.Mahasiswa</w:t>
            </w:r>
          </w:p>
        </w:tc>
        <w:tc>
          <w:tcPr>
            <w:tcW w:type="dxa" w:w="32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Data mahasiswa hilang permanen</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 Monitoring_TA</w:t>
            </w:r>
          </w:p>
          <w:p>
            <w:pPr>
              <w:spacing w:after="40" w:before="40"/>
            </w:pPr>
            <w:r>
              <w:rPr>
                <w:rFonts w:ascii="Arial" w:cs="Arial" w:eastAsia="Arial" w:hAnsi="Arial"/>
                <w:sz w:val="19"/>
                <w:szCs w:val="19"/>
              </w:rPr>
              <w:t xml:space="preserve">→ Pengajuan_Pendadaran</w:t>
            </w:r>
          </w:p>
          <w:p>
            <w:pPr>
              <w:spacing w:after="40" w:before="40"/>
            </w:pPr>
            <w:r>
              <w:rPr>
                <w:rFonts w:ascii="Arial" w:cs="Arial" w:eastAsia="Arial" w:hAnsi="Arial"/>
                <w:sz w:val="19"/>
                <w:szCs w:val="19"/>
              </w:rPr>
              <w:t xml:space="preserve">→ Log_Bimbingan (semua ikut terhapus)</w:t>
            </w:r>
          </w:p>
        </w:tc>
      </w:tr>
      <w:tr>
        <w:tc>
          <w:tcPr>
            <w:tcW w:type="dxa" w:w="2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spacing w:after="40" w:before="40"/>
            </w:pPr>
            <w:r>
              <w:rPr>
                <w:rFonts w:ascii="Arial" w:cs="Arial" w:eastAsia="Arial" w:hAnsi="Arial"/>
                <w:sz w:val="19"/>
                <w:szCs w:val="19"/>
              </w:rPr>
              <w:t xml:space="preserve">akademik.Monitoring_TA</w:t>
            </w:r>
          </w:p>
        </w:tc>
        <w:tc>
          <w:tcPr>
            <w:tcW w:type="dxa" w:w="32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Rekam status TA hilang, sidang tidak bisa diproses</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 Pengajuan_Pendadaran terhapus</w:t>
            </w:r>
          </w:p>
        </w:tc>
      </w:tr>
      <w:tr>
        <w:tc>
          <w:tcPr>
            <w:tcW w:type="dxa" w:w="2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spacing w:after="40" w:before="40"/>
            </w:pPr>
            <w:r>
              <w:rPr>
                <w:rFonts w:ascii="Arial" w:cs="Arial" w:eastAsia="Arial" w:hAnsi="Arial"/>
                <w:sz w:val="19"/>
                <w:szCs w:val="19"/>
              </w:rPr>
              <w:t xml:space="preserve">aktivitas.Log_Bimbingan</w:t>
            </w:r>
          </w:p>
        </w:tc>
        <w:tc>
          <w:tcPr>
            <w:tcW w:type="dxa" w:w="32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Jejak audit bimbingan hilang</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Tidak ada cascade, tapi data historis musnah</w:t>
            </w:r>
          </w:p>
        </w:tc>
      </w:tr>
      <w:tr>
        <w:tc>
          <w:tcPr>
            <w:tcW w:type="dxa" w:w="2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spacing w:after="40" w:before="40"/>
            </w:pPr>
            <w:r>
              <w:rPr>
                <w:rFonts w:ascii="Arial" w:cs="Arial" w:eastAsia="Arial" w:hAnsi="Arial"/>
                <w:sz w:val="19"/>
                <w:szCs w:val="19"/>
              </w:rPr>
              <w:t xml:space="preserve">master.Dosen</w:t>
            </w:r>
          </w:p>
        </w:tc>
        <w:tc>
          <w:tcPr>
            <w:tcW w:type="dxa" w:w="32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Data pembimbing hilang</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40" w:before="40"/>
            </w:pPr>
            <w:r>
              <w:rPr>
                <w:rFonts w:ascii="Arial" w:cs="Arial" w:eastAsia="Arial" w:hAnsi="Arial"/>
                <w:sz w:val="19"/>
                <w:szCs w:val="19"/>
              </w:rPr>
              <w:t xml:space="preserve">→ Monitoring_TA (NIDN_Pembimbing = NULL atau error FK)</w:t>
            </w:r>
          </w:p>
        </w:tc>
      </w:tr>
    </w:tbl>
    <w:p>
      <w:pPr>
        <w:spacing w:after="100" w:before="100"/>
      </w:pPr>
      <w:r>
        <w:t xml:space="preserve"/>
      </w:r>
    </w:p>
    <w:p>
      <w:pPr>
        <w:spacing w:after="80" w:before="80"/>
        <w:jc w:val="both"/>
      </w:pPr>
      <w:r>
        <w:rPr>
          <w:rFonts w:ascii="Arial" w:cs="Arial" w:eastAsia="Arial" w:hAnsi="Arial"/>
          <w:sz w:val="22"/>
          <w:szCs w:val="22"/>
        </w:rPr>
        <w:t xml:space="preserve">Selain risiko di atas, dampak sistemis yang lebih luas antara lain:</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Kehilangan data permanen: Data yang terhapus tidak dapat dipulihkan tanpa backup — dan backup mungkin sudah kadaluarsa.</w:t>
      </w:r>
    </w:p>
    <w:p>
      <w:pPr>
        <w:pStyle w:val="ListParagraph"/>
        <w:numPr>
          <w:ilvl w:val="0"/>
          <w:numId w:val="2"/>
        </w:numPr>
        <w:spacing w:after="60" w:before="60"/>
      </w:pPr>
      <w:r>
        <w:rPr>
          <w:rFonts w:ascii="Arial" w:cs="Arial" w:eastAsia="Arial" w:hAnsi="Arial"/>
          <w:sz w:val="22"/>
          <w:szCs w:val="22"/>
        </w:rPr>
        <w:t xml:space="preserve">Pelanggaran integritas referensial: Jika FK tanpa ON DELETE CASCADE, penghapusan akan menghasilkan error. Jika ada CASCADE, data berantai ikut terhapus tanpa peringatan.</w:t>
      </w:r>
    </w:p>
    <w:p>
      <w:pPr>
        <w:pStyle w:val="ListParagraph"/>
        <w:numPr>
          <w:ilvl w:val="0"/>
          <w:numId w:val="2"/>
        </w:numPr>
        <w:spacing w:after="60" w:before="60"/>
      </w:pPr>
      <w:r>
        <w:rPr>
          <w:rFonts w:ascii="Arial" w:cs="Arial" w:eastAsia="Arial" w:hAnsi="Arial"/>
          <w:sz w:val="22"/>
          <w:szCs w:val="22"/>
        </w:rPr>
        <w:t xml:space="preserve">Hilangnya jejak audit: Log bimbingan dan riwayat pendadaran yang dihapus membuat audit trail tidak valid.</w:t>
      </w:r>
    </w:p>
    <w:p>
      <w:pPr>
        <w:pStyle w:val="ListParagraph"/>
        <w:numPr>
          <w:ilvl w:val="0"/>
          <w:numId w:val="2"/>
        </w:numPr>
        <w:spacing w:after="60" w:before="60"/>
      </w:pPr>
      <w:r>
        <w:rPr>
          <w:rFonts w:ascii="Arial" w:cs="Arial" w:eastAsia="Arial" w:hAnsi="Arial"/>
          <w:sz w:val="22"/>
          <w:szCs w:val="22"/>
        </w:rPr>
        <w:t xml:space="preserve">Kerentanan terhadap insider threat: Staf yang tidak puas atau lalai dapat menghapus data kritis secara sengaja maupun tidak sengaja.</w:t>
      </w:r>
    </w:p>
    <w:p>
      <w:pPr>
        <w:pStyle w:val="ListParagraph"/>
        <w:numPr>
          <w:ilvl w:val="0"/>
          <w:numId w:val="2"/>
        </w:numPr>
        <w:spacing w:after="60" w:before="60"/>
      </w:pPr>
      <w:r>
        <w:rPr>
          <w:rFonts w:ascii="Arial" w:cs="Arial" w:eastAsia="Arial" w:hAnsi="Arial"/>
          <w:sz w:val="22"/>
          <w:szCs w:val="22"/>
        </w:rPr>
        <w:t xml:space="preserve">Ketidakpatuhan regulasi: Penghapusan data akademik tanpa prosedur resmi berpotensi melanggar kebijakan institusi dan regulasi perlindungan data.</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D4EDDA"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Rekomendasi Mitigasi</w:t>
            </w:r>
          </w:p>
          <w:p>
            <w:pPr>
              <w:spacing w:after="40" w:before="40"/>
            </w:pPr>
            <w:r>
              <w:rPr>
                <w:rFonts w:ascii="Arial" w:cs="Arial" w:eastAsia="Arial" w:hAnsi="Arial"/>
                <w:sz w:val="21"/>
                <w:szCs w:val="21"/>
              </w:rPr>
              <w:t xml:space="preserve">1. Terapkan DENY DELETE untuk semua role non-admin (seperti dalam implementasi ini).</w:t>
            </w:r>
          </w:p>
          <w:p>
            <w:pPr>
              <w:spacing w:after="40" w:before="40"/>
            </w:pPr>
            <w:r>
              <w:rPr>
                <w:rFonts w:ascii="Arial" w:cs="Arial" w:eastAsia="Arial" w:hAnsi="Arial"/>
                <w:sz w:val="21"/>
                <w:szCs w:val="21"/>
              </w:rPr>
              <w:t xml:space="preserve">2. Hanya role_admin atau db_owner yang boleh melakukan DELETE.</w:t>
            </w:r>
          </w:p>
          <w:p>
            <w:pPr>
              <w:spacing w:after="40" w:before="40"/>
            </w:pPr>
            <w:r>
              <w:rPr>
                <w:rFonts w:ascii="Arial" w:cs="Arial" w:eastAsia="Arial" w:hAnsi="Arial"/>
                <w:sz w:val="21"/>
                <w:szCs w:val="21"/>
              </w:rPr>
              <w:t xml:space="preserve">3. Aktifkan SQL Server Audit untuk merekam semua operasi DELETE.</w:t>
            </w:r>
          </w:p>
          <w:p>
            <w:pPr>
              <w:spacing w:after="40" w:before="40"/>
            </w:pPr>
            <w:r>
              <w:rPr>
                <w:rFonts w:ascii="Arial" w:cs="Arial" w:eastAsia="Arial" w:hAnsi="Arial"/>
                <w:sz w:val="21"/>
                <w:szCs w:val="21"/>
              </w:rPr>
              <w:t xml:space="preserve">4. Implementasikan Soft Delete (kolom IsDeleted) sebagai alternatif penghapusan fisik.</w:t>
            </w:r>
          </w:p>
          <w:p>
            <w:pPr>
              <w:spacing w:after="40" w:before="40"/>
            </w:pPr>
            <w:r>
              <w:rPr>
                <w:rFonts w:ascii="Arial" w:cs="Arial" w:eastAsia="Arial" w:hAnsi="Arial"/>
                <w:sz w:val="21"/>
                <w:szCs w:val="21"/>
              </w:rPr>
              <w:t xml:space="preserve">5. Jadwalkan backup otomatis dan uji restore secara berkala.</w:t>
            </w:r>
          </w:p>
          <w:p>
            <w:pPr>
              <w:spacing w:after="40" w:before="40"/>
            </w:pPr>
            <w:r>
              <w:rPr>
                <w:rFonts w:ascii="Arial" w:cs="Arial" w:eastAsia="Arial" w:hAnsi="Arial"/>
                <w:sz w:val="21"/>
                <w:szCs w:val="21"/>
              </w:rPr>
              <w:t xml:space="preserve">6. Terapkan prinsip Least Privilege — berikan hak seminimal mungkin.</w:t>
            </w:r>
          </w:p>
        </w:tc>
      </w:tr>
    </w:tbl>
    <w:p>
      <w:pPr>
        <w:spacing w:after="100" w:before="100"/>
      </w:pPr>
      <w:r>
        <w:t xml:space="preserve"/>
      </w:r>
    </w:p>
    <w:p>
      <w:pPr>
        <w:shd w:fill="2E75B6" w:val="clear"/>
        <w:spacing w:after="160" w:before="320"/>
        <w:ind w:left="180" w:right="180"/>
      </w:pPr>
      <w:r>
        <w:rPr>
          <w:rFonts w:ascii="Arial" w:cs="Arial" w:eastAsia="Arial" w:hAnsi="Arial"/>
          <w:b/>
          <w:bCs/>
          <w:color w:val="FFFFFF"/>
          <w:sz w:val="28"/>
          <w:szCs w:val="28"/>
        </w:rPr>
        <w:t xml:space="preserve">❼  VERIFIKASI PERMISSION</w:t>
      </w:r>
    </w:p>
    <w:p>
      <w:pPr>
        <w:spacing w:after="100" w:before="100"/>
      </w:pPr>
      <w:r>
        <w:t xml:space="preserve"/>
      </w:r>
    </w:p>
    <w:p>
      <w:pPr>
        <w:spacing w:after="80" w:before="80"/>
        <w:jc w:val="both"/>
      </w:pPr>
      <w:r>
        <w:rPr>
          <w:rFonts w:ascii="Arial" w:cs="Arial" w:eastAsia="Arial" w:hAnsi="Arial"/>
          <w:sz w:val="22"/>
          <w:szCs w:val="22"/>
        </w:rPr>
        <w:t xml:space="preserve">Setelah semua GRANT, DENY, dan REVOKE diterapkan, verifikasi dilakukan menggunakan query sys.database_permissions dan fungsi HAS_PERMS_BY_NAME().</w:t>
      </w:r>
    </w:p>
    <w:p>
      <w:pPr>
        <w:spacing w:after="100" w:before="100"/>
      </w:pPr>
      <w:r>
        <w:t xml:space="preserve"/>
      </w:r>
    </w:p>
    <w:p>
      <w:pPr>
        <w:shd w:fill="1E1E2E" w:val="clear"/>
        <w:spacing w:after="40" w:before="40"/>
        <w:ind w:left="360" w:right="360"/>
      </w:pPr>
      <w:r>
        <w:rPr>
          <w:rFonts w:ascii="Courier New" w:cs="Courier New" w:eastAsia="Courier New" w:hAnsi="Courier New"/>
          <w:color w:val="A8FF60"/>
          <w:sz w:val="18"/>
          <w:szCs w:val="18"/>
        </w:rPr>
        <w:t xml:space="preserve">-- Verifikasi semua permission aktif</w:t>
      </w:r>
    </w:p>
    <w:p>
      <w:pPr>
        <w:shd w:fill="1E1E2E" w:val="clear"/>
        <w:spacing w:after="40" w:before="40"/>
        <w:ind w:left="360" w:right="360"/>
      </w:pPr>
      <w:r>
        <w:rPr>
          <w:rFonts w:ascii="Courier New" w:cs="Courier New" w:eastAsia="Courier New" w:hAnsi="Courier New"/>
          <w:color w:val="A8FF60"/>
          <w:sz w:val="18"/>
          <w:szCs w:val="18"/>
        </w:rPr>
        <w:t xml:space="preserve">SELECT dp.name AS Grantee, s.name AS Schema,</w:t>
      </w:r>
    </w:p>
    <w:p>
      <w:pPr>
        <w:shd w:fill="1E1E2E" w:val="clear"/>
        <w:spacing w:after="40" w:before="40"/>
        <w:ind w:left="360" w:right="360"/>
      </w:pPr>
      <w:r>
        <w:rPr>
          <w:rFonts w:ascii="Courier New" w:cs="Courier New" w:eastAsia="Courier New" w:hAnsi="Courier New"/>
          <w:color w:val="A8FF60"/>
          <w:sz w:val="18"/>
          <w:szCs w:val="18"/>
        </w:rPr>
        <w:t xml:space="preserve">       o.name AS Object, p.permission_name, p.state_desc</w:t>
      </w:r>
    </w:p>
    <w:p>
      <w:pPr>
        <w:shd w:fill="1E1E2E" w:val="clear"/>
        <w:spacing w:after="40" w:before="40"/>
        <w:ind w:left="360" w:right="360"/>
      </w:pPr>
      <w:r>
        <w:rPr>
          <w:rFonts w:ascii="Courier New" w:cs="Courier New" w:eastAsia="Courier New" w:hAnsi="Courier New"/>
          <w:color w:val="A8FF60"/>
          <w:sz w:val="18"/>
          <w:szCs w:val="18"/>
        </w:rPr>
        <w:t xml:space="preserve">FROM sys.database_permissions p</w:t>
      </w:r>
    </w:p>
    <w:p>
      <w:pPr>
        <w:shd w:fill="1E1E2E" w:val="clear"/>
        <w:spacing w:after="40" w:before="40"/>
        <w:ind w:left="360" w:right="360"/>
      </w:pPr>
      <w:r>
        <w:rPr>
          <w:rFonts w:ascii="Courier New" w:cs="Courier New" w:eastAsia="Courier New" w:hAnsi="Courier New"/>
          <w:color w:val="A8FF60"/>
          <w:sz w:val="18"/>
          <w:szCs w:val="18"/>
        </w:rPr>
        <w:t xml:space="preserve">JOIN sys.database_principals dp ON p.grantee_principal_id = dp.principal_id</w:t>
      </w:r>
    </w:p>
    <w:p>
      <w:pPr>
        <w:shd w:fill="1E1E2E" w:val="clear"/>
        <w:spacing w:after="40" w:before="40"/>
        <w:ind w:left="360" w:right="360"/>
      </w:pPr>
      <w:r>
        <w:rPr>
          <w:rFonts w:ascii="Courier New" w:cs="Courier New" w:eastAsia="Courier New" w:hAnsi="Courier New"/>
          <w:color w:val="A8FF60"/>
          <w:sz w:val="18"/>
          <w:szCs w:val="18"/>
        </w:rPr>
        <w:t xml:space="preserve">LEFT JOIN sys.objects o ON p.major_id = o.object_id</w:t>
      </w:r>
    </w:p>
    <w:p>
      <w:pPr>
        <w:shd w:fill="1E1E2E" w:val="clear"/>
        <w:spacing w:after="40" w:before="40"/>
        <w:ind w:left="360" w:right="360"/>
      </w:pPr>
      <w:r>
        <w:rPr>
          <w:rFonts w:ascii="Courier New" w:cs="Courier New" w:eastAsia="Courier New" w:hAnsi="Courier New"/>
          <w:color w:val="A8FF60"/>
          <w:sz w:val="18"/>
          <w:szCs w:val="18"/>
        </w:rPr>
        <w:t xml:space="preserve">LEFT JOIN sys.schemas s ON o.schema_id = s.schema_id</w:t>
      </w:r>
    </w:p>
    <w:p>
      <w:pPr>
        <w:shd w:fill="1E1E2E" w:val="clear"/>
        <w:spacing w:after="40" w:before="40"/>
        <w:ind w:left="360" w:right="360"/>
      </w:pPr>
      <w:r>
        <w:rPr>
          <w:rFonts w:ascii="Courier New" w:cs="Courier New" w:eastAsia="Courier New" w:hAnsi="Courier New"/>
          <w:color w:val="A8FF60"/>
          <w:sz w:val="18"/>
          <w:szCs w:val="18"/>
        </w:rPr>
        <w:t xml:space="preserve">WHERE dp.name IN ('role_dosen','role_staf','role_auditor','role_mahasiswa')</w:t>
      </w:r>
    </w:p>
    <w:p>
      <w:pPr>
        <w:shd w:fill="1E1E2E" w:val="clear"/>
        <w:spacing w:after="40" w:before="40"/>
        <w:ind w:left="360" w:right="360"/>
      </w:pPr>
      <w:r>
        <w:rPr>
          <w:rFonts w:ascii="Courier New" w:cs="Courier New" w:eastAsia="Courier New" w:hAnsi="Courier New"/>
          <w:color w:val="A8FF60"/>
          <w:sz w:val="18"/>
          <w:szCs w:val="18"/>
        </w:rPr>
        <w:t xml:space="preserve">  AND p.state_desc IN ('GRANT','DENY');</w:t>
      </w:r>
    </w:p>
    <w:p>
      <w:pPr>
        <w:shd w:fill="1E1E2E" w:val="clear"/>
        <w:spacing w:after="40" w:before="40"/>
        <w:ind w:left="360" w:right="360"/>
      </w:pPr>
      <w:r>
        <w:rPr>
          <w:rFonts w:ascii="Courier New" w:cs="Courier New" w:eastAsia="Courier New" w:hAnsi="Courier New"/>
          <w:color w:val="A8FF60"/>
          <w:sz w:val="18"/>
          <w:szCs w:val="18"/>
        </w:rPr>
        <w:t xml:space="preserve"/>
      </w:r>
    </w:p>
    <w:p>
      <w:pPr>
        <w:shd w:fill="1E1E2E" w:val="clear"/>
        <w:spacing w:after="40" w:before="40"/>
        <w:ind w:left="360" w:right="360"/>
      </w:pPr>
      <w:r>
        <w:rPr>
          <w:rFonts w:ascii="Courier New" w:cs="Courier New" w:eastAsia="Courier New" w:hAnsi="Courier New"/>
          <w:color w:val="A8FF60"/>
          <w:sz w:val="18"/>
          <w:szCs w:val="18"/>
        </w:rPr>
        <w:t xml:space="preserve">-- Cek permission efektif UserMahasiswa</w:t>
      </w:r>
    </w:p>
    <w:p>
      <w:pPr>
        <w:shd w:fill="1E1E2E" w:val="clear"/>
        <w:spacing w:after="40" w:before="40"/>
        <w:ind w:left="360" w:right="360"/>
      </w:pPr>
      <w:r>
        <w:rPr>
          <w:rFonts w:ascii="Courier New" w:cs="Courier New" w:eastAsia="Courier New" w:hAnsi="Courier New"/>
          <w:color w:val="A8FF60"/>
          <w:sz w:val="18"/>
          <w:szCs w:val="18"/>
        </w:rPr>
        <w:t xml:space="preserve">EXECUTE AS USER = 'UserMahasiswa';</w:t>
      </w:r>
    </w:p>
    <w:p>
      <w:pPr>
        <w:shd w:fill="1E1E2E" w:val="clear"/>
        <w:spacing w:after="40" w:before="40"/>
        <w:ind w:left="360" w:right="360"/>
      </w:pPr>
      <w:r>
        <w:rPr>
          <w:rFonts w:ascii="Courier New" w:cs="Courier New" w:eastAsia="Courier New" w:hAnsi="Courier New"/>
          <w:color w:val="A8FF60"/>
          <w:sz w:val="18"/>
          <w:szCs w:val="18"/>
        </w:rPr>
        <w:t xml:space="preserve">  SELECT HAS_PERMS_BY_NAME('akademik.vw_TA_Mahasiswa','OBJECT','SELECT') AS CanSeeView,</w:t>
      </w:r>
    </w:p>
    <w:p>
      <w:pPr>
        <w:shd w:fill="1E1E2E" w:val="clear"/>
        <w:spacing w:after="40" w:before="40"/>
        <w:ind w:left="360" w:right="360"/>
      </w:pPr>
      <w:r>
        <w:rPr>
          <w:rFonts w:ascii="Courier New" w:cs="Courier New" w:eastAsia="Courier New" w:hAnsi="Courier New"/>
          <w:color w:val="A8FF60"/>
          <w:sz w:val="18"/>
          <w:szCs w:val="18"/>
        </w:rPr>
        <w:t xml:space="preserve">         HAS_PERMS_BY_NAME('akademik.Monitoring_TA','OBJECT','SELECT')   AS CanSeeTable;</w:t>
      </w:r>
    </w:p>
    <w:p>
      <w:pPr>
        <w:shd w:fill="1E1E2E" w:val="clear"/>
        <w:spacing w:after="40" w:before="40"/>
        <w:ind w:left="360" w:right="360"/>
      </w:pPr>
      <w:r>
        <w:rPr>
          <w:rFonts w:ascii="Courier New" w:cs="Courier New" w:eastAsia="Courier New" w:hAnsi="Courier New"/>
          <w:color w:val="A8FF60"/>
          <w:sz w:val="18"/>
          <w:szCs w:val="18"/>
        </w:rPr>
        <w:t xml:space="preserve">REVERT;</w:t>
      </w:r>
    </w:p>
    <w:p>
      <w:pPr>
        <w:spacing w:after="100" w:before="100"/>
      </w:pPr>
      <w:r>
        <w:t xml:space="preserve"/>
      </w:r>
    </w:p>
    <w:p>
      <w:pPr>
        <w:spacing w:after="80" w:before="80"/>
        <w:jc w:val="both"/>
      </w:pPr>
      <w:r>
        <w:rPr>
          <w:rFonts w:ascii="Arial" w:cs="Arial" w:eastAsia="Arial" w:hAnsi="Arial"/>
          <w:sz w:val="22"/>
          <w:szCs w:val="22"/>
        </w:rPr>
        <w:t xml:space="preserve">Hasil yang diharapkan dari verifikasi UserMahasiswa:</w:t>
      </w:r>
    </w:p>
    <w:p>
      <w:pPr>
        <w:pStyle w:val="ListParagraph"/>
        <w:numPr>
          <w:ilvl w:val="0"/>
          <w:numId w:val="2"/>
        </w:numPr>
        <w:spacing w:after="60" w:before="60"/>
      </w:pPr>
      <w:r>
        <w:rPr>
          <w:rFonts w:ascii="Arial" w:cs="Arial" w:eastAsia="Arial" w:hAnsi="Arial"/>
          <w:sz w:val="22"/>
          <w:szCs w:val="22"/>
        </w:rPr>
        <w:t xml:space="preserve">CanSeeView = 1 (bisa akses VIEW miliknya)</w:t>
      </w:r>
    </w:p>
    <w:p>
      <w:pPr>
        <w:pStyle w:val="ListParagraph"/>
        <w:numPr>
          <w:ilvl w:val="0"/>
          <w:numId w:val="2"/>
        </w:numPr>
        <w:spacing w:after="60" w:before="60"/>
      </w:pPr>
      <w:r>
        <w:rPr>
          <w:rFonts w:ascii="Arial" w:cs="Arial" w:eastAsia="Arial" w:hAnsi="Arial"/>
          <w:sz w:val="22"/>
          <w:szCs w:val="22"/>
        </w:rPr>
        <w:t xml:space="preserve">CanSeeTable = 0 (tidak bisa akses tabel langsung — DENY berlaku)</w:t>
      </w:r>
    </w:p>
    <w:p>
      <w:pPr>
        <w:spacing w:after="100" w:before="100"/>
      </w:pPr>
      <w:r>
        <w:t xml:space="preserve"/>
      </w:r>
    </w:p>
    <w:p>
      <w:pPr>
        <w:shd w:fill="2E75B6" w:val="clear"/>
        <w:spacing w:after="160" w:before="320"/>
        <w:ind w:left="180" w:right="180"/>
      </w:pPr>
      <w:r>
        <w:rPr>
          <w:rFonts w:ascii="Arial" w:cs="Arial" w:eastAsia="Arial" w:hAnsi="Arial"/>
          <w:b/>
          <w:bCs/>
          <w:color w:val="FFFFFF"/>
          <w:sz w:val="28"/>
          <w:szCs w:val="28"/>
        </w:rPr>
        <w:t xml:space="preserve">❽  KESIMPULAN</w:t>
      </w:r>
    </w:p>
    <w:p>
      <w:pPr>
        <w:spacing w:after="100" w:before="100"/>
      </w:pPr>
      <w:r>
        <w:t xml:space="preserve"/>
      </w:r>
    </w:p>
    <w:p>
      <w:pPr>
        <w:spacing w:after="80" w:before="80"/>
        <w:jc w:val="both"/>
      </w:pPr>
      <w:r>
        <w:rPr>
          <w:rFonts w:ascii="Arial" w:cs="Arial" w:eastAsia="Arial" w:hAnsi="Arial"/>
          <w:sz w:val="22"/>
          <w:szCs w:val="22"/>
        </w:rPr>
        <w:t xml:space="preserve">Implementasi GRANT, DENY, dan REVOKE dalam sistem D_Monitoring_TA menerapkan prinsip keamanan basis data yang berlapis:</w:t>
      </w:r>
    </w:p>
    <w:p>
      <w:pPr>
        <w:spacing w:after="100" w:before="100"/>
      </w:pPr>
      <w:r>
        <w:t xml:space="preserve"/>
      </w:r>
    </w:p>
    <w:p>
      <w:pPr>
        <w:pStyle w:val="ListParagraph"/>
        <w:numPr>
          <w:ilvl w:val="0"/>
          <w:numId w:val="3"/>
        </w:numPr>
        <w:spacing w:after="60" w:before="60"/>
      </w:pPr>
      <w:r>
        <w:rPr>
          <w:rFonts w:ascii="Arial" w:cs="Arial" w:eastAsia="Arial" w:hAnsi="Arial"/>
          <w:sz w:val="22"/>
          <w:szCs w:val="22"/>
        </w:rPr>
        <w:t xml:space="preserve">Prinsip Least Privilege: Setiap role hanya mendapatkan hak akses minimal yang diperlukan untuk fungsinya.</w:t>
      </w:r>
    </w:p>
    <w:p>
      <w:pPr>
        <w:pStyle w:val="ListParagraph"/>
        <w:numPr>
          <w:ilvl w:val="0"/>
          <w:numId w:val="3"/>
        </w:numPr>
        <w:spacing w:after="60" w:before="60"/>
      </w:pPr>
      <w:r>
        <w:rPr>
          <w:rFonts w:ascii="Arial" w:cs="Arial" w:eastAsia="Arial" w:hAnsi="Arial"/>
          <w:sz w:val="22"/>
          <w:szCs w:val="22"/>
        </w:rPr>
        <w:t xml:space="preserve">Defense in Depth: DENY eksplisit ditambahkan sebagai lapisan keamanan kedua di atas GRANT, memastikan tidak ada celah akses yang tidak disengaja.</w:t>
      </w:r>
    </w:p>
    <w:p>
      <w:pPr>
        <w:pStyle w:val="ListParagraph"/>
        <w:numPr>
          <w:ilvl w:val="0"/>
          <w:numId w:val="3"/>
        </w:numPr>
        <w:spacing w:after="60" w:before="60"/>
      </w:pPr>
      <w:r>
        <w:rPr>
          <w:rFonts w:ascii="Arial" w:cs="Arial" w:eastAsia="Arial" w:hAnsi="Arial"/>
          <w:sz w:val="22"/>
          <w:szCs w:val="22"/>
        </w:rPr>
        <w:t xml:space="preserve">Separation of Concerns: Setiap role memiliki tanggung jawab yang jelas dan tidak tumpang tindih secara berlebihan.</w:t>
      </w:r>
    </w:p>
    <w:p>
      <w:pPr>
        <w:pStyle w:val="ListParagraph"/>
        <w:numPr>
          <w:ilvl w:val="0"/>
          <w:numId w:val="3"/>
        </w:numPr>
        <w:spacing w:after="60" w:before="60"/>
      </w:pPr>
      <w:r>
        <w:rPr>
          <w:rFonts w:ascii="Arial" w:cs="Arial" w:eastAsia="Arial" w:hAnsi="Arial"/>
          <w:sz w:val="22"/>
          <w:szCs w:val="22"/>
        </w:rPr>
        <w:t xml:space="preserve">Data Confidentiality: Mahasiswa hanya mengakses data miliknya via VIEW; data master dijaga dari akses dosen yang tidak perlu.</w:t>
      </w:r>
    </w:p>
    <w:p>
      <w:pPr>
        <w:pStyle w:val="ListParagraph"/>
        <w:numPr>
          <w:ilvl w:val="0"/>
          <w:numId w:val="3"/>
        </w:numPr>
        <w:spacing w:after="60" w:before="60"/>
      </w:pPr>
      <w:r>
        <w:rPr>
          <w:rFonts w:ascii="Arial" w:cs="Arial" w:eastAsia="Arial" w:hAnsi="Arial"/>
          <w:sz w:val="22"/>
          <w:szCs w:val="22"/>
        </w:rPr>
        <w:t xml:space="preserve">Audit Trail Protection: Hak DELETE diblokir untuk semua non-admin guna menjaga integritas jejak audit.</w:t>
      </w:r>
    </w:p>
    <w:p>
      <w:pPr>
        <w:spacing w:after="100" w:before="100"/>
      </w:pPr>
      <w:r>
        <w:t xml:space="preserve"/>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b/>
        <w:bCs/>
        <w:color w:val="2E75B6"/>
        <w:sz w:val="18"/>
        <w:szCs w:val="18"/>
      </w:rPr>
      <w:t xml:space="preserve">Keamanan Basis Data — Soal 10: Grant, Deny &amp; Revoke</w:t>
    </w:r>
    <w:r>
      <w:rPr>
        <w:rFonts w:ascii="Arial" w:cs="Arial" w:eastAsia="Arial" w:hAnsi="Arial"/>
        <w:color w:val="888888"/>
        <w:sz w:val="18"/>
        <w:szCs w:val="18"/>
      </w:rPr>
      <w:t xml:space="preserve">   |   D_Monitoring_TA  •  SQL Server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2026-06-06T20:26:23.890Z</dcterms:created>
  <dcterms:modified xsi:type="dcterms:W3CDTF">2026-06-06T20:26:23.891Z</dcterms:modified>
</cp:coreProperties>
</file>

<file path=docProps/custom.xml><?xml version="1.0" encoding="utf-8"?>
<Properties xmlns="http://schemas.openxmlformats.org/officeDocument/2006/custom-properties" xmlns:vt="http://schemas.openxmlformats.org/officeDocument/2006/docPropsVTypes"/>
</file>