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5178" w14:textId="26C632A6" w:rsidR="00D654E3" w:rsidRPr="00D654E3" w:rsidRDefault="00D654E3" w:rsidP="00D654E3">
      <w:pPr>
        <w:jc w:val="center"/>
        <w:rPr>
          <w:b/>
          <w:bCs/>
          <w:noProof/>
        </w:rPr>
      </w:pPr>
      <w:r w:rsidRPr="00D654E3">
        <w:rPr>
          <w:b/>
          <w:bCs/>
          <w:noProof/>
        </w:rPr>
        <w:t>Entity Relational Diagram</w:t>
      </w:r>
    </w:p>
    <w:p w14:paraId="7F5D0FAC" w14:textId="77777777" w:rsidR="00D654E3" w:rsidRDefault="00D654E3" w:rsidP="00D654E3">
      <w:pPr>
        <w:rPr>
          <w:noProof/>
        </w:rPr>
      </w:pPr>
    </w:p>
    <w:p w14:paraId="03F8B583" w14:textId="7A754175" w:rsidR="00D654E3" w:rsidRDefault="00D654E3" w:rsidP="00D654E3">
      <w:pPr>
        <w:rPr>
          <w:noProof/>
        </w:rPr>
      </w:pPr>
      <w:r>
        <w:rPr>
          <w:noProof/>
        </w:rPr>
        <w:drawing>
          <wp:inline distT="0" distB="0" distL="0" distR="0" wp14:anchorId="608DB0AF" wp14:editId="163BC806">
            <wp:extent cx="5943600" cy="2077085"/>
            <wp:effectExtent l="0" t="0" r="0" b="0"/>
            <wp:docPr id="472073376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25B9" w14:textId="77777777" w:rsidR="00D654E3" w:rsidRDefault="00D654E3" w:rsidP="00D654E3">
      <w:pPr>
        <w:rPr>
          <w:noProof/>
        </w:rPr>
      </w:pPr>
    </w:p>
    <w:p w14:paraId="0BAC20D2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an ER Diagram with 4 entities.</w:t>
      </w:r>
    </w:p>
    <w:p w14:paraId="6573E071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Entities: Users, Receipts, Rewards Receipt List and Brand.</w:t>
      </w:r>
    </w:p>
    <w:p w14:paraId="29764C2F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Initially, the schema has 3 entities. To simplify the relation, The Receipts entity is further broken into Rewards Receipt List.</w:t>
      </w:r>
    </w:p>
    <w:p w14:paraId="3A556797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Relationships:</w:t>
      </w:r>
    </w:p>
    <w:p w14:paraId="7973CE63" w14:textId="77777777" w:rsidR="00D654E3" w:rsidRDefault="00D654E3" w:rsidP="00D654E3">
      <w:pPr>
        <w:pStyle w:val="ListParagraph"/>
        <w:numPr>
          <w:ilvl w:val="0"/>
          <w:numId w:val="1"/>
        </w:num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User submits </w:t>
      </w:r>
      <w:proofErr w:type="gramStart"/>
      <w:r>
        <w:rPr>
          <w:rFonts w:ascii="Calibri" w:hAnsi="Calibri" w:cs="Calibri"/>
          <w:sz w:val="20"/>
          <w:szCs w:val="20"/>
        </w:rPr>
        <w:t>receipts :</w:t>
      </w:r>
      <w:proofErr w:type="gramEnd"/>
      <w:r>
        <w:rPr>
          <w:rFonts w:ascii="Calibri" w:hAnsi="Calibri" w:cs="Calibri"/>
          <w:sz w:val="20"/>
          <w:szCs w:val="20"/>
        </w:rPr>
        <w:t xml:space="preserve"> The User and Receipt entity are associated with a one-to-many relationship, as One user can have many receipts. In the "Receipt" table, </w:t>
      </w:r>
      <w:proofErr w:type="spellStart"/>
      <w:r>
        <w:rPr>
          <w:rFonts w:ascii="Calibri" w:hAnsi="Calibri" w:cs="Calibri"/>
          <w:sz w:val="20"/>
          <w:szCs w:val="20"/>
        </w:rPr>
        <w:t>userId</w:t>
      </w:r>
      <w:proofErr w:type="spellEnd"/>
      <w:r>
        <w:rPr>
          <w:rFonts w:ascii="Calibri" w:hAnsi="Calibri" w:cs="Calibri"/>
          <w:sz w:val="20"/>
          <w:szCs w:val="20"/>
        </w:rPr>
        <w:t xml:space="preserve"> can be joined with the _id field in the User table.</w:t>
      </w:r>
    </w:p>
    <w:p w14:paraId="6AC1B78E" w14:textId="77777777" w:rsidR="00D654E3" w:rsidRDefault="00D654E3" w:rsidP="00D654E3">
      <w:pPr>
        <w:pStyle w:val="ListParagraph"/>
        <w:numPr>
          <w:ilvl w:val="0"/>
          <w:numId w:val="1"/>
        </w:num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Receipts has information about Rewards: The Rewards Receipt list has information like brand code, bar code, final price etc. One receipt can have one Rewards Receipt list and a list can belong to one receipt. </w:t>
      </w:r>
    </w:p>
    <w:p w14:paraId="24ABABB6" w14:textId="77777777" w:rsidR="00D654E3" w:rsidRDefault="00D654E3" w:rsidP="00D654E3">
      <w:pPr>
        <w:pStyle w:val="ListParagraph"/>
        <w:numPr>
          <w:ilvl w:val="0"/>
          <w:numId w:val="1"/>
        </w:num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rewards receipt list may contain information about brand: The Brand entity does not have a direct relationship with Rewards Receipt List. However, the </w:t>
      </w:r>
      <w:proofErr w:type="spellStart"/>
      <w:r>
        <w:rPr>
          <w:rFonts w:ascii="Calibri" w:hAnsi="Calibri" w:cs="Calibri"/>
          <w:sz w:val="20"/>
          <w:szCs w:val="20"/>
        </w:rPr>
        <w:t>rewardsReceiptItemList</w:t>
      </w:r>
      <w:proofErr w:type="spellEnd"/>
      <w:r>
        <w:rPr>
          <w:rFonts w:ascii="Calibri" w:hAnsi="Calibri" w:cs="Calibri"/>
          <w:sz w:val="20"/>
          <w:szCs w:val="20"/>
        </w:rPr>
        <w:t xml:space="preserve"> contains information about the items purchased, such as barcode, </w:t>
      </w:r>
      <w:proofErr w:type="spellStart"/>
      <w:r>
        <w:rPr>
          <w:rFonts w:ascii="Calibri" w:hAnsi="Calibri" w:cs="Calibri"/>
          <w:sz w:val="20"/>
          <w:szCs w:val="20"/>
        </w:rPr>
        <w:t>brandcode</w:t>
      </w:r>
      <w:proofErr w:type="spellEnd"/>
      <w:r>
        <w:rPr>
          <w:rFonts w:ascii="Calibri" w:hAnsi="Calibri" w:cs="Calibri"/>
          <w:sz w:val="20"/>
          <w:szCs w:val="20"/>
        </w:rPr>
        <w:t>. If the brand information were available in the data, it would likely be associated.</w:t>
      </w:r>
    </w:p>
    <w:p w14:paraId="68E738E3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ER Diagram Notation:</w:t>
      </w:r>
    </w:p>
    <w:p w14:paraId="097E3928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450" w:tblpY="100"/>
        <w:tblW w:w="0" w:type="auto"/>
        <w:tblInd w:w="0" w:type="dxa"/>
        <w:tblLook w:val="04A0" w:firstRow="1" w:lastRow="0" w:firstColumn="1" w:lastColumn="0" w:noHBand="0" w:noVBand="1"/>
      </w:tblPr>
      <w:tblGrid>
        <w:gridCol w:w="3305"/>
        <w:gridCol w:w="2124"/>
      </w:tblGrid>
      <w:tr w:rsidR="00D654E3" w14:paraId="07AF22D5" w14:textId="77777777" w:rsidTr="00D654E3">
        <w:trPr>
          <w:trHeight w:val="558"/>
        </w:trPr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5B18" w14:textId="0EC1C7AF" w:rsidR="00D654E3" w:rsidRDefault="00D654E3">
            <w:pPr>
              <w:tabs>
                <w:tab w:val="left" w:pos="3555"/>
              </w:tabs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D01AC0D" wp14:editId="1E3FC052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69850</wp:posOffset>
                      </wp:positionV>
                      <wp:extent cx="386715" cy="187325"/>
                      <wp:effectExtent l="0" t="0" r="13335" b="22225"/>
                      <wp:wrapNone/>
                      <wp:docPr id="16443061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715" cy="187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F474E0" id="Rectangle 7" o:spid="_x0000_s1026" style="position:absolute;margin-left:33.9pt;margin-top:5.5pt;width:30.45pt;height:1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7DF6" w14:textId="77777777" w:rsidR="00D654E3" w:rsidRDefault="00D654E3">
            <w:pPr>
              <w:tabs>
                <w:tab w:val="left" w:pos="3555"/>
              </w:tabs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Entity</w:t>
            </w:r>
          </w:p>
        </w:tc>
      </w:tr>
      <w:tr w:rsidR="00D654E3" w14:paraId="48E03BBB" w14:textId="77777777" w:rsidTr="00D654E3">
        <w:trPr>
          <w:trHeight w:val="558"/>
        </w:trPr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7FE66" w14:textId="48302846" w:rsidR="00D654E3" w:rsidRDefault="00D654E3">
            <w:pPr>
              <w:tabs>
                <w:tab w:val="left" w:pos="3555"/>
              </w:tabs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4323F7E" wp14:editId="332FB499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49530</wp:posOffset>
                      </wp:positionV>
                      <wp:extent cx="427355" cy="222250"/>
                      <wp:effectExtent l="0" t="0" r="10795" b="25400"/>
                      <wp:wrapNone/>
                      <wp:docPr id="1996849500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7355" cy="222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704E1E8" id="Oval 6" o:spid="_x0000_s1026" style="position:absolute;margin-left:30.7pt;margin-top:3.9pt;width:33.65pt;height:1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771A9" w14:textId="77777777" w:rsidR="00D654E3" w:rsidRDefault="00D654E3">
            <w:pPr>
              <w:tabs>
                <w:tab w:val="left" w:pos="3555"/>
              </w:tabs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Attribute</w:t>
            </w:r>
          </w:p>
        </w:tc>
      </w:tr>
      <w:tr w:rsidR="00D654E3" w14:paraId="017782D5" w14:textId="77777777" w:rsidTr="00D654E3">
        <w:trPr>
          <w:trHeight w:val="558"/>
        </w:trPr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05EE1" w14:textId="4E36328A" w:rsidR="00D654E3" w:rsidRDefault="00D654E3">
            <w:pPr>
              <w:tabs>
                <w:tab w:val="left" w:pos="3555"/>
              </w:tabs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6BABDA1" wp14:editId="21F1A43B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40005</wp:posOffset>
                      </wp:positionV>
                      <wp:extent cx="568325" cy="274955"/>
                      <wp:effectExtent l="0" t="0" r="22225" b="10795"/>
                      <wp:wrapNone/>
                      <wp:docPr id="282671829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325" cy="2749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CF9B30" id="Oval 5" o:spid="_x0000_s1026" style="position:absolute;margin-left:26.7pt;margin-top:3.15pt;width:44.75pt;height:2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509C92A" wp14:editId="167EA249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74930</wp:posOffset>
                      </wp:positionV>
                      <wp:extent cx="421640" cy="193040"/>
                      <wp:effectExtent l="0" t="0" r="16510" b="16510"/>
                      <wp:wrapNone/>
                      <wp:docPr id="27334407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1640" cy="19304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4C548D" id="Oval 4" o:spid="_x0000_s1026" style="position:absolute;margin-left:34.15pt;margin-top:5.9pt;width:33.2pt;height:1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D7CC" w14:textId="77777777" w:rsidR="00D654E3" w:rsidRDefault="00D654E3">
            <w:pPr>
              <w:tabs>
                <w:tab w:val="left" w:pos="3555"/>
              </w:tabs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Multivalued Attribute</w:t>
            </w:r>
          </w:p>
        </w:tc>
      </w:tr>
      <w:tr w:rsidR="00D654E3" w14:paraId="27D486A9" w14:textId="77777777" w:rsidTr="00D654E3">
        <w:trPr>
          <w:trHeight w:val="558"/>
        </w:trPr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D10F" w14:textId="4C9619FD" w:rsidR="00D654E3" w:rsidRDefault="00D654E3">
            <w:pPr>
              <w:tabs>
                <w:tab w:val="left" w:pos="3555"/>
              </w:tabs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3773DE2" wp14:editId="21E440C9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86995</wp:posOffset>
                      </wp:positionV>
                      <wp:extent cx="655955" cy="173990"/>
                      <wp:effectExtent l="38100" t="19050" r="0" b="35560"/>
                      <wp:wrapNone/>
                      <wp:docPr id="572050274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955" cy="17399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6FE817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" o:spid="_x0000_s1026" type="#_x0000_t4" style="position:absolute;margin-left:26.5pt;margin-top:6.85pt;width:51.65pt;height:1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B28AE" w14:textId="77777777" w:rsidR="00D654E3" w:rsidRDefault="00D654E3">
            <w:pPr>
              <w:tabs>
                <w:tab w:val="left" w:pos="3555"/>
              </w:tabs>
              <w:spacing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Relationship</w:t>
            </w:r>
          </w:p>
        </w:tc>
      </w:tr>
    </w:tbl>
    <w:p w14:paraId="1F3EC728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</w:p>
    <w:p w14:paraId="466B0121" w14:textId="77777777" w:rsidR="00D654E3" w:rsidRDefault="00D654E3" w:rsidP="00D654E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kern w:val="0"/>
          <w:sz w:val="20"/>
          <w:szCs w:val="20"/>
          <w14:ligatures w14:val="none"/>
        </w:rPr>
        <w:br w:type="page"/>
      </w:r>
    </w:p>
    <w:p w14:paraId="1217204A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Relational Schema:</w:t>
      </w:r>
    </w:p>
    <w:p w14:paraId="1C3E6D6F" w14:textId="7754FC50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6C02282" wp14:editId="3F7E9CDF">
            <wp:extent cx="5886450" cy="2790825"/>
            <wp:effectExtent l="0" t="0" r="0" b="9525"/>
            <wp:docPr id="1603385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8F7CB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</w:p>
    <w:p w14:paraId="6746F0A0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</w:p>
    <w:p w14:paraId="278A07B6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This is the Relational Schema. There are 4 tables Users, Receipts, Rewards Receipt Item List, Brand.</w:t>
      </w:r>
    </w:p>
    <w:p w14:paraId="7556A5EF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Receipts table is connected to Users by </w:t>
      </w:r>
      <w:proofErr w:type="spellStart"/>
      <w:r>
        <w:rPr>
          <w:rFonts w:ascii="Calibri" w:hAnsi="Calibri" w:cs="Calibri"/>
          <w:sz w:val="20"/>
          <w:szCs w:val="20"/>
        </w:rPr>
        <w:t>user_id</w:t>
      </w:r>
      <w:proofErr w:type="spellEnd"/>
      <w:r>
        <w:rPr>
          <w:rFonts w:ascii="Calibri" w:hAnsi="Calibri" w:cs="Calibri"/>
          <w:sz w:val="20"/>
          <w:szCs w:val="20"/>
        </w:rPr>
        <w:t xml:space="preserve"> which is a primary key to users.</w:t>
      </w:r>
    </w:p>
    <w:p w14:paraId="1828B358" w14:textId="77777777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Rewards table is connected to Receipts by </w:t>
      </w:r>
      <w:proofErr w:type="spellStart"/>
      <w:r>
        <w:rPr>
          <w:rFonts w:ascii="Calibri" w:hAnsi="Calibri" w:cs="Calibri"/>
          <w:sz w:val="20"/>
          <w:szCs w:val="20"/>
        </w:rPr>
        <w:t>receipts_id</w:t>
      </w:r>
      <w:proofErr w:type="spellEnd"/>
      <w:r>
        <w:rPr>
          <w:rFonts w:ascii="Calibri" w:hAnsi="Calibri" w:cs="Calibri"/>
          <w:sz w:val="20"/>
          <w:szCs w:val="20"/>
        </w:rPr>
        <w:t xml:space="preserve"> which is a primary key to receipts.</w:t>
      </w:r>
    </w:p>
    <w:p w14:paraId="6C74F1A3" w14:textId="1C91D682" w:rsidR="00D654E3" w:rsidRDefault="00D654E3" w:rsidP="00D654E3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The Brand table and Rewards can be connected by </w:t>
      </w:r>
      <w:proofErr w:type="spellStart"/>
      <w:r>
        <w:rPr>
          <w:rFonts w:ascii="Calibri" w:hAnsi="Calibri" w:cs="Calibri"/>
          <w:sz w:val="20"/>
          <w:szCs w:val="20"/>
        </w:rPr>
        <w:t>item_id</w:t>
      </w:r>
      <w:proofErr w:type="spellEnd"/>
      <w:r>
        <w:rPr>
          <w:rFonts w:ascii="Calibri" w:hAnsi="Calibri" w:cs="Calibri"/>
          <w:sz w:val="20"/>
          <w:szCs w:val="20"/>
        </w:rPr>
        <w:t xml:space="preserve"> or </w:t>
      </w:r>
      <w:proofErr w:type="spellStart"/>
      <w:r>
        <w:rPr>
          <w:rFonts w:ascii="Calibri" w:hAnsi="Calibri" w:cs="Calibri"/>
          <w:sz w:val="20"/>
          <w:szCs w:val="20"/>
        </w:rPr>
        <w:t>brandcode</w:t>
      </w:r>
      <w:proofErr w:type="spellEnd"/>
      <w:r>
        <w:rPr>
          <w:rFonts w:ascii="Calibri" w:hAnsi="Calibri" w:cs="Calibri"/>
          <w:sz w:val="20"/>
          <w:szCs w:val="20"/>
        </w:rPr>
        <w:t>.</w:t>
      </w:r>
    </w:p>
    <w:p w14:paraId="5AE2AADD" w14:textId="77777777" w:rsidR="002C17B5" w:rsidRDefault="002C17B5"/>
    <w:sectPr w:rsidR="002C1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4A6A"/>
    <w:multiLevelType w:val="hybridMultilevel"/>
    <w:tmpl w:val="46D81C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0227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E3"/>
    <w:rsid w:val="002C17B5"/>
    <w:rsid w:val="00D6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6E2B"/>
  <w15:chartTrackingRefBased/>
  <w15:docId w15:val="{7675F853-FACA-4469-8233-F54E8F1C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4E3"/>
    <w:pPr>
      <w:spacing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4E3"/>
    <w:pPr>
      <w:ind w:left="720"/>
      <w:contextualSpacing/>
    </w:pPr>
  </w:style>
  <w:style w:type="table" w:styleId="TableGrid">
    <w:name w:val="Table Grid"/>
    <w:basedOn w:val="TableNormal"/>
    <w:uiPriority w:val="39"/>
    <w:rsid w:val="00D654E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a52584d-ac98-46b5-b716-447f86f3ab44}" enabled="1" method="Standard" siteId="{ee69be27-d938-4eb5-8711-c5e69ca437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Davuluri</dc:creator>
  <cp:keywords/>
  <dc:description/>
  <cp:lastModifiedBy>Sai Teja Davuluri</cp:lastModifiedBy>
  <cp:revision>1</cp:revision>
  <dcterms:created xsi:type="dcterms:W3CDTF">2024-03-07T04:01:00Z</dcterms:created>
  <dcterms:modified xsi:type="dcterms:W3CDTF">2024-03-07T04:03:00Z</dcterms:modified>
</cp:coreProperties>
</file>