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59A9B" w14:textId="77777777" w:rsidR="00AB58FA" w:rsidRDefault="00AB58FA" w:rsidP="00AB58FA">
      <w:r>
        <w:t>In recent years, businesses have come to realize that employee happiness is a key factor in the success of their organization. This realization has led to a shift in the way businesses approach management, as they recognize that happy employees are more productive, creative, and loyal. This trend is exemplified by companies such as Google, Zappos, and the US military, who have all implemented measures to increase employee happiness and well-being.</w:t>
      </w:r>
    </w:p>
    <w:p w14:paraId="0A78F0B9" w14:textId="77777777" w:rsidR="00AB58FA" w:rsidRDefault="00AB58FA" w:rsidP="00AB58FA"/>
    <w:p w14:paraId="5CB79676" w14:textId="77777777" w:rsidR="00AB58FA" w:rsidRDefault="00AB58FA" w:rsidP="00AB58FA">
      <w:r>
        <w:t>Google, for example, offers its employees a range of perks, including free meals, on-site fitness centers, and generous parental leave policies. The company's focus on employee happiness has resulted in high employee satisfaction rates and low turnover rates. Zappos, an online shoe retailer, has also made employee happiness a priority. The company offers its employees a unique work culture that includes opportunities for personal and professional development, as well as a focus on work-life balance.</w:t>
      </w:r>
    </w:p>
    <w:p w14:paraId="0A1421FC" w14:textId="77777777" w:rsidR="00AB58FA" w:rsidRDefault="00AB58FA" w:rsidP="00AB58FA"/>
    <w:p w14:paraId="4168705A" w14:textId="77777777" w:rsidR="00AB58FA" w:rsidRDefault="00AB58FA" w:rsidP="00AB58FA">
      <w:r>
        <w:t>The US military has also recognized the importance of employee happiness, particularly in the context of recruitment and retention. In response, the military has implemented measures to increase the well-being of its soldiers, including providing mental health services, improving living conditions, and increasing the frequency of contact with family members. These measures have resulted in increased job satisfaction and retention rates among military personnel.</w:t>
      </w:r>
    </w:p>
    <w:p w14:paraId="5EAB0230" w14:textId="77777777" w:rsidR="00AB58FA" w:rsidRDefault="00AB58FA" w:rsidP="00AB58FA"/>
    <w:p w14:paraId="617FCEF1" w14:textId="77777777" w:rsidR="00AB58FA" w:rsidRDefault="00AB58FA" w:rsidP="00AB58FA">
      <w:r>
        <w:t>Ferrari, an elite Italian automobile company, has also embraced the importance of employee happiness. The company's focus on employee well-being has resulted in a sense of purpose among its employees, who view themselves as part of a winning team. Ferrari offers its employees autonomy in planning their careers, and collaboration is encouraged through a variety of benefits and programs. The company also fosters a culture of excellence, rewarding employees for their contributions and innovation.</w:t>
      </w:r>
    </w:p>
    <w:p w14:paraId="7F32D5C7" w14:textId="77777777" w:rsidR="00AB58FA" w:rsidRDefault="00AB58FA" w:rsidP="00AB58FA"/>
    <w:p w14:paraId="5C403884" w14:textId="77777777" w:rsidR="00AB58FA" w:rsidRDefault="00AB58FA" w:rsidP="00AB58FA">
      <w:r>
        <w:t>As businesses continue to recognize the importance of employee happiness, this trend is likely to have a significant impact on organizations across industries. Companies that prioritize employee well-being are likely to see increased productivity, innovation, and employee loyalty. However, this trend may also present challenges for organizations, particularly in terms of career progression and employee expectations. It is important for businesses to carefully consider the implications of this trend and develop strategies for effectively managing employee happiness and well-being.</w:t>
      </w:r>
    </w:p>
    <w:p w14:paraId="26C4F84C" w14:textId="77777777" w:rsidR="00AB58FA" w:rsidRDefault="00AB58FA" w:rsidP="00AB58FA"/>
    <w:p w14:paraId="6D763501" w14:textId="77777777" w:rsidR="00AB58FA" w:rsidRDefault="00AB58FA" w:rsidP="00AB58FA">
      <w:r>
        <w:t>Based on this trend, it is likely that industries such as healthcare, education, and government will face increasing pressure to prioritize employee well-being. In healthcare, for example, where burnout is a significant issue, organizations may need to implement measures to improve the well-being of their staff. In education, where teacher retention is a challenge, schools may need to offer more opportunities for professional development and work-life balance. In government, where public service can be stressful, agencies may need to provide mental health services and other supports for their employees.</w:t>
      </w:r>
    </w:p>
    <w:p w14:paraId="6ADC4672" w14:textId="77777777" w:rsidR="00AB58FA" w:rsidRDefault="00AB58FA" w:rsidP="00AB58FA"/>
    <w:p w14:paraId="29AECE4E" w14:textId="1F877096" w:rsidR="00235F71" w:rsidRPr="00AB58FA" w:rsidRDefault="00AB58FA" w:rsidP="00AB58FA">
      <w:r>
        <w:lastRenderedPageBreak/>
        <w:t>Overall, the trend of prioritizing employee happiness is likely to have a significant impact on organizations across industries. By recognizing the importance of employee well-being, businesses can improve productivity, innovation, and employee loyalty. However, it is important for organizations to carefully consider the implications of this trend and develop strategies for effectively managing employee happiness and well-being.</w:t>
      </w:r>
    </w:p>
    <w:sectPr w:rsidR="00235F71" w:rsidRPr="00AB5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C93"/>
    <w:rsid w:val="00235F71"/>
    <w:rsid w:val="002C0C93"/>
    <w:rsid w:val="009E1F2C"/>
    <w:rsid w:val="00AB58FA"/>
    <w:rsid w:val="00DC245F"/>
    <w:rsid w:val="00E5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E47D"/>
  <w15:chartTrackingRefBased/>
  <w15:docId w15:val="{9F87C1FA-F2B1-4402-9910-ED6E63E2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4512">
      <w:bodyDiv w:val="1"/>
      <w:marLeft w:val="0"/>
      <w:marRight w:val="0"/>
      <w:marTop w:val="0"/>
      <w:marBottom w:val="0"/>
      <w:divBdr>
        <w:top w:val="none" w:sz="0" w:space="0" w:color="auto"/>
        <w:left w:val="none" w:sz="0" w:space="0" w:color="auto"/>
        <w:bottom w:val="none" w:sz="0" w:space="0" w:color="auto"/>
        <w:right w:val="none" w:sz="0" w:space="0" w:color="auto"/>
      </w:divBdr>
    </w:div>
    <w:div w:id="119210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Rawat</dc:creator>
  <cp:keywords/>
  <dc:description/>
  <cp:lastModifiedBy>Rahul Rawat</cp:lastModifiedBy>
  <cp:revision>3</cp:revision>
  <dcterms:created xsi:type="dcterms:W3CDTF">2023-04-20T22:10:00Z</dcterms:created>
  <dcterms:modified xsi:type="dcterms:W3CDTF">2023-04-20T22:13:00Z</dcterms:modified>
</cp:coreProperties>
</file>