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CONCESSIONARIAS (DMS)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**o que o código</w:t>
      </w:r>
    </w:p>
    <w:p>
      <w:pPr>
        <w:pStyle w:val="IntenseQuote"/>
      </w:pPr>
      <w:r>
        <w:t xml:space="preserve">realmente faz hoje** (módulo </w:t>
      </w:r>
      <w:r>
        <w:rPr>
          <w:rFonts w:ascii="Courier New" w:hAnsi="Courier New"/>
          <w:sz w:val="18"/>
        </w:rPr>
        <w:t>Epros.Modules.DMS</w:t>
      </w:r>
      <w:r>
        <w:t xml:space="preserve">, schema </w:t>
      </w:r>
      <w:r>
        <w:rPr>
          <w:rFonts w:ascii="Courier New" w:hAnsi="Courier New"/>
          <w:sz w:val="18"/>
        </w:rPr>
        <w:t>concessionarias</w:t>
      </w:r>
      <w:r>
        <w:t>, telas em</w:t>
      </w:r>
    </w:p>
    <w:p>
      <w:pPr>
        <w:pStyle w:val="IntenseQuote"/>
      </w:pPr>
      <w:r>
        <w:rPr>
          <w:rFonts w:ascii="Courier New" w:hAnsi="Courier New"/>
          <w:sz w:val="18"/>
        </w:rPr>
        <w:t>EprosApp/pages/erp/concessionarias</w:t>
      </w:r>
      <w:r>
        <w:t>), não o que a EF projeta. Onde a EF prevê algo que o código</w:t>
      </w:r>
    </w:p>
    <w:p>
      <w:pPr>
        <w:pStyle w:val="IntenseQuote"/>
      </w:pPr>
      <w:r>
        <w:t xml:space="preserve">ainda não faz, está marcado </w:t>
      </w:r>
      <w:r>
        <w:rPr>
          <w:b/>
        </w:rPr>
        <w:t>⚠️ pendente / a validar</w:t>
      </w:r>
      <w:r>
        <w:t>. Nenhuma regra fiscal/financeira foi</w:t>
      </w:r>
    </w:p>
    <w:p>
      <w:pPr>
        <w:pStyle w:val="IntenseQuote"/>
      </w:pPr>
      <w:r>
        <w:t xml:space="preserve">inventada: onde a regra depende de parâmetro do contador está escrito </w:t>
      </w:r>
      <w:r>
        <w:rPr>
          <w:b/>
        </w:rPr>
        <w:t>// valida-contador</w:t>
      </w:r>
      <w:r>
        <w:t>.</w:t>
      </w:r>
    </w:p>
    <w:p>
      <w:pPr>
        <w:pStyle w:val="IntenseQuote"/>
      </w:pPr>
      <w:r>
        <w:rPr>
          <w:b/>
        </w:rPr>
        <w:t>⚠️ Aviso importante sobre o estado do material.</w:t>
      </w:r>
      <w:r>
        <w:t xml:space="preserve"> A </w:t>
      </w:r>
      <w:r>
        <w:rPr>
          <w:rFonts w:ascii="Courier New" w:hAnsi="Courier New"/>
          <w:sz w:val="18"/>
        </w:rPr>
        <w:t>RECON_MODULO.md</w:t>
      </w:r>
      <w:r>
        <w:t xml:space="preserve"> e a</w:t>
      </w:r>
    </w:p>
    <w:p>
      <w:pPr>
        <w:pStyle w:val="IntenseQuote"/>
      </w:pPr>
      <w:r>
        <w:rPr>
          <w:rFonts w:ascii="Courier New" w:hAnsi="Courier New"/>
          <w:sz w:val="18"/>
        </w:rPr>
        <w:t>DECISOES_IMPLANTACAO_V1.md</w:t>
      </w:r>
      <w:r>
        <w:t xml:space="preserve"> (ambas de 01/08) descrevem o módulo como "esqueleto criar+listar,</w:t>
      </w:r>
    </w:p>
    <w:p>
      <w:pPr>
        <w:pStyle w:val="IntenseQuote"/>
      </w:pPr>
      <w:r>
        <w:rPr>
          <w:b/>
        </w:rPr>
        <w:t>sem</w:t>
      </w:r>
      <w:r>
        <w:t xml:space="preserve"> motor de cálculo F&amp;I e </w:t>
      </w:r>
      <w:r>
        <w:rPr>
          <w:b/>
        </w:rPr>
        <w:t>sem</w:t>
      </w:r>
      <w:r>
        <w:t xml:space="preserve"> transições de estado expostas". **O código evoluiu depois</w:t>
      </w:r>
    </w:p>
    <w:p>
      <w:pPr>
        <w:pStyle w:val="IntenseQuote"/>
      </w:pPr>
      <w:r>
        <w:t>dessas datas.</w:t>
      </w:r>
      <w:r>
        <w:rPr>
          <w:b/>
        </w:rPr>
        <w:t xml:space="preserve"> Conferido no código em 03/08: o </w:t>
      </w:r>
      <w:r>
        <w:t>motor de cálculo F&amp;I já existe e calcula**</w:t>
      </w:r>
    </w:p>
    <w:p>
      <w:pPr>
        <w:pStyle w:val="IntenseQuote"/>
      </w:pPr>
      <w:r>
        <w:t xml:space="preserve">(Price/SAC + IOF + CET), e </w:t>
      </w:r>
      <w:r>
        <w:rPr>
          <w:b/>
        </w:rPr>
        <w:t>as transições de estado já estão expostas</w:t>
      </w:r>
      <w:r>
        <w:t xml:space="preserve"> por endpoint. Este</w:t>
      </w:r>
    </w:p>
    <w:p>
      <w:pPr>
        <w:pStyle w:val="IntenseQuote"/>
      </w:pPr>
      <w:r>
        <w:t xml:space="preserve">manual reflete o </w:t>
      </w:r>
      <w:r>
        <w:rPr>
          <w:b/>
        </w:rPr>
        <w:t>código atual</w:t>
      </w:r>
      <w:r>
        <w:t>, que é a verdade. Os pontos que ainda faltam estão na seção 7.</w:t>
      </w:r>
    </w:p>
    <w:p>
      <w:pPr>
        <w:pStyle w:val="Heading2"/>
      </w:pPr>
      <w:r>
        <w:t>1. Para que serve este módulo (visão de negócio)</w:t>
      </w:r>
    </w:p>
    <w:p>
      <w:r>
        <w:t xml:space="preserve">CONCESSIONARIAS é a </w:t>
      </w:r>
      <w:r>
        <w:rPr>
          <w:b/>
        </w:rPr>
        <w:t>vertical automotiva</w:t>
      </w:r>
      <w:r>
        <w:t xml:space="preserve"> do Epros (DMS — Dealer Management System). Cobre a vida</w:t>
      </w:r>
    </w:p>
    <w:p>
      <w:r>
        <w:t>de uma concessionária de veículos: atrair e trabalhar o cliente no showroom (CRM), vender o veículo</w:t>
      </w:r>
    </w:p>
    <w:p>
      <w:r>
        <w:t>com financiamento e seguro (F&amp;I), controlar estoque de veículos, gerir a oficina (ordens de serviço,</w:t>
      </w:r>
    </w:p>
    <w:p>
      <w:r>
        <w:t>orçamentos), peças de reposição, catálogo de serviços/tempo-padrão (TMO), garantias (do plano ao</w:t>
      </w:r>
    </w:p>
    <w:p>
      <w:r>
        <w:t>claim e ao reembolso da montadora) e o desenvolvimento da rede de pontos.</w:t>
      </w:r>
    </w:p>
    <w:p>
      <w:r>
        <w:t xml:space="preserve">Princípio de arquitetura: o módulo </w:t>
      </w:r>
      <w:r>
        <w:rPr>
          <w:b/>
        </w:rPr>
        <w:t>não duplica</w:t>
      </w:r>
      <w:r>
        <w:t xml:space="preserve"> os cadastros mestres. Cliente/Pessoa, Veículo,</w:t>
      </w:r>
    </w:p>
    <w:p>
      <w:r>
        <w:t>Venda, Produto, Local/Estoque, Unidade e a Ordem de Serviço vivem nos módulos mestres; aqui ficam só</w:t>
      </w:r>
    </w:p>
    <w:p>
      <w:r>
        <w:t xml:space="preserve">as </w:t>
      </w:r>
      <w:r>
        <w:rPr>
          <w:b/>
        </w:rPr>
        <w:t>extensões</w:t>
      </w:r>
      <w:r>
        <w:t xml:space="preserve"> automotivas, que referenciam o registro mestre pelo seu id. Isso tem uma</w:t>
      </w:r>
    </w:p>
    <w:p>
      <w:r>
        <w:t>consequência prática para a validação (ver seção 7): hoje o sistema confia no id informado e **não</w:t>
      </w:r>
    </w:p>
    <w:p>
      <w:r>
        <w:t>verifica no banco se aquele veículo/cliente/venda realmente existe** — só rejeita id "vazio".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faz hoje (as-built)</w:t>
            </w:r>
          </w:p>
        </w:tc>
      </w:tr>
      <w:tr>
        <w:tc>
          <w:tcPr>
            <w:tcW w:type="dxa" w:w="2880"/>
          </w:tcPr>
          <w:p>
            <w:r>
              <w:t>15.01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CRM de Concessionária</w:t>
            </w:r>
          </w:p>
        </w:tc>
        <w:tc>
          <w:tcPr>
            <w:tcW w:type="dxa" w:w="2880"/>
          </w:tcPr>
          <w:p>
            <w:r>
              <w:t>Prospect do showroom, oportunidade (funil), test drive. Transições: avançar etapa, converter em venda, registrar perda, realizar/cancelar test drive.</w:t>
            </w:r>
          </w:p>
        </w:tc>
      </w:tr>
      <w:tr>
        <w:tc>
          <w:tcPr>
            <w:tcW w:type="dxa" w:w="2880"/>
          </w:tcPr>
          <w:p>
            <w:r>
              <w:t>15.08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Vendas</w:t>
            </w:r>
          </w:p>
        </w:tc>
        <w:tc>
          <w:tcPr>
            <w:tcW w:type="dxa" w:w="2880"/>
          </w:tcPr>
          <w:p>
            <w:r>
              <w:t>Estoque de veículo (por chassi/VIN), reserva do veículo, proposta versionada (valor − desconto). Transições: aceitar/expirar proposta, reservar/liberar unidade, cancelar reserva.</w:t>
            </w:r>
          </w:p>
        </w:tc>
      </w:tr>
      <w:tr>
        <w:tc>
          <w:tcPr>
            <w:tcW w:type="dxa" w:w="2880"/>
          </w:tcPr>
          <w:p>
            <w:r>
              <w:t>15.03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Finanças (F&amp;I)</w:t>
            </w:r>
          </w:p>
        </w:tc>
        <w:tc>
          <w:tcPr>
            <w:tcW w:type="dxa" w:w="2880"/>
          </w:tcPr>
          <w:p>
            <w:r>
              <w:t xml:space="preserve">Jornada de financiamento, simulação </w:t>
            </w:r>
            <w:r>
              <w:rPr>
                <w:b/>
              </w:rPr>
              <w:t>com cálculo real</w:t>
            </w:r>
            <w:r>
              <w:t xml:space="preserve"> (Price/SAC, IOF, CET), contrato de financiamento. Transições: calcular simulação, encerrar jornada, liquidar/cancelar contrato.</w:t>
            </w:r>
          </w:p>
        </w:tc>
      </w:tr>
      <w:tr>
        <w:tc>
          <w:tcPr>
            <w:tcW w:type="dxa" w:w="2880"/>
          </w:tcPr>
          <w:p>
            <w:r>
              <w:t>15.04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Garantias</w:t>
            </w:r>
          </w:p>
        </w:tc>
        <w:tc>
          <w:tcPr>
            <w:tcW w:type="dxa" w:w="2880"/>
          </w:tcPr>
          <w:p>
            <w:r>
              <w:t>Plano de garantia (duração dias/meses/anos), garantia do veículo (vigência + km-limite), solicitação/claim (protocolo). Transições: julgar (aprovar/rejeitar) claim, encerrar garantia do veículo.</w:t>
            </w:r>
          </w:p>
        </w:tc>
      </w:tr>
      <w:tr>
        <w:tc>
          <w:tcPr>
            <w:tcW w:type="dxa" w:w="2880"/>
          </w:tcPr>
          <w:p>
            <w:r>
              <w:t>15.05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Peças de reposição</w:t>
            </w:r>
          </w:p>
        </w:tc>
        <w:tc>
          <w:tcPr>
            <w:tcW w:type="dxa" w:w="2880"/>
          </w:tcPr>
          <w:p>
            <w:r>
              <w:t>Peça (extensão de Produto, com família técnica/criticidade), demanda de peça, reserva. Transições: atender/cancelar demanda, cancelar reserva.</w:t>
            </w:r>
          </w:p>
        </w:tc>
      </w:tr>
      <w:tr>
        <w:tc>
          <w:tcPr>
            <w:tcW w:type="dxa" w:w="2880"/>
          </w:tcPr>
          <w:p>
            <w:r>
              <w:t>15.06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de serviços</w:t>
            </w:r>
          </w:p>
        </w:tc>
        <w:tc>
          <w:tcPr>
            <w:tcW w:type="dxa" w:w="2880"/>
          </w:tcPr>
          <w:p>
            <w:r>
              <w:t>Tipo de serviço, operação com TMO (tempo-padrão) versionada, pacote de serviço.</w:t>
            </w:r>
          </w:p>
        </w:tc>
      </w:tr>
      <w:tr>
        <w:tc>
          <w:tcPr>
            <w:tcW w:type="dxa" w:w="2880"/>
          </w:tcPr>
          <w:p>
            <w:r>
              <w:t>15.07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Manutenção (oficina)</w:t>
            </w:r>
          </w:p>
        </w:tc>
        <w:tc>
          <w:tcPr>
            <w:tcW w:type="dxa" w:w="2880"/>
          </w:tcPr>
          <w:p>
            <w:r>
              <w:t>Ordem de serviço da oficina (cliente/veículo/consultor/unidade/km), orçamento versionado. Transições: aprovar/rejeitar orçamento, atualizar status, encerrar OS.</w:t>
            </w:r>
          </w:p>
        </w:tc>
      </w:tr>
      <w:tr>
        <w:tc>
          <w:tcPr>
            <w:tcW w:type="dxa" w:w="2880"/>
          </w:tcPr>
          <w:p>
            <w:r>
              <w:t>15.02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Desenvolvimento de concessionárias</w:t>
            </w:r>
          </w:p>
        </w:tc>
        <w:tc>
          <w:tcPr>
            <w:tcW w:type="dxa" w:w="2880"/>
          </w:tcPr>
          <w:p>
            <w:r>
              <w:t>Nó da rede (hierarquia marca→grupo→filial→ponto), contrato de rede. Transições: encerrar/cancelar contrato.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DMS (superfície simplificada)</w:t>
            </w:r>
          </w:p>
        </w:tc>
        <w:tc>
          <w:tcPr>
            <w:tcW w:type="dxa" w:w="2880"/>
          </w:tcPr>
          <w:p>
            <w:r>
              <w:t xml:space="preserve">Uma segunda superfície, separada, para venda de veículo "avulsa" (chassi/modelo/marca/cliente-nome), OS DMS (com valores de peças + mão de obra) e </w:t>
            </w:r>
            <w:r>
              <w:rPr>
                <w:b/>
              </w:rPr>
              <w:t>garantia da montadora</w:t>
            </w:r>
            <w:r>
              <w:t xml:space="preserve"> (reembolso/claim junto à fábrica). Convive com os submódulos acima — ver nota de duplicidade na seção 6.</w:t>
            </w:r>
          </w:p>
        </w:tc>
      </w:tr>
    </w:tbl>
    <w:p/>
    <w:p>
      <w:r>
        <w:rPr>
          <w:b/>
        </w:rPr>
        <w:t>Placar as-built:</w:t>
      </w:r>
      <w:r>
        <w:t xml:space="preserve"> 8 submódulos + a superfície DMS. Cada agregado tem **criar + listar + as</w:t>
      </w:r>
    </w:p>
    <w:p>
      <w:r>
        <w:t>transições de estado</w:t>
      </w:r>
      <w:r>
        <w:rPr>
          <w:b/>
        </w:rPr>
        <w:t xml:space="preserve"> já expostas. O que ainda </w:t>
      </w:r>
      <w:r>
        <w:t>não** existe é a camada fiscal (NF-e/ISS),</w:t>
      </w:r>
    </w:p>
    <w:p>
      <w:r>
        <w:t>o consumo real de estoque de peças, as alçadas de desconto e o detalhamento fino de cada jornada</w:t>
      </w:r>
    </w:p>
    <w:p>
      <w:r>
        <w:t>(itens de OS, cobertura de garantia, avaliação de usado etc.). Detalhe na seção 7.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As telas ficam em </w:t>
      </w:r>
      <w:r>
        <w:rPr>
          <w:b/>
        </w:rPr>
        <w:t>ERP → Concessionárias</w:t>
      </w:r>
      <w:r>
        <w:t xml:space="preserve">. Quase todas seguem o mesmo padrão: uma </w:t>
      </w:r>
      <w:r>
        <w:rPr>
          <w:b/>
        </w:rPr>
        <w:t>lista</w:t>
      </w:r>
      <w:r>
        <w:t xml:space="preserve"> (com</w:t>
      </w:r>
    </w:p>
    <w:p>
      <w:r>
        <w:t xml:space="preserve">busca/paginação) e um botão </w:t>
      </w:r>
      <w:r>
        <w:rPr>
          <w:b/>
        </w:rPr>
        <w:t>"+ Novo"</w:t>
      </w:r>
      <w:r>
        <w:t xml:space="preserve"> que abre um diálogo de </w:t>
      </w:r>
      <w:r>
        <w:rPr>
          <w:b/>
        </w:rPr>
        <w:t>criação</w:t>
      </w:r>
      <w:r>
        <w:t>. As **ações de</w:t>
      </w:r>
    </w:p>
    <w:p>
      <w:r>
        <w:t>transição** (aceitar, julgar, encerrar…) existem todas na API; em algumas telas já há botão na</w:t>
      </w:r>
    </w:p>
    <w:p>
      <w:r>
        <w:t>linha, em outras a ação ainda não foi ligada ao botão (ver ⚠️ ao final da seção).</w:t>
      </w:r>
    </w:p>
    <w:p>
      <w:pPr>
        <w:pStyle w:val="IntenseQuote"/>
      </w:pPr>
      <w:r>
        <w:t xml:space="preserve">Observação de padrão (importante para validar): a maioria dos endpoints é </w:t>
      </w:r>
      <w:r>
        <w:rPr>
          <w:b/>
        </w:rPr>
        <w:t>só GET-lista + POST-criar</w:t>
      </w:r>
      <w:r>
        <w:t>;</w:t>
      </w:r>
    </w:p>
    <w:p>
      <w:pPr>
        <w:pStyle w:val="IntenseQuote"/>
      </w:pPr>
      <w:r>
        <w:rPr>
          <w:b/>
        </w:rPr>
        <w:t>não há edição nem exclusão</w:t>
      </w:r>
      <w:r>
        <w:t xml:space="preserve"> de registro pela tela. Corrigir um dado hoje = criar de novo. Isso é</w:t>
      </w:r>
    </w:p>
    <w:p>
      <w:pPr>
        <w:pStyle w:val="IntenseQuote"/>
      </w:pPr>
      <w:r>
        <w:t xml:space="preserve">intencional no as-built (componente </w:t>
      </w:r>
      <w:r>
        <w:rPr>
          <w:rFonts w:ascii="Courier New" w:hAnsi="Courier New"/>
          <w:sz w:val="18"/>
        </w:rPr>
        <w:t>RecursoLista</w:t>
      </w:r>
      <w:r>
        <w:t>), não é bug — mas o negócio precisa saber.</w:t>
      </w:r>
    </w:p>
    <w:p>
      <w:pPr>
        <w:pStyle w:val="Heading3"/>
      </w:pPr>
      <w:r>
        <w:t>3.1 CRM (menu Concessionárias → CRM)</w:t>
      </w:r>
    </w:p>
    <w:p>
      <w:pPr>
        <w:pStyle w:val="ListBullet"/>
      </w:pPr>
      <w:r>
        <w:rPr>
          <w:b/>
        </w:rPr>
        <w:t>Prospects</w:t>
      </w:r>
      <w:r>
        <w:t xml:space="preserve"> (</w:t>
      </w:r>
      <w:r>
        <w:rPr>
          <w:rFonts w:ascii="Courier New" w:hAnsi="Courier New"/>
          <w:sz w:val="18"/>
        </w:rPr>
        <w:t>crm/prospects</w:t>
      </w:r>
      <w:r>
        <w:t>): cadastra o prospect do showroom (contato, unidade, origem, vendedor).</w:t>
      </w:r>
    </w:p>
    <w:p>
      <w:pPr>
        <w:pStyle w:val="ListBullet"/>
      </w:pPr>
      <w:r>
        <w:rPr>
          <w:b/>
        </w:rPr>
        <w:t>Oportunidades</w:t>
      </w:r>
      <w:r>
        <w:t xml:space="preserve"> (</w:t>
      </w:r>
      <w:r>
        <w:rPr>
          <w:rFonts w:ascii="Courier New" w:hAnsi="Courier New"/>
          <w:sz w:val="18"/>
        </w:rPr>
        <w:t>crm/oportunidades</w:t>
      </w:r>
      <w:r>
        <w:t>): cria a oportunidade a partir do prospect; nasce na etapa</w:t>
      </w:r>
    </w:p>
    <w:p>
      <w:r>
        <w:t xml:space="preserve">  </w:t>
      </w:r>
      <w:r>
        <w:rPr>
          <w:b/>
        </w:rPr>
        <w:t>"Visita"</w:t>
      </w:r>
      <w:r>
        <w:t xml:space="preserve">. Ações: </w:t>
      </w:r>
      <w:r>
        <w:rPr>
          <w:b/>
        </w:rPr>
        <w:t>avançar etapa</w:t>
      </w:r>
      <w:r>
        <w:t xml:space="preserve">, </w:t>
      </w:r>
      <w:r>
        <w:rPr>
          <w:b/>
        </w:rPr>
        <w:t>converter</w:t>
      </w:r>
      <w:r>
        <w:t xml:space="preserve"> (informa a venda; marca "Convertida" e não</w:t>
      </w:r>
    </w:p>
    <w:p>
      <w:r>
        <w:t xml:space="preserve">  deixa converter duas vezes), </w:t>
      </w:r>
      <w:r>
        <w:rPr>
          <w:b/>
        </w:rPr>
        <w:t>registrar perda</w:t>
      </w:r>
      <w:r>
        <w:t xml:space="preserve"> (informa motivo; marca "Perdida").</w:t>
      </w:r>
    </w:p>
    <w:p>
      <w:pPr>
        <w:pStyle w:val="ListBullet"/>
      </w:pPr>
      <w:r>
        <w:rPr>
          <w:b/>
        </w:rPr>
        <w:t>Test drives</w:t>
      </w:r>
      <w:r>
        <w:t xml:space="preserve"> (</w:t>
      </w:r>
      <w:r>
        <w:rPr>
          <w:rFonts w:ascii="Courier New" w:hAnsi="Courier New"/>
          <w:sz w:val="18"/>
        </w:rPr>
        <w:t>crm/test-drives</w:t>
      </w:r>
      <w:r>
        <w:t>): agenda test drive de um veículo de demonstração para uma</w:t>
      </w:r>
    </w:p>
    <w:p>
      <w:r>
        <w:t xml:space="preserve">  oportunidade. Ações: </w:t>
      </w:r>
      <w:r>
        <w:rPr>
          <w:b/>
        </w:rPr>
        <w:t>realizar</w:t>
      </w:r>
      <w:r>
        <w:t xml:space="preserve"> (registra resultado) e </w:t>
      </w:r>
      <w:r>
        <w:rPr>
          <w:b/>
        </w:rPr>
        <w:t>cancelar</w:t>
      </w:r>
      <w:r>
        <w:t>. O sistema impede test drive</w:t>
      </w:r>
    </w:p>
    <w:p>
      <w:r>
        <w:t xml:space="preserve">  sobreposto do mesmo veículo no mesmo horário (índice único).</w:t>
      </w:r>
    </w:p>
    <w:p>
      <w:pPr>
        <w:pStyle w:val="Heading3"/>
      </w:pPr>
      <w:r>
        <w:t>3.2 Vendas (menu Concessionárias → Vendas)</w:t>
      </w:r>
    </w:p>
    <w:p>
      <w:pPr>
        <w:pStyle w:val="ListBullet"/>
      </w:pPr>
      <w:r>
        <w:rPr>
          <w:b/>
        </w:rPr>
        <w:t>Estoque</w:t>
      </w:r>
      <w:r>
        <w:t xml:space="preserve"> (</w:t>
      </w:r>
      <w:r>
        <w:rPr>
          <w:rFonts w:ascii="Courier New" w:hAnsi="Courier New"/>
          <w:sz w:val="18"/>
        </w:rPr>
        <w:t>vendas/estoque</w:t>
      </w:r>
      <w:r>
        <w:t>): cadastra a unidade física em estoque pelo **chassi/VIN de 17</w:t>
      </w:r>
    </w:p>
    <w:p>
      <w:r>
        <w:t xml:space="preserve">  caracteres</w:t>
      </w:r>
      <w:r>
        <w:rPr>
          <w:b/>
        </w:rPr>
        <w:t xml:space="preserve"> (custo, preço sugerido, local). Nasce </w:t>
      </w:r>
      <w:r>
        <w:t>"Livre"</w:t>
      </w:r>
      <w:r>
        <w:rPr>
          <w:b/>
        </w:rPr>
        <w:t xml:space="preserve">. Ações: </w:t>
      </w:r>
      <w:r>
        <w:t>reservar** (só de "Livre"</w:t>
      </w:r>
    </w:p>
    <w:p>
      <w:r>
        <w:t xml:space="preserve">  → "Reservado") e </w:t>
      </w:r>
      <w:r>
        <w:rPr>
          <w:b/>
        </w:rPr>
        <w:t>liberar</w:t>
      </w:r>
      <w:r>
        <w:t xml:space="preserve"> (volta a "Livre").</w:t>
      </w:r>
    </w:p>
    <w:p>
      <w:pPr>
        <w:pStyle w:val="ListBullet"/>
      </w:pPr>
      <w:r>
        <w:rPr>
          <w:b/>
        </w:rPr>
        <w:t>Reservas</w:t>
      </w:r>
      <w:r>
        <w:t xml:space="preserve"> (</w:t>
      </w:r>
      <w:r>
        <w:rPr>
          <w:rFonts w:ascii="Courier New" w:hAnsi="Courier New"/>
          <w:sz w:val="18"/>
        </w:rPr>
        <w:t>vendas/reservas</w:t>
      </w:r>
      <w:r>
        <w:t>): reserva a unidade para uma oportunidade, com início e fim. Ação:</w:t>
      </w:r>
    </w:p>
    <w:p>
      <w:r>
        <w:t xml:space="preserve">  </w:t>
      </w:r>
      <w:r>
        <w:rPr>
          <w:b/>
        </w:rPr>
        <w:t>cancelar</w:t>
      </w:r>
      <w:r>
        <w:t xml:space="preserve"> (com motivo).</w:t>
      </w:r>
    </w:p>
    <w:p>
      <w:pPr>
        <w:pStyle w:val="ListBullet"/>
      </w:pPr>
      <w:r>
        <w:rPr>
          <w:b/>
        </w:rPr>
        <w:t>Propostas</w:t>
      </w:r>
      <w:r>
        <w:t xml:space="preserve"> (</w:t>
      </w:r>
      <w:r>
        <w:rPr>
          <w:rFonts w:ascii="Courier New" w:hAnsi="Courier New"/>
          <w:sz w:val="18"/>
        </w:rPr>
        <w:t>vendas/propostas</w:t>
      </w:r>
      <w:r>
        <w:t>): cria a proposta (valor do veículo, desconto → **valor final =</w:t>
      </w:r>
    </w:p>
    <w:p>
      <w:r>
        <w:t xml:space="preserve">  valor − desconto</w:t>
      </w:r>
      <w:r>
        <w:rPr>
          <w:b/>
        </w:rPr>
        <w:t xml:space="preserve">), versão 1. Nasce </w:t>
      </w:r>
      <w:r>
        <w:t>"Emitida"</w:t>
      </w:r>
      <w:r>
        <w:rPr>
          <w:b/>
        </w:rPr>
        <w:t xml:space="preserve">. Ações: </w:t>
      </w:r>
      <w:r>
        <w:t>aceitar** (só de "Emitida" → "Aceita")</w:t>
      </w:r>
    </w:p>
    <w:p>
      <w:r>
        <w:t xml:space="preserve">  e </w:t>
      </w:r>
      <w:r>
        <w:rPr>
          <w:b/>
        </w:rPr>
        <w:t>expirar</w:t>
      </w:r>
      <w:r>
        <w:t>.</w:t>
      </w:r>
    </w:p>
    <w:p>
      <w:pPr>
        <w:pStyle w:val="Heading3"/>
      </w:pPr>
      <w:r>
        <w:t>3.3 Finanças / F&amp;I (menu Concessionárias → Finanças)</w:t>
      </w:r>
    </w:p>
    <w:p>
      <w:pPr>
        <w:pStyle w:val="ListBullet"/>
      </w:pPr>
      <w:r>
        <w:rPr>
          <w:b/>
        </w:rPr>
        <w:t>Jornadas</w:t>
      </w:r>
      <w:r>
        <w:t xml:space="preserve"> (</w:t>
      </w:r>
      <w:r>
        <w:rPr>
          <w:rFonts w:ascii="Courier New" w:hAnsi="Courier New"/>
          <w:sz w:val="18"/>
        </w:rPr>
        <w:t>financas/jornadas</w:t>
      </w:r>
      <w:r>
        <w:t>): abre a jornada de financiamento (oportunidade, cliente,</w:t>
      </w:r>
    </w:p>
    <w:p>
      <w:r>
        <w:t xml:space="preserve">  veículo). Nasce </w:t>
      </w:r>
      <w:r>
        <w:rPr>
          <w:b/>
        </w:rPr>
        <w:t>"Aberta"</w:t>
      </w:r>
      <w:r>
        <w:t xml:space="preserve">. Ação: </w:t>
      </w:r>
      <w:r>
        <w:rPr>
          <w:b/>
        </w:rPr>
        <w:t>encerrar</w:t>
      </w:r>
      <w:r>
        <w:t>.</w:t>
      </w:r>
    </w:p>
    <w:p>
      <w:pPr>
        <w:pStyle w:val="ListBullet"/>
      </w:pPr>
      <w:r>
        <w:rPr>
          <w:b/>
        </w:rPr>
        <w:t>Simulações</w:t>
      </w:r>
      <w:r>
        <w:t xml:space="preserve"> (</w:t>
      </w:r>
      <w:r>
        <w:rPr>
          <w:rFonts w:ascii="Courier New" w:hAnsi="Courier New"/>
          <w:sz w:val="18"/>
        </w:rPr>
        <w:t>financas/simulacoes</w:t>
      </w:r>
      <w:r>
        <w:t>): cria a simulação (preço, entrada, saldo, prazo).</w:t>
      </w:r>
    </w:p>
    <w:p>
      <w:pPr>
        <w:pStyle w:val="ListBullet"/>
      </w:pPr>
      <w:r>
        <w:rPr>
          <w:b/>
        </w:rPr>
        <w:t>Cálculo da simulação</w:t>
      </w:r>
      <w:r>
        <w:t xml:space="preserve">: a API </w:t>
      </w:r>
      <w:r>
        <w:rPr>
          <w:rFonts w:ascii="Courier New" w:hAnsi="Courier New"/>
          <w:sz w:val="18"/>
        </w:rPr>
        <w:t>POST simulacoes/calcular</w:t>
      </w:r>
      <w:r>
        <w:t xml:space="preserve"> roda o </w:t>
      </w:r>
      <w:r>
        <w:rPr>
          <w:b/>
        </w:rPr>
        <w:t>motor F&amp;I real</w:t>
      </w:r>
      <w:r>
        <w:t xml:space="preserve"> — informa</w:t>
      </w:r>
    </w:p>
    <w:p>
      <w:r>
        <w:t xml:space="preserve">  taxa (mensal ou anual), sistema </w:t>
      </w:r>
      <w:r>
        <w:rPr>
          <w:b/>
        </w:rPr>
        <w:t>Price ou SAC</w:t>
      </w:r>
      <w:r>
        <w:t>, PF/PJ, seguros/tarifas, e devolve **valor da</w:t>
      </w:r>
    </w:p>
    <w:p>
      <w:r>
        <w:t xml:space="preserve">  parcela, total pago, total de juros, IOF e CET anual**, além da tabela de parcelas gravada na</w:t>
      </w:r>
    </w:p>
    <w:p>
      <w:r>
        <w:t xml:space="preserve">  memória de cálculo. É </w:t>
      </w:r>
      <w:r>
        <w:rPr>
          <w:b/>
        </w:rPr>
        <w:t>idempotente</w:t>
      </w:r>
      <w:r>
        <w:t xml:space="preserve"> pela chave de idempotência (mesma chave → devolve o cálculo</w:t>
      </w:r>
    </w:p>
    <w:p>
      <w:r>
        <w:t xml:space="preserve">  já feito, não recalcula). ⚠️ **Este cálculo hoje só é acessível pela API — a tela de Simulações</w:t>
      </w:r>
    </w:p>
    <w:p>
      <w:r>
        <w:t xml:space="preserve">  ainda não tem o botão "Calcular"** (ver seção 7).</w:t>
      </w:r>
    </w:p>
    <w:p>
      <w:pPr>
        <w:pStyle w:val="ListBullet"/>
      </w:pPr>
      <w:r>
        <w:rPr>
          <w:b/>
        </w:rPr>
        <w:t>Contratos</w:t>
      </w:r>
      <w:r>
        <w:t xml:space="preserve"> (</w:t>
      </w:r>
      <w:r>
        <w:rPr>
          <w:rFonts w:ascii="Courier New" w:hAnsi="Courier New"/>
          <w:sz w:val="18"/>
        </w:rPr>
        <w:t>financas/contratos</w:t>
      </w:r>
      <w:r>
        <w:t>): cria o contrato de financiamento (nº do contrato, venda).</w:t>
      </w:r>
    </w:p>
    <w:p>
      <w:r>
        <w:t xml:space="preserve">  Nasce </w:t>
      </w:r>
      <w:r>
        <w:rPr>
          <w:b/>
        </w:rPr>
        <w:t>"Ativo"</w:t>
      </w:r>
      <w:r>
        <w:t xml:space="preserve">. Ações: </w:t>
      </w:r>
      <w:r>
        <w:rPr>
          <w:b/>
        </w:rPr>
        <w:t>liquidar</w:t>
      </w:r>
      <w:r>
        <w:t xml:space="preserve"> e </w:t>
      </w:r>
      <w:r>
        <w:rPr>
          <w:b/>
        </w:rPr>
        <w:t>cancelar</w:t>
      </w:r>
      <w:r>
        <w:t>.</w:t>
      </w:r>
    </w:p>
    <w:p>
      <w:pPr>
        <w:pStyle w:val="Heading3"/>
      </w:pPr>
      <w:r>
        <w:t>3.4 Garantias (menu Concessionárias → Garantias)</w:t>
      </w:r>
    </w:p>
    <w:p>
      <w:pPr>
        <w:pStyle w:val="ListBullet"/>
      </w:pPr>
      <w:r>
        <w:rPr>
          <w:b/>
        </w:rPr>
        <w:t>Planos</w:t>
      </w:r>
      <w:r>
        <w:t xml:space="preserve"> (</w:t>
      </w:r>
      <w:r>
        <w:rPr>
          <w:rFonts w:ascii="Courier New" w:hAnsi="Courier New"/>
          <w:sz w:val="18"/>
        </w:rPr>
        <w:t>garantias/planos</w:t>
      </w:r>
      <w:r>
        <w:t xml:space="preserve">): cadastra o plano (código, duração + tipo </w:t>
      </w:r>
      <w:r>
        <w:rPr>
          <w:b/>
        </w:rPr>
        <w:t>Dias/Meses/Anos</w:t>
      </w:r>
      <w:r>
        <w:t>).</w:t>
      </w:r>
    </w:p>
    <w:p>
      <w:pPr>
        <w:pStyle w:val="ListBullet"/>
      </w:pPr>
      <w:r>
        <w:rPr>
          <w:b/>
        </w:rPr>
        <w:t>Veículos</w:t>
      </w:r>
      <w:r>
        <w:t xml:space="preserve"> (</w:t>
      </w:r>
      <w:r>
        <w:rPr>
          <w:rFonts w:ascii="Courier New" w:hAnsi="Courier New"/>
          <w:sz w:val="18"/>
        </w:rPr>
        <w:t>garantias/veiculos</w:t>
      </w:r>
      <w:r>
        <w:t>): registra a garantia do veículo vendido (vigência início/fim,</w:t>
      </w:r>
    </w:p>
    <w:p>
      <w:r>
        <w:t xml:space="preserve">  km-limite). Nasce </w:t>
      </w:r>
      <w:r>
        <w:rPr>
          <w:b/>
        </w:rPr>
        <w:t>"Ativa"</w:t>
      </w:r>
      <w:r>
        <w:t xml:space="preserve">. Ação: </w:t>
      </w:r>
      <w:r>
        <w:rPr>
          <w:b/>
        </w:rPr>
        <w:t>encerrar</w:t>
      </w:r>
      <w:r>
        <w:t>.</w:t>
      </w:r>
    </w:p>
    <w:p>
      <w:pPr>
        <w:pStyle w:val="ListBullet"/>
      </w:pPr>
      <w:r>
        <w:rPr>
          <w:b/>
        </w:rPr>
        <w:t>Solicitações</w:t>
      </w:r>
      <w:r>
        <w:t xml:space="preserve"> (</w:t>
      </w:r>
      <w:r>
        <w:rPr>
          <w:rFonts w:ascii="Courier New" w:hAnsi="Courier New"/>
          <w:sz w:val="18"/>
        </w:rPr>
        <w:t>garantias/solicitacoes</w:t>
      </w:r>
      <w:r>
        <w:t>): abre o claim (protocolo, km, sintoma, relato). Nasce</w:t>
      </w:r>
    </w:p>
    <w:p>
      <w:r>
        <w:t xml:space="preserve">  </w:t>
      </w:r>
      <w:r>
        <w:rPr>
          <w:b/>
        </w:rPr>
        <w:t>"Aberta"</w:t>
      </w:r>
      <w:r>
        <w:t xml:space="preserve">. Ação: </w:t>
      </w:r>
      <w:r>
        <w:rPr>
          <w:b/>
        </w:rPr>
        <w:t>julgar</w:t>
      </w:r>
      <w:r>
        <w:t xml:space="preserve"> → aprovar/rejeitar (só de "Aberta").</w:t>
      </w:r>
    </w:p>
    <w:p>
      <w:pPr>
        <w:pStyle w:val="Heading3"/>
      </w:pPr>
      <w:r>
        <w:t>3.5 Peças (menu Concessionárias → Peças)</w:t>
      </w:r>
    </w:p>
    <w:p>
      <w:pPr>
        <w:pStyle w:val="ListBullet"/>
      </w:pPr>
      <w:r>
        <w:rPr>
          <w:b/>
        </w:rPr>
        <w:t>Peças</w:t>
      </w:r>
      <w:r>
        <w:t xml:space="preserve"> (</w:t>
      </w:r>
      <w:r>
        <w:rPr>
          <w:rFonts w:ascii="Courier New" w:hAnsi="Courier New"/>
          <w:sz w:val="18"/>
        </w:rPr>
        <w:t>pecas/pecas</w:t>
      </w:r>
      <w:r>
        <w:t>): cadastra a peça (referencia o Produto mestre, família técnica, criticidade).</w:t>
      </w:r>
    </w:p>
    <w:p>
      <w:pPr>
        <w:pStyle w:val="ListBullet"/>
      </w:pPr>
      <w:r>
        <w:rPr>
          <w:b/>
        </w:rPr>
        <w:t>Demandas</w:t>
      </w:r>
      <w:r>
        <w:t xml:space="preserve"> (</w:t>
      </w:r>
      <w:r>
        <w:rPr>
          <w:rFonts w:ascii="Courier New" w:hAnsi="Courier New"/>
          <w:sz w:val="18"/>
        </w:rPr>
        <w:t>pecas/demandas</w:t>
      </w:r>
      <w:r>
        <w:t>): registra demanda de peça (origem, quantidade, prazo). Ações:</w:t>
      </w:r>
    </w:p>
    <w:p>
      <w:r>
        <w:t xml:space="preserve">  </w:t>
      </w:r>
      <w:r>
        <w:rPr>
          <w:b/>
        </w:rPr>
        <w:t>atender</w:t>
      </w:r>
      <w:r>
        <w:t xml:space="preserve"> e </w:t>
      </w:r>
      <w:r>
        <w:rPr>
          <w:b/>
        </w:rPr>
        <w:t>cancelar</w:t>
      </w:r>
      <w:r>
        <w:t>.</w:t>
      </w:r>
    </w:p>
    <w:p>
      <w:pPr>
        <w:pStyle w:val="ListBullet"/>
      </w:pPr>
      <w:r>
        <w:rPr>
          <w:b/>
        </w:rPr>
        <w:t>Reservas</w:t>
      </w:r>
      <w:r>
        <w:t xml:space="preserve"> (</w:t>
      </w:r>
      <w:r>
        <w:rPr>
          <w:rFonts w:ascii="Courier New" w:hAnsi="Courier New"/>
          <w:sz w:val="18"/>
        </w:rPr>
        <w:t>pecas/reservas</w:t>
      </w:r>
      <w:r>
        <w:t xml:space="preserve">): reserva quantidade da peça para uma demanda. Ação: </w:t>
      </w:r>
      <w:r>
        <w:rPr>
          <w:b/>
        </w:rPr>
        <w:t>cancelar</w:t>
      </w:r>
      <w:r>
        <w:t>.</w:t>
      </w:r>
    </w:p>
    <w:p>
      <w:r>
        <w:t xml:space="preserve">  ⚠️ Cancelar a reserva de peça </w:t>
      </w:r>
      <w:r>
        <w:rPr>
          <w:b/>
        </w:rPr>
        <w:t>não devolve saldo a lugar nenhum</w:t>
      </w:r>
      <w:r>
        <w:t xml:space="preserve"> — ver seção 7.</w:t>
      </w:r>
    </w:p>
    <w:p>
      <w:pPr>
        <w:pStyle w:val="Heading3"/>
      </w:pPr>
      <w:r>
        <w:t>3.6 Serviços (menu Concessionárias → Serviços)</w:t>
      </w:r>
    </w:p>
    <w:p>
      <w:pPr>
        <w:pStyle w:val="ListBullet"/>
      </w:pPr>
      <w:r>
        <w:rPr>
          <w:b/>
        </w:rPr>
        <w:t>Tipos</w:t>
      </w:r>
      <w:r>
        <w:t xml:space="preserve"> (</w:t>
      </w:r>
      <w:r>
        <w:rPr>
          <w:rFonts w:ascii="Courier New" w:hAnsi="Courier New"/>
          <w:sz w:val="18"/>
        </w:rPr>
        <w:t>servicos/tipos</w:t>
      </w:r>
      <w:r>
        <w:t>): tipo de serviço (código, nome).</w:t>
      </w:r>
    </w:p>
    <w:p>
      <w:pPr>
        <w:pStyle w:val="ListBullet"/>
      </w:pPr>
      <w:r>
        <w:rPr>
          <w:b/>
        </w:rPr>
        <w:t>Operações</w:t>
      </w:r>
      <w:r>
        <w:t xml:space="preserve"> (</w:t>
      </w:r>
      <w:r>
        <w:rPr>
          <w:rFonts w:ascii="Courier New" w:hAnsi="Courier New"/>
          <w:sz w:val="18"/>
        </w:rPr>
        <w:t>servicos/operacoes</w:t>
      </w:r>
      <w:r>
        <w:t xml:space="preserve">): operação com </w:t>
      </w:r>
      <w:r>
        <w:rPr>
          <w:b/>
        </w:rPr>
        <w:t>TMO</w:t>
      </w:r>
      <w:r>
        <w:t xml:space="preserve"> (tempo-padrão, quantidade + unidade),</w:t>
      </w:r>
    </w:p>
    <w:p>
      <w:r>
        <w:t xml:space="preserve">  versionada.</w:t>
      </w:r>
    </w:p>
    <w:p>
      <w:pPr>
        <w:pStyle w:val="ListBullet"/>
      </w:pPr>
      <w:r>
        <w:rPr>
          <w:b/>
        </w:rPr>
        <w:t>Pacotes</w:t>
      </w:r>
      <w:r>
        <w:t xml:space="preserve"> (</w:t>
      </w:r>
      <w:r>
        <w:rPr>
          <w:rFonts w:ascii="Courier New" w:hAnsi="Courier New"/>
          <w:sz w:val="18"/>
        </w:rPr>
        <w:t>servicos/pacotes</w:t>
      </w:r>
      <w:r>
        <w:t>): pacote de serviço (código, nome).</w:t>
      </w:r>
    </w:p>
    <w:p>
      <w:pPr>
        <w:pStyle w:val="Heading3"/>
      </w:pPr>
      <w:r>
        <w:t>3.7 Manutenção / oficina (menu Concessionárias → Manutenção)</w:t>
      </w:r>
    </w:p>
    <w:p>
      <w:pPr>
        <w:pStyle w:val="ListBullet"/>
      </w:pPr>
      <w:r>
        <w:rPr>
          <w:b/>
        </w:rPr>
        <w:t>Ordens de serviço</w:t>
      </w:r>
      <w:r>
        <w:t xml:space="preserve"> (</w:t>
      </w:r>
      <w:r>
        <w:rPr>
          <w:rFonts w:ascii="Courier New" w:hAnsi="Courier New"/>
          <w:sz w:val="18"/>
        </w:rPr>
        <w:t>manutencao/ordens-servico</w:t>
      </w:r>
      <w:r>
        <w:t>): abre a OS da oficina (cliente, veículo,</w:t>
      </w:r>
    </w:p>
    <w:p>
      <w:r>
        <w:t xml:space="preserve">  chassi 17, placa, km de entrada, consultor, unidade). Nasce </w:t>
      </w:r>
      <w:r>
        <w:rPr>
          <w:b/>
        </w:rPr>
        <w:t>"Recebida"</w:t>
      </w:r>
      <w:r>
        <w:t>. Ações: **atualizar</w:t>
      </w:r>
    </w:p>
    <w:p>
      <w:r>
        <w:t xml:space="preserve">  status</w:t>
      </w:r>
      <w:r>
        <w:rPr>
          <w:b/>
        </w:rPr>
        <w:t xml:space="preserve"> e </w:t>
      </w:r>
      <w:r>
        <w:t>encerrar**.</w:t>
      </w:r>
    </w:p>
    <w:p>
      <w:pPr>
        <w:pStyle w:val="ListBullet"/>
      </w:pPr>
      <w:r>
        <w:rPr>
          <w:b/>
        </w:rPr>
        <w:t>Orçamentos</w:t>
      </w:r>
      <w:r>
        <w:t xml:space="preserve"> (</w:t>
      </w:r>
      <w:r>
        <w:rPr>
          <w:rFonts w:ascii="Courier New" w:hAnsi="Courier New"/>
          <w:sz w:val="18"/>
        </w:rPr>
        <w:t>manutencao/orcamentos</w:t>
      </w:r>
      <w:r>
        <w:t>): cria o orçamento da OS (validade, valor total), versão 1,</w:t>
      </w:r>
    </w:p>
    <w:p>
      <w:r>
        <w:t xml:space="preserve">  nasce </w:t>
      </w:r>
      <w:r>
        <w:rPr>
          <w:b/>
        </w:rPr>
        <w:t>"EmAnalise"</w:t>
      </w:r>
      <w:r>
        <w:t xml:space="preserve">. Ações: </w:t>
      </w:r>
      <w:r>
        <w:rPr>
          <w:b/>
        </w:rPr>
        <w:t>aprovar</w:t>
      </w:r>
      <w:r>
        <w:t xml:space="preserve"> (só de "EmAnalise") e </w:t>
      </w:r>
      <w:r>
        <w:rPr>
          <w:b/>
        </w:rPr>
        <w:t>rejeitar</w:t>
      </w:r>
      <w:r>
        <w:t>.</w:t>
      </w:r>
    </w:p>
    <w:p>
      <w:pPr>
        <w:pStyle w:val="Heading3"/>
      </w:pPr>
      <w:r>
        <w:t>3.8 Desenvolvimento / rede (menu Concessionárias → Desenvolvimento)</w:t>
      </w:r>
    </w:p>
    <w:p>
      <w:pPr>
        <w:pStyle w:val="ListBullet"/>
      </w:pPr>
      <w:r>
        <w:rPr>
          <w:b/>
        </w:rPr>
        <w:t>Rede</w:t>
      </w:r>
      <w:r>
        <w:t xml:space="preserve"> (</w:t>
      </w:r>
      <w:r>
        <w:rPr>
          <w:rFonts w:ascii="Courier New" w:hAnsi="Courier New"/>
          <w:sz w:val="18"/>
        </w:rPr>
        <w:t>desenvolvimento/rede</w:t>
      </w:r>
      <w:r>
        <w:t>): cadastra o nó da rede (código, tipo Marca/Grupo/Filial/Ponto,</w:t>
      </w:r>
    </w:p>
    <w:p>
      <w:r>
        <w:t xml:space="preserve">  pai para a hierarquia).</w:t>
      </w:r>
    </w:p>
    <w:p>
      <w:pPr>
        <w:pStyle w:val="ListBullet"/>
      </w:pPr>
      <w:r>
        <w:rPr>
          <w:b/>
        </w:rPr>
        <w:t>Contratos</w:t>
      </w:r>
      <w:r>
        <w:t xml:space="preserve"> (</w:t>
      </w:r>
      <w:r>
        <w:rPr>
          <w:rFonts w:ascii="Courier New" w:hAnsi="Courier New"/>
          <w:sz w:val="18"/>
        </w:rPr>
        <w:t>desenvolvimento/contratos</w:t>
      </w:r>
      <w:r>
        <w:t>): contrato de rede (tipo, início/fim). Ações:</w:t>
      </w:r>
    </w:p>
    <w:p>
      <w:r>
        <w:t xml:space="preserve">  </w:t>
      </w:r>
      <w:r>
        <w:rPr>
          <w:b/>
        </w:rPr>
        <w:t>encerrar</w:t>
      </w:r>
      <w:r>
        <w:t xml:space="preserve"> e </w:t>
      </w:r>
      <w:r>
        <w:rPr>
          <w:b/>
        </w:rPr>
        <w:t>cancelar</w:t>
      </w:r>
      <w:r>
        <w:t>.</w:t>
      </w:r>
    </w:p>
    <w:p>
      <w:pPr>
        <w:pStyle w:val="Heading3"/>
      </w:pPr>
      <w:r>
        <w:t>3.9 DMS (superfície simplificada — menu Concessionárias → DMS)</w:t>
      </w:r>
    </w:p>
    <w:p>
      <w:pPr>
        <w:pStyle w:val="ListBullet"/>
      </w:pPr>
      <w:r>
        <w:rPr>
          <w:b/>
        </w:rPr>
        <w:t>Vendas</w:t>
      </w:r>
      <w:r>
        <w:t xml:space="preserve"> (</w:t>
      </w:r>
      <w:r>
        <w:rPr>
          <w:rFonts w:ascii="Courier New" w:hAnsi="Courier New"/>
          <w:sz w:val="18"/>
        </w:rPr>
        <w:t>dms/vendas</w:t>
      </w:r>
      <w:r>
        <w:t>): registra venda de veículo de forma direta (chassi, modelo, marca, ano,</w:t>
      </w:r>
    </w:p>
    <w:p>
      <w:r>
        <w:t xml:space="preserve">  preço, nome do cliente). Nasce </w:t>
      </w:r>
      <w:r>
        <w:rPr>
          <w:b/>
        </w:rPr>
        <w:t>"Reservado"</w:t>
      </w:r>
      <w:r>
        <w:t xml:space="preserve">. Ações: </w:t>
      </w:r>
      <w:r>
        <w:rPr>
          <w:b/>
        </w:rPr>
        <w:t>faturar</w:t>
      </w:r>
      <w:r>
        <w:t xml:space="preserve"> (→ "Faturado") e </w:t>
      </w:r>
      <w:r>
        <w:rPr>
          <w:b/>
        </w:rPr>
        <w:t>entregar</w:t>
      </w:r>
    </w:p>
    <w:p>
      <w:r>
        <w:t xml:space="preserve">  (só de "Faturado" → "Entregue").</w:t>
      </w:r>
    </w:p>
    <w:p>
      <w:pPr>
        <w:pStyle w:val="ListBullet"/>
      </w:pPr>
      <w:r>
        <w:rPr>
          <w:b/>
        </w:rPr>
        <w:t>Ordens de serviço</w:t>
      </w:r>
      <w:r>
        <w:t xml:space="preserve"> (</w:t>
      </w:r>
      <w:r>
        <w:rPr>
          <w:rFonts w:ascii="Courier New" w:hAnsi="Courier New"/>
          <w:sz w:val="18"/>
        </w:rPr>
        <w:t>dms/ordens-servico</w:t>
      </w:r>
      <w:r>
        <w:t>): abre a OS DMS (nº OS, chassi, inconveniente, valor de</w:t>
      </w:r>
    </w:p>
    <w:p>
      <w:r>
        <w:t xml:space="preserve">  peças + mão de obra → </w:t>
      </w:r>
      <w:r>
        <w:rPr>
          <w:b/>
        </w:rPr>
        <w:t>valor total = peças + mão de obra</w:t>
      </w:r>
      <w:r>
        <w:t>, flag de reclamação de garantia). Ação:</w:t>
      </w:r>
    </w:p>
    <w:p>
      <w:r>
        <w:t xml:space="preserve">  </w:t>
      </w:r>
      <w:r>
        <w:rPr>
          <w:b/>
        </w:rPr>
        <w:t>fechar</w:t>
      </w:r>
      <w:r>
        <w:t>.</w:t>
      </w:r>
    </w:p>
    <w:p>
      <w:pPr>
        <w:pStyle w:val="ListBullet"/>
      </w:pPr>
      <w:r>
        <w:rPr>
          <w:b/>
        </w:rPr>
        <w:t>Garantias</w:t>
      </w:r>
      <w:r>
        <w:t xml:space="preserve"> (</w:t>
      </w:r>
      <w:r>
        <w:rPr>
          <w:rFonts w:ascii="Courier New" w:hAnsi="Courier New"/>
          <w:sz w:val="18"/>
        </w:rPr>
        <w:t>dms/garantias</w:t>
      </w:r>
      <w:r>
        <w:t xml:space="preserve">): registra e </w:t>
      </w:r>
      <w:r>
        <w:rPr>
          <w:b/>
        </w:rPr>
        <w:t>julga</w:t>
      </w:r>
      <w:r>
        <w:t xml:space="preserve"> a garantia da montadora (reembolso): peça</w:t>
      </w:r>
    </w:p>
    <w:p>
      <w:r>
        <w:t xml:space="preserve">  reclamada, valor reclamado; julgar → "Aprovada"/"Rejeitada" com parecer, e o status também é</w:t>
      </w:r>
    </w:p>
    <w:p>
      <w:r>
        <w:t xml:space="preserve">  refletido na OS DMS de origem.</w:t>
      </w:r>
    </w:p>
    <w:p>
      <w:pPr>
        <w:pStyle w:val="ListBullet"/>
      </w:pPr>
      <w:r>
        <w:rPr>
          <w:b/>
        </w:rPr>
        <w:t>Veículos</w:t>
      </w:r>
      <w:r>
        <w:t xml:space="preserve"> (</w:t>
      </w:r>
      <w:r>
        <w:rPr>
          <w:rFonts w:ascii="Courier New" w:hAnsi="Courier New"/>
          <w:sz w:val="18"/>
        </w:rPr>
        <w:t>veiculos</w:t>
      </w:r>
      <w:r>
        <w:t xml:space="preserve">, </w:t>
      </w:r>
      <w:r>
        <w:rPr>
          <w:rFonts w:ascii="Courier New" w:hAnsi="Courier New"/>
          <w:sz w:val="18"/>
        </w:rPr>
        <w:t>veiculos/[id]</w:t>
      </w:r>
      <w:r>
        <w:t>): consulta de veículos da concessionária.</w:t>
      </w:r>
    </w:p>
    <w:p>
      <w:pPr>
        <w:pStyle w:val="IntenseQuote"/>
      </w:pPr>
      <w:r>
        <w:t xml:space="preserve">⚠️ </w:t>
      </w:r>
      <w:r>
        <w:rPr>
          <w:b/>
        </w:rPr>
        <w:t>Ações que existem na API mas podem ainda não ter botão na tela.</w:t>
      </w:r>
      <w:r>
        <w:t xml:space="preserve"> A lista/criação está em</w:t>
      </w:r>
    </w:p>
    <w:p>
      <w:pPr>
        <w:pStyle w:val="IntenseQuote"/>
      </w:pPr>
      <w:r>
        <w:t>todas as telas; as transições ficam no slot de "ações da linha". Já há ação de linha em: OS DMS,</w:t>
      </w:r>
    </w:p>
    <w:p>
      <w:pPr>
        <w:pStyle w:val="IntenseQuote"/>
      </w:pPr>
      <w:r>
        <w:t>garantias da montadora, solicitações de garantia e veículos. Nas demais (ex.: aceitar proposta,</w:t>
      </w:r>
    </w:p>
    <w:p>
      <w:pPr>
        <w:pStyle w:val="IntenseQuote"/>
      </w:pPr>
      <w:r>
        <w:t>converter oportunidade, calcular simulação), a transição está disponível pela API mas o botão na</w:t>
      </w:r>
    </w:p>
    <w:p>
      <w:pPr>
        <w:pStyle w:val="IntenseQuote"/>
      </w:pPr>
      <w:r>
        <w:t>tela precisa ser confirmado na validação — teste clicando e, se não houver botão, registre como gap</w:t>
      </w:r>
    </w:p>
    <w:p>
      <w:pPr>
        <w:pStyle w:val="IntenseQuote"/>
      </w:pPr>
      <w:r>
        <w:t>de UI (o back-end já suporta).</w:t>
      </w:r>
    </w:p>
    <w:p>
      <w:pPr>
        <w:pStyle w:val="Heading2"/>
      </w:pPr>
      <w:r>
        <w:t>4. Entidades e campos principais (o que o sistema guarda)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(tabela)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ProspectShowroom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con_crm_prospect_showroom</w:t>
            </w:r>
            <w:r>
              <w:t>)</w:t>
            </w:r>
          </w:p>
        </w:tc>
        <w:tc>
          <w:tcPr>
            <w:tcW w:type="dxa" w:w="2880"/>
          </w:tcPr>
          <w:p>
            <w:r>
              <w:t>contato, unidade, origem, vendedor, status</w:t>
            </w:r>
          </w:p>
        </w:tc>
        <w:tc>
          <w:tcPr>
            <w:tcW w:type="dxa" w:w="2880"/>
          </w:tcPr>
          <w:p>
            <w:r>
              <w:t>Prospect do showroom vinculado ao contato mestre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OportunidadeConcessionaria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con_crm_oportunidade</w:t>
            </w:r>
            <w:r>
              <w:t>)</w:t>
            </w:r>
          </w:p>
        </w:tc>
        <w:tc>
          <w:tcPr>
            <w:tcW w:type="dxa" w:w="2880"/>
          </w:tcPr>
          <w:p>
            <w:r>
              <w:t>prospect, etapa, valor estimado, probabilidade, venda (conversão), motivo perda</w:t>
            </w:r>
          </w:p>
        </w:tc>
        <w:tc>
          <w:tcPr>
            <w:tcW w:type="dxa" w:w="2880"/>
          </w:tcPr>
          <w:p>
            <w:r>
              <w:t>Oportunidade/funil; costura CRM→Vendas/Finanças pelo 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TestDrive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con_crm_test_drive</w:t>
            </w:r>
            <w:r>
              <w:t>)</w:t>
            </w:r>
          </w:p>
        </w:tc>
        <w:tc>
          <w:tcPr>
            <w:tcW w:type="dxa" w:w="2880"/>
          </w:tcPr>
          <w:p>
            <w:r>
              <w:t>oportunidade, veículo demonstração, início/fim, status, resultado</w:t>
            </w:r>
          </w:p>
        </w:tc>
        <w:tc>
          <w:tcPr>
            <w:tcW w:type="dxa" w:w="2880"/>
          </w:tcPr>
          <w:p>
            <w:r>
              <w:t>Agendamento e realização de test drive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EstoqueVeiculo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con_ven_estoque_veiculo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veículo, </w:t>
            </w:r>
            <w:r>
              <w:rPr>
                <w:b/>
              </w:rPr>
              <w:t>chassi/VIN (17)</w:t>
            </w:r>
            <w:r>
              <w:t>, local, status (Livre/Reservado/Vendido), custo, preço sugerido</w:t>
            </w:r>
          </w:p>
        </w:tc>
        <w:tc>
          <w:tcPr>
            <w:tcW w:type="dxa" w:w="2880"/>
          </w:tcPr>
          <w:p>
            <w:r>
              <w:t>Unidade física em estoque, única por chassi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ReservaVeiculo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con_ven_reserva</w:t>
            </w:r>
            <w:r>
              <w:t>)</w:t>
            </w:r>
          </w:p>
        </w:tc>
        <w:tc>
          <w:tcPr>
            <w:tcW w:type="dxa" w:w="2880"/>
          </w:tcPr>
          <w:p>
            <w:r>
              <w:t>estoque-veículo, oportunidade, início/fim, status, motivo</w:t>
            </w:r>
          </w:p>
        </w:tc>
        <w:tc>
          <w:tcPr>
            <w:tcW w:type="dxa" w:w="2880"/>
          </w:tcPr>
          <w:p>
            <w:r>
              <w:t>Reserva da unidade para uma oportunidade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PropostaVenda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con_ven_proposta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oportunidade, cliente, estoque-veículo, versão, validade, valor, desconto, </w:t>
            </w:r>
            <w:r>
              <w:rPr>
                <w:b/>
              </w:rPr>
              <w:t>valor final</w:t>
            </w:r>
            <w:r>
              <w:t>, status</w:t>
            </w:r>
          </w:p>
        </w:tc>
        <w:tc>
          <w:tcPr>
            <w:tcW w:type="dxa" w:w="2880"/>
          </w:tcPr>
          <w:p>
            <w:r>
              <w:t>Proposta comercial versionada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JornadaFin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con_fin_jornada</w:t>
            </w:r>
            <w:r>
              <w:t>)</w:t>
            </w:r>
          </w:p>
        </w:tc>
        <w:tc>
          <w:tcPr>
            <w:tcW w:type="dxa" w:w="2880"/>
          </w:tcPr>
          <w:p>
            <w:r>
              <w:t>oportunidade, venda, cliente, veículo, status</w:t>
            </w:r>
          </w:p>
        </w:tc>
        <w:tc>
          <w:tcPr>
            <w:tcW w:type="dxa" w:w="2880"/>
          </w:tcPr>
          <w:p>
            <w:r>
              <w:t>Jornada F&amp;I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SimulacaoFin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con_fin_simulacao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jornada, </w:t>
            </w:r>
            <w:r>
              <w:rPr>
                <w:b/>
              </w:rPr>
              <w:t>chave idempotência</w:t>
            </w:r>
            <w:r>
              <w:t xml:space="preserve">, preço, entrada, saldo, prazo · </w:t>
            </w:r>
            <w:r>
              <w:rPr>
                <w:b/>
              </w:rPr>
              <w:t>resultado do motor:</w:t>
            </w:r>
            <w:r>
              <w:t xml:space="preserve"> sistema, taxa mensal, valor parcela, total pago, total juros, </w:t>
            </w:r>
            <w:r>
              <w:rPr>
                <w:b/>
              </w:rPr>
              <w:t>IOF, CET anual</w:t>
            </w:r>
            <w:r>
              <w:t>, memória JSON, flag Calculada</w:t>
            </w:r>
          </w:p>
        </w:tc>
        <w:tc>
          <w:tcPr>
            <w:tcW w:type="dxa" w:w="2880"/>
          </w:tcPr>
          <w:p>
            <w:r>
              <w:t xml:space="preserve">Simulação de financiamento </w:t>
            </w:r>
            <w:r>
              <w:rPr>
                <w:b/>
              </w:rPr>
              <w:t>com cálculo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ContratoFin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con_fin_contrato</w:t>
            </w:r>
            <w:r>
              <w:t>)</w:t>
            </w:r>
          </w:p>
        </w:tc>
        <w:tc>
          <w:tcPr>
            <w:tcW w:type="dxa" w:w="2880"/>
          </w:tcPr>
          <w:p>
            <w:r>
              <w:t>proposta, venda, nº contrato, status, condição final JSON</w:t>
            </w:r>
          </w:p>
        </w:tc>
        <w:tc>
          <w:tcPr>
            <w:tcW w:type="dxa" w:w="2880"/>
          </w:tcPr>
          <w:p>
            <w:r>
              <w:t>Contrato de financiamento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PlanoGarantia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con_gar_plano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duração + tipo (Dias/Meses/Anos), status</w:t>
            </w:r>
          </w:p>
        </w:tc>
        <w:tc>
          <w:tcPr>
            <w:tcW w:type="dxa" w:w="2880"/>
          </w:tcPr>
          <w:p>
            <w:r>
              <w:t>Plano de garantia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VeiculoGarantia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con_gar_veiculo_garantia</w:t>
            </w:r>
            <w:r>
              <w:t>)</w:t>
            </w:r>
          </w:p>
        </w:tc>
        <w:tc>
          <w:tcPr>
            <w:tcW w:type="dxa" w:w="2880"/>
          </w:tcPr>
          <w:p>
            <w:r>
              <w:t>veículo, venda, chassi(17), plano-versão, vigência início/fim, km início/limite, status</w:t>
            </w:r>
          </w:p>
        </w:tc>
        <w:tc>
          <w:tcPr>
            <w:tcW w:type="dxa" w:w="2880"/>
          </w:tcPr>
          <w:p>
            <w:r>
              <w:t>Garantia ativa de um veículo vendido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SolicitacaoGarantia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con_gar_solicitacao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garantia-veículo, </w:t>
            </w:r>
            <w:r>
              <w:rPr>
                <w:b/>
              </w:rPr>
              <w:t>protocolo</w:t>
            </w:r>
            <w:r>
              <w:t>, data, km, sintoma, relato, OS, status</w:t>
            </w:r>
          </w:p>
        </w:tc>
        <w:tc>
          <w:tcPr>
            <w:tcW w:type="dxa" w:w="2880"/>
          </w:tcPr>
          <w:p>
            <w:r>
              <w:t>Claim de garantia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PecaReposicao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con_pes_peca</w:t>
            </w:r>
            <w:r>
              <w:t>)</w:t>
            </w:r>
          </w:p>
        </w:tc>
        <w:tc>
          <w:tcPr>
            <w:tcW w:type="dxa" w:w="2880"/>
          </w:tcPr>
          <w:p>
            <w:r>
              <w:t>produto, família técnica, criticidade, status</w:t>
            </w:r>
          </w:p>
        </w:tc>
        <w:tc>
          <w:tcPr>
            <w:tcW w:type="dxa" w:w="2880"/>
          </w:tcPr>
          <w:p>
            <w:r>
              <w:t>Peça (extensão de Produto)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DemandaPeca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con_pes_demanda</w:t>
            </w:r>
            <w:r>
              <w:t>)</w:t>
            </w:r>
          </w:p>
        </w:tc>
        <w:tc>
          <w:tcPr>
            <w:tcW w:type="dxa" w:w="2880"/>
          </w:tcPr>
          <w:p>
            <w:r>
              <w:t>peça, local, origem tipo/id, item origem, quantidade, prazo, prioridade, status</w:t>
            </w:r>
          </w:p>
        </w:tc>
        <w:tc>
          <w:tcPr>
            <w:tcW w:type="dxa" w:w="2880"/>
          </w:tcPr>
          <w:p>
            <w:r>
              <w:t>Demanda de peça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ReservaPeca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con_pes_reserva</w:t>
            </w:r>
            <w:r>
              <w:t>)</w:t>
            </w:r>
          </w:p>
        </w:tc>
        <w:tc>
          <w:tcPr>
            <w:tcW w:type="dxa" w:w="2880"/>
          </w:tcPr>
          <w:p>
            <w:r>
              <w:t>demanda, peça, local, quantidade reservada</w:t>
            </w:r>
          </w:p>
        </w:tc>
        <w:tc>
          <w:tcPr>
            <w:tcW w:type="dxa" w:w="2880"/>
          </w:tcPr>
          <w:p>
            <w:r>
              <w:t>Reserva de peça (sem baixa de saldo real)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TipoServicoConcessionaria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con_srv_tipo_servico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nome, status</w:t>
            </w:r>
          </w:p>
        </w:tc>
        <w:tc>
          <w:tcPr>
            <w:tcW w:type="dxa" w:w="2880"/>
          </w:tcPr>
          <w:p>
            <w:r>
              <w:t>Tipo de serviço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OperacaoServico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con_srv_operacao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tipo serviço, código, versão, </w:t>
            </w:r>
            <w:r>
              <w:rPr>
                <w:b/>
              </w:rPr>
              <w:t>TMO qtd + unidade</w:t>
            </w:r>
            <w:r>
              <w:t>, natureza padrão</w:t>
            </w:r>
          </w:p>
        </w:tc>
        <w:tc>
          <w:tcPr>
            <w:tcW w:type="dxa" w:w="2880"/>
          </w:tcPr>
          <w:p>
            <w:r>
              <w:t>Operação/TMO versionada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PacoteServico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con_srv_pacote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nome, status</w:t>
            </w:r>
          </w:p>
        </w:tc>
        <w:tc>
          <w:tcPr>
            <w:tcW w:type="dxa" w:w="2880"/>
          </w:tcPr>
          <w:p>
            <w:r>
              <w:t>Pacote de serviço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OrdemServicoManutencao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con_mnt_os_extensao</w:t>
            </w:r>
            <w:r>
              <w:t>)</w:t>
            </w:r>
          </w:p>
        </w:tc>
        <w:tc>
          <w:tcPr>
            <w:tcW w:type="dxa" w:w="2880"/>
          </w:tcPr>
          <w:p>
            <w:r>
              <w:t>pessoa, veículo, chassi(17), placa, km entrada, consultor, unidade, status oficina, datas</w:t>
            </w:r>
          </w:p>
        </w:tc>
        <w:tc>
          <w:tcPr>
            <w:tcW w:type="dxa" w:w="2880"/>
          </w:tcPr>
          <w:p>
            <w:r>
              <w:t>OS da oficina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OrcamentoManutencao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con_mnt_orcamento</w:t>
            </w:r>
            <w:r>
              <w:t>)</w:t>
            </w:r>
          </w:p>
        </w:tc>
        <w:tc>
          <w:tcPr>
            <w:tcW w:type="dxa" w:w="2880"/>
          </w:tcPr>
          <w:p>
            <w:r>
              <w:t>OS, versão, validade, valor total, status</w:t>
            </w:r>
          </w:p>
        </w:tc>
        <w:tc>
          <w:tcPr>
            <w:tcW w:type="dxa" w:w="2880"/>
          </w:tcPr>
          <w:p>
            <w:r>
              <w:t>Orçamento da 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RedeNo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con_dev_rede_no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tipo nó, pai (hierarquia), pessoa/empresa, local, vigência, status</w:t>
            </w:r>
          </w:p>
        </w:tc>
        <w:tc>
          <w:tcPr>
            <w:tcW w:type="dxa" w:w="2880"/>
          </w:tcPr>
          <w:p>
            <w:r>
              <w:t>Nó da rede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ContratoRede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con_dev_contrato</w:t>
            </w:r>
            <w:r>
              <w:t>)</w:t>
            </w:r>
          </w:p>
        </w:tc>
        <w:tc>
          <w:tcPr>
            <w:tcW w:type="dxa" w:w="2880"/>
          </w:tcPr>
          <w:p>
            <w:r>
              <w:t>nó, tipo, início/fim, status</w:t>
            </w:r>
          </w:p>
        </w:tc>
        <w:tc>
          <w:tcPr>
            <w:tcW w:type="dxa" w:w="2880"/>
          </w:tcPr>
          <w:p>
            <w:r>
              <w:t>Contrato de rede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VendaVeiculo</w:t>
            </w:r>
            <w:r>
              <w:t xml:space="preserve"> (DMS)</w:t>
            </w:r>
          </w:p>
        </w:tc>
        <w:tc>
          <w:tcPr>
            <w:tcW w:type="dxa" w:w="2880"/>
          </w:tcPr>
          <w:p>
            <w:r>
              <w:t>chassi(17), modelo, marca, ano, preço, cliente-nome, status (Reservado/Faturado/Entregue)</w:t>
            </w:r>
          </w:p>
        </w:tc>
        <w:tc>
          <w:tcPr>
            <w:tcW w:type="dxa" w:w="2880"/>
          </w:tcPr>
          <w:p>
            <w:r>
              <w:t>Venda de veículo (superfície DMS simplificada)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OrdemServicoDms</w:t>
            </w:r>
            <w:r>
              <w:t xml:space="preserve"> (DMS)</w:t>
            </w:r>
          </w:p>
        </w:tc>
        <w:tc>
          <w:tcPr>
            <w:tcW w:type="dxa" w:w="2880"/>
          </w:tcPr>
          <w:p>
            <w:r>
              <w:t xml:space="preserve">nº OS, chassi(17), inconveniente, valor peças, valor mão de obra, </w:t>
            </w:r>
            <w:r>
              <w:rPr>
                <w:b/>
              </w:rPr>
              <w:t>valor total</w:t>
            </w:r>
            <w:r>
              <w:t>, status, flag garantia</w:t>
            </w:r>
          </w:p>
        </w:tc>
        <w:tc>
          <w:tcPr>
            <w:tcW w:type="dxa" w:w="2880"/>
          </w:tcPr>
          <w:p>
            <w:r>
              <w:t>OS DMS com valores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GarantiaMontadora</w:t>
            </w:r>
            <w:r>
              <w:t xml:space="preserve"> (DMS)</w:t>
            </w:r>
          </w:p>
        </w:tc>
        <w:tc>
          <w:tcPr>
            <w:tcW w:type="dxa" w:w="2880"/>
          </w:tcPr>
          <w:p>
            <w:r>
              <w:t>OS DMS, chassi(17), peça reclamada, valor reclamado, status, parecer</w:t>
            </w:r>
          </w:p>
        </w:tc>
        <w:tc>
          <w:tcPr>
            <w:tcW w:type="dxa" w:w="2880"/>
          </w:tcPr>
          <w:p>
            <w:r>
              <w:t>Reembolso/claim junto à montadora</w:t>
            </w:r>
          </w:p>
        </w:tc>
      </w:tr>
    </w:tbl>
    <w:p/>
    <w:p>
      <w:r>
        <w:t xml:space="preserve">Todas as tabelas são </w:t>
      </w:r>
      <w:r>
        <w:rPr>
          <w:b/>
        </w:rPr>
        <w:t>multiempresa (multitenant), com sincronização offline e exclusão lógica</w:t>
      </w:r>
    </w:p>
    <w:p>
      <w:r>
        <w:t>(campos de tenant, sync e "deletado em"). Eventos de integração saem por uma **caixa de saída</w:t>
      </w:r>
    </w:p>
    <w:p>
      <w:r>
        <w:t>transacional** (outbox) — ver seção 6.</w:t>
      </w:r>
    </w:p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Validações de criação (obrigatórios e formato):</w:t>
      </w:r>
    </w:p>
    <w:p>
      <w:pPr>
        <w:pStyle w:val="ListBullet"/>
      </w:pPr>
      <w:r>
        <w:rPr>
          <w:b/>
        </w:rPr>
        <w:t>R1 — Chassi/VIN de 17 caracteres exatos</w:t>
      </w:r>
      <w:r>
        <w:t xml:space="preserve"> em Estoque de veículo, Garantia do veículo, OS da</w:t>
      </w:r>
    </w:p>
    <w:p>
      <w:r>
        <w:t xml:space="preserve">  oficina, Venda DMS, OS DMS e Garantia da montadora. É rejeitado se não tiver 17. (Convertido para</w:t>
      </w:r>
    </w:p>
    <w:p>
      <w:r>
        <w:t xml:space="preserve">  maiúsculas.)</w:t>
      </w:r>
    </w:p>
    <w:p>
      <w:pPr>
        <w:pStyle w:val="ListBullet"/>
      </w:pPr>
      <w:r>
        <w:rPr>
          <w:b/>
        </w:rPr>
        <w:t>R2 — Campos obrigatórios por agregado</w:t>
      </w:r>
      <w:r>
        <w:t xml:space="preserve"> (ex.: prospect exige contato/unidade/origem/vendedor;</w:t>
      </w:r>
    </w:p>
    <w:p>
      <w:r>
        <w:t xml:space="preserve">  proposta exige oportunidade/cliente e valor do veículo &gt; 0; simulação exige jornada + chave de</w:t>
      </w:r>
    </w:p>
    <w:p>
      <w:r>
        <w:t xml:space="preserve">  idempotência + preço &gt; 0; plano de garantia exige duração &gt; 0 e tipo válido; operação exige TMO &gt; 0).</w:t>
      </w:r>
    </w:p>
    <w:p>
      <w:pPr>
        <w:pStyle w:val="ListBullet"/>
      </w:pPr>
      <w:r>
        <w:rPr>
          <w:b/>
        </w:rPr>
        <w:t>R3 — Datas coerentes</w:t>
      </w:r>
      <w:r>
        <w:t>: fim posterior ao início em reserva de veículo, test drive, garantia do</w:t>
      </w:r>
    </w:p>
    <w:p>
      <w:r>
        <w:t xml:space="preserve">  veículo e contrato de rede.</w:t>
      </w:r>
    </w:p>
    <w:p>
      <w:pPr>
        <w:pStyle w:val="ListBullet"/>
      </w:pPr>
      <w:r>
        <w:rPr>
          <w:b/>
        </w:rPr>
        <w:t>R4 — Valores não negativos</w:t>
      </w:r>
      <w:r>
        <w:t>: desconto, entrada, saldo, km, valores de peças/mão de obra.</w:t>
      </w:r>
    </w:p>
    <w:p>
      <w:pPr>
        <w:pStyle w:val="ListBullet"/>
      </w:pPr>
      <w:r>
        <w:rPr>
          <w:b/>
        </w:rPr>
        <w:t>R5 — Tipo de duração do plano</w:t>
      </w:r>
      <w:r>
        <w:t xml:space="preserve"> só aceita </w:t>
      </w:r>
      <w:r>
        <w:rPr>
          <w:b/>
        </w:rPr>
        <w:t>"Dias", "Meses" ou "Anos"</w:t>
      </w:r>
      <w:r>
        <w:t>.</w:t>
      </w:r>
    </w:p>
    <w:p>
      <w:r>
        <w:rPr>
          <w:b/>
        </w:rPr>
        <w:t>Regras de estado (máquinas de estado que o código faz cumprir):</w:t>
      </w:r>
    </w:p>
    <w:p>
      <w:pPr>
        <w:pStyle w:val="ListBullet"/>
      </w:pPr>
      <w:r>
        <w:rPr>
          <w:b/>
        </w:rPr>
        <w:t>R6 — Proposta</w:t>
      </w:r>
      <w:r>
        <w:t xml:space="preserve">: só </w:t>
      </w:r>
      <w:r>
        <w:rPr>
          <w:b/>
        </w:rPr>
        <w:t>"Emitida"</w:t>
      </w:r>
      <w:r>
        <w:t xml:space="preserve"> pode ser </w:t>
      </w:r>
      <w:r>
        <w:rPr>
          <w:b/>
        </w:rPr>
        <w:t>aceita</w:t>
      </w:r>
      <w:r>
        <w:t xml:space="preserve">. </w:t>
      </w:r>
      <w:r>
        <w:rPr>
          <w:rFonts w:ascii="Courier New" w:hAnsi="Courier New"/>
          <w:sz w:val="18"/>
        </w:rPr>
        <w:t>valor final = valor − desconto</w:t>
      </w:r>
      <w:r>
        <w:t>, calculado</w:t>
      </w:r>
    </w:p>
    <w:p>
      <w:r>
        <w:t xml:space="preserve">  na criação.</w:t>
      </w:r>
    </w:p>
    <w:p>
      <w:pPr>
        <w:pStyle w:val="ListBullet"/>
      </w:pPr>
      <w:r>
        <w:rPr>
          <w:b/>
        </w:rPr>
        <w:t>R7 — Estoque de veículo</w:t>
      </w:r>
      <w:r>
        <w:t xml:space="preserve">: só </w:t>
      </w:r>
      <w:r>
        <w:rPr>
          <w:b/>
        </w:rPr>
        <w:t>"Livre"</w:t>
      </w:r>
      <w:r>
        <w:t xml:space="preserve"> pode ser </w:t>
      </w:r>
      <w:r>
        <w:rPr>
          <w:b/>
        </w:rPr>
        <w:t>reservado</w:t>
      </w:r>
      <w:r>
        <w:t xml:space="preserve">; só </w:t>
      </w:r>
      <w:r>
        <w:rPr>
          <w:b/>
        </w:rPr>
        <w:t>"Reservado"</w:t>
      </w:r>
      <w:r>
        <w:t xml:space="preserve"> pode ser</w:t>
      </w:r>
    </w:p>
    <w:p>
      <w:r>
        <w:t xml:space="preserve">  </w:t>
      </w:r>
      <w:r>
        <w:rPr>
          <w:b/>
        </w:rPr>
        <w:t>vendido</w:t>
      </w:r>
      <w:r>
        <w:t xml:space="preserve">; </w:t>
      </w:r>
      <w:r>
        <w:rPr>
          <w:b/>
        </w:rPr>
        <w:t>liberar</w:t>
      </w:r>
      <w:r>
        <w:t xml:space="preserve"> volta a "Livre".</w:t>
      </w:r>
    </w:p>
    <w:p>
      <w:pPr>
        <w:pStyle w:val="ListBullet"/>
      </w:pPr>
      <w:r>
        <w:rPr>
          <w:b/>
        </w:rPr>
        <w:t>R8 — Venda DMS</w:t>
      </w:r>
      <w:r>
        <w:t xml:space="preserve">: só </w:t>
      </w:r>
      <w:r>
        <w:rPr>
          <w:b/>
        </w:rPr>
        <w:t>"Reservado"</w:t>
      </w:r>
      <w:r>
        <w:t xml:space="preserve"> pode ser </w:t>
      </w:r>
      <w:r>
        <w:rPr>
          <w:b/>
        </w:rPr>
        <w:t>faturado</w:t>
      </w:r>
      <w:r>
        <w:t xml:space="preserve">; só </w:t>
      </w:r>
      <w:r>
        <w:rPr>
          <w:b/>
        </w:rPr>
        <w:t>"Faturado"</w:t>
      </w:r>
      <w:r>
        <w:t xml:space="preserve"> pode ser </w:t>
      </w:r>
      <w:r>
        <w:rPr>
          <w:b/>
        </w:rPr>
        <w:t>entregue</w:t>
      </w:r>
      <w:r>
        <w:t>.</w:t>
      </w:r>
    </w:p>
    <w:p>
      <w:pPr>
        <w:pStyle w:val="ListBullet"/>
      </w:pPr>
      <w:r>
        <w:rPr>
          <w:b/>
        </w:rPr>
        <w:t>R9 — Oportunidade</w:t>
      </w:r>
      <w:r>
        <w:t xml:space="preserve">: </w:t>
      </w:r>
      <w:r>
        <w:rPr>
          <w:b/>
        </w:rPr>
        <w:t>converter</w:t>
      </w:r>
      <w:r>
        <w:t xml:space="preserve"> só uma vez (bloqueia reconversão); perda exige </w:t>
      </w:r>
      <w:r>
        <w:rPr>
          <w:b/>
        </w:rPr>
        <w:t>motivo</w:t>
      </w:r>
      <w:r>
        <w:t>.</w:t>
      </w:r>
    </w:p>
    <w:p>
      <w:pPr>
        <w:pStyle w:val="ListBullet"/>
      </w:pPr>
      <w:r>
        <w:rPr>
          <w:b/>
        </w:rPr>
        <w:t>R10 — Solicitação de garantia (claim)</w:t>
      </w:r>
      <w:r>
        <w:t xml:space="preserve">: só </w:t>
      </w:r>
      <w:r>
        <w:rPr>
          <w:b/>
        </w:rPr>
        <w:t>"Aberta"</w:t>
      </w:r>
      <w:r>
        <w:t xml:space="preserve"> pode ser </w:t>
      </w:r>
      <w:r>
        <w:rPr>
          <w:b/>
        </w:rPr>
        <w:t>julgada</w:t>
      </w:r>
      <w:r>
        <w:t xml:space="preserve"> (aprovada/rejeitada).</w:t>
      </w:r>
    </w:p>
    <w:p>
      <w:pPr>
        <w:pStyle w:val="ListBullet"/>
      </w:pPr>
      <w:r>
        <w:rPr>
          <w:b/>
        </w:rPr>
        <w:t>R11 — Garantia da montadora</w:t>
      </w:r>
      <w:r>
        <w:t xml:space="preserve">: só </w:t>
      </w:r>
      <w:r>
        <w:rPr>
          <w:b/>
        </w:rPr>
        <w:t>"Solicitada"</w:t>
      </w:r>
      <w:r>
        <w:t xml:space="preserve"> pode ser </w:t>
      </w:r>
      <w:r>
        <w:rPr>
          <w:b/>
        </w:rPr>
        <w:t>julgada</w:t>
      </w:r>
      <w:r>
        <w:t>; status válido só</w:t>
      </w:r>
    </w:p>
    <w:p>
      <w:r>
        <w:t xml:space="preserve">  "Aprovada"/"Rejeitada"; o resultado é refletido também na OS DMS de origem.</w:t>
      </w:r>
    </w:p>
    <w:p>
      <w:pPr>
        <w:pStyle w:val="ListBullet"/>
      </w:pPr>
      <w:r>
        <w:rPr>
          <w:b/>
        </w:rPr>
        <w:t>R12 — Orçamento da oficina</w:t>
      </w:r>
      <w:r>
        <w:t xml:space="preserve">: só </w:t>
      </w:r>
      <w:r>
        <w:rPr>
          <w:b/>
        </w:rPr>
        <w:t>"EmAnalise"</w:t>
      </w:r>
      <w:r>
        <w:t xml:space="preserve"> pode ser </w:t>
      </w:r>
      <w:r>
        <w:rPr>
          <w:b/>
        </w:rPr>
        <w:t>aprovado</w:t>
      </w:r>
      <w:r>
        <w:t>.</w:t>
      </w:r>
    </w:p>
    <w:p>
      <w:pPr>
        <w:pStyle w:val="ListBullet"/>
      </w:pPr>
      <w:r>
        <w:rPr>
          <w:b/>
        </w:rPr>
        <w:t>R13 — OS da oficina / OS DMS</w:t>
      </w:r>
      <w:r>
        <w:t>: não deixa encerrar/fechar duas vezes; OS DMS não deixa alterar</w:t>
      </w:r>
    </w:p>
    <w:p>
      <w:r>
        <w:t xml:space="preserve">  valores depois de fechada.</w:t>
      </w:r>
    </w:p>
    <w:p>
      <w:pPr>
        <w:pStyle w:val="ListBullet"/>
      </w:pPr>
      <w:r>
        <w:rPr>
          <w:b/>
        </w:rPr>
        <w:t>R14 — Demanda de peça</w:t>
      </w:r>
      <w:r>
        <w:t>: não deixa "atender" uma demanda já atendida.</w:t>
      </w:r>
    </w:p>
    <w:p>
      <w:r>
        <w:rPr>
          <w:b/>
        </w:rPr>
        <w:t>Regras de unicidade / idempotência (garantidas por índice único, por empresa):</w:t>
      </w:r>
    </w:p>
    <w:p>
      <w:pPr>
        <w:pStyle w:val="ListBullet"/>
      </w:pPr>
      <w:r>
        <w:rPr>
          <w:b/>
        </w:rPr>
        <w:t>R15 — Um chassi único</w:t>
      </w:r>
      <w:r>
        <w:t xml:space="preserve"> no estoque de veículos.</w:t>
      </w:r>
    </w:p>
    <w:p>
      <w:pPr>
        <w:pStyle w:val="ListBullet"/>
      </w:pPr>
      <w:r>
        <w:rPr>
          <w:b/>
        </w:rPr>
        <w:t>R16 — Uma reserva ativa</w:t>
      </w:r>
      <w:r>
        <w:t xml:space="preserve"> por unidade de estoque.</w:t>
      </w:r>
    </w:p>
    <w:p>
      <w:pPr>
        <w:pStyle w:val="ListBullet"/>
      </w:pPr>
      <w:r>
        <w:rPr>
          <w:b/>
        </w:rPr>
        <w:t>R17 — Proposta versionada</w:t>
      </w:r>
      <w:r>
        <w:t xml:space="preserve"> única por (oportunidade + versão).</w:t>
      </w:r>
    </w:p>
    <w:p>
      <w:pPr>
        <w:pStyle w:val="ListBullet"/>
      </w:pPr>
      <w:r>
        <w:rPr>
          <w:b/>
        </w:rPr>
        <w:t>R18 — Simulação idempotente</w:t>
      </w:r>
      <w:r>
        <w:t xml:space="preserve"> por chave de idempotência (recalcular com a mesma chave devolve o</w:t>
      </w:r>
    </w:p>
    <w:p>
      <w:r>
        <w:t xml:space="preserve">  mesmo resultado).</w:t>
      </w:r>
    </w:p>
    <w:p>
      <w:pPr>
        <w:pStyle w:val="ListBullet"/>
      </w:pPr>
      <w:r>
        <w:rPr>
          <w:b/>
        </w:rPr>
        <w:t>R19 — Um contrato de financiamento por venda</w:t>
      </w:r>
      <w:r>
        <w:t xml:space="preserve">; </w:t>
      </w:r>
      <w:r>
        <w:rPr>
          <w:b/>
        </w:rPr>
        <w:t>protocolo de claim único</w:t>
      </w:r>
      <w:r>
        <w:t>; **plano único por</w:t>
      </w:r>
    </w:p>
    <w:p>
      <w:r>
        <w:t xml:space="preserve">  código</w:t>
      </w:r>
      <w:r>
        <w:rPr>
          <w:b/>
        </w:rPr>
        <w:t xml:space="preserve">; </w:t>
      </w:r>
      <w:r>
        <w:t>nó de rede único por código</w:t>
      </w:r>
      <w:r>
        <w:rPr>
          <w:b/>
        </w:rPr>
        <w:t xml:space="preserve">; </w:t>
      </w:r>
      <w:r>
        <w:t>operação/TMO única por código + versão**.</w:t>
      </w:r>
    </w:p>
    <w:p>
      <w:r>
        <w:rPr>
          <w:b/>
        </w:rPr>
        <w:t>Regra de cálculo F&amp;I implementada (o motor — NF-01, hoje EXISTE no código):</w:t>
      </w:r>
    </w:p>
    <w:p>
      <w:pPr>
        <w:pStyle w:val="ListBullet"/>
      </w:pPr>
      <w:r>
        <w:rPr>
          <w:b/>
        </w:rPr>
        <w:t>R20 — Cálculo de financiamento</w:t>
      </w:r>
      <w:r>
        <w:t>: dado principal (saldo a financiar) + taxa + prazo + sistema, o</w:t>
      </w:r>
    </w:p>
    <w:p>
      <w:r>
        <w:t xml:space="preserve">  motor monta a tabela de parcelas em </w:t>
      </w:r>
      <w:r>
        <w:rPr>
          <w:b/>
        </w:rPr>
        <w:t>Price</w:t>
      </w:r>
      <w:r>
        <w:t xml:space="preserve"> (parcela constante) ou </w:t>
      </w:r>
      <w:r>
        <w:rPr>
          <w:b/>
        </w:rPr>
        <w:t>SAC</w:t>
      </w:r>
      <w:r>
        <w:t xml:space="preserve"> (amortização</w:t>
      </w:r>
    </w:p>
    <w:p>
      <w:r>
        <w:t xml:space="preserve">  constante), calcula </w:t>
      </w:r>
      <w:r>
        <w:rPr>
          <w:b/>
        </w:rPr>
        <w:t>total pago, total de juros, IOF e CET anual</w:t>
      </w:r>
      <w:r>
        <w:t xml:space="preserve"> (CET pela TIR do fluxo de</w:t>
      </w:r>
    </w:p>
    <w:p>
      <w:r>
        <w:t xml:space="preserve">  caixa do cliente, por bisseção), e grava a </w:t>
      </w:r>
      <w:r>
        <w:rPr>
          <w:b/>
        </w:rPr>
        <w:t>memória de cálculo</w:t>
      </w:r>
      <w:r>
        <w:t xml:space="preserve"> com a tabela de parcelas.</w:t>
      </w:r>
    </w:p>
    <w:p>
      <w:pPr>
        <w:pStyle w:val="ListBullet"/>
        <w:ind w:left="720"/>
      </w:pPr>
      <w:r>
        <w:t xml:space="preserve">Taxa anual é convertida para mensal por </w:t>
      </w:r>
      <w:r>
        <w:rPr>
          <w:b/>
        </w:rPr>
        <w:t>equivalência composta</w:t>
      </w:r>
      <w:r>
        <w:t xml:space="preserve"> </w:t>
      </w:r>
      <w:r>
        <w:rPr>
          <w:rFonts w:ascii="Courier New" w:hAnsi="Courier New"/>
          <w:sz w:val="18"/>
        </w:rPr>
        <w:t>(1+i)^(1/12)−1</w:t>
      </w:r>
      <w:r>
        <w:t xml:space="preserve"> (nunca ÷12).</w:t>
      </w:r>
    </w:p>
    <w:p>
      <w:pPr>
        <w:pStyle w:val="ListBullet"/>
        <w:ind w:left="720"/>
      </w:pPr>
      <w:r>
        <w:rPr>
          <w:b/>
        </w:rPr>
        <w:t>IOF</w:t>
      </w:r>
      <w:r>
        <w:t>: estrutura do Decreto 6.306/2007 (IOF diário com teto de 365 dias + IOF adicional fixo),</w:t>
      </w:r>
    </w:p>
    <w:p>
      <w:r>
        <w:t xml:space="preserve">    com alíquotas </w:t>
      </w:r>
      <w:r>
        <w:rPr>
          <w:b/>
        </w:rPr>
        <w:t>por vigência e por PF/PJ</w:t>
      </w:r>
      <w:r>
        <w:t>.</w:t>
      </w:r>
    </w:p>
    <w:p>
      <w:pPr>
        <w:pStyle w:val="ListBullet"/>
        <w:ind w:left="720"/>
      </w:pPr>
      <w:r>
        <w:t xml:space="preserve">Sanidade: o </w:t>
      </w:r>
      <w:r>
        <w:rPr>
          <w:b/>
        </w:rPr>
        <w:t>CET nunca fica abaixo da taxa de juros</w:t>
      </w:r>
      <w:r>
        <w:t xml:space="preserve"> contratual.</w:t>
      </w:r>
    </w:p>
    <w:p>
      <w:pPr>
        <w:pStyle w:val="ListBullet"/>
        <w:ind w:left="720"/>
      </w:pPr>
      <w:r>
        <w:t xml:space="preserve">⚠️ </w:t>
      </w:r>
      <w:r>
        <w:rPr>
          <w:b/>
        </w:rPr>
        <w:t>// valida-contador</w:t>
      </w:r>
      <w:r>
        <w:t xml:space="preserve">: as </w:t>
      </w:r>
      <w:r>
        <w:rPr>
          <w:b/>
        </w:rPr>
        <w:t>alíquotas de IOF embutidas são valores de REFERÊNCIA pré-2025</w:t>
      </w:r>
      <w:r>
        <w:t xml:space="preserve"> e</w:t>
      </w:r>
    </w:p>
    <w:p>
      <w:r>
        <w:t xml:space="preserve">    estão marcadas para validação antes do go-live (houve majoração por decreto em 2025). A **taxa de</w:t>
      </w:r>
    </w:p>
    <w:p>
      <w:r>
        <w:t xml:space="preserve">    juros praticada é parâmetro do cliente** (não é fixada em código). A base do IOF por parcela usa</w:t>
      </w:r>
    </w:p>
    <w:p>
      <w:r>
        <w:t xml:space="preserve">    forma simplificada sobre o principal (suficiente para o CET; refino por parcela é decisão do</w:t>
      </w:r>
    </w:p>
    <w:p>
      <w:r>
        <w:t xml:space="preserve">    contador). </w:t>
      </w:r>
      <w:r>
        <w:rPr>
          <w:b/>
        </w:rPr>
        <w:t>Antes do go-live, o contador precisa ratificar as alíquotas de IOF vigentes.</w:t>
      </w:r>
    </w:p>
    <w:p>
      <w:pPr>
        <w:pStyle w:val="Heading2"/>
      </w:pPr>
      <w:r>
        <w:t>6. Integrações com outros módulos (o que dispara / consome)</w:t>
      </w:r>
    </w:p>
    <w:p>
      <w:pPr>
        <w:pStyle w:val="ListBullet"/>
      </w:pPr>
      <w:r>
        <w:rPr>
          <w:b/>
        </w:rPr>
        <w:t>Referência a mestres (sem duplicar cadastro):</w:t>
      </w:r>
      <w:r>
        <w:t xml:space="preserve"> todos os `veiculo_id / cliente_id / pessoa_id /</w:t>
      </w:r>
    </w:p>
    <w:p>
      <w:r>
        <w:t xml:space="preserve">  produto_id / venda_id / local_id / unidade_id / ordem_servico_id / contact_id` apontam para os</w:t>
      </w:r>
    </w:p>
    <w:p>
      <w:r>
        <w:t xml:space="preserve">  módulos mestres (Cadastro, Estoque, Venda, Produto, Manutenção). ⚠️ Hoje o sistema **só checa se o</w:t>
      </w:r>
    </w:p>
    <w:p>
      <w:r>
        <w:t xml:space="preserve">  id não está vazio** — não valida no banco se o mestre existe (risco de registro órfão; ver seção 7).</w:t>
      </w:r>
    </w:p>
    <w:p>
      <w:pPr>
        <w:pStyle w:val="ListBullet"/>
      </w:pPr>
      <w:r>
        <w:rPr>
          <w:b/>
        </w:rPr>
        <w:t>Costura interna do fluxo:</w:t>
      </w:r>
      <w:r>
        <w:t xml:space="preserve"> a </w:t>
      </w:r>
      <w:r>
        <w:rPr>
          <w:b/>
        </w:rPr>
        <w:t>oportunidade</w:t>
      </w:r>
      <w:r>
        <w:t xml:space="preserve"> (CRM) é a chave que liga Vendas (reserva, proposta)</w:t>
      </w:r>
    </w:p>
    <w:p>
      <w:r>
        <w:t xml:space="preserve">  e Finanças (jornada). A proposta liga ao contrato F&amp;I; a venda liga à garantia do veículo; o claim</w:t>
      </w:r>
    </w:p>
    <w:p>
      <w:r>
        <w:t xml:space="preserve">  de garantia liga à OS.</w:t>
      </w:r>
    </w:p>
    <w:p>
      <w:pPr>
        <w:pStyle w:val="ListBullet"/>
      </w:pPr>
      <w:r>
        <w:rPr>
          <w:b/>
        </w:rPr>
        <w:t>Eventos de integração (caixa de saída / outbox):</w:t>
      </w:r>
      <w:r>
        <w:t xml:space="preserve"> várias transições **emitem evento após o</w:t>
      </w:r>
    </w:p>
    <w:p>
      <w:r>
        <w:t xml:space="preserve">  commit</w:t>
      </w:r>
      <w:r>
        <w:rPr>
          <w:b/>
        </w:rPr>
        <w:t xml:space="preserve"> para a caixa de saída (outbox), por exemplo: </w:t>
      </w:r>
      <w:r>
        <w:t>oportunidade convertida</w:t>
      </w:r>
      <w:r>
        <w:rPr>
          <w:b/>
        </w:rPr>
        <w:t xml:space="preserve">, </w:t>
      </w:r>
      <w:r>
        <w:t>oportunidade</w:t>
      </w:r>
    </w:p>
    <w:p>
      <w:r>
        <w:t xml:space="preserve">  perdida</w:t>
      </w:r>
      <w:r>
        <w:rPr>
          <w:b/>
        </w:rPr>
        <w:t xml:space="preserve">, </w:t>
      </w:r>
      <w:r>
        <w:t>proposta aceita</w:t>
      </w:r>
      <w:r>
        <w:rPr>
          <w:b/>
        </w:rPr>
        <w:t xml:space="preserve">, </w:t>
      </w:r>
      <w:r>
        <w:t>veículo reservado</w:t>
      </w:r>
      <w:r>
        <w:rPr>
          <w:b/>
        </w:rPr>
        <w:t xml:space="preserve">, </w:t>
      </w:r>
      <w:r>
        <w:t>jornada encerrada</w:t>
      </w:r>
      <w:r>
        <w:rPr>
          <w:b/>
        </w:rPr>
        <w:t xml:space="preserve">, </w:t>
      </w:r>
      <w:r>
        <w:t>simulação F&amp;I</w:t>
      </w:r>
    </w:p>
    <w:p>
      <w:r>
        <w:t xml:space="preserve">  calculada</w:t>
      </w:r>
      <w:r>
        <w:rPr>
          <w:b/>
        </w:rPr>
        <w:t xml:space="preserve">, </w:t>
      </w:r>
      <w:r>
        <w:t>claim de garantia julgado</w:t>
      </w:r>
      <w:r>
        <w:rPr>
          <w:b/>
        </w:rPr>
        <w:t xml:space="preserve">, </w:t>
      </w:r>
      <w:r>
        <w:t>venda faturada/registrada</w:t>
      </w:r>
      <w:r>
        <w:rPr>
          <w:b/>
        </w:rPr>
        <w:t xml:space="preserve">, </w:t>
      </w:r>
      <w:r>
        <w:t>OS aberta/fechada**.</w:t>
      </w:r>
    </w:p>
    <w:p>
      <w:r>
        <w:t xml:space="preserve">  ⚠️ </w:t>
      </w:r>
      <w:r>
        <w:rPr>
          <w:b/>
        </w:rPr>
        <w:t>A emissão para a outbox já acontece; falta confirmar o consumidor</w:t>
      </w:r>
      <w:r>
        <w:t xml:space="preserve"> que efetivamente entrega</w:t>
      </w:r>
    </w:p>
    <w:p>
      <w:r>
        <w:t xml:space="preserve">  esses eventos aos outros módulos (ex.: disparar faturamento, baixar estoque). Ou seja, o evento é</w:t>
      </w:r>
    </w:p>
    <w:p>
      <w:r>
        <w:t xml:space="preserve">  gravado, mas o "outro lado" que reage a ele ainda precisa ser validado.</w:t>
      </w:r>
    </w:p>
    <w:p>
      <w:pPr>
        <w:pStyle w:val="ListBullet"/>
      </w:pPr>
      <w:r>
        <w:rPr>
          <w:b/>
        </w:rPr>
        <w:t>Estoque de peças:</w:t>
      </w:r>
      <w:r>
        <w:t xml:space="preserve"> ⚠️ </w:t>
      </w:r>
      <w:r>
        <w:rPr>
          <w:b/>
        </w:rPr>
        <w:t>não há baixa/consumo real de estoque</w:t>
      </w:r>
      <w:r>
        <w:t xml:space="preserve"> hoje. Reserva de peça guarda a</w:t>
      </w:r>
    </w:p>
    <w:p>
      <w:r>
        <w:t xml:space="preserve">  quantidade, mas não movimenta o saldo do módulo de Estoque (ver seção 7).</w:t>
      </w:r>
    </w:p>
    <w:p>
      <w:pPr>
        <w:pStyle w:val="ListBullet"/>
      </w:pPr>
      <w:r>
        <w:rPr>
          <w:b/>
        </w:rPr>
        <w:t>Fiscal:</w:t>
      </w:r>
      <w:r>
        <w:t xml:space="preserve"> ⚠️ </w:t>
      </w:r>
      <w:r>
        <w:rPr>
          <w:b/>
        </w:rPr>
        <w:t>nenhuma emissão fiscal implementada</w:t>
      </w:r>
      <w:r>
        <w:t xml:space="preserve"> (NF-e do veículo/peça, ISS/NFS-e de serviço).</w:t>
      </w:r>
    </w:p>
    <w:p>
      <w:r>
        <w:t xml:space="preserve">  Faturar a venda apenas muda o status; a nota fiscal é uma camada pendente </w:t>
      </w:r>
      <w:r>
        <w:rPr>
          <w:b/>
        </w:rPr>
        <w:t>// valida-contador</w:t>
      </w:r>
      <w:r>
        <w:t>.</w:t>
      </w:r>
    </w:p>
    <w:p>
      <w:pPr>
        <w:pStyle w:val="IntenseQuote"/>
      </w:pPr>
      <w:r>
        <w:rPr>
          <w:b/>
        </w:rPr>
        <w:t>Nota de duplicidade (validar com o negócio):</w:t>
      </w:r>
      <w:r>
        <w:t xml:space="preserve"> existem **duas superfícies de "venda de veículo"</w:t>
      </w:r>
    </w:p>
    <w:p>
      <w:pPr>
        <w:pStyle w:val="IntenseQuote"/>
      </w:pPr>
      <w:r>
        <w:t>e duas de "OS"**: a dos submódulos (Vendas com Estoque/Reserva/Proposta; Manutenção com OS da</w:t>
      </w:r>
    </w:p>
    <w:p>
      <w:pPr>
        <w:pStyle w:val="IntenseQuote"/>
      </w:pPr>
      <w:r>
        <w:t xml:space="preserve">oficina) e a superfície </w:t>
      </w:r>
      <w:r>
        <w:rPr>
          <w:b/>
        </w:rPr>
        <w:t>DMS</w:t>
      </w:r>
      <w:r>
        <w:t xml:space="preserve"> simplificada (Venda direta por chassi/modelo/marca; OS DMS com</w:t>
      </w:r>
    </w:p>
    <w:p>
      <w:pPr>
        <w:pStyle w:val="IntenseQuote"/>
      </w:pPr>
      <w:r>
        <w:t>valores + Garantia da montadora). Elas convivem no código e nas telas. É preciso decidir com o</w:t>
      </w:r>
    </w:p>
    <w:p>
      <w:pPr>
        <w:pStyle w:val="IntenseQuote"/>
      </w:pPr>
      <w:r>
        <w:t xml:space="preserve">negócio </w:t>
      </w:r>
      <w:r>
        <w:rPr>
          <w:b/>
        </w:rPr>
        <w:t>qual é a superfície oficial de cada operação</w:t>
      </w:r>
      <w:r>
        <w:t xml:space="preserve"> para não haver dado em dois lugares.</w:t>
      </w:r>
    </w:p>
    <w:p>
      <w:pPr>
        <w:pStyle w:val="Heading2"/>
      </w:pPr>
      <w:r>
        <w:t>7. ⚠️ O que ainda falta / a validar (da MC + gaps observados no código)</w:t>
      </w:r>
    </w:p>
    <w:p>
      <w:r>
        <w:rPr>
          <w:b/>
        </w:rPr>
        <w:t>Fiscal / financeiro (// valida-contador — não decidir de memória):</w:t>
      </w:r>
    </w:p>
    <w:p>
      <w:pPr>
        <w:pStyle w:val="ListBullet"/>
      </w:pPr>
      <w:r>
        <w:rPr>
          <w:b/>
        </w:rPr>
        <w:t>F-01 — Alíquotas de IOF</w:t>
      </w:r>
      <w:r>
        <w:t>: as embutidas são de referência pré-2025. **Contador precisa ratificar</w:t>
      </w:r>
    </w:p>
    <w:p>
      <w:r>
        <w:t xml:space="preserve">  as vigentes** (majoração 2025) antes do go-live do F&amp;I. A estrutura de cálculo está pronta.</w:t>
      </w:r>
    </w:p>
    <w:p>
      <w:pPr>
        <w:pStyle w:val="ListBullet"/>
      </w:pPr>
      <w:r>
        <w:rPr>
          <w:b/>
        </w:rPr>
        <w:t>F-02 — Faturamento e fiscal do veículo (NF-e)</w:t>
      </w:r>
      <w:r>
        <w:t>: não implementado. Faturar só muda status.</w:t>
      </w:r>
    </w:p>
    <w:p>
      <w:pPr>
        <w:pStyle w:val="ListBullet"/>
      </w:pPr>
      <w:r>
        <w:rPr>
          <w:b/>
        </w:rPr>
        <w:t>F-03 — Fiscal de peças (NCM/CEST/ANP) e de serviços (ISS/NFS-e)</w:t>
      </w:r>
      <w:r>
        <w:t>: não implementado.</w:t>
      </w:r>
    </w:p>
    <w:p>
      <w:pPr>
        <w:pStyle w:val="ListBullet"/>
      </w:pPr>
      <w:r>
        <w:rPr>
          <w:b/>
        </w:rPr>
        <w:t>F-04 — Retorno/repasse F&amp;I e comissão de venda</w:t>
      </w:r>
      <w:r>
        <w:t>: não implementado (depende do fechamento do F&amp;I).</w:t>
      </w:r>
    </w:p>
    <w:p>
      <w:pPr>
        <w:pStyle w:val="ListBullet"/>
      </w:pPr>
      <w:r>
        <w:rPr>
          <w:b/>
        </w:rPr>
        <w:t>F-05 — Ressarcimento de garantia pela montadora</w:t>
      </w:r>
      <w:r>
        <w:t xml:space="preserve"> (valores/glosa/conciliação contábil): a</w:t>
      </w:r>
    </w:p>
    <w:p>
      <w:r>
        <w:t xml:space="preserve">  superfície DMS registra e julga o reembolso, mas o tratamento contábil/conciliação é pendente.</w:t>
      </w:r>
    </w:p>
    <w:p>
      <w:pPr>
        <w:pStyle w:val="ListBullet"/>
      </w:pPr>
      <w:r>
        <w:rPr>
          <w:b/>
        </w:rPr>
        <w:t>F-06 — Vigência de garantia versionada</w:t>
      </w:r>
      <w:r>
        <w:t xml:space="preserve">: hoje a vigência (início/fim) é </w:t>
      </w:r>
      <w:r>
        <w:rPr>
          <w:b/>
        </w:rPr>
        <w:t>informada na criação</w:t>
      </w:r>
      <w:r>
        <w:t>;</w:t>
      </w:r>
    </w:p>
    <w:p>
      <w:r>
        <w:t xml:space="preserve">  não há motor que calcule a vigência a partir do plano (dias/meses/anos + arredondamento) nem</w:t>
      </w:r>
    </w:p>
    <w:p>
      <w:r>
        <w:t xml:space="preserve">  elegibilidade automática por km/data/revisões. </w:t>
      </w:r>
      <w:r>
        <w:rPr>
          <w:b/>
        </w:rPr>
        <w:t>// valida-negócio.</w:t>
      </w:r>
    </w:p>
    <w:p>
      <w:r>
        <w:rPr>
          <w:b/>
        </w:rPr>
        <w:t>Produto / jornada (a EF prevê, o código ainda não faz):</w:t>
      </w:r>
    </w:p>
    <w:p>
      <w:pPr>
        <w:pStyle w:val="ListBullet"/>
      </w:pPr>
      <w:r>
        <w:rPr>
          <w:b/>
        </w:rPr>
        <w:t>P-01 — Funil CRM configurável</w:t>
      </w:r>
      <w:r>
        <w:t xml:space="preserve">: "avançar etapa" hoje </w:t>
      </w:r>
      <w:r>
        <w:rPr>
          <w:b/>
        </w:rPr>
        <w:t>aceita qualquer texto de etapa</w:t>
      </w:r>
      <w:r>
        <w:t xml:space="preserve"> — não há</w:t>
      </w:r>
    </w:p>
    <w:p>
      <w:r>
        <w:t xml:space="preserve">  funil versionado, obrigatórios por etapa nem transições controladas.</w:t>
      </w:r>
    </w:p>
    <w:p>
      <w:pPr>
        <w:pStyle w:val="ListBullet"/>
      </w:pPr>
      <w:r>
        <w:rPr>
          <w:b/>
        </w:rPr>
        <w:t>P-02 — Alçada de desconto</w:t>
      </w:r>
      <w:r>
        <w:t xml:space="preserve">: a proposta aceita </w:t>
      </w:r>
      <w:r>
        <w:rPr>
          <w:b/>
        </w:rPr>
        <w:t>qualquer desconto sem checar limite</w:t>
      </w:r>
      <w:r>
        <w:t>. Falta a</w:t>
      </w:r>
    </w:p>
    <w:p>
      <w:r>
        <w:t xml:space="preserve">  alçada (liga a segregação de função).</w:t>
      </w:r>
    </w:p>
    <w:p>
      <w:pPr>
        <w:pStyle w:val="ListBullet"/>
      </w:pPr>
      <w:r>
        <w:rPr>
          <w:b/>
        </w:rPr>
        <w:t>P-03 — Avaliação de usado, itens da proposta, checklist de preparação/entrega (PDI)</w:t>
      </w:r>
      <w:r>
        <w:t>: não existem.</w:t>
      </w:r>
    </w:p>
    <w:p>
      <w:pPr>
        <w:pStyle w:val="ListBullet"/>
      </w:pPr>
      <w:r>
        <w:rPr>
          <w:b/>
        </w:rPr>
        <w:t>P-04 — Garantia detalhada</w:t>
      </w:r>
      <w:r>
        <w:t>: cobertura por componente, franquia, exclusões, recall/campanha — não</w:t>
      </w:r>
    </w:p>
    <w:p>
      <w:r>
        <w:t xml:space="preserve">  existem (só plano + vigência + claim com julgar sim/não).</w:t>
      </w:r>
    </w:p>
    <w:p>
      <w:pPr>
        <w:pStyle w:val="ListBullet"/>
      </w:pPr>
      <w:r>
        <w:rPr>
          <w:b/>
        </w:rPr>
        <w:t>P-05 — Peças</w:t>
      </w:r>
      <w:r>
        <w:t>: código OEM, aplicação/compatibilidade, sugestão de reposição (min/max/lead time),</w:t>
      </w:r>
    </w:p>
    <w:p>
      <w:r>
        <w:t xml:space="preserve">  pedido normal/emergencial, obsolescência — não existem.</w:t>
      </w:r>
    </w:p>
    <w:p>
      <w:pPr>
        <w:pStyle w:val="ListBullet"/>
      </w:pPr>
      <w:r>
        <w:rPr>
          <w:b/>
        </w:rPr>
        <w:t>P-06 — Serviços</w:t>
      </w:r>
      <w:r>
        <w:t>: itens de pacote/subpacote, aplicação por veículo, **tabela de preço com</w:t>
      </w:r>
    </w:p>
    <w:p>
      <w:r>
        <w:t xml:space="preserve">  vigência** — não existem (só tipo + operação/TMO + pacote "cabeçalho").</w:t>
      </w:r>
    </w:p>
    <w:p>
      <w:pPr>
        <w:pStyle w:val="ListBullet"/>
      </w:pPr>
      <w:r>
        <w:rPr>
          <w:b/>
        </w:rPr>
        <w:t>P-07 — Oficina detalhada</w:t>
      </w:r>
      <w:r>
        <w:t>: agenda por box, check-in/avarias, alocação/apontamento de técnico,</w:t>
      </w:r>
    </w:p>
    <w:p>
      <w:r>
        <w:t xml:space="preserve">  QC/retrabalho, entrega, </w:t>
      </w:r>
      <w:r>
        <w:rPr>
          <w:b/>
        </w:rPr>
        <w:t>itens de OS ligando Serviço e Peça</w:t>
      </w:r>
      <w:r>
        <w:t xml:space="preserve"> — não existem.</w:t>
      </w:r>
    </w:p>
    <w:p>
      <w:pPr>
        <w:pStyle w:val="ListBullet"/>
      </w:pPr>
      <w:r>
        <w:rPr>
          <w:b/>
        </w:rPr>
        <w:t>P-08 — Rede</w:t>
      </w:r>
      <w:r>
        <w:t>: território, iniciativa/pipeline com gates, scorecard/auditoria, KPIs — não existem</w:t>
      </w:r>
    </w:p>
    <w:p>
      <w:r>
        <w:t xml:space="preserve">  (só nó + contrato).</w:t>
      </w:r>
    </w:p>
    <w:p>
      <w:pPr>
        <w:pStyle w:val="ListBullet"/>
      </w:pPr>
      <w:r>
        <w:rPr>
          <w:b/>
        </w:rPr>
        <w:t>P-09 — NPS e distribuição/deduplicação de lead</w:t>
      </w:r>
      <w:r>
        <w:t>: não existem.</w:t>
      </w:r>
    </w:p>
    <w:p>
      <w:r>
        <w:rPr>
          <w:b/>
        </w:rPr>
        <w:t>Técnico / dados:</w:t>
      </w:r>
    </w:p>
    <w:p>
      <w:pPr>
        <w:pStyle w:val="ListBullet"/>
      </w:pPr>
      <w:r>
        <w:rPr>
          <w:b/>
        </w:rPr>
        <w:t>T-01 — Existência do mestre não é validada</w:t>
      </w:r>
      <w:r>
        <w:t xml:space="preserve"> (só id não-vazio) → risco de órfão.</w:t>
      </w:r>
    </w:p>
    <w:p>
      <w:pPr>
        <w:pStyle w:val="ListBullet"/>
      </w:pPr>
      <w:r>
        <w:rPr>
          <w:b/>
        </w:rPr>
        <w:t>T-02 — Consumo/devolução real de estoque de peça</w:t>
      </w:r>
      <w:r>
        <w:t xml:space="preserve"> não acontece (cancelar reserva de peça não</w:t>
      </w:r>
    </w:p>
    <w:p>
      <w:r>
        <w:t xml:space="preserve">  devolve saldo).</w:t>
      </w:r>
    </w:p>
    <w:p>
      <w:pPr>
        <w:pStyle w:val="ListBullet"/>
      </w:pPr>
      <w:r>
        <w:rPr>
          <w:b/>
        </w:rPr>
        <w:t>T-03 — Consumidor de eventos da outbox</w:t>
      </w:r>
      <w:r>
        <w:t xml:space="preserve"> ainda precisa ser confirmado (eventos são gravados, mas</w:t>
      </w:r>
    </w:p>
    <w:p>
      <w:r>
        <w:t xml:space="preserve">  a reação do outro módulo, não).</w:t>
      </w:r>
    </w:p>
    <w:p>
      <w:pPr>
        <w:pStyle w:val="ListBullet"/>
      </w:pPr>
      <w:r>
        <w:rPr>
          <w:b/>
        </w:rPr>
        <w:t>T-04 — Cálculo da simulação não está na tela</w:t>
      </w:r>
      <w:r>
        <w:t xml:space="preserve"> (existe só via API </w:t>
      </w:r>
      <w:r>
        <w:rPr>
          <w:rFonts w:ascii="Courier New" w:hAnsi="Courier New"/>
          <w:sz w:val="18"/>
        </w:rPr>
        <w:t>simulacoes/calcular</w:t>
      </w:r>
      <w:r>
        <w:t>).</w:t>
      </w:r>
    </w:p>
    <w:p>
      <w:pPr>
        <w:pStyle w:val="ListBullet"/>
      </w:pPr>
      <w:r>
        <w:rPr>
          <w:b/>
        </w:rPr>
        <w:t>T-05 — Permissões (ABAC) sobem desabilitadas / não semeadas</w:t>
      </w:r>
      <w:r>
        <w:t xml:space="preserve"> — os recursos novos precisam de</w:t>
      </w:r>
    </w:p>
    <w:p>
      <w:r>
        <w:t xml:space="preserve">  </w:t>
      </w:r>
      <w:r>
        <w:rPr>
          <w:b/>
        </w:rPr>
        <w:t>seed de permissão</w:t>
      </w:r>
      <w:r>
        <w:t xml:space="preserve"> antes de qualquer usuário acessar. Validar acesso com um perfil real.</w:t>
      </w:r>
    </w:p>
    <w:p>
      <w:pPr>
        <w:pStyle w:val="ListBullet"/>
      </w:pPr>
      <w:r>
        <w:rPr>
          <w:b/>
        </w:rPr>
        <w:t>T-06 — Sem edição/exclusão pela tela</w:t>
      </w:r>
      <w:r>
        <w:t xml:space="preserve"> (só criar + listar). Corrigir dado = recriar.</w:t>
      </w:r>
    </w:p>
    <w:p>
      <w:pPr>
        <w:pStyle w:val="ListBullet"/>
      </w:pPr>
      <w:r>
        <w:rPr>
          <w:b/>
        </w:rPr>
        <w:t>T-07 — Placa</w:t>
      </w:r>
      <w:r>
        <w:t xml:space="preserve"> (OS): validação da máscara Mercosul (7) × campo de 8 caracteres — a homologar.</w:t>
      </w:r>
    </w:p>
    <w:p>
      <w:r>
        <w:rPr>
          <w:b/>
        </w:rPr>
        <w:t>Divergência de documentação (registrar):</w:t>
      </w:r>
    </w:p>
    <w:p>
      <w:pPr>
        <w:pStyle w:val="ListBullet"/>
      </w:pPr>
      <w:r>
        <w:rPr>
          <w:b/>
        </w:rPr>
        <w:t>D-01 — A `RECON_MODULO.md` e a `DECISOES_IMPLANTACAO_V1.md` (01/08) estão desatualizadas</w:t>
      </w:r>
      <w:r>
        <w:t xml:space="preserve"> frente</w:t>
      </w:r>
    </w:p>
    <w:p>
      <w:r>
        <w:t xml:space="preserve">  ao código de 03/08: elas afirmam "sem motor F&amp;I" e "transições órfãs/não expostas", mas **o motor</w:t>
      </w:r>
    </w:p>
    <w:p>
      <w:r>
        <w:t xml:space="preserve">  já calcula e as transições já estão expostas por endpoint</w:t>
      </w:r>
      <w:r>
        <w:rPr>
          <w:b/>
        </w:rPr>
        <w:t xml:space="preserve">. Ao validar, use o </w:t>
      </w:r>
      <w:r>
        <w:t>código/telas** como</w:t>
      </w:r>
    </w:p>
    <w:p>
      <w:r>
        <w:t xml:space="preserve">  verdade e trate as EFs como projeção a atualizar.</w:t>
      </w:r>
    </w:p>
    <w:p>
      <w:pPr>
        <w:pStyle w:val="Heading2"/>
      </w:pPr>
      <w:r>
        <w:t>8. Roteiro de validação para o negócio (checklist)</w:t>
      </w:r>
    </w:p>
    <w:p>
      <w:r>
        <w:t xml:space="preserve">Faça na ordem. Para cada passo: </w:t>
      </w:r>
      <w:r>
        <w:rPr>
          <w:b/>
        </w:rPr>
        <w:t>abra a tela X → faça Y → confira Z</w:t>
      </w:r>
      <w:r>
        <w:t>. Marque OK / problema.</w:t>
      </w:r>
    </w:p>
    <w:p>
      <w:r>
        <w:rPr>
          <w:b/>
        </w:rPr>
        <w:t>A. CRM → Vendas (fluxo comercial)</w:t>
      </w:r>
    </w:p>
    <w:p>
      <w:pPr>
        <w:pStyle w:val="ListNumber"/>
      </w:pPr>
      <w:r>
        <w:rPr>
          <w:b/>
        </w:rPr>
        <w:t>Prospects</w:t>
      </w:r>
      <w:r>
        <w:t xml:space="preserve"> → "+ Novo" com contato/unidade/origem/vendedor → confira que aparece na lista.</w:t>
      </w:r>
    </w:p>
    <w:p>
      <w:pPr>
        <w:pStyle w:val="ListNumber"/>
      </w:pPr>
      <w:r>
        <w:rPr>
          <w:b/>
        </w:rPr>
        <w:t>Oportunidades</w:t>
      </w:r>
      <w:r>
        <w:t xml:space="preserve"> → "+ Novo" a partir do prospect → confira etapa inicial </w:t>
      </w:r>
      <w:r>
        <w:rPr>
          <w:b/>
        </w:rPr>
        <w:t>"Visita"</w:t>
      </w:r>
      <w:r>
        <w:t>.</w:t>
      </w:r>
    </w:p>
    <w:p>
      <w:pPr>
        <w:pStyle w:val="ListNumber"/>
      </w:pPr>
      <w:r>
        <w:t xml:space="preserve">Na oportunidade, </w:t>
      </w:r>
      <w:r>
        <w:rPr>
          <w:b/>
        </w:rPr>
        <w:t>avançar etapa</w:t>
      </w:r>
      <w:r>
        <w:t xml:space="preserve"> → confira a nova etapa. (Anote: o sistema aceitou **qualquer</w:t>
      </w:r>
    </w:p>
    <w:p>
      <w:r>
        <w:t xml:space="preserve">   texto**? Isso confirma o gap P-01 do funil.)</w:t>
      </w:r>
    </w:p>
    <w:p>
      <w:pPr>
        <w:pStyle w:val="ListNumber"/>
      </w:pPr>
      <w:r>
        <w:rPr>
          <w:b/>
        </w:rPr>
        <w:t>Estoque</w:t>
      </w:r>
      <w:r>
        <w:t xml:space="preserve"> (Vendas) → "+ Novo" com </w:t>
      </w:r>
      <w:r>
        <w:rPr>
          <w:b/>
        </w:rPr>
        <w:t>chassi de 17 caracteres</w:t>
      </w:r>
      <w:r>
        <w:t xml:space="preserve"> → confira status </w:t>
      </w:r>
      <w:r>
        <w:rPr>
          <w:b/>
        </w:rPr>
        <w:t>"Livre"</w:t>
      </w:r>
      <w:r>
        <w:t>.</w:t>
      </w:r>
    </w:p>
    <w:p>
      <w:r>
        <w:t xml:space="preserve">   Teste um chassi com menos de 17 → deve </w:t>
      </w:r>
      <w:r>
        <w:rPr>
          <w:b/>
        </w:rPr>
        <w:t>recusar</w:t>
      </w:r>
      <w:r>
        <w:t>.</w:t>
      </w:r>
    </w:p>
    <w:p>
      <w:pPr>
        <w:pStyle w:val="ListNumber"/>
      </w:pPr>
      <w:r>
        <w:t xml:space="preserve">Estoque → </w:t>
      </w:r>
      <w:r>
        <w:rPr>
          <w:b/>
        </w:rPr>
        <w:t>reservar</w:t>
      </w:r>
      <w:r>
        <w:t xml:space="preserve"> a unidade → status "Reservado". Tente reservar de novo → deve </w:t>
      </w:r>
      <w:r>
        <w:rPr>
          <w:b/>
        </w:rPr>
        <w:t>recusar</w:t>
      </w:r>
      <w:r>
        <w:t>.</w:t>
      </w:r>
    </w:p>
    <w:p>
      <w:pPr>
        <w:pStyle w:val="ListNumber"/>
      </w:pPr>
      <w:r>
        <w:rPr>
          <w:b/>
        </w:rPr>
        <w:t>Propostas</w:t>
      </w:r>
      <w:r>
        <w:t xml:space="preserve"> → "+ Novo" (valor 100.000, desconto 5.000) → confira </w:t>
      </w:r>
      <w:r>
        <w:rPr>
          <w:b/>
        </w:rPr>
        <w:t>valor final 95.000</w:t>
      </w:r>
      <w:r>
        <w:t>.</w:t>
      </w:r>
    </w:p>
    <w:p>
      <w:r>
        <w:t xml:space="preserve">   Teste um desconto absurdo (ex.: 90.000) → </w:t>
      </w:r>
      <w:r>
        <w:rPr>
          <w:b/>
        </w:rPr>
        <w:t>o sistema aceita?</w:t>
      </w:r>
      <w:r>
        <w:t xml:space="preserve"> (confirma o gap P-02 de alçada).</w:t>
      </w:r>
    </w:p>
    <w:p>
      <w:pPr>
        <w:pStyle w:val="ListNumber"/>
      </w:pPr>
      <w:r>
        <w:t xml:space="preserve">Proposta → </w:t>
      </w:r>
      <w:r>
        <w:rPr>
          <w:b/>
        </w:rPr>
        <w:t>aceitar</w:t>
      </w:r>
      <w:r>
        <w:t xml:space="preserve"> → status "Aceita". Tente aceitar de novo → deve </w:t>
      </w:r>
      <w:r>
        <w:rPr>
          <w:b/>
        </w:rPr>
        <w:t>recusar</w:t>
      </w:r>
      <w:r>
        <w:t>.</w:t>
      </w:r>
    </w:p>
    <w:p>
      <w:pPr>
        <w:pStyle w:val="ListNumber"/>
      </w:pPr>
      <w:r>
        <w:t xml:space="preserve">Oportunidade → </w:t>
      </w:r>
      <w:r>
        <w:rPr>
          <w:b/>
        </w:rPr>
        <w:t>converter</w:t>
      </w:r>
      <w:r>
        <w:t xml:space="preserve"> (informando a venda) → status "Convertida". Converta de novo → deve</w:t>
      </w:r>
    </w:p>
    <w:p>
      <w:r>
        <w:t xml:space="preserve">   </w:t>
      </w:r>
      <w:r>
        <w:rPr>
          <w:b/>
        </w:rPr>
        <w:t>recusar</w:t>
      </w:r>
      <w:r>
        <w:t xml:space="preserve"> (uma conversão só).</w:t>
      </w:r>
    </w:p>
    <w:p>
      <w:r>
        <w:rPr>
          <w:b/>
        </w:rPr>
        <w:t>B. F&amp;I (financiamento) — o ponto crítico</w:t>
      </w:r>
    </w:p>
    <w:p>
      <w:pPr>
        <w:pStyle w:val="ListNumber"/>
      </w:pPr>
      <w:r>
        <w:rPr>
          <w:b/>
        </w:rPr>
        <w:t>Jornadas</w:t>
      </w:r>
      <w:r>
        <w:t xml:space="preserve"> → "+ Novo" (oportunidade/cliente/veículo) → status "Aberta".</w:t>
      </w:r>
    </w:p>
    <w:p>
      <w:pPr>
        <w:pStyle w:val="ListNumber"/>
      </w:pPr>
      <w:r>
        <w:rPr>
          <w:b/>
        </w:rPr>
        <w:t>Simulações</w:t>
      </w:r>
      <w:r>
        <w:t xml:space="preserve"> → "+ Novo" (preço, entrada, prazo).</w:t>
      </w:r>
    </w:p>
    <w:p>
      <w:pPr>
        <w:pStyle w:val="ListNumber"/>
      </w:pPr>
      <w:r>
        <w:rPr>
          <w:b/>
        </w:rPr>
        <w:t>Cálculo</w:t>
      </w:r>
      <w:r>
        <w:t xml:space="preserve">: peça ao time técnico para chamar </w:t>
      </w:r>
      <w:r>
        <w:rPr>
          <w:rFonts w:ascii="Courier New" w:hAnsi="Courier New"/>
          <w:sz w:val="18"/>
        </w:rPr>
        <w:t>POST simulacoes/calcular</w:t>
      </w:r>
      <w:r>
        <w:t xml:space="preserve"> (ou confirme se há botão</w:t>
      </w:r>
    </w:p>
    <w:p>
      <w:r>
        <w:t xml:space="preserve">    "Calcular" na tela). Confira </w:t>
      </w:r>
      <w:r>
        <w:rPr>
          <w:b/>
        </w:rPr>
        <w:t>valor da parcela, total de juros, IOF e CET anual</w:t>
      </w:r>
      <w:r>
        <w:t>, e que a tabela</w:t>
      </w:r>
    </w:p>
    <w:p>
      <w:r>
        <w:t xml:space="preserve">    de parcelas foi gravada. Compare </w:t>
      </w:r>
      <w:r>
        <w:rPr>
          <w:b/>
        </w:rPr>
        <w:t>Price × SAC</w:t>
      </w:r>
      <w:r>
        <w:t xml:space="preserve"> (SAC deve ter parcela inicial maior e menos juros</w:t>
      </w:r>
    </w:p>
    <w:p>
      <w:r>
        <w:t xml:space="preserve">    no total). </w:t>
      </w:r>
      <w:r>
        <w:rPr>
          <w:b/>
        </w:rPr>
        <w:t>⚠️ Antes de aprovar: peça ao contador para conferir as alíquotas de IOF</w:t>
      </w:r>
      <w:r>
        <w:t xml:space="preserve"> (F-01).</w:t>
      </w:r>
    </w:p>
    <w:p>
      <w:pPr>
        <w:pStyle w:val="ListNumber"/>
      </w:pPr>
      <w:r>
        <w:rPr>
          <w:b/>
        </w:rPr>
        <w:t>Contratos</w:t>
      </w:r>
      <w:r>
        <w:t xml:space="preserve"> → "+ Novo" → status "Ativo" → </w:t>
      </w:r>
      <w:r>
        <w:rPr>
          <w:b/>
        </w:rPr>
        <w:t>liquidar</w:t>
      </w:r>
      <w:r>
        <w:t xml:space="preserve"> e, em outro, </w:t>
      </w:r>
      <w:r>
        <w:rPr>
          <w:b/>
        </w:rPr>
        <w:t>cancelar</w:t>
      </w:r>
      <w:r>
        <w:t>.</w:t>
      </w:r>
    </w:p>
    <w:p>
      <w:r>
        <w:rPr>
          <w:b/>
        </w:rPr>
        <w:t>C. Garantia</w:t>
      </w:r>
    </w:p>
    <w:p>
      <w:pPr>
        <w:pStyle w:val="ListNumber"/>
      </w:pPr>
      <w:r>
        <w:rPr>
          <w:b/>
        </w:rPr>
        <w:t>Planos</w:t>
      </w:r>
      <w:r>
        <w:t xml:space="preserve"> → "+ Novo" (duração 3, tipo "Anos"). Teste tipo inválido (ex.: "Semanas") → </w:t>
      </w:r>
      <w:r>
        <w:rPr>
          <w:b/>
        </w:rPr>
        <w:t>recusa</w:t>
      </w:r>
      <w:r>
        <w:t>.</w:t>
      </w:r>
    </w:p>
    <w:p>
      <w:pPr>
        <w:pStyle w:val="ListNumber"/>
      </w:pPr>
      <w:r>
        <w:rPr>
          <w:b/>
        </w:rPr>
        <w:t>Veículos</w:t>
      </w:r>
      <w:r>
        <w:t xml:space="preserve"> (garantia) → "+ Novo" (vigência, km-limite). Teste fim antes do início → </w:t>
      </w:r>
      <w:r>
        <w:rPr>
          <w:b/>
        </w:rPr>
        <w:t>recusa</w:t>
      </w:r>
      <w:r>
        <w:t>.</w:t>
      </w:r>
    </w:p>
    <w:p>
      <w:pPr>
        <w:pStyle w:val="ListNumber"/>
      </w:pPr>
      <w:r>
        <w:rPr>
          <w:b/>
        </w:rPr>
        <w:t>Solicitações</w:t>
      </w:r>
      <w:r>
        <w:t xml:space="preserve"> → "+ Novo" (protocolo, sintoma) → status "Aberta" → </w:t>
      </w:r>
      <w:r>
        <w:rPr>
          <w:b/>
        </w:rPr>
        <w:t>julgar</w:t>
      </w:r>
      <w:r>
        <w:t xml:space="preserve"> (aprovar). Tente</w:t>
      </w:r>
    </w:p>
    <w:p>
      <w:r>
        <w:t xml:space="preserve">    julgar de novo → </w:t>
      </w:r>
      <w:r>
        <w:rPr>
          <w:b/>
        </w:rPr>
        <w:t>recusa</w:t>
      </w:r>
      <w:r>
        <w:t>.</w:t>
      </w:r>
    </w:p>
    <w:p>
      <w:r>
        <w:rPr>
          <w:b/>
        </w:rPr>
        <w:t>D. Oficina, peças e serviços</w:t>
      </w:r>
    </w:p>
    <w:p>
      <w:pPr>
        <w:pStyle w:val="ListNumber"/>
      </w:pPr>
      <w:r>
        <w:rPr>
          <w:b/>
        </w:rPr>
        <w:t>Serviços → Operações</w:t>
      </w:r>
      <w:r>
        <w:t xml:space="preserve"> → "+ Novo" com </w:t>
      </w:r>
      <w:r>
        <w:rPr>
          <w:b/>
        </w:rPr>
        <w:t>TMO</w:t>
      </w:r>
      <w:r>
        <w:t xml:space="preserve"> &gt; 0. Teste TMO 0 → </w:t>
      </w:r>
      <w:r>
        <w:rPr>
          <w:b/>
        </w:rPr>
        <w:t>recusa</w:t>
      </w:r>
      <w:r>
        <w:t>.</w:t>
      </w:r>
    </w:p>
    <w:p>
      <w:pPr>
        <w:pStyle w:val="ListNumber"/>
      </w:pPr>
      <w:r>
        <w:rPr>
          <w:b/>
        </w:rPr>
        <w:t>Manutenção → Ordens de serviço</w:t>
      </w:r>
      <w:r>
        <w:t xml:space="preserve"> → "+ Novo" (chassi 17, placa, km, consultor, unidade) →</w:t>
      </w:r>
    </w:p>
    <w:p>
      <w:r>
        <w:t xml:space="preserve">    status "Recebida" → </w:t>
      </w:r>
      <w:r>
        <w:rPr>
          <w:b/>
        </w:rPr>
        <w:t>atualizar status</w:t>
      </w:r>
      <w:r>
        <w:t xml:space="preserve"> → </w:t>
      </w:r>
      <w:r>
        <w:rPr>
          <w:b/>
        </w:rPr>
        <w:t>encerrar</w:t>
      </w:r>
      <w:r>
        <w:t>.</w:t>
      </w:r>
    </w:p>
    <w:p>
      <w:pPr>
        <w:pStyle w:val="ListNumber"/>
      </w:pPr>
      <w:r>
        <w:rPr>
          <w:b/>
        </w:rPr>
        <w:t>Orçamentos</w:t>
      </w:r>
      <w:r>
        <w:t xml:space="preserve"> → "+ Novo" (validade, valor) → "EmAnalise" → </w:t>
      </w:r>
      <w:r>
        <w:rPr>
          <w:b/>
        </w:rPr>
        <w:t>aprovar</w:t>
      </w:r>
      <w:r>
        <w:t>.</w:t>
      </w:r>
    </w:p>
    <w:p>
      <w:pPr>
        <w:pStyle w:val="ListNumber"/>
      </w:pPr>
      <w:r>
        <w:rPr>
          <w:b/>
        </w:rPr>
        <w:t>Peças → Peças/Demandas/Reservas</w:t>
      </w:r>
      <w:r>
        <w:t xml:space="preserve">: crie peça, demanda e reserva; </w:t>
      </w:r>
      <w:r>
        <w:rPr>
          <w:b/>
        </w:rPr>
        <w:t>atenda</w:t>
      </w:r>
      <w:r>
        <w:t xml:space="preserve"> a demanda; </w:t>
      </w:r>
      <w:r>
        <w:rPr>
          <w:b/>
        </w:rPr>
        <w:t>cancele</w:t>
      </w:r>
    </w:p>
    <w:p>
      <w:r>
        <w:t xml:space="preserve">    a reserva. (Anote: cancelar a reserva </w:t>
      </w:r>
      <w:r>
        <w:rPr>
          <w:b/>
        </w:rPr>
        <w:t>não devolveu saldo</w:t>
      </w:r>
      <w:r>
        <w:t xml:space="preserve"> — confirma T-02.)</w:t>
      </w:r>
    </w:p>
    <w:p>
      <w:r>
        <w:rPr>
          <w:b/>
        </w:rPr>
        <w:t>E. Superfície DMS (validar duplicidade)</w:t>
      </w:r>
    </w:p>
    <w:p>
      <w:pPr>
        <w:pStyle w:val="ListNumber"/>
      </w:pPr>
      <w:r>
        <w:rPr>
          <w:b/>
        </w:rPr>
        <w:t>DMS → Vendas</w:t>
      </w:r>
      <w:r>
        <w:t xml:space="preserve"> → registrar venda (chassi/modelo/marca/preço/cliente) → "Reservado" → </w:t>
      </w:r>
      <w:r>
        <w:rPr>
          <w:b/>
        </w:rPr>
        <w:t>faturar</w:t>
      </w:r>
    </w:p>
    <w:p>
      <w:r>
        <w:t xml:space="preserve">    → </w:t>
      </w:r>
      <w:r>
        <w:rPr>
          <w:b/>
        </w:rPr>
        <w:t>entregar</w:t>
      </w:r>
      <w:r>
        <w:t xml:space="preserve">. (Compare com o fluxo de Vendas do item A — decida com o negócio </w:t>
      </w:r>
      <w:r>
        <w:rPr>
          <w:b/>
        </w:rPr>
        <w:t>qual é o oficial</w:t>
      </w:r>
      <w:r>
        <w:t>.)</w:t>
      </w:r>
    </w:p>
    <w:p>
      <w:pPr>
        <w:pStyle w:val="ListNumber"/>
      </w:pPr>
      <w:r>
        <w:rPr>
          <w:b/>
        </w:rPr>
        <w:t>DMS → Ordens de serviço</w:t>
      </w:r>
      <w:r>
        <w:t xml:space="preserve"> → abrir OS (peças + mão de obra) → confira </w:t>
      </w:r>
      <w:r>
        <w:rPr>
          <w:b/>
        </w:rPr>
        <w:t>valor total = soma</w:t>
      </w:r>
      <w:r>
        <w:t xml:space="preserve"> →</w:t>
      </w:r>
    </w:p>
    <w:p>
      <w:r>
        <w:t xml:space="preserve">    </w:t>
      </w:r>
      <w:r>
        <w:rPr>
          <w:b/>
        </w:rPr>
        <w:t>fechar</w:t>
      </w:r>
      <w:r>
        <w:t>.</w:t>
      </w:r>
    </w:p>
    <w:p>
      <w:pPr>
        <w:pStyle w:val="ListNumber"/>
      </w:pPr>
      <w:r>
        <w:rPr>
          <w:b/>
        </w:rPr>
        <w:t>DMS → Garantias</w:t>
      </w:r>
      <w:r>
        <w:t xml:space="preserve"> (montadora) → registrar reembolso e </w:t>
      </w:r>
      <w:r>
        <w:rPr>
          <w:b/>
        </w:rPr>
        <w:t>julgar</w:t>
      </w:r>
      <w:r>
        <w:t xml:space="preserve"> → confira que o status reflete</w:t>
      </w:r>
    </w:p>
    <w:p>
      <w:r>
        <w:t xml:space="preserve">    também na OS DMS.</w:t>
      </w:r>
    </w:p>
    <w:p>
      <w:r>
        <w:rPr>
          <w:b/>
        </w:rPr>
        <w:t>F. Acesso e permissões</w:t>
      </w:r>
    </w:p>
    <w:p>
      <w:pPr>
        <w:pStyle w:val="ListNumber"/>
      </w:pPr>
      <w:r>
        <w:t xml:space="preserve">Entre com um </w:t>
      </w:r>
      <w:r>
        <w:rPr>
          <w:b/>
        </w:rPr>
        <w:t>perfil de usuário real</w:t>
      </w:r>
      <w:r>
        <w:t xml:space="preserve"> (não admin) e tente abrir cada tela. Se der "acesso</w:t>
      </w:r>
    </w:p>
    <w:p>
      <w:r>
        <w:t xml:space="preserve">    negado", é o gap T-05 (ABAC não semeado) — registre para o time semear as permissões.</w:t>
      </w:r>
    </w:p>
    <w:p>
      <w:r>
        <w:rPr>
          <w:b/>
        </w:rPr>
        <w:t>Ao final, registre para cada submódulo:</w:t>
      </w:r>
      <w:r>
        <w:t xml:space="preserve"> (a) criar funcionou? (b) as transições funcionaram e</w:t>
      </w:r>
    </w:p>
    <w:p>
      <w:r>
        <w:t>respeitaram o estado? (c) faltou algum campo/regra que o negócio precisa? (d) itens fiscais/financeiros</w:t>
      </w:r>
    </w:p>
    <w:p>
      <w:r>
        <w:t>para o contador ratificar. Priorize reportar **F-01 (IOF), P-02 (alçada de desconto) e a decisão de</w:t>
      </w:r>
    </w:p>
    <w:p>
      <w:r>
        <w:t>duplicidade DMS × submódulos** — são os de maior impacto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