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RELATÓRIOS &amp; BI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o que o código</w:t>
      </w:r>
    </w:p>
    <w:p>
      <w:pPr>
        <w:pStyle w:val="IntenseQuote"/>
      </w:pPr>
      <w:r>
        <w:rPr>
          <w:b/>
        </w:rPr>
        <w:t>realmente faz hoje</w:t>
      </w:r>
      <w:r>
        <w:t>; onde a especificação (EF) prevê algo que o código ainda não entrega,</w:t>
      </w:r>
    </w:p>
    <w:p>
      <w:pPr>
        <w:pStyle w:val="IntenseQuote"/>
      </w:pPr>
      <w:r>
        <w:t>está marcado com ⚠️. Fórmulas gerenciais (aging, margem, inadimplência, giro) são **convenções</w:t>
      </w:r>
    </w:p>
    <w:p>
      <w:pPr>
        <w:pStyle w:val="IntenseQuote"/>
      </w:pPr>
      <w:r>
        <w:t>aplicadas pela equipe</w:t>
      </w:r>
      <w:r>
        <w:rPr>
          <w:b/>
        </w:rPr>
        <w:t xml:space="preserve"> por ausência de definição de negócio homologada — </w:t>
      </w:r>
      <w:r>
        <w:t>dependem de</w:t>
      </w:r>
    </w:p>
    <w:p>
      <w:pPr>
        <w:pStyle w:val="IntenseQuote"/>
      </w:pPr>
      <w:r>
        <w:t>homologação da Siser / contador (valida-contador)** e não devem ser tomadas como corretas de</w:t>
      </w:r>
    </w:p>
    <w:p>
      <w:pPr>
        <w:pStyle w:val="IntenseQuote"/>
      </w:pPr>
      <w:r>
        <w:t>memória.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RELATÓRIOS &amp; BI</w:t>
      </w:r>
      <w:r>
        <w:t xml:space="preserve"> é a camada de </w:t>
      </w:r>
      <w:r>
        <w:rPr>
          <w:b/>
        </w:rPr>
        <w:t>consulta e leitura</w:t>
      </w:r>
      <w:r>
        <w:t xml:space="preserve"> do EprosERP. Ele **não cria,</w:t>
      </w:r>
    </w:p>
    <w:p>
      <w:r>
        <w:t>altera nem apaga nada** — apenas lê os dados que os outros módulos (Vendas, Estoque, Compras,</w:t>
      </w:r>
    </w:p>
    <w:p>
      <w:r>
        <w:t>Financeiro) já registraram e os apresenta de forma consolidada, com totais e gráficos.</w:t>
      </w:r>
    </w:p>
    <w:p>
      <w:r>
        <w:t>Serve para responder perguntas do dia a dia e da gestão, por exemplo:</w:t>
      </w:r>
    </w:p>
    <w:p>
      <w:pPr>
        <w:pStyle w:val="ListBullet"/>
      </w:pPr>
      <w:r>
        <w:t>Quanto vendi no período? Quais os produtos e clientes que mais compraram?</w:t>
      </w:r>
    </w:p>
    <w:p>
      <w:pPr>
        <w:pStyle w:val="ListBullet"/>
      </w:pPr>
      <w:r>
        <w:t>Qual a minha posição de estoque? O que está abaixo do mínimo?</w:t>
      </w:r>
    </w:p>
    <w:p>
      <w:pPr>
        <w:pStyle w:val="ListBullet"/>
      </w:pPr>
      <w:r>
        <w:t>Quanto tenho a receber e a pagar, e o que já está vencido (aging)?</w:t>
      </w:r>
    </w:p>
    <w:p>
      <w:pPr>
        <w:pStyle w:val="ListBullet"/>
      </w:pPr>
      <w:r>
        <w:t>Como está meu caixa (entradas x saídas) no período?</w:t>
      </w:r>
    </w:p>
    <w:p>
      <w:pPr>
        <w:pStyle w:val="ListBullet"/>
      </w:pPr>
      <w:r>
        <w:t>Um painel gerencial único: faturamento, margem, inadimplência, ruptura e saldo de caixa.</w:t>
      </w:r>
    </w:p>
    <w:p>
      <w:r>
        <w:t>Duas naturezas de uso convivem no módulo:</w:t>
      </w:r>
    </w:p>
    <w:p>
      <w:pPr>
        <w:pStyle w:val="ListBullet"/>
      </w:pPr>
      <w:r>
        <w:rPr>
          <w:b/>
        </w:rPr>
        <w:t>Operacional (RPT-OPB / "Openbook"):</w:t>
      </w:r>
      <w:r>
        <w:t xml:space="preserve"> relatórios de conferência do trabalho diário.</w:t>
      </w:r>
    </w:p>
    <w:p>
      <w:pPr>
        <w:pStyle w:val="ListBullet"/>
      </w:pPr>
      <w:r>
        <w:rPr>
          <w:b/>
        </w:rPr>
        <w:t>BI / Gerencial (RPT-ONM / "OneManager"):</w:t>
      </w:r>
      <w:r>
        <w:t xml:space="preserve"> indicadores (KPIs) e painel para decisão.</w:t>
      </w:r>
    </w:p>
    <w:p>
      <w:r>
        <w:rPr>
          <w:b/>
        </w:rPr>
        <w:t>Importante (limite de escopo):</w:t>
      </w:r>
      <w:r>
        <w:t xml:space="preserve"> todo relatório respeita a </w:t>
      </w:r>
      <w:r>
        <w:rPr>
          <w:b/>
        </w:rPr>
        <w:t>empresa/tenant</w:t>
      </w:r>
      <w:r>
        <w:t xml:space="preserve"> da sessão — um</w:t>
      </w:r>
    </w:p>
    <w:p>
      <w:r>
        <w:t>usuário nunca vê dados de outra empresa. Isso é garantido automaticamente pelo sistema (filtro</w:t>
      </w:r>
    </w:p>
    <w:p>
      <w:r>
        <w:t>global por empresa), não por cada tela.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Onde vive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Relatórios Operacionais</w:t>
            </w:r>
          </w:p>
        </w:tc>
        <w:tc>
          <w:tcPr>
            <w:tcW w:type="dxa" w:w="2160"/>
          </w:tcPr>
          <w:p>
            <w:r>
              <w:t>RPT-OPB (Openbook)</w:t>
            </w:r>
          </w:p>
        </w:tc>
        <w:tc>
          <w:tcPr>
            <w:tcW w:type="dxa" w:w="2160"/>
          </w:tcPr>
          <w:p>
            <w:r>
              <w:t>Consultas de conferência: estoque, vendas, compras, contas a pagar/receber, pagamentos, fluxo de caixa. Somente leitura.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GET /api/v1/relatorios/operacionais/*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BI / Analytics</w:t>
            </w:r>
          </w:p>
        </w:tc>
        <w:tc>
          <w:tcPr>
            <w:tcW w:type="dxa" w:w="2160"/>
          </w:tcPr>
          <w:p>
            <w:r>
              <w:t>RPT-ONM (OneManager)</w:t>
            </w:r>
          </w:p>
        </w:tc>
        <w:tc>
          <w:tcPr>
            <w:tcW w:type="dxa" w:w="2160"/>
          </w:tcPr>
          <w:p>
            <w:r>
              <w:t>KPIs gerenciais e painel consolidado multi-módulo (faturamento, margem, inadimplência, ruptura, caixa) + série temporal e top produtos.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GET /api/v1/relatorios/bi/*</w:t>
            </w:r>
          </w:p>
        </w:tc>
      </w:tr>
    </w:tbl>
    <w:p/>
    <w:p>
      <w:r>
        <w:t xml:space="preserve">O módulo </w:t>
      </w:r>
      <w:r>
        <w:rPr>
          <w:b/>
        </w:rPr>
        <w:t>não tem banco de dados nem tabelas próprias</w:t>
      </w:r>
      <w:r>
        <w:t>: ele lê diretamente os dados de</w:t>
      </w:r>
    </w:p>
    <w:p>
      <w:r>
        <w:t>Vendas, Estoque e Financeiro. Por isso, tudo que aparece nos relatórios é reflexo fiel do que já</w:t>
      </w:r>
    </w:p>
    <w:p>
      <w:r>
        <w:t>existe nos outros módulos (não há "cópia" nem defasagem de dados).</w:t>
      </w:r>
    </w:p>
    <w:p>
      <w:pPr>
        <w:pStyle w:val="Heading2"/>
      </w:pPr>
      <w:r>
        <w:t>3. Principais telas e fluxos (passo a passo de uso, por submódulo)</w:t>
      </w:r>
    </w:p>
    <w:p>
      <w:r>
        <w:t xml:space="preserve">O acesso começa pela </w:t>
      </w:r>
      <w:r>
        <w:rPr>
          <w:b/>
        </w:rPr>
        <w:t>Central de Relatórios</w:t>
      </w:r>
      <w:r>
        <w:t xml:space="preserve"> (</w:t>
      </w:r>
      <w:r>
        <w:rPr>
          <w:rFonts w:ascii="Courier New" w:hAnsi="Courier New"/>
          <w:sz w:val="18"/>
        </w:rPr>
        <w:t>/erp/relatorios</w:t>
      </w:r>
      <w:r>
        <w:t>), um hub com cards agrupados por</w:t>
      </w:r>
    </w:p>
    <w:p>
      <w:r>
        <w:t>área (Estoque, Vendas, Financeiro, BI). Cada card abre uma tela. Todas as telas têm botão</w:t>
      </w:r>
    </w:p>
    <w:p>
      <w:r>
        <w:rPr>
          <w:b/>
        </w:rPr>
        <w:t>"Voltar"</w:t>
      </w:r>
      <w:r>
        <w:t xml:space="preserve"> para o hub.</w:t>
      </w:r>
    </w:p>
    <w:p>
      <w:pPr>
        <w:pStyle w:val="Heading3"/>
      </w:pPr>
      <w:r>
        <w:t>3.1 RPT-OPB — Relatórios Operacionais</w:t>
      </w:r>
    </w:p>
    <w:p>
      <w:r>
        <w:rPr>
          <w:b/>
        </w:rPr>
        <w:t>Posição de estoque</w:t>
      </w:r>
      <w:r>
        <w:t xml:space="preserve"> (</w:t>
      </w:r>
      <w:r>
        <w:rPr>
          <w:rFonts w:ascii="Courier New" w:hAnsi="Courier New"/>
          <w:sz w:val="18"/>
        </w:rPr>
        <w:t>/erp/relatorios/operacionais/posicao-estoque</w:t>
      </w:r>
      <w:r>
        <w:t>)</w:t>
      </w:r>
    </w:p>
    <w:p>
      <w:pPr>
        <w:pStyle w:val="ListNumber"/>
      </w:pPr>
      <w:r>
        <w:t>Abra a tela pelo card "Posição de estoque".</w:t>
      </w:r>
    </w:p>
    <w:p>
      <w:pPr>
        <w:pStyle w:val="ListNumber"/>
      </w:pPr>
      <w:r>
        <w:t xml:space="preserve">Veja os três totais no topo: </w:t>
      </w:r>
      <w:r>
        <w:rPr>
          <w:b/>
        </w:rPr>
        <w:t>Itens</w:t>
      </w:r>
      <w:r>
        <w:t xml:space="preserve">, </w:t>
      </w:r>
      <w:r>
        <w:rPr>
          <w:b/>
        </w:rPr>
        <w:t>Saldo total</w:t>
      </w:r>
      <w:r>
        <w:t xml:space="preserve">, </w:t>
      </w:r>
      <w:r>
        <w:rPr>
          <w:b/>
        </w:rPr>
        <w:t>Valor em estoque</w:t>
      </w:r>
      <w:r>
        <w:t>.</w:t>
      </w:r>
    </w:p>
    <w:p>
      <w:pPr>
        <w:pStyle w:val="ListNumber"/>
      </w:pPr>
      <w:r>
        <w:t>Na tabela: SKU, produto, categoria, saldo, mínimo, reservado, custo médio e valor.</w:t>
      </w:r>
    </w:p>
    <w:p>
      <w:pPr>
        <w:pStyle w:val="ListNumber"/>
      </w:pPr>
      <w:r>
        <w:t xml:space="preserve">Produtos </w:t>
      </w:r>
      <w:r>
        <w:rPr>
          <w:b/>
        </w:rPr>
        <w:t>abaixo do mínimo</w:t>
      </w:r>
      <w:r>
        <w:t xml:space="preserve"> aparecem destacados (linha em alerta + selo "!").</w:t>
      </w:r>
    </w:p>
    <w:p>
      <w:pPr>
        <w:pStyle w:val="ListNumber"/>
      </w:pPr>
      <w:r>
        <w:t xml:space="preserve">Marque </w:t>
      </w:r>
      <w:r>
        <w:rPr>
          <w:b/>
        </w:rPr>
        <w:t>"Somente abaixo do mínimo"</w:t>
      </w:r>
      <w:r>
        <w:t xml:space="preserve"> para filtrar apenas o que precisa de reposição e clique</w:t>
      </w:r>
    </w:p>
    <w:p>
      <w:r>
        <w:t xml:space="preserve">   </w:t>
      </w:r>
      <w:r>
        <w:rPr>
          <w:b/>
        </w:rPr>
        <w:t>Atualizar</w:t>
      </w:r>
      <w:r>
        <w:t>.</w:t>
      </w:r>
    </w:p>
    <w:p>
      <w:r>
        <w:rPr>
          <w:b/>
        </w:rPr>
        <w:t>Giro de estoque</w:t>
      </w:r>
      <w:r>
        <w:t xml:space="preserve"> (</w:t>
      </w:r>
      <w:r>
        <w:rPr>
          <w:rFonts w:ascii="Courier New" w:hAnsi="Courier New"/>
          <w:sz w:val="18"/>
        </w:rPr>
        <w:t>/erp/relatorios/operacionais/giro-estoque</w:t>
      </w:r>
      <w:r>
        <w:t>)</w:t>
      </w:r>
    </w:p>
    <w:p>
      <w:pPr>
        <w:pStyle w:val="ListNumber"/>
      </w:pPr>
      <w:r>
        <w:t xml:space="preserve">Informe o </w:t>
      </w:r>
      <w:r>
        <w:rPr>
          <w:b/>
        </w:rPr>
        <w:t>período</w:t>
      </w:r>
      <w:r>
        <w:t xml:space="preserve"> (início/fim — padrão: mês corrente) e clique </w:t>
      </w:r>
      <w:r>
        <w:rPr>
          <w:b/>
        </w:rPr>
        <w:t>Buscar</w:t>
      </w:r>
      <w:r>
        <w:t>.</w:t>
      </w:r>
    </w:p>
    <w:p>
      <w:pPr>
        <w:pStyle w:val="ListNumber"/>
      </w:pPr>
      <w:r>
        <w:t>Topo: total de saídas do período e nº de produtos.</w:t>
      </w:r>
    </w:p>
    <w:p>
      <w:pPr>
        <w:pStyle w:val="ListNumber"/>
      </w:pPr>
      <w:r>
        <w:t xml:space="preserve">Tabela por produto: quantidade de saída, saldo atual e </w:t>
      </w:r>
      <w:r>
        <w:rPr>
          <w:b/>
        </w:rPr>
        <w:t>giro</w:t>
      </w:r>
      <w:r>
        <w:t xml:space="preserve"> (saídas ÷ saldo).</w:t>
      </w:r>
    </w:p>
    <w:p>
      <w:r>
        <w:t xml:space="preserve">   ⚠️ O giro usa </w:t>
      </w:r>
      <w:r>
        <w:rPr>
          <w:b/>
        </w:rPr>
        <w:t>saldo atual</w:t>
      </w:r>
      <w:r>
        <w:t xml:space="preserve"> como aproximação (não há saldo médio histórico — ver seção 7).</w:t>
      </w:r>
    </w:p>
    <w:p>
      <w:r>
        <w:rPr>
          <w:b/>
        </w:rPr>
        <w:t>Vendas</w:t>
      </w:r>
      <w:r>
        <w:t xml:space="preserve"> (</w:t>
      </w:r>
      <w:r>
        <w:rPr>
          <w:rFonts w:ascii="Courier New" w:hAnsi="Courier New"/>
          <w:sz w:val="18"/>
        </w:rPr>
        <w:t>/erp/relatorios/operacionais/vendas</w:t>
      </w:r>
      <w:r>
        <w:t>) — três cortes numa tela</w:t>
      </w:r>
    </w:p>
    <w:p>
      <w:pPr>
        <w:pStyle w:val="ListNumber"/>
      </w:pPr>
      <w:r>
        <w:t xml:space="preserve">Escolha o corte: </w:t>
      </w:r>
      <w:r>
        <w:rPr>
          <w:b/>
        </w:rPr>
        <w:t>Por período</w:t>
      </w:r>
      <w:r>
        <w:t xml:space="preserve">, </w:t>
      </w:r>
      <w:r>
        <w:rPr>
          <w:b/>
        </w:rPr>
        <w:t>Por produto</w:t>
      </w:r>
      <w:r>
        <w:t xml:space="preserve"> ou </w:t>
      </w:r>
      <w:r>
        <w:rPr>
          <w:b/>
        </w:rPr>
        <w:t>Por cliente</w:t>
      </w:r>
      <w:r>
        <w:t xml:space="preserve"> (botões no topo).</w:t>
      </w:r>
    </w:p>
    <w:p>
      <w:pPr>
        <w:pStyle w:val="ListNumber"/>
      </w:pPr>
      <w:r>
        <w:t xml:space="preserve">Informe </w:t>
      </w:r>
      <w:r>
        <w:rPr>
          <w:b/>
        </w:rPr>
        <w:t>período</w:t>
      </w:r>
      <w:r>
        <w:t xml:space="preserve"> e, se quiser, marque </w:t>
      </w:r>
      <w:r>
        <w:rPr>
          <w:b/>
        </w:rPr>
        <w:t>"Incluir canceladas"</w:t>
      </w:r>
      <w:r>
        <w:t xml:space="preserve">; clique </w:t>
      </w:r>
      <w:r>
        <w:rPr>
          <w:b/>
        </w:rPr>
        <w:t>Buscar</w:t>
      </w:r>
      <w:r>
        <w:t>.</w:t>
      </w:r>
    </w:p>
    <w:p>
      <w:pPr>
        <w:pStyle w:val="ListNumber"/>
      </w:pPr>
      <w:r>
        <w:rPr>
          <w:b/>
        </w:rPr>
        <w:t>Por período:</w:t>
      </w:r>
      <w:r>
        <w:t xml:space="preserve"> gráfico de barras por dia + tabela (dia, qtd. vendas, valor).</w:t>
      </w:r>
    </w:p>
    <w:p>
      <w:pPr>
        <w:pStyle w:val="ListNumber"/>
      </w:pPr>
      <w:r>
        <w:rPr>
          <w:b/>
        </w:rPr>
        <w:t>Por produto:</w:t>
      </w:r>
      <w:r>
        <w:t xml:space="preserve"> tabela produto → quantidade → valor (ordenada por valor).</w:t>
      </w:r>
    </w:p>
    <w:p>
      <w:pPr>
        <w:pStyle w:val="ListNumber"/>
      </w:pPr>
      <w:r>
        <w:rPr>
          <w:b/>
        </w:rPr>
        <w:t>Por cliente:</w:t>
      </w:r>
      <w:r>
        <w:t xml:space="preserve"> tabela cliente → qtd. vendas → valor. Cliente vazio aparece como</w:t>
      </w:r>
    </w:p>
    <w:p>
      <w:r>
        <w:t xml:space="preserve">   "Consumidor final".</w:t>
      </w:r>
    </w:p>
    <w:p>
      <w:r>
        <w:rPr>
          <w:b/>
        </w:rPr>
        <w:t>Aging de títulos</w:t>
      </w:r>
      <w:r>
        <w:t xml:space="preserve"> (</w:t>
      </w:r>
      <w:r>
        <w:rPr>
          <w:rFonts w:ascii="Courier New" w:hAnsi="Courier New"/>
          <w:sz w:val="18"/>
        </w:rPr>
        <w:t>/erp/relatorios/operacionais/aging</w:t>
      </w:r>
      <w:r>
        <w:t>) — CP e CR</w:t>
      </w:r>
    </w:p>
    <w:p>
      <w:pPr>
        <w:pStyle w:val="ListNumber"/>
      </w:pPr>
      <w:r>
        <w:t xml:space="preserve">Escolha a natureza: </w:t>
      </w:r>
      <w:r>
        <w:rPr>
          <w:b/>
        </w:rPr>
        <w:t>A receber</w:t>
      </w:r>
      <w:r>
        <w:t xml:space="preserve"> ou </w:t>
      </w:r>
      <w:r>
        <w:rPr>
          <w:b/>
        </w:rPr>
        <w:t>A pagar</w:t>
      </w:r>
      <w:r>
        <w:t xml:space="preserve"> (botões).</w:t>
      </w:r>
    </w:p>
    <w:p>
      <w:pPr>
        <w:pStyle w:val="ListNumber"/>
      </w:pPr>
      <w:r>
        <w:t xml:space="preserve">Informe a </w:t>
      </w:r>
      <w:r>
        <w:rPr>
          <w:b/>
        </w:rPr>
        <w:t>Data de referência</w:t>
      </w:r>
      <w:r>
        <w:t xml:space="preserve"> (opcional — padrão: hoje) e clique </w:t>
      </w:r>
      <w:r>
        <w:rPr>
          <w:b/>
        </w:rPr>
        <w:t>Buscar</w:t>
      </w:r>
      <w:r>
        <w:t>.</w:t>
      </w:r>
    </w:p>
    <w:p>
      <w:pPr>
        <w:pStyle w:val="ListNumber"/>
      </w:pPr>
      <w:r>
        <w:t xml:space="preserve">Topo: </w:t>
      </w:r>
      <w:r>
        <w:rPr>
          <w:b/>
        </w:rPr>
        <w:t>Saldo total</w:t>
      </w:r>
      <w:r>
        <w:t xml:space="preserve">, </w:t>
      </w:r>
      <w:r>
        <w:rPr>
          <w:b/>
        </w:rPr>
        <w:t>Saldo vencido</w:t>
      </w:r>
      <w:r>
        <w:t xml:space="preserve">, </w:t>
      </w:r>
      <w:r>
        <w:rPr>
          <w:b/>
        </w:rPr>
        <w:t>A vencer</w:t>
      </w:r>
      <w:r>
        <w:t>.</w:t>
      </w:r>
    </w:p>
    <w:p>
      <w:pPr>
        <w:pStyle w:val="ListNumber"/>
      </w:pPr>
      <w:r>
        <w:t xml:space="preserve">Faixas de vencimento com barra: </w:t>
      </w:r>
      <w:r>
        <w:rPr>
          <w:b/>
        </w:rPr>
        <w:t>A vencer</w:t>
      </w:r>
      <w:r>
        <w:t xml:space="preserve">, </w:t>
      </w:r>
      <w:r>
        <w:rPr>
          <w:b/>
        </w:rPr>
        <w:t>1-30</w:t>
      </w:r>
      <w:r>
        <w:t xml:space="preserve">, </w:t>
      </w:r>
      <w:r>
        <w:rPr>
          <w:b/>
        </w:rPr>
        <w:t>31-60</w:t>
      </w:r>
      <w:r>
        <w:t xml:space="preserve">, </w:t>
      </w:r>
      <w:r>
        <w:rPr>
          <w:b/>
        </w:rPr>
        <w:t>61-90</w:t>
      </w:r>
      <w:r>
        <w:t xml:space="preserve">, </w:t>
      </w:r>
      <w:r>
        <w:rPr>
          <w:b/>
        </w:rPr>
        <w:t>Acima de 90</w:t>
      </w:r>
    </w:p>
    <w:p>
      <w:r>
        <w:t xml:space="preserve">   dias, com quantidade de títulos e saldo devido por faixa.</w:t>
      </w:r>
    </w:p>
    <w:p>
      <w:r>
        <w:rPr>
          <w:b/>
        </w:rPr>
        <w:t>Fluxo de caixa</w:t>
      </w:r>
      <w:r>
        <w:t xml:space="preserve"> (</w:t>
      </w:r>
      <w:r>
        <w:rPr>
          <w:rFonts w:ascii="Courier New" w:hAnsi="Courier New"/>
          <w:sz w:val="18"/>
        </w:rPr>
        <w:t>/erp/relatorios/operacionais/fluxo-caixa</w:t>
      </w:r>
      <w:r>
        <w:t>)</w:t>
      </w:r>
    </w:p>
    <w:p>
      <w:pPr>
        <w:pStyle w:val="ListNumber"/>
      </w:pPr>
      <w:r>
        <w:t xml:space="preserve">Informe </w:t>
      </w:r>
      <w:r>
        <w:rPr>
          <w:b/>
        </w:rPr>
        <w:t>período</w:t>
      </w:r>
      <w:r>
        <w:t xml:space="preserve"> e, se quiser, </w:t>
      </w:r>
      <w:r>
        <w:rPr>
          <w:b/>
        </w:rPr>
        <w:t>"Incluir planejamento"</w:t>
      </w:r>
      <w:r>
        <w:t xml:space="preserve"> (movimentos previstos); </w:t>
      </w:r>
      <w:r>
        <w:rPr>
          <w:b/>
        </w:rPr>
        <w:t>Buscar</w:t>
      </w:r>
      <w:r>
        <w:t>.</w:t>
      </w:r>
    </w:p>
    <w:p>
      <w:pPr>
        <w:pStyle w:val="ListNumber"/>
      </w:pPr>
      <w:r>
        <w:t xml:space="preserve">Topo: </w:t>
      </w:r>
      <w:r>
        <w:rPr>
          <w:b/>
        </w:rPr>
        <w:t>Total entradas</w:t>
      </w:r>
      <w:r>
        <w:t xml:space="preserve">, </w:t>
      </w:r>
      <w:r>
        <w:rPr>
          <w:b/>
        </w:rPr>
        <w:t>Total saídas</w:t>
      </w:r>
      <w:r>
        <w:t xml:space="preserve">, </w:t>
      </w:r>
      <w:r>
        <w:rPr>
          <w:b/>
        </w:rPr>
        <w:t>Saldo líquido</w:t>
      </w:r>
      <w:r>
        <w:t xml:space="preserve"> (verde se positivo).</w:t>
      </w:r>
    </w:p>
    <w:p>
      <w:pPr>
        <w:pStyle w:val="ListNumber"/>
      </w:pPr>
      <w:r>
        <w:t>Gráfico entradas (verde) x saídas (vermelho) por dia + tabela com saldo diário.</w:t>
      </w:r>
    </w:p>
    <w:p>
      <w:pPr>
        <w:pStyle w:val="Heading3"/>
      </w:pPr>
      <w:r>
        <w:t>3.2 RPT-ONM — BI / Painel gerencial</w:t>
      </w:r>
    </w:p>
    <w:p>
      <w:r>
        <w:rPr>
          <w:b/>
        </w:rPr>
        <w:t>Painel gerencial</w:t>
      </w:r>
      <w:r>
        <w:t xml:space="preserve"> (</w:t>
      </w:r>
      <w:r>
        <w:rPr>
          <w:rFonts w:ascii="Courier New" w:hAnsi="Courier New"/>
          <w:sz w:val="18"/>
        </w:rPr>
        <w:t>/erp/relatorios/bi/painel</w:t>
      </w:r>
      <w:r>
        <w:t>)</w:t>
      </w:r>
    </w:p>
    <w:p>
      <w:pPr>
        <w:pStyle w:val="ListNumber"/>
      </w:pPr>
      <w:r>
        <w:t xml:space="preserve">Informe </w:t>
      </w:r>
      <w:r>
        <w:rPr>
          <w:b/>
        </w:rPr>
        <w:t>período</w:t>
      </w:r>
      <w:r>
        <w:t xml:space="preserve"> (padrão: mês corrente), </w:t>
      </w:r>
      <w:r>
        <w:rPr>
          <w:b/>
        </w:rPr>
        <w:t>granularidade</w:t>
      </w:r>
      <w:r>
        <w:t xml:space="preserve"> da série (Diária/Mensal) e o</w:t>
      </w:r>
    </w:p>
    <w:p>
      <w:r>
        <w:t xml:space="preserve">   critério do Top produtos (Valor/Quantidade); clique </w:t>
      </w:r>
      <w:r>
        <w:rPr>
          <w:b/>
        </w:rPr>
        <w:t>Atualizar</w:t>
      </w:r>
      <w:r>
        <w:t>.</w:t>
      </w:r>
    </w:p>
    <w:p>
      <w:pPr>
        <w:pStyle w:val="ListNumber"/>
      </w:pPr>
      <w:r>
        <w:t xml:space="preserve">Faixa de </w:t>
      </w:r>
      <w:r>
        <w:rPr>
          <w:b/>
        </w:rPr>
        <w:t>KPIs</w:t>
      </w:r>
      <w:r>
        <w:t>: Faturamento, Margem (% + valor), Inadimplência (% + saldo vencido),</w:t>
      </w:r>
    </w:p>
    <w:p>
      <w:r>
        <w:t xml:space="preserve">   Ruptura (% + itens em ruptura), Saldo de caixa.</w:t>
      </w:r>
    </w:p>
    <w:p>
      <w:pPr>
        <w:pStyle w:val="ListNumber"/>
      </w:pPr>
      <w:r>
        <w:rPr>
          <w:b/>
        </w:rPr>
        <w:t>Faturamento no tempo:</w:t>
      </w:r>
      <w:r>
        <w:t xml:space="preserve"> gráfico de barras da série + total.</w:t>
      </w:r>
    </w:p>
    <w:p>
      <w:pPr>
        <w:pStyle w:val="ListNumber"/>
      </w:pPr>
      <w:r>
        <w:rPr>
          <w:b/>
        </w:rPr>
        <w:t>Top produtos:</w:t>
      </w:r>
      <w:r>
        <w:t xml:space="preserve"> ranking (1º, 2º, 3º…) por valor ou quantidade.</w:t>
      </w:r>
    </w:p>
    <w:p>
      <w:r>
        <w:t xml:space="preserve">   ⚠️ Todas as fórmulas são calculadas no </w:t>
      </w:r>
      <w:r>
        <w:rPr>
          <w:b/>
        </w:rPr>
        <w:t>backend</w:t>
      </w:r>
      <w:r>
        <w:t xml:space="preserve"> (o front não recalcula nada); dependem de</w:t>
      </w:r>
    </w:p>
    <w:p>
      <w:r>
        <w:t xml:space="preserve">   homologação — ver seções 5 e 7.</w:t>
      </w:r>
    </w:p>
    <w:p>
      <w:pPr>
        <w:pStyle w:val="Heading3"/>
      </w:pPr>
      <w:r>
        <w:t>3.3 Legado ainda presente</w:t>
      </w:r>
    </w:p>
    <w:p>
      <w:r>
        <w:rPr>
          <w:b/>
        </w:rPr>
        <w:t>Vendas Simplificado (Excel)</w:t>
      </w:r>
      <w:r>
        <w:t xml:space="preserve"> (</w:t>
      </w:r>
      <w:r>
        <w:rPr>
          <w:rFonts w:ascii="Courier New" w:hAnsi="Courier New"/>
          <w:sz w:val="18"/>
        </w:rPr>
        <w:t>/erp/relatorios/vendas/simplificado01</w:t>
      </w:r>
      <w:r>
        <w:t xml:space="preserve">) — tela </w:t>
      </w:r>
      <w:r>
        <w:rPr>
          <w:b/>
        </w:rPr>
        <w:t>pré-existente</w:t>
      </w:r>
      <w:r>
        <w:t>,</w:t>
      </w:r>
    </w:p>
    <w:p>
      <w:r>
        <w:t>independente do módulo novo; exporta vendas do período em planilha. Não faz parte do desenho</w:t>
      </w:r>
    </w:p>
    <w:p>
      <w:r>
        <w:t>RPT-OPB/RPT-ONM e não foi refeita nesta entrega.</w:t>
      </w:r>
    </w:p>
    <w:p>
      <w:pPr>
        <w:pStyle w:val="Heading2"/>
      </w:pPr>
      <w:r>
        <w:t>4. Entidades e campos principais</w:t>
      </w:r>
    </w:p>
    <w:p>
      <w:r>
        <w:t xml:space="preserve">O módulo </w:t>
      </w:r>
      <w:r>
        <w:rPr>
          <w:b/>
        </w:rPr>
        <w:t>não tem entidades próprias</w:t>
      </w:r>
      <w:r>
        <w:t>. Ele lê entidades dos módulos de origem e devolve</w:t>
      </w:r>
    </w:p>
    <w:p>
      <w:r>
        <w:rPr>
          <w:b/>
        </w:rPr>
        <w:t>contratos de resultado</w:t>
      </w:r>
      <w:r>
        <w:t xml:space="preserve"> (estruturas de leitura, não persistidas). A tabela abaixo mostra o que</w:t>
      </w:r>
    </w:p>
    <w:p>
      <w:r>
        <w:t>cada resultado carrega e de onde vem.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Resultado (contrato)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 que serve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2160"/>
          </w:tcPr>
          <w:p>
            <w:r>
              <w:t>Posição de estoque</w:t>
            </w:r>
          </w:p>
        </w:tc>
        <w:tc>
          <w:tcPr>
            <w:tcW w:type="dxa" w:w="2160"/>
          </w:tcPr>
          <w:p>
            <w:r>
              <w:t>SKU, Produto, Categoria, SaldoEstoque, EstoqueMinimo, EstoqueReservado, CustoMedio, ValorSaldo, AbaixoDoMinimo</w:t>
            </w:r>
          </w:p>
        </w:tc>
        <w:tc>
          <w:tcPr>
            <w:tcW w:type="dxa" w:w="2160"/>
          </w:tcPr>
          <w:p>
            <w:r>
              <w:t>Conferir estoque atual e reposição</w:t>
            </w:r>
          </w:p>
        </w:tc>
        <w:tc>
          <w:tcPr>
            <w:tcW w:type="dxa" w:w="2160"/>
          </w:tcPr>
          <w:p>
            <w:r>
              <w:t>Estoque (Produtos, Categorias, EstoqueProdutos)</w:t>
            </w:r>
          </w:p>
        </w:tc>
      </w:tr>
      <w:tr>
        <w:tc>
          <w:tcPr>
            <w:tcW w:type="dxa" w:w="2160"/>
          </w:tcPr>
          <w:p>
            <w:r>
              <w:t>Giro de estoque</w:t>
            </w:r>
          </w:p>
        </w:tc>
        <w:tc>
          <w:tcPr>
            <w:tcW w:type="dxa" w:w="2160"/>
          </w:tcPr>
          <w:p>
            <w:r>
              <w:t>Produto, QuantidadeSaida, SaldoAtual, Giro</w:t>
            </w:r>
          </w:p>
        </w:tc>
        <w:tc>
          <w:tcPr>
            <w:tcW w:type="dxa" w:w="2160"/>
          </w:tcPr>
          <w:p>
            <w:r>
              <w:t>Medir rotatividade</w:t>
            </w:r>
          </w:p>
        </w:tc>
        <w:tc>
          <w:tcPr>
            <w:tcW w:type="dxa" w:w="2160"/>
          </w:tcPr>
          <w:p>
            <w:r>
              <w:t>Estoque (MovimentosEstoque tipo "Saída" + saldo)</w:t>
            </w:r>
          </w:p>
        </w:tc>
      </w:tr>
      <w:tr>
        <w:tc>
          <w:tcPr>
            <w:tcW w:type="dxa" w:w="2160"/>
          </w:tcPr>
          <w:p>
            <w:r>
              <w:t>Vendas por período</w:t>
            </w:r>
          </w:p>
        </w:tc>
        <w:tc>
          <w:tcPr>
            <w:tcW w:type="dxa" w:w="2160"/>
          </w:tcPr>
          <w:p>
            <w:r>
              <w:t>Dia, QuantidadeVendas, ValorTotal</w:t>
            </w:r>
          </w:p>
        </w:tc>
        <w:tc>
          <w:tcPr>
            <w:tcW w:type="dxa" w:w="2160"/>
          </w:tcPr>
          <w:p>
            <w:r>
              <w:t>Vendas no tempo</w:t>
            </w:r>
          </w:p>
        </w:tc>
        <w:tc>
          <w:tcPr>
            <w:tcW w:type="dxa" w:w="2160"/>
          </w:tcPr>
          <w:p>
            <w:r>
              <w:t>Vendas (Venda.Total, DataVenda)</w:t>
            </w:r>
          </w:p>
        </w:tc>
      </w:tr>
      <w:tr>
        <w:tc>
          <w:tcPr>
            <w:tcW w:type="dxa" w:w="2160"/>
          </w:tcPr>
          <w:p>
            <w:r>
              <w:t>Vendas por produto</w:t>
            </w:r>
          </w:p>
        </w:tc>
        <w:tc>
          <w:tcPr>
            <w:tcW w:type="dxa" w:w="2160"/>
          </w:tcPr>
          <w:p>
            <w:r>
              <w:t>ProdutoId, Produto, Quantidade, ValorTotal</w:t>
            </w:r>
          </w:p>
        </w:tc>
        <w:tc>
          <w:tcPr>
            <w:tcW w:type="dxa" w:w="2160"/>
          </w:tcPr>
          <w:p>
            <w:r>
              <w:t>Ranking de itens vendidos</w:t>
            </w:r>
          </w:p>
        </w:tc>
        <w:tc>
          <w:tcPr>
            <w:tcW w:type="dxa" w:w="2160"/>
          </w:tcPr>
          <w:p>
            <w:r>
              <w:t>Vendas (VendaItens)</w:t>
            </w:r>
          </w:p>
        </w:tc>
      </w:tr>
      <w:tr>
        <w:tc>
          <w:tcPr>
            <w:tcW w:type="dxa" w:w="2160"/>
          </w:tcPr>
          <w:p>
            <w:r>
              <w:t>Vendas por cliente</w:t>
            </w:r>
          </w:p>
        </w:tc>
        <w:tc>
          <w:tcPr>
            <w:tcW w:type="dxa" w:w="2160"/>
          </w:tcPr>
          <w:p>
            <w:r>
              <w:t>ClienteId, QuantidadeVendas, ValorTotal</w:t>
            </w:r>
          </w:p>
        </w:tc>
        <w:tc>
          <w:tcPr>
            <w:tcW w:type="dxa" w:w="2160"/>
          </w:tcPr>
          <w:p>
            <w:r>
              <w:t>Vendas por cliente</w:t>
            </w:r>
          </w:p>
        </w:tc>
        <w:tc>
          <w:tcPr>
            <w:tcW w:type="dxa" w:w="2160"/>
          </w:tcPr>
          <w:p>
            <w:r>
              <w:t>Vendas (Venda.ClienteId)</w:t>
            </w:r>
          </w:p>
        </w:tc>
      </w:tr>
      <w:tr>
        <w:tc>
          <w:tcPr>
            <w:tcW w:type="dxa" w:w="2160"/>
          </w:tcPr>
          <w:p>
            <w:r>
              <w:t>Compras por item ⚠️</w:t>
            </w:r>
          </w:p>
        </w:tc>
        <w:tc>
          <w:tcPr>
            <w:tcW w:type="dxa" w:w="2160"/>
          </w:tcPr>
          <w:p>
            <w:r>
              <w:t>ProdutoId, Produto, Quantidade, ValorTotal</w:t>
            </w:r>
          </w:p>
        </w:tc>
        <w:tc>
          <w:tcPr>
            <w:tcW w:type="dxa" w:w="2160"/>
          </w:tcPr>
          <w:p>
            <w:r>
              <w:t>Itens comprados</w:t>
            </w:r>
          </w:p>
        </w:tc>
        <w:tc>
          <w:tcPr>
            <w:tcW w:type="dxa" w:w="2160"/>
          </w:tcPr>
          <w:p>
            <w:r>
              <w:t>Estoque (Compras, CompraItens)</w:t>
            </w:r>
          </w:p>
        </w:tc>
      </w:tr>
      <w:tr>
        <w:tc>
          <w:tcPr>
            <w:tcW w:type="dxa" w:w="2160"/>
          </w:tcPr>
          <w:p>
            <w:r>
              <w:t>Compras por parceiro ⚠️</w:t>
            </w:r>
          </w:p>
        </w:tc>
        <w:tc>
          <w:tcPr>
            <w:tcW w:type="dxa" w:w="2160"/>
          </w:tcPr>
          <w:p>
            <w:r>
              <w:t>FornecedorCnpj, Fornecedor, QuantidadeCompras, ValorTotal</w:t>
            </w:r>
          </w:p>
        </w:tc>
        <w:tc>
          <w:tcPr>
            <w:tcW w:type="dxa" w:w="2160"/>
          </w:tcPr>
          <w:p>
            <w:r>
              <w:t>Compras por fornecedor</w:t>
            </w:r>
          </w:p>
        </w:tc>
        <w:tc>
          <w:tcPr>
            <w:tcW w:type="dxa" w:w="2160"/>
          </w:tcPr>
          <w:p>
            <w:r>
              <w:t>Estoque (Compras)</w:t>
            </w:r>
          </w:p>
        </w:tc>
      </w:tr>
      <w:tr>
        <w:tc>
          <w:tcPr>
            <w:tcW w:type="dxa" w:w="2160"/>
          </w:tcPr>
          <w:p>
            <w:r>
              <w:t>Aging CP/CR</w:t>
            </w:r>
          </w:p>
        </w:tc>
        <w:tc>
          <w:tcPr>
            <w:tcW w:type="dxa" w:w="2160"/>
          </w:tcPr>
          <w:p>
            <w:r>
              <w:t>Natureza, DataReferencia, Faixas (nome, qtd, saldo), SaldoTotal, SaldoVencido, SaldoAVencer</w:t>
            </w:r>
          </w:p>
        </w:tc>
        <w:tc>
          <w:tcPr>
            <w:tcW w:type="dxa" w:w="2160"/>
          </w:tcPr>
          <w:p>
            <w:r>
              <w:t>Vencimentos por faixa</w:t>
            </w:r>
          </w:p>
        </w:tc>
        <w:tc>
          <w:tcPr>
            <w:tcW w:type="dxa" w:w="2160"/>
          </w:tcPr>
          <w:p>
            <w:r>
              <w:t>Financeiro (ContasAReceber/APagarAgregado)</w:t>
            </w:r>
          </w:p>
        </w:tc>
      </w:tr>
      <w:tr>
        <w:tc>
          <w:tcPr>
            <w:tcW w:type="dxa" w:w="2160"/>
          </w:tcPr>
          <w:p>
            <w:r>
              <w:t>Resumo de títulos CP/CR ⚠️</w:t>
            </w:r>
          </w:p>
        </w:tc>
        <w:tc>
          <w:tcPr>
            <w:tcW w:type="dxa" w:w="2160"/>
          </w:tcPr>
          <w:p>
            <w:r>
              <w:t>Documento, Pessoa, DataEmissao, DataVencimento, Situação, ValorTitulo, SaldoDevido, Vencido</w:t>
            </w:r>
          </w:p>
        </w:tc>
        <w:tc>
          <w:tcPr>
            <w:tcW w:type="dxa" w:w="2160"/>
          </w:tcPr>
          <w:p>
            <w:r>
              <w:t>Lista título a título</w:t>
            </w:r>
          </w:p>
        </w:tc>
        <w:tc>
          <w:tcPr>
            <w:tcW w:type="dxa" w:w="2160"/>
          </w:tcPr>
          <w:p>
            <w:r>
              <w:t>Financeiro</w:t>
            </w:r>
          </w:p>
        </w:tc>
      </w:tr>
      <w:tr>
        <w:tc>
          <w:tcPr>
            <w:tcW w:type="dxa" w:w="2160"/>
          </w:tcPr>
          <w:p>
            <w:r>
              <w:t>Pagamentos recebidos/efetuados ⚠️</w:t>
            </w:r>
          </w:p>
        </w:tc>
        <w:tc>
          <w:tcPr>
            <w:tcW w:type="dxa" w:w="2160"/>
          </w:tcPr>
          <w:p>
            <w:r>
              <w:t>Data, ValorPago, TipoPagamento</w:t>
            </w:r>
          </w:p>
        </w:tc>
        <w:tc>
          <w:tcPr>
            <w:tcW w:type="dxa" w:w="2160"/>
          </w:tcPr>
          <w:p>
            <w:r>
              <w:t>Baixas do período</w:t>
            </w:r>
          </w:p>
        </w:tc>
        <w:tc>
          <w:tcPr>
            <w:tcW w:type="dxa" w:w="2160"/>
          </w:tcPr>
          <w:p>
            <w:r>
              <w:t>Financeiro (Itens de CR/CP)</w:t>
            </w:r>
          </w:p>
        </w:tc>
      </w:tr>
      <w:tr>
        <w:tc>
          <w:tcPr>
            <w:tcW w:type="dxa" w:w="2160"/>
          </w:tcPr>
          <w:p>
            <w:r>
              <w:t>Fluxo de caixa</w:t>
            </w:r>
          </w:p>
        </w:tc>
        <w:tc>
          <w:tcPr>
            <w:tcW w:type="dxa" w:w="2160"/>
          </w:tcPr>
          <w:p>
            <w:r>
              <w:t>Dia, Entradas, Saídas, Saldo</w:t>
            </w:r>
          </w:p>
        </w:tc>
        <w:tc>
          <w:tcPr>
            <w:tcW w:type="dxa" w:w="2160"/>
          </w:tcPr>
          <w:p>
            <w:r>
              <w:t>Caixa por dia</w:t>
            </w:r>
          </w:p>
        </w:tc>
        <w:tc>
          <w:tcPr>
            <w:tcW w:type="dxa" w:w="2160"/>
          </w:tcPr>
          <w:p>
            <w:r>
              <w:t>Financeiro (MovimentosFinanceiros: Crédito/Débito)</w:t>
            </w:r>
          </w:p>
        </w:tc>
      </w:tr>
      <w:tr>
        <w:tc>
          <w:tcPr>
            <w:tcW w:type="dxa" w:w="2160"/>
          </w:tcPr>
          <w:p>
            <w:r>
              <w:t>KPIs BI</w:t>
            </w:r>
          </w:p>
        </w:tc>
        <w:tc>
          <w:tcPr>
            <w:tcW w:type="dxa" w:w="2160"/>
          </w:tcPr>
          <w:p>
            <w:r>
              <w:t>Faturamento, Margem (receita/custo/%), Inadimplência (%), Ruptura (%), SaldoCaixa</w:t>
            </w:r>
          </w:p>
        </w:tc>
        <w:tc>
          <w:tcPr>
            <w:tcW w:type="dxa" w:w="2160"/>
          </w:tcPr>
          <w:p>
            <w:r>
              <w:t>Painel gerencial</w:t>
            </w:r>
          </w:p>
        </w:tc>
        <w:tc>
          <w:tcPr>
            <w:tcW w:type="dxa" w:w="2160"/>
          </w:tcPr>
          <w:p>
            <w:r>
              <w:t>Multi-módulo</w:t>
            </w:r>
          </w:p>
        </w:tc>
      </w:tr>
      <w:tr>
        <w:tc>
          <w:tcPr>
            <w:tcW w:type="dxa" w:w="2160"/>
          </w:tcPr>
          <w:p>
            <w:r>
              <w:t>KPI BI (metadado)</w:t>
            </w:r>
          </w:p>
        </w:tc>
        <w:tc>
          <w:tcPr>
            <w:tcW w:type="dxa" w:w="2160"/>
          </w:tcPr>
          <w:p>
            <w:r>
              <w:t xml:space="preserve">Kpi, Valor, </w:t>
            </w:r>
            <w:r>
              <w:rPr>
                <w:b/>
              </w:rPr>
              <w:t>Unidade</w:t>
            </w:r>
            <w:r>
              <w:t xml:space="preserve">, </w:t>
            </w:r>
            <w:r>
              <w:rPr>
                <w:b/>
              </w:rPr>
              <w:t>Fórmula</w:t>
            </w:r>
            <w:r>
              <w:t>, período</w:t>
            </w:r>
          </w:p>
        </w:tc>
        <w:tc>
          <w:tcPr>
            <w:tcW w:type="dxa" w:w="2160"/>
          </w:tcPr>
          <w:p>
            <w:r>
              <w:t>Toda métrica carrega fórmula + unidade (RN-BI-002)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 xml:space="preserve">⚠️ = o </w:t>
      </w:r>
      <w:r>
        <w:rPr>
          <w:b/>
        </w:rPr>
        <w:t>backend existe</w:t>
      </w:r>
      <w:r>
        <w:t xml:space="preserve">, mas ainda </w:t>
      </w:r>
      <w:r>
        <w:rPr>
          <w:b/>
        </w:rPr>
        <w:t>não há tela dedicada</w:t>
      </w:r>
      <w:r>
        <w:t xml:space="preserve"> consumindo (ver seção 7).</w:t>
      </w:r>
    </w:p>
    <w:p>
      <w:pPr>
        <w:pStyle w:val="Heading2"/>
      </w:pPr>
      <w:r>
        <w:t>5. Regras de negócio implementadas (o que o código realmente aplica)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o código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Origem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Isolamento por empresa</w:t>
            </w:r>
          </w:p>
        </w:tc>
        <w:tc>
          <w:tcPr>
            <w:tcW w:type="dxa" w:w="2160"/>
          </w:tcPr>
          <w:p>
            <w:r>
              <w:t>Toda consulta só enxerga dados da empresa/tenant da sessão (filtro global automático).</w:t>
            </w:r>
          </w:p>
        </w:tc>
        <w:tc>
          <w:tcPr>
            <w:tcW w:type="dxa" w:w="2160"/>
          </w:tcPr>
          <w:p>
            <w:r>
              <w:t>RN-001 / RN-BI-001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Título vencido</w:t>
            </w:r>
          </w:p>
        </w:tc>
        <w:tc>
          <w:tcPr>
            <w:tcW w:type="dxa" w:w="2160"/>
          </w:tcPr>
          <w:p>
            <w:r>
              <w:t xml:space="preserve">Vencido = </w:t>
            </w:r>
            <w:r>
              <w:rPr>
                <w:rFonts w:ascii="Courier New" w:hAnsi="Courier New"/>
                <w:sz w:val="18"/>
              </w:rPr>
              <w:t>DataVencimento &lt; data de referência</w:t>
            </w:r>
            <w:r>
              <w:t xml:space="preserve"> </w:t>
            </w:r>
            <w:r>
              <w:rPr>
                <w:b/>
              </w:rPr>
              <w:t>E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saldo devido &gt; 0</w:t>
            </w:r>
            <w:r>
              <w:t xml:space="preserve"> </w:t>
            </w:r>
            <w:r>
              <w:rPr>
                <w:b/>
              </w:rPr>
              <w:t>E</w:t>
            </w:r>
            <w:r>
              <w:t xml:space="preserve"> situação ≠ Cancelado. Título liquidado não é marcado como vencido.</w:t>
            </w:r>
          </w:p>
        </w:tc>
        <w:tc>
          <w:tcPr>
            <w:tcW w:type="dxa" w:w="2160"/>
          </w:tcPr>
          <w:p>
            <w:r>
              <w:t>RN-016 (condição de saldo criada pela equipe — validar)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Faixas de aging</w:t>
            </w:r>
          </w:p>
        </w:tc>
        <w:tc>
          <w:tcPr>
            <w:tcW w:type="dxa" w:w="2160"/>
          </w:tcPr>
          <w:p>
            <w:r>
              <w:t xml:space="preserve">A vencer, 1-30, 31-60, 61-90, Acima de 90 dias vencidos. ⚠️ Limites 30/60/90 são convenção gerencial padrão — </w:t>
            </w:r>
            <w:r>
              <w:rPr>
                <w:b/>
              </w:rPr>
              <w:t>a Siser precisa confirmar</w:t>
            </w:r>
            <w:r>
              <w:t>.</w:t>
            </w:r>
          </w:p>
        </w:tc>
        <w:tc>
          <w:tcPr>
            <w:tcW w:type="dxa" w:w="2160"/>
          </w:tcPr>
          <w:p>
            <w:r>
              <w:t>D-02 (fork)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"Todos" = zero/vazio</w:t>
            </w:r>
          </w:p>
        </w:tc>
        <w:tc>
          <w:tcPr>
            <w:tcW w:type="dxa" w:w="2160"/>
          </w:tcPr>
          <w:p>
            <w:r>
              <w:t>Filtro de produto/categoria/cliente com valor vazio (Guid.Empty) não restringe — traz todos.</w:t>
            </w:r>
          </w:p>
        </w:tc>
        <w:tc>
          <w:tcPr>
            <w:tcW w:type="dxa" w:w="2160"/>
          </w:tcPr>
          <w:p>
            <w:r>
              <w:t>RN-014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Natureza CP × CR separada</w:t>
            </w:r>
          </w:p>
        </w:tc>
        <w:tc>
          <w:tcPr>
            <w:tcW w:type="dxa" w:w="2160"/>
          </w:tcPr>
          <w:p>
            <w:r>
              <w:t>Contas a receber leem a base de recebíveis; contas a pagar leem a base de pagáveis. Naturezas nunca se misturam.</w:t>
            </w:r>
          </w:p>
        </w:tc>
        <w:tc>
          <w:tcPr>
            <w:tcW w:type="dxa" w:w="2160"/>
          </w:tcPr>
          <w:p>
            <w:r>
              <w:t>RN-006 / RN-007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Totais de rodapé</w:t>
            </w:r>
          </w:p>
        </w:tc>
        <w:tc>
          <w:tcPr>
            <w:tcW w:type="dxa" w:w="2160"/>
          </w:tcPr>
          <w:p>
            <w:r>
              <w:t>Cada relatório soma a coluna aplicável (valor total, saldo devido, saldo de estoque).</w:t>
            </w:r>
          </w:p>
        </w:tc>
        <w:tc>
          <w:tcPr>
            <w:tcW w:type="dxa" w:w="2160"/>
          </w:tcPr>
          <w:p>
            <w:r>
              <w:t>RN-018</w:t>
            </w:r>
          </w:p>
        </w:tc>
      </w:tr>
      <w:tr>
        <w:tc>
          <w:tcPr>
            <w:tcW w:type="dxa" w:w="2160"/>
          </w:tcPr>
          <w:p>
            <w:r>
              <w:t>R7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Faturamento por competência</w:t>
            </w:r>
          </w:p>
        </w:tc>
        <w:tc>
          <w:tcPr>
            <w:tcW w:type="dxa" w:w="2160"/>
          </w:tcPr>
          <w:p>
            <w:r>
              <w:t xml:space="preserve">Faturamento = soma de </w:t>
            </w:r>
            <w:r>
              <w:rPr>
                <w:rFonts w:ascii="Courier New" w:hAnsi="Courier New"/>
                <w:sz w:val="18"/>
              </w:rPr>
              <w:t>Venda.Total</w:t>
            </w:r>
            <w:r>
              <w:t xml:space="preserve"> de vendas </w:t>
            </w:r>
            <w:r>
              <w:rPr>
                <w:b/>
              </w:rPr>
              <w:t>não canceladas</w:t>
            </w:r>
            <w:r>
              <w:t xml:space="preserve">, pela </w:t>
            </w:r>
            <w:r>
              <w:rPr>
                <w:b/>
              </w:rPr>
              <w:t>data da venda</w:t>
            </w:r>
            <w:r>
              <w:t xml:space="preserve"> (competência), não pela data de recebimento.</w:t>
            </w:r>
          </w:p>
        </w:tc>
        <w:tc>
          <w:tcPr>
            <w:tcW w:type="dxa" w:w="2160"/>
          </w:tcPr>
          <w:p>
            <w:r>
              <w:t xml:space="preserve">D-06 + </w:t>
            </w:r>
            <w:r>
              <w:rPr>
                <w:rFonts w:ascii="Courier New" w:hAnsi="Courier New"/>
                <w:sz w:val="18"/>
              </w:rPr>
              <w:t>Negocio-acumulado/contabil</w:t>
            </w:r>
            <w:r>
              <w:t xml:space="preserve"> (competência)</w:t>
            </w:r>
          </w:p>
        </w:tc>
      </w:tr>
      <w:tr>
        <w:tc>
          <w:tcPr>
            <w:tcW w:type="dxa" w:w="2160"/>
          </w:tcPr>
          <w:p>
            <w:r>
              <w:t>R8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Margem bruta</w:t>
            </w:r>
          </w:p>
        </w:tc>
        <w:tc>
          <w:tcPr>
            <w:tcW w:type="dxa" w:w="2160"/>
          </w:tcPr>
          <w:p>
            <w:r>
              <w:t xml:space="preserve">(Receita − Custo) ÷ Receita. Custo da linha = </w:t>
            </w:r>
            <w:r>
              <w:rPr>
                <w:rFonts w:ascii="Courier New" w:hAnsi="Courier New"/>
                <w:sz w:val="18"/>
              </w:rPr>
              <w:t>ValorCusto</w:t>
            </w:r>
            <w:r>
              <w:t xml:space="preserve"> (unitário) × Quantidade. ⚠️ A semântica de </w:t>
            </w:r>
            <w:r>
              <w:rPr>
                <w:rFonts w:ascii="Courier New" w:hAnsi="Courier New"/>
                <w:sz w:val="18"/>
              </w:rPr>
              <w:t>ValorCusto</w:t>
            </w:r>
            <w:r>
              <w:t xml:space="preserve"> não está definida na EF — </w:t>
            </w:r>
            <w:r>
              <w:rPr>
                <w:b/>
              </w:rPr>
              <w:t>assumido unitário</w:t>
            </w:r>
            <w:r>
              <w:t>.</w:t>
            </w:r>
          </w:p>
        </w:tc>
        <w:tc>
          <w:tcPr>
            <w:tcW w:type="dxa" w:w="2160"/>
          </w:tcPr>
          <w:p>
            <w:r>
              <w:t>D-05 (fork)</w:t>
            </w:r>
          </w:p>
        </w:tc>
      </w:tr>
      <w:tr>
        <w:tc>
          <w:tcPr>
            <w:tcW w:type="dxa" w:w="2160"/>
          </w:tcPr>
          <w:p>
            <w:r>
              <w:t>R9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Inadimplência</w:t>
            </w:r>
          </w:p>
        </w:tc>
        <w:tc>
          <w:tcPr>
            <w:tcW w:type="dxa" w:w="2160"/>
          </w:tcPr>
          <w:p>
            <w:r>
              <w:t>Saldo vencido ÷ saldo total de recebíveis em aberto (%) na data de referência. ⚠️ Tratamento de "pago parcial" e renegociados a validar.</w:t>
            </w:r>
          </w:p>
        </w:tc>
        <w:tc>
          <w:tcPr>
            <w:tcW w:type="dxa" w:w="2160"/>
          </w:tcPr>
          <w:p>
            <w:r>
              <w:t>D-04 (fork)</w:t>
            </w:r>
          </w:p>
        </w:tc>
      </w:tr>
      <w:tr>
        <w:tc>
          <w:tcPr>
            <w:tcW w:type="dxa" w:w="2160"/>
          </w:tcPr>
          <w:p>
            <w:r>
              <w:t>R10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Ruptura de estoque</w:t>
            </w:r>
          </w:p>
        </w:tc>
        <w:tc>
          <w:tcPr>
            <w:tcW w:type="dxa" w:w="2160"/>
          </w:tcPr>
          <w:p>
            <w:r>
              <w:t>Em ruptura = saldo ≤ 0; abaixo do mínimo = 0 &lt; saldo &lt; mínimo; % = em ruptura ÷ total de itens. ⚠️ Não desconta reservado do disponível.</w:t>
            </w:r>
          </w:p>
        </w:tc>
        <w:tc>
          <w:tcPr>
            <w:tcW w:type="dxa" w:w="2160"/>
          </w:tcPr>
          <w:p>
            <w:r>
              <w:t>D-07 (fork)</w:t>
            </w:r>
          </w:p>
        </w:tc>
      </w:tr>
      <w:tr>
        <w:tc>
          <w:tcPr>
            <w:tcW w:type="dxa" w:w="2160"/>
          </w:tcPr>
          <w:p>
            <w:r>
              <w:t>R11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Giro de estoque</w:t>
            </w:r>
          </w:p>
        </w:tc>
        <w:tc>
          <w:tcPr>
            <w:tcW w:type="dxa" w:w="2160"/>
          </w:tcPr>
          <w:p>
            <w:r>
              <w:t>Saídas do período ÷ saldo atual. ⚠️ Aproximação — falta saldo médio histórico.</w:t>
            </w:r>
          </w:p>
        </w:tc>
        <w:tc>
          <w:tcPr>
            <w:tcW w:type="dxa" w:w="2160"/>
          </w:tcPr>
          <w:p>
            <w:r>
              <w:t>D-08 (fork)</w:t>
            </w:r>
          </w:p>
        </w:tc>
      </w:tr>
      <w:tr>
        <w:tc>
          <w:tcPr>
            <w:tcW w:type="dxa" w:w="2160"/>
          </w:tcPr>
          <w:p>
            <w:r>
              <w:t>R12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Fluxo de caixa</w:t>
            </w:r>
          </w:p>
        </w:tc>
        <w:tc>
          <w:tcPr>
            <w:tcW w:type="dxa" w:w="2160"/>
          </w:tcPr>
          <w:p>
            <w:r>
              <w:t>Entradas = soma de créditos; saídas = soma de débitos por dia; exclui "planejamento" por padrão. ⚠️ Estornos/conciliação: não tratados.</w:t>
            </w:r>
          </w:p>
        </w:tc>
        <w:tc>
          <w:tcPr>
            <w:tcW w:type="dxa" w:w="2160"/>
          </w:tcPr>
          <w:p>
            <w:r>
              <w:t>D-10 (fork)</w:t>
            </w:r>
          </w:p>
        </w:tc>
      </w:tr>
      <w:tr>
        <w:tc>
          <w:tcPr>
            <w:tcW w:type="dxa" w:w="2160"/>
          </w:tcPr>
          <w:p>
            <w:r>
              <w:t>R13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Período / fuso</w:t>
            </w:r>
          </w:p>
        </w:tc>
        <w:tc>
          <w:tcPr>
            <w:tcW w:type="dxa" w:w="2160"/>
          </w:tcPr>
          <w:p>
            <w:r>
              <w:t xml:space="preserve">Datas em </w:t>
            </w:r>
            <w:r>
              <w:rPr>
                <w:b/>
              </w:rPr>
              <w:t>UTC</w:t>
            </w:r>
            <w:r>
              <w:t xml:space="preserve">, intervalo </w:t>
            </w:r>
            <w:r>
              <w:rPr>
                <w:rFonts w:ascii="Courier New" w:hAnsi="Courier New"/>
                <w:sz w:val="18"/>
              </w:rPr>
              <w:t>[início, fim]</w:t>
            </w:r>
            <w:r>
              <w:t xml:space="preserve"> inclusivo. Padrão sugerido = dia anterior até agora. ⚠️ Confirmar fuso operacional e inclusividade.</w:t>
            </w:r>
          </w:p>
        </w:tc>
        <w:tc>
          <w:tcPr>
            <w:tcW w:type="dxa" w:w="2160"/>
          </w:tcPr>
          <w:p>
            <w:r>
              <w:t>RN-013 / D-09</w:t>
            </w:r>
          </w:p>
        </w:tc>
      </w:tr>
      <w:tr>
        <w:tc>
          <w:tcPr>
            <w:tcW w:type="dxa" w:w="2160"/>
          </w:tcPr>
          <w:p>
            <w:r>
              <w:t>R14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Métrica carrega fórmula e unidade</w:t>
            </w:r>
          </w:p>
        </w:tc>
        <w:tc>
          <w:tcPr>
            <w:tcW w:type="dxa" w:w="2160"/>
          </w:tcPr>
          <w:p>
            <w:r>
              <w:t>Todo KPI devolve, junto do valor, a fórmula e a unidade usadas (transparência).</w:t>
            </w:r>
          </w:p>
        </w:tc>
        <w:tc>
          <w:tcPr>
            <w:tcW w:type="dxa" w:w="2160"/>
          </w:tcPr>
          <w:p>
            <w:r>
              <w:t>RN-BI-002</w:t>
            </w:r>
          </w:p>
        </w:tc>
      </w:tr>
      <w:tr>
        <w:tc>
          <w:tcPr>
            <w:tcW w:type="dxa" w:w="2160"/>
          </w:tcPr>
          <w:p>
            <w:r>
              <w:t>R15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Somente leitura</w:t>
            </w:r>
          </w:p>
        </w:tc>
        <w:tc>
          <w:tcPr>
            <w:tcW w:type="dxa" w:w="2160"/>
          </w:tcPr>
          <w:p>
            <w:r>
              <w:t>Nenhum relatório altera dados de nenhum módulo.</w:t>
            </w:r>
          </w:p>
        </w:tc>
        <w:tc>
          <w:tcPr>
            <w:tcW w:type="dxa" w:w="2160"/>
          </w:tcPr>
          <w:p>
            <w:r>
              <w:t>EF-OPB seção 15</w:t>
            </w:r>
          </w:p>
        </w:tc>
      </w:tr>
    </w:tbl>
    <w:p/>
    <w:p>
      <w:pPr>
        <w:pStyle w:val="IntenseQuote"/>
      </w:pPr>
      <w:r>
        <w:rPr>
          <w:b/>
        </w:rPr>
        <w:t>⚠️ Regra de honestidade:</w:t>
      </w:r>
      <w:r>
        <w:t xml:space="preserve"> as regras R3, R8, R9, R10, R11, R12 usam **fórmulas fixadas pela</w:t>
      </w:r>
    </w:p>
    <w:p>
      <w:pPr>
        <w:pStyle w:val="IntenseQuote"/>
      </w:pPr>
      <w:r>
        <w:t>equipe</w:t>
      </w:r>
      <w:r>
        <w:rPr>
          <w:b/>
        </w:rPr>
        <w:t xml:space="preserve"> porque `Negocio-acumulado/financeiro` e `/contabil` </w:t>
      </w:r>
      <w:r>
        <w:t>não cobrem** essas fórmulas de</w:t>
      </w:r>
    </w:p>
    <w:p>
      <w:pPr>
        <w:pStyle w:val="IntenseQuote"/>
      </w:pPr>
      <w:r>
        <w:t>KPI/aging. Elas estão isoladas em um único ponto do código (</w:t>
      </w:r>
      <w:r>
        <w:rPr>
          <w:rFonts w:ascii="Courier New" w:hAnsi="Courier New"/>
          <w:sz w:val="18"/>
        </w:rPr>
        <w:t>AgingCalculo</w:t>
      </w:r>
      <w:r>
        <w:t xml:space="preserve"> / </w:t>
      </w:r>
      <w:r>
        <w:rPr>
          <w:rFonts w:ascii="Courier New" w:hAnsi="Courier New"/>
          <w:sz w:val="18"/>
        </w:rPr>
        <w:t>BiCalculo</w:t>
      </w:r>
      <w:r>
        <w:t>) para</w:t>
      </w:r>
    </w:p>
    <w:p>
      <w:pPr>
        <w:pStyle w:val="IntenseQuote"/>
      </w:pPr>
      <w:r>
        <w:t xml:space="preserve">troca barata e </w:t>
      </w:r>
      <w:r>
        <w:rPr>
          <w:b/>
        </w:rPr>
        <w:t>exigem homologação humana da Siser</w:t>
      </w:r>
      <w:r>
        <w:t xml:space="preserve"> (registrado em</w:t>
      </w:r>
    </w:p>
    <w:p>
      <w:pPr>
        <w:pStyle w:val="IntenseQuote"/>
      </w:pPr>
      <w:r>
        <w:rPr>
          <w:rFonts w:ascii="Courier New" w:hAnsi="Courier New"/>
          <w:sz w:val="18"/>
        </w:rPr>
        <w:t>DECISOES-PENDENTES-RAFAEL.md</w:t>
      </w:r>
      <w:r>
        <w:t>, itens D-01..D-11). Não são "regra fiscal/contábil validada".</w:t>
      </w:r>
    </w:p>
    <w:p>
      <w:pPr>
        <w:pStyle w:val="Heading2"/>
      </w:pPr>
      <w:r>
        <w:t>6. Integrações com outros módulos (o que consome)</w:t>
      </w:r>
    </w:p>
    <w:p>
      <w:r>
        <w:t xml:space="preserve">Este módulo é </w:t>
      </w:r>
      <w:r>
        <w:rPr>
          <w:b/>
        </w:rPr>
        <w:t>puramente consumidor</w:t>
      </w:r>
      <w:r>
        <w:t xml:space="preserve"> (read-side). Não dispara eventos nem baixa estoque/título —</w:t>
      </w:r>
    </w:p>
    <w:p>
      <w:r>
        <w:t>só lê. As fontes: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 de origem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o RELATÓRIOS lê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Usado 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Vendas</w:t>
            </w:r>
          </w:p>
        </w:tc>
        <w:tc>
          <w:tcPr>
            <w:tcW w:type="dxa" w:w="2880"/>
          </w:tcPr>
          <w:p>
            <w:r>
              <w:t>Vendas (Total, DataVenda, Cancelada, ClienteId) e itens (ValorTotal, ValorCusto, Quantidade, Produto)</w:t>
            </w:r>
          </w:p>
        </w:tc>
        <w:tc>
          <w:tcPr>
            <w:tcW w:type="dxa" w:w="2880"/>
          </w:tcPr>
          <w:p>
            <w:r>
              <w:t>Vendas, Faturamento, Margem, Top produtos, Painel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</w:t>
            </w:r>
          </w:p>
        </w:tc>
        <w:tc>
          <w:tcPr>
            <w:tcW w:type="dxa" w:w="2880"/>
          </w:tcPr>
          <w:p>
            <w:r>
              <w:t>Produtos, Categorias, saldos (EstoqueProdutos), movimentos, Compras + itens</w:t>
            </w:r>
          </w:p>
        </w:tc>
        <w:tc>
          <w:tcPr>
            <w:tcW w:type="dxa" w:w="2880"/>
          </w:tcPr>
          <w:p>
            <w:r>
              <w:t>Posição, Giro, Ruptura, Compras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2880"/>
          </w:tcPr>
          <w:p>
            <w:r>
              <w:t>Contas a Receber/Pagar agregadas, itens de recebimento/pagamento, movimentos financeiros (crédito/débito)</w:t>
            </w:r>
          </w:p>
        </w:tc>
        <w:tc>
          <w:tcPr>
            <w:tcW w:type="dxa" w:w="2880"/>
          </w:tcPr>
          <w:p>
            <w:r>
              <w:t>Aging, Resumos, Pagamentos, Fluxo de caixa, Inadimplência, Painel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Cadastros / Empresas</w:t>
            </w:r>
          </w:p>
        </w:tc>
        <w:tc>
          <w:tcPr>
            <w:tcW w:type="dxa" w:w="2880"/>
          </w:tcPr>
          <w:p>
            <w:r>
              <w:t>Contexto de empresa/tenant</w:t>
            </w:r>
          </w:p>
        </w:tc>
        <w:tc>
          <w:tcPr>
            <w:tcW w:type="dxa" w:w="2880"/>
          </w:tcPr>
          <w:p>
            <w:r>
              <w:t>Isolamento (R1) em todas as telas</w:t>
            </w:r>
          </w:p>
        </w:tc>
      </w:tr>
    </w:tbl>
    <w:p/>
    <w:p>
      <w:r>
        <w:rPr>
          <w:b/>
        </w:rPr>
        <w:t>Segurança de acesso (ABAC):</w:t>
      </w:r>
      <w:r>
        <w:t xml:space="preserve"> as telas são protegidas por permissão. Os recursos</w:t>
      </w:r>
    </w:p>
    <w:p>
      <w:r>
        <w:rPr>
          <w:rFonts w:ascii="Courier New" w:hAnsi="Courier New"/>
          <w:sz w:val="18"/>
        </w:rPr>
        <w:t>RelatoriosOperacionais</w:t>
      </w:r>
      <w:r>
        <w:t xml:space="preserve"> e </w:t>
      </w:r>
      <w:r>
        <w:rPr>
          <w:rFonts w:ascii="Courier New" w:hAnsi="Courier New"/>
          <w:sz w:val="18"/>
        </w:rPr>
        <w:t>RelatoriosBi</w:t>
      </w:r>
      <w:r>
        <w:t xml:space="preserve"> (ação </w:t>
      </w:r>
      <w:r>
        <w:rPr>
          <w:b/>
        </w:rPr>
        <w:t>Ler</w:t>
      </w:r>
      <w:r>
        <w:t>) são semeados no boot e ligados ao papel</w:t>
      </w:r>
    </w:p>
    <w:p>
      <w:r>
        <w:rPr>
          <w:b/>
        </w:rPr>
        <w:t>Administrador</w:t>
      </w:r>
      <w:r>
        <w:t>; o menu ("Central de Relatórios" + telas) também é semeado. Quem não tiver a</w:t>
      </w:r>
    </w:p>
    <w:p>
      <w:r>
        <w:t>permissão recebe 403. *(Nota: a auditoria de 2026-08-02 apontava este seed como pendente; o</w:t>
      </w:r>
    </w:p>
    <w:p>
      <w:r>
        <w:t>código as-built atual já traz o seed de capacidade e menu — confirmar em ambiente.)*</w:t>
      </w:r>
    </w:p>
    <w:p>
      <w:pPr>
        <w:pStyle w:val="Heading2"/>
      </w:pPr>
      <w:r>
        <w:t>7. ⚠️ O que ainda falta / a validar</w:t>
      </w:r>
    </w:p>
    <w:p>
      <w:r>
        <w:rPr>
          <w:b/>
        </w:rPr>
        <w:t>A) Fórmulas que precisam de homologação (Siser / contador — `valida-contador`)</w:t>
      </w:r>
    </w:p>
    <w:p>
      <w:pPr>
        <w:pStyle w:val="ListBullet"/>
      </w:pPr>
      <w:r>
        <w:rPr>
          <w:b/>
        </w:rPr>
        <w:t>Faixas de aging</w:t>
      </w:r>
      <w:r>
        <w:t xml:space="preserve"> 30/60/90 (R3 / D-02): confirmar limites usados pela Siser.</w:t>
      </w:r>
    </w:p>
    <w:p>
      <w:pPr>
        <w:pStyle w:val="ListBullet"/>
      </w:pPr>
      <w:r>
        <w:rPr>
          <w:b/>
        </w:rPr>
        <w:t>Definição de vencido com saldo &gt; 0</w:t>
      </w:r>
      <w:r>
        <w:t xml:space="preserve"> (R2 / D-01): confirmar RN-016.</w:t>
      </w:r>
    </w:p>
    <w:p>
      <w:pPr>
        <w:pStyle w:val="ListBullet"/>
      </w:pPr>
      <w:r>
        <w:rPr>
          <w:b/>
        </w:rPr>
        <w:t>Saldo devido do título</w:t>
      </w:r>
      <w:r>
        <w:t xml:space="preserve"> (D-03): confirmar se </w:t>
      </w:r>
      <w:r>
        <w:rPr>
          <w:rFonts w:ascii="Courier New" w:hAnsi="Courier New"/>
          <w:sz w:val="18"/>
        </w:rPr>
        <w:t>ValorTotalAReceberTitulo</w:t>
      </w:r>
      <w:r>
        <w:t>/</w:t>
      </w:r>
      <w:r>
        <w:rPr>
          <w:rFonts w:ascii="Courier New" w:hAnsi="Courier New"/>
          <w:sz w:val="18"/>
        </w:rPr>
        <w:t>APagarTitulo</w:t>
      </w:r>
      <w:r>
        <w:t xml:space="preserve"> é o</w:t>
      </w:r>
    </w:p>
    <w:p>
      <w:r>
        <w:t xml:space="preserve">  saldo em aberto correto para aging.</w:t>
      </w:r>
    </w:p>
    <w:p>
      <w:pPr>
        <w:pStyle w:val="ListBullet"/>
      </w:pPr>
      <w:r>
        <w:rPr>
          <w:b/>
        </w:rPr>
        <w:t>Inadimplência</w:t>
      </w:r>
      <w:r>
        <w:t xml:space="preserve"> (R9 / D-04): incluir/excluir "pago parcial"? Como tratar renegociados?</w:t>
      </w:r>
    </w:p>
    <w:p>
      <w:pPr>
        <w:pStyle w:val="ListBullet"/>
      </w:pPr>
      <w:r>
        <w:rPr>
          <w:b/>
        </w:rPr>
        <w:t>Margem — semântica de `ValorCusto`</w:t>
      </w:r>
      <w:r>
        <w:t xml:space="preserve"> (R8 / D-05): unitário ou total? Está assumido unitário.</w:t>
      </w:r>
    </w:p>
    <w:p>
      <w:pPr>
        <w:pStyle w:val="ListBullet"/>
      </w:pPr>
      <w:r>
        <w:rPr>
          <w:b/>
        </w:rPr>
        <w:t>Faturamento</w:t>
      </w:r>
      <w:r>
        <w:t xml:space="preserve"> (R7 / D-06): usar total líquido de devoluções? Considerar status fiscais?</w:t>
      </w:r>
    </w:p>
    <w:p>
      <w:pPr>
        <w:pStyle w:val="ListBullet"/>
      </w:pPr>
      <w:r>
        <w:rPr>
          <w:b/>
        </w:rPr>
        <w:t>Ruptura</w:t>
      </w:r>
      <w:r>
        <w:t xml:space="preserve"> (R10 / D-07): considerar estoque reservado no disponível?</w:t>
      </w:r>
    </w:p>
    <w:p>
      <w:pPr>
        <w:pStyle w:val="ListBullet"/>
      </w:pPr>
      <w:r>
        <w:rPr>
          <w:b/>
        </w:rPr>
        <w:t>Giro</w:t>
      </w:r>
      <w:r>
        <w:t xml:space="preserve"> (R11 / D-08): sem saldo médio histórico — hoje usa saldo atual (aproximação).</w:t>
      </w:r>
    </w:p>
    <w:p>
      <w:pPr>
        <w:pStyle w:val="ListBullet"/>
      </w:pPr>
      <w:r>
        <w:rPr>
          <w:b/>
        </w:rPr>
        <w:t>Fluxo de caixa</w:t>
      </w:r>
      <w:r>
        <w:t xml:space="preserve"> (R12 / D-10): tratamento de estornos e conciliação.</w:t>
      </w:r>
    </w:p>
    <w:p>
      <w:pPr>
        <w:pStyle w:val="ListBullet"/>
      </w:pPr>
      <w:r>
        <w:rPr>
          <w:b/>
        </w:rPr>
        <w:t>Fuso / inclusividade do período</w:t>
      </w:r>
      <w:r>
        <w:t xml:space="preserve"> (R13 / D-09): confirmar fuso operacional.</w:t>
      </w:r>
    </w:p>
    <w:p>
      <w:r>
        <w:rPr>
          <w:b/>
        </w:rPr>
        <w:t>B) Telas ainda não construídas (backend pronto, sem front)</w:t>
      </w:r>
    </w:p>
    <w:p>
      <w:r>
        <w:t xml:space="preserve">Os endpoints existem e funcionam, mas </w:t>
      </w:r>
      <w:r>
        <w:rPr>
          <w:b/>
        </w:rPr>
        <w:t>não há tela</w:t>
      </w:r>
      <w:r>
        <w:t xml:space="preserve"> consumindo:</w:t>
      </w:r>
    </w:p>
    <w:p>
      <w:pPr>
        <w:pStyle w:val="ListBullet"/>
      </w:pPr>
      <w:r>
        <w:t>Compras por item e Compras por parceiro.</w:t>
      </w:r>
    </w:p>
    <w:p>
      <w:pPr>
        <w:pStyle w:val="ListBullet"/>
      </w:pPr>
      <w:r>
        <w:t>Resumo de títulos a receber / a pagar (lista título a título).</w:t>
      </w:r>
    </w:p>
    <w:p>
      <w:pPr>
        <w:pStyle w:val="ListBullet"/>
      </w:pPr>
      <w:r>
        <w:t>Pagamentos recebidos / pagamentos efetuados.</w:t>
      </w:r>
    </w:p>
    <w:p>
      <w:pPr>
        <w:pStyle w:val="ListBullet"/>
      </w:pPr>
      <w:r>
        <w:t>KPIs BI isolados (faturamento, margem, inadimplência, ruptura) fora do painel consolidado.</w:t>
      </w:r>
    </w:p>
    <w:p>
      <w:r>
        <w:rPr>
          <w:b/>
        </w:rPr>
        <w:t>C) Capacidades previstas na EF ainda não entregues</w:t>
      </w:r>
    </w:p>
    <w:p>
      <w:pPr>
        <w:pStyle w:val="ListBullet"/>
      </w:pPr>
      <w:r>
        <w:rPr>
          <w:b/>
        </w:rPr>
        <w:t>Impressão / exportação</w:t>
      </w:r>
      <w:r>
        <w:t xml:space="preserve"> dos relatórios operacionais (EF-OPB 7.2): não implementada</w:t>
      </w:r>
    </w:p>
    <w:p>
      <w:r>
        <w:t xml:space="preserve">  (só existe o legado "Vendas Simplificado" em Excel).</w:t>
      </w:r>
    </w:p>
    <w:p>
      <w:pPr>
        <w:pStyle w:val="ListBullet"/>
      </w:pPr>
      <w:r>
        <w:rPr>
          <w:b/>
        </w:rPr>
        <w:t>Plataforma BI governada</w:t>
      </w:r>
      <w:r>
        <w:t xml:space="preserve"> (EF-BI): modelo semântico, métricas certificadas/versionadas,</w:t>
      </w:r>
    </w:p>
    <w:p>
      <w:r>
        <w:t xml:space="preserve">  snapshots, cache, RLS/CLS por linha/coluna, drill-through, alertas e linhagem </w:t>
      </w:r>
      <w:r>
        <w:rPr>
          <w:b/>
        </w:rPr>
        <w:t>não existem</w:t>
      </w:r>
      <w:r>
        <w:t xml:space="preserve"> —</w:t>
      </w:r>
    </w:p>
    <w:p>
      <w:r>
        <w:t xml:space="preserve">  o código entrega KPIs de leitura simples. A própria EF-BI marca quase tudo como pendente (MC P0).</w:t>
      </w:r>
    </w:p>
    <w:p>
      <w:pPr>
        <w:pStyle w:val="ListBullet"/>
      </w:pPr>
      <w:r>
        <w:rPr>
          <w:b/>
        </w:rPr>
        <w:t>Posição de estoque</w:t>
      </w:r>
      <w:r>
        <w:t xml:space="preserve"> (MC-011): definir se é posição atual ou histórica, unidade e data de corte.</w:t>
      </w:r>
    </w:p>
    <w:p>
      <w:pPr>
        <w:pStyle w:val="ListBullet"/>
      </w:pPr>
      <w:r>
        <w:rPr>
          <w:b/>
        </w:rPr>
        <w:t>Filtros previstos ainda sem UI:</w:t>
      </w:r>
      <w:r>
        <w:t xml:space="preserve"> categoria/produto na posição de estoque, cliente em vendas,</w:t>
      </w:r>
    </w:p>
    <w:p>
      <w:r>
        <w:t xml:space="preserve">  fornecedor em compras (o backend aceita; a tela ainda não expõe todos).</w:t>
      </w:r>
    </w:p>
    <w:p>
      <w:r>
        <w:rPr>
          <w:b/>
        </w:rPr>
        <w:t>D) Cobertura de testes</w:t>
      </w:r>
    </w:p>
    <w:p>
      <w:pPr>
        <w:pStyle w:val="ListBullet"/>
      </w:pPr>
      <w:r>
        <w:t>Faltam testes automatizados para Compras (item/parceiro), Pagamentos e Resumo CP.</w:t>
      </w:r>
    </w:p>
    <w:p>
      <w:pPr>
        <w:pStyle w:val="ListBullet"/>
      </w:pPr>
      <w:r>
        <w:rPr>
          <w:b/>
        </w:rPr>
        <w:t>Sem teste de isolamento entre empresas</w:t>
      </w:r>
      <w:r>
        <w:t xml:space="preserve"> (multi-tenant, RN-001) — validar manualmente (ver 8.9).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Como usar: entre com um usuário </w:t>
      </w:r>
      <w:r>
        <w:rPr>
          <w:b/>
        </w:rPr>
        <w:t>Administrador</w:t>
      </w:r>
      <w:r>
        <w:t xml:space="preserve"> da empresa de teste, com massa de dados</w:t>
      </w:r>
    </w:p>
    <w:p>
      <w:pPr>
        <w:pStyle w:val="IntenseQuote"/>
      </w:pPr>
      <w:r>
        <w:t>conhecida (vendas, compras, títulos e estoque já lançados). Compare cada total do relatório com</w:t>
      </w:r>
    </w:p>
    <w:p>
      <w:pPr>
        <w:pStyle w:val="IntenseQuote"/>
      </w:pPr>
      <w:r>
        <w:t xml:space="preserve">o que você sabe que existe. </w:t>
      </w:r>
      <w:r>
        <w:rPr>
          <w:b/>
        </w:rPr>
        <w:t>Anote divergências</w:t>
      </w:r>
      <w:r>
        <w:t xml:space="preserve"> e marque as fórmulas ⚠️ para o contador.</w:t>
      </w:r>
    </w:p>
    <w:p>
      <w:r>
        <w:rPr>
          <w:b/>
        </w:rPr>
        <w:t>8.1 — Acesso e isolamento</w:t>
      </w:r>
    </w:p>
    <w:p>
      <w:pPr>
        <w:pStyle w:val="ListBullet"/>
      </w:pPr>
      <w:r>
        <w:t xml:space="preserve">[ ] Abra </w:t>
      </w:r>
      <w:r>
        <w:rPr>
          <w:b/>
        </w:rPr>
        <w:t>Central de Relatórios</w:t>
      </w:r>
      <w:r>
        <w:t xml:space="preserve"> (</w:t>
      </w:r>
      <w:r>
        <w:rPr>
          <w:rFonts w:ascii="Courier New" w:hAnsi="Courier New"/>
          <w:sz w:val="18"/>
        </w:rPr>
        <w:t>/erp/relatorios</w:t>
      </w:r>
      <w:r>
        <w:t>). Confira que os cards aparecem</w:t>
      </w:r>
    </w:p>
    <w:p>
      <w:r>
        <w:t xml:space="preserve">      (Estoque, Vendas, Financeiro, BI).</w:t>
      </w:r>
    </w:p>
    <w:p>
      <w:pPr>
        <w:pStyle w:val="ListBullet"/>
      </w:pPr>
      <w:r>
        <w:t xml:space="preserve">[ ] Confirme que só vê dados </w:t>
      </w:r>
      <w:r>
        <w:rPr>
          <w:b/>
        </w:rPr>
        <w:t>da sua empresa</w:t>
      </w:r>
      <w:r>
        <w:t xml:space="preserve"> (se tiver 2 empresas, troque e compare).</w:t>
      </w:r>
    </w:p>
    <w:p>
      <w:r>
        <w:rPr>
          <w:b/>
        </w:rPr>
        <w:t>8.2 — Posição de estoque</w:t>
      </w:r>
    </w:p>
    <w:p>
      <w:pPr>
        <w:pStyle w:val="ListBullet"/>
      </w:pPr>
      <w:r>
        <w:t xml:space="preserve">[ ] Abra "Posição de estoque". O </w:t>
      </w:r>
      <w:r>
        <w:rPr>
          <w:b/>
        </w:rPr>
        <w:t>nº de itens</w:t>
      </w:r>
      <w:r>
        <w:t xml:space="preserve"> bate com o cadastro de produtos com saldo?</w:t>
      </w:r>
    </w:p>
    <w:p>
      <w:pPr>
        <w:pStyle w:val="ListBullet"/>
      </w:pPr>
      <w:r>
        <w:t xml:space="preserve">[ ] O </w:t>
      </w:r>
      <w:r>
        <w:rPr>
          <w:b/>
        </w:rPr>
        <w:t>Valor em estoque</w:t>
      </w:r>
      <w:r>
        <w:t xml:space="preserve"> confere com o esperado (saldo × custo médio)?</w:t>
      </w:r>
    </w:p>
    <w:p>
      <w:pPr>
        <w:pStyle w:val="ListBullet"/>
      </w:pPr>
      <w:r>
        <w:t xml:space="preserve">[ ] Marque </w:t>
      </w:r>
      <w:r>
        <w:rPr>
          <w:b/>
        </w:rPr>
        <w:t>"Somente abaixo do mínimo"</w:t>
      </w:r>
      <w:r>
        <w:t>: só aparecem produtos com saldo &lt; mínimo?</w:t>
      </w:r>
    </w:p>
    <w:p>
      <w:pPr>
        <w:pStyle w:val="ListBullet"/>
      </w:pPr>
      <w:r>
        <w:t xml:space="preserve">[ ] Os produtos abaixo do mínimo estão </w:t>
      </w:r>
      <w:r>
        <w:rPr>
          <w:b/>
        </w:rPr>
        <w:t>destacados</w:t>
      </w:r>
      <w:r>
        <w:t xml:space="preserve"> (linha em alerta + "!")?</w:t>
      </w:r>
    </w:p>
    <w:p>
      <w:r>
        <w:rPr>
          <w:b/>
        </w:rPr>
        <w:t>8.3 — Giro de estoque</w:t>
      </w:r>
    </w:p>
    <w:p>
      <w:pPr>
        <w:pStyle w:val="ListBullet"/>
      </w:pPr>
      <w:r>
        <w:t xml:space="preserve">[ ] Informe um período com saídas conhecidas e clique </w:t>
      </w:r>
      <w:r>
        <w:rPr>
          <w:b/>
        </w:rPr>
        <w:t>Buscar</w:t>
      </w:r>
      <w:r>
        <w:t>.</w:t>
      </w:r>
    </w:p>
    <w:p>
      <w:pPr>
        <w:pStyle w:val="ListBullet"/>
      </w:pPr>
      <w:r>
        <w:t xml:space="preserve">[ ] A </w:t>
      </w:r>
      <w:r>
        <w:rPr>
          <w:b/>
        </w:rPr>
        <w:t>quantidade de saída</w:t>
      </w:r>
      <w:r>
        <w:t xml:space="preserve"> por produto bate com as movimentações de saída do período?</w:t>
      </w:r>
    </w:p>
    <w:p>
      <w:pPr>
        <w:pStyle w:val="ListBullet"/>
      </w:pPr>
      <w:r>
        <w:t>[ ] ⚠️ Confirme com a gestão se giro = "saídas ÷ saldo atual" atende (ou se precisa saldo médio).</w:t>
      </w:r>
    </w:p>
    <w:p>
      <w:r>
        <w:rPr>
          <w:b/>
        </w:rPr>
        <w:t>8.4 — Vendas (3 cortes)</w:t>
      </w:r>
    </w:p>
    <w:p>
      <w:pPr>
        <w:pStyle w:val="ListBullet"/>
      </w:pPr>
      <w:r>
        <w:t xml:space="preserve">[ ] </w:t>
      </w:r>
      <w:r>
        <w:rPr>
          <w:b/>
        </w:rPr>
        <w:t>Por período:</w:t>
      </w:r>
      <w:r>
        <w:t xml:space="preserve"> o valor total e a qtd. de vendas batem com o faturamento do período?</w:t>
      </w:r>
    </w:p>
    <w:p>
      <w:pPr>
        <w:pStyle w:val="ListBullet"/>
      </w:pPr>
      <w:r>
        <w:t xml:space="preserve">[ ] </w:t>
      </w:r>
      <w:r>
        <w:rPr>
          <w:b/>
        </w:rPr>
        <w:t>Por produto:</w:t>
      </w:r>
      <w:r>
        <w:t xml:space="preserve"> o produto mais vendido aparece no topo (ordenado por valor)?</w:t>
      </w:r>
    </w:p>
    <w:p>
      <w:pPr>
        <w:pStyle w:val="ListBullet"/>
      </w:pPr>
      <w:r>
        <w:t xml:space="preserve">[ ] </w:t>
      </w:r>
      <w:r>
        <w:rPr>
          <w:b/>
        </w:rPr>
        <w:t>Por cliente:</w:t>
      </w:r>
      <w:r>
        <w:t xml:space="preserve"> os valores por cliente somam o total? "Consumidor final" aparece para venda</w:t>
      </w:r>
    </w:p>
    <w:p>
      <w:r>
        <w:t xml:space="preserve">      sem cliente?</w:t>
      </w:r>
    </w:p>
    <w:p>
      <w:pPr>
        <w:pStyle w:val="ListBullet"/>
      </w:pPr>
      <w:r>
        <w:t xml:space="preserve">[ ] Marque </w:t>
      </w:r>
      <w:r>
        <w:rPr>
          <w:b/>
        </w:rPr>
        <w:t>"Incluir canceladas"</w:t>
      </w:r>
      <w:r>
        <w:t xml:space="preserve"> e confirme que os totais </w:t>
      </w:r>
      <w:r>
        <w:rPr>
          <w:b/>
        </w:rPr>
        <w:t>aumentam</w:t>
      </w:r>
      <w:r>
        <w:t xml:space="preserve"> (ou não, se não houver</w:t>
      </w:r>
    </w:p>
    <w:p>
      <w:r>
        <w:t xml:space="preserve">      canceladas).</w:t>
      </w:r>
    </w:p>
    <w:p>
      <w:r>
        <w:rPr>
          <w:b/>
        </w:rPr>
        <w:t>8.5 — Aging CP/CR</w:t>
      </w:r>
    </w:p>
    <w:p>
      <w:pPr>
        <w:pStyle w:val="ListBullet"/>
      </w:pPr>
      <w:r>
        <w:t xml:space="preserve">[ ] Em </w:t>
      </w:r>
      <w:r>
        <w:rPr>
          <w:b/>
        </w:rPr>
        <w:t>A receber</w:t>
      </w:r>
      <w:r>
        <w:t xml:space="preserve">, com data de referência = hoje: </w:t>
      </w:r>
      <w:r>
        <w:rPr>
          <w:b/>
        </w:rPr>
        <w:t>Saldo total = A vencer + Saldo vencido</w:t>
      </w:r>
      <w:r>
        <w:t>?</w:t>
      </w:r>
    </w:p>
    <w:p>
      <w:pPr>
        <w:pStyle w:val="ListBullet"/>
      </w:pPr>
      <w:r>
        <w:t xml:space="preserve">[ ] Um título </w:t>
      </w:r>
      <w:r>
        <w:rPr>
          <w:b/>
        </w:rPr>
        <w:t>liquidado</w:t>
      </w:r>
      <w:r>
        <w:t xml:space="preserve"> (saldo zero) </w:t>
      </w:r>
      <w:r>
        <w:rPr>
          <w:b/>
        </w:rPr>
        <w:t>não</w:t>
      </w:r>
      <w:r>
        <w:t xml:space="preserve"> aparece como vencido? (R2)</w:t>
      </w:r>
    </w:p>
    <w:p>
      <w:pPr>
        <w:pStyle w:val="ListBullet"/>
      </w:pPr>
      <w:r>
        <w:t>[ ] ⚠️ As faixas 1-30 / 31-60 / 61-90 / Acima de 90 correspondem à convenção da Siser? (R3)</w:t>
      </w:r>
    </w:p>
    <w:p>
      <w:pPr>
        <w:pStyle w:val="ListBullet"/>
      </w:pPr>
      <w:r>
        <w:t xml:space="preserve">[ ] Repita em </w:t>
      </w:r>
      <w:r>
        <w:rPr>
          <w:b/>
        </w:rPr>
        <w:t>A pagar</w:t>
      </w:r>
      <w:r>
        <w:t xml:space="preserve"> e confirme que não mistura com recebíveis.</w:t>
      </w:r>
    </w:p>
    <w:p>
      <w:r>
        <w:rPr>
          <w:b/>
        </w:rPr>
        <w:t>8.6 — Fluxo de caixa</w:t>
      </w:r>
    </w:p>
    <w:p>
      <w:pPr>
        <w:pStyle w:val="ListBullet"/>
      </w:pPr>
      <w:r>
        <w:t xml:space="preserve">[ ] Informe um período e confira </w:t>
      </w:r>
      <w:r>
        <w:rPr>
          <w:b/>
        </w:rPr>
        <w:t>Total entradas − Total saídas = Saldo líquido</w:t>
      </w:r>
      <w:r>
        <w:t>.</w:t>
      </w:r>
    </w:p>
    <w:p>
      <w:pPr>
        <w:pStyle w:val="ListBullet"/>
      </w:pPr>
      <w:r>
        <w:t xml:space="preserve">[ ] Marque </w:t>
      </w:r>
      <w:r>
        <w:rPr>
          <w:b/>
        </w:rPr>
        <w:t>"Incluir planejamento"</w:t>
      </w:r>
      <w:r>
        <w:t>: os valores mudam (entram os previstos)?</w:t>
      </w:r>
    </w:p>
    <w:p>
      <w:pPr>
        <w:pStyle w:val="ListBullet"/>
      </w:pPr>
      <w:r>
        <w:t>[ ] O gráfico entradas (verde) x saídas (vermelho) por dia faz sentido?</w:t>
      </w:r>
    </w:p>
    <w:p>
      <w:r>
        <w:rPr>
          <w:b/>
        </w:rPr>
        <w:t>8.7 — Painel gerencial (BI)</w:t>
      </w:r>
    </w:p>
    <w:p>
      <w:pPr>
        <w:pStyle w:val="ListBullet"/>
      </w:pPr>
      <w:r>
        <w:t xml:space="preserve">[ ] Abra "Painel gerencial". Os </w:t>
      </w:r>
      <w:r>
        <w:rPr>
          <w:b/>
        </w:rPr>
        <w:t>5 KPIs</w:t>
      </w:r>
      <w:r>
        <w:t xml:space="preserve"> carregam (Faturamento, Margem, Inadimplência,</w:t>
      </w:r>
    </w:p>
    <w:p>
      <w:r>
        <w:t xml:space="preserve">      Ruptura, Saldo de caixa)?</w:t>
      </w:r>
    </w:p>
    <w:p>
      <w:pPr>
        <w:pStyle w:val="ListBullet"/>
      </w:pPr>
      <w:r>
        <w:t xml:space="preserve">[ ] O </w:t>
      </w:r>
      <w:r>
        <w:rPr>
          <w:b/>
        </w:rPr>
        <w:t>Faturamento</w:t>
      </w:r>
      <w:r>
        <w:t xml:space="preserve"> do painel bate com Vendas → Por período no mesmo intervalo?</w:t>
      </w:r>
    </w:p>
    <w:p>
      <w:pPr>
        <w:pStyle w:val="ListBullet"/>
      </w:pPr>
      <w:r>
        <w:t xml:space="preserve">[ ] A </w:t>
      </w:r>
      <w:r>
        <w:rPr>
          <w:b/>
        </w:rPr>
        <w:t>Inadimplência (saldo vencido)</w:t>
      </w:r>
      <w:r>
        <w:t xml:space="preserve"> bate com o Aging a receber → Saldo vencido?</w:t>
      </w:r>
    </w:p>
    <w:p>
      <w:pPr>
        <w:pStyle w:val="ListBullet"/>
      </w:pPr>
      <w:r>
        <w:t xml:space="preserve">[ ] Troque a </w:t>
      </w:r>
      <w:r>
        <w:rPr>
          <w:b/>
        </w:rPr>
        <w:t>granularidade</w:t>
      </w:r>
      <w:r>
        <w:t xml:space="preserve"> (Diária/Mensal) e o </w:t>
      </w:r>
      <w:r>
        <w:rPr>
          <w:b/>
        </w:rPr>
        <w:t>critério</w:t>
      </w:r>
      <w:r>
        <w:t xml:space="preserve"> do Top (Valor/Quantidade):</w:t>
      </w:r>
    </w:p>
    <w:p>
      <w:r>
        <w:t xml:space="preserve">      o gráfico e o ranking mudam?</w:t>
      </w:r>
    </w:p>
    <w:p>
      <w:pPr>
        <w:pStyle w:val="ListBullet"/>
      </w:pPr>
      <w:r>
        <w:t xml:space="preserve">[ ] ⚠️ Leve </w:t>
      </w:r>
      <w:r>
        <w:rPr>
          <w:b/>
        </w:rPr>
        <w:t>Margem, Inadimplência e Ruptura</w:t>
      </w:r>
      <w:r>
        <w:t xml:space="preserve"> ao contador/controladoria para homologar as</w:t>
      </w:r>
    </w:p>
    <w:p>
      <w:r>
        <w:t xml:space="preserve">      fórmulas (seção 7-A).</w:t>
      </w:r>
    </w:p>
    <w:p>
      <w:r>
        <w:rPr>
          <w:b/>
        </w:rPr>
        <w:t>8.8 — Estado vazio e período</w:t>
      </w:r>
    </w:p>
    <w:p>
      <w:pPr>
        <w:pStyle w:val="ListBullet"/>
      </w:pPr>
      <w:r>
        <w:t xml:space="preserve">[ ] Escolha um período </w:t>
      </w:r>
      <w:r>
        <w:rPr>
          <w:b/>
        </w:rPr>
        <w:t>sem dados</w:t>
      </w:r>
      <w:r>
        <w:t xml:space="preserve"> e confirme mensagem "Sem dados…" </w:t>
      </w:r>
      <w:r>
        <w:rPr>
          <w:b/>
        </w:rPr>
        <w:t>sem total enganoso</w:t>
      </w:r>
      <w:r>
        <w:t>.</w:t>
      </w:r>
    </w:p>
    <w:p>
      <w:pPr>
        <w:pStyle w:val="ListBullet"/>
      </w:pPr>
      <w:r>
        <w:t xml:space="preserve">[ ] Verifique se o período usa a </w:t>
      </w:r>
      <w:r>
        <w:rPr>
          <w:b/>
        </w:rPr>
        <w:t>data correta</w:t>
      </w:r>
      <w:r>
        <w:t xml:space="preserve"> (atenção ao fuso UTC — R13/⚠️).</w:t>
      </w:r>
    </w:p>
    <w:p>
      <w:r>
        <w:rPr>
          <w:b/>
        </w:rPr>
        <w:t>8.9 — Segurança (validar com apoio de TI)</w:t>
      </w:r>
    </w:p>
    <w:p>
      <w:pPr>
        <w:pStyle w:val="ListBullet"/>
      </w:pPr>
      <w:r>
        <w:t xml:space="preserve">[ ] Com um usuário </w:t>
      </w:r>
      <w:r>
        <w:rPr>
          <w:b/>
        </w:rPr>
        <w:t>sem</w:t>
      </w:r>
      <w:r>
        <w:t xml:space="preserve"> a permissão de relatórios, confirme que as telas retornam **acesso</w:t>
      </w:r>
    </w:p>
    <w:p>
      <w:r>
        <w:t xml:space="preserve">      negado (403)**.</w:t>
      </w:r>
    </w:p>
    <w:p>
      <w:pPr>
        <w:pStyle w:val="ListBullet"/>
      </w:pPr>
      <w:r>
        <w:t xml:space="preserve">[ ] Com dois tenants, confirme que </w:t>
      </w:r>
      <w:r>
        <w:rPr>
          <w:b/>
        </w:rPr>
        <w:t>nenhum dado vaza</w:t>
      </w:r>
      <w:r>
        <w:t xml:space="preserve"> de uma empresa para a outra.</w:t>
      </w:r>
    </w:p>
    <w:p>
      <w:r>
        <w:rPr>
          <w:b/>
        </w:rPr>
        <w:t>8.10 — Registrar pendências</w:t>
      </w:r>
    </w:p>
    <w:p>
      <w:pPr>
        <w:pStyle w:val="ListBullet"/>
      </w:pPr>
      <w:r>
        <w:t>[ ] Anote na planilha de validação toda divergência de total.</w:t>
      </w:r>
    </w:p>
    <w:p>
      <w:pPr>
        <w:pStyle w:val="ListBullet"/>
      </w:pPr>
      <w:r>
        <w:t>[ ] Marque cada item ⚠️ da seção 7 como "OK / ajustar / decidir com contador".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