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IMOBILIÁRIA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  <w:r>
        <w:t xml:space="preserve"> O as-built</w:t>
      </w:r>
    </w:p>
    <w:p>
      <w:pPr>
        <w:pStyle w:val="IntenseQuote"/>
      </w:pPr>
      <w:r>
        <w:t>detalhado e verificado vem no fechamento do módulo.</w:t>
      </w:r>
    </w:p>
    <w:p>
      <w:pPr>
        <w:pStyle w:val="IntenseQuote"/>
      </w:pPr>
    </w:p>
    <w:p>
      <w:pPr>
        <w:pStyle w:val="IntenseQuote"/>
      </w:pPr>
      <w:r>
        <w:t xml:space="preserve">⚠️ </w:t>
      </w:r>
      <w:r>
        <w:rPr>
          <w:b/>
        </w:rPr>
        <w:t>Leia esta ressalva antes de validar.</w:t>
      </w:r>
      <w:r>
        <w:t xml:space="preserve"> Este manual descreve </w:t>
      </w:r>
      <w:r>
        <w:rPr>
          <w:b/>
        </w:rPr>
        <w:t>o que o código realmente faz hoje</w:t>
      </w:r>
      <w:r>
        <w:t>.</w:t>
      </w:r>
    </w:p>
    <w:p>
      <w:pPr>
        <w:pStyle w:val="IntenseQuote"/>
      </w:pPr>
      <w:r>
        <w:t>Onde a tela (front-end) ainda não acompanha o que o servidor (API) já sabe fazer, isso está marcado como</w:t>
      </w:r>
    </w:p>
    <w:p>
      <w:pPr>
        <w:pStyle w:val="IntenseQuote"/>
      </w:pPr>
      <w:r>
        <w:rPr>
          <w:b/>
        </w:rPr>
        <w:t>⚠️ gap de tela</w:t>
      </w:r>
      <w:r>
        <w:t>. Onde a regra depende de decisão fiscal/tributária, está marcado como</w:t>
      </w:r>
    </w:p>
    <w:p>
      <w:pPr>
        <w:pStyle w:val="IntenseQuote"/>
      </w:pPr>
      <w:r>
        <w:rPr>
          <w:b/>
        </w:rPr>
        <w:t>🟠 depende de homologação do contador (valida-contador)</w:t>
      </w:r>
      <w:r>
        <w:t xml:space="preserve"> — a Imobiliária </w:t>
      </w:r>
      <w:r>
        <w:rPr>
          <w:b/>
        </w:rPr>
        <w:t>não inventa</w:t>
      </w:r>
      <w:r>
        <w:t xml:space="preserve"> índice, alíquota,</w:t>
      </w:r>
    </w:p>
    <w:p>
      <w:pPr>
        <w:pStyle w:val="IntenseQuote"/>
      </w:pPr>
      <w:r>
        <w:t>percentual de administração, correção de caução nem cálculo de multa; ela apenas **registra o valor que o</w:t>
      </w:r>
    </w:p>
    <w:p>
      <w:pPr>
        <w:pStyle w:val="IntenseQuote"/>
      </w:pPr>
      <w:r>
        <w:t>contador ratificou**.</w:t>
      </w:r>
    </w:p>
    <w:p>
      <w:pPr>
        <w:pStyle w:val="IntenseQuote"/>
      </w:pPr>
    </w:p>
    <w:p>
      <w:pPr>
        <w:pStyle w:val="IntenseQuote"/>
      </w:pPr>
      <w:r>
        <w:rPr>
          <w:b/>
        </w:rPr>
        <w:t>Observação importante sobre o estado do código:</w:t>
      </w:r>
      <w:r>
        <w:t xml:space="preserve"> o documento de reconhecimento (</w:t>
      </w:r>
      <w:r>
        <w:rPr>
          <w:rFonts w:ascii="Courier New" w:hAnsi="Courier New"/>
          <w:sz w:val="18"/>
        </w:rPr>
        <w:t>RECON_MODULO.md</w:t>
      </w:r>
      <w:r>
        <w:t>, de</w:t>
      </w:r>
    </w:p>
    <w:p>
      <w:pPr>
        <w:pStyle w:val="IntenseQuote"/>
      </w:pPr>
      <w:r>
        <w:t>2026-08-01) diz que faltava o "ciclo financeiro", propostas, edição e transições de estado. **Isso ficou</w:t>
      </w:r>
    </w:p>
    <w:p>
      <w:pPr>
        <w:pStyle w:val="IntenseQuote"/>
      </w:pPr>
      <w:r>
        <w:t xml:space="preserve">desatualizado em 1 dia:** a migration </w:t>
      </w:r>
      <w:r>
        <w:rPr>
          <w:rFonts w:ascii="Courier New" w:hAnsi="Courier New"/>
          <w:sz w:val="18"/>
        </w:rPr>
        <w:t>20260802120950_ImobiliariaCicloCompleto</w:t>
      </w:r>
      <w:r>
        <w:t xml:space="preserve"> (2026-08-02) trouxe todo o</w:t>
      </w:r>
    </w:p>
    <w:p>
      <w:pPr>
        <w:pStyle w:val="IntenseQuote"/>
      </w:pPr>
      <w:r>
        <w:t xml:space="preserve">escopo máximo para o banco. Este manual reflete o estado </w:t>
      </w:r>
      <w:r>
        <w:rPr>
          <w:b/>
        </w:rPr>
        <w:t>de 2026-08-03</w:t>
      </w:r>
      <w:r>
        <w:t>, que é mais avançado que o RECON.</w:t>
      </w:r>
    </w:p>
    <w:p>
      <w:pPr>
        <w:pStyle w:val="Heading2"/>
      </w:pPr>
      <w:r>
        <w:t>1. Para que serve este módulo (visão de negócio)</w:t>
      </w:r>
    </w:p>
    <w:p>
      <w:r>
        <w:t xml:space="preserve">O módulo </w:t>
      </w:r>
      <w:r>
        <w:rPr>
          <w:b/>
        </w:rPr>
        <w:t>Imobiliária</w:t>
      </w:r>
      <w:r>
        <w:t xml:space="preserve"> é o sistema de uma </w:t>
      </w:r>
      <w:r>
        <w:rPr>
          <w:b/>
        </w:rPr>
        <w:t>administradora de imóveis</w:t>
      </w:r>
      <w:r>
        <w:t>: cadastra os imóveis e seus donos,</w:t>
      </w:r>
    </w:p>
    <w:p>
      <w:r>
        <w:t xml:space="preserve">formaliza o </w:t>
      </w:r>
      <w:r>
        <w:rPr>
          <w:b/>
        </w:rPr>
        <w:t>contrato de administração</w:t>
      </w:r>
      <w:r>
        <w:t xml:space="preserve"> com o proprietário, monta </w:t>
      </w:r>
      <w:r>
        <w:rPr>
          <w:b/>
        </w:rPr>
        <w:t>contratos de locação</w:t>
      </w:r>
      <w:r>
        <w:t xml:space="preserve"> (aluguel) com</w:t>
      </w:r>
    </w:p>
    <w:p>
      <w:r>
        <w:t xml:space="preserve">locatários e fiadores, e conduz </w:t>
      </w:r>
      <w:r>
        <w:rPr>
          <w:b/>
        </w:rPr>
        <w:t>toda a vida do contrato</w:t>
      </w:r>
      <w:r>
        <w:t xml:space="preserve"> — proposta → locação → cobrança do aluguel →</w:t>
      </w:r>
    </w:p>
    <w:p>
      <w:r>
        <w:t>reajuste/renovação → encerramento ou rescisão.</w:t>
      </w:r>
    </w:p>
    <w:p>
      <w:r>
        <w:t xml:space="preserve">Em uma frase: </w:t>
      </w:r>
      <w:r>
        <w:rPr>
          <w:b/>
        </w:rPr>
        <w:t>é onde a imobiliária controla imóveis, aluguéis e o dinheiro do aluguel</w:t>
      </w:r>
      <w:r>
        <w:t>, conversando com o</w:t>
      </w:r>
    </w:p>
    <w:p>
      <w:r>
        <w:rPr>
          <w:b/>
        </w:rPr>
        <w:t>Financeiro/Contas a Receber</w:t>
      </w:r>
      <w:r>
        <w:t xml:space="preserve"> (que é quem, de fato, guarda o título e dá a baixa) e com o **Cadastro de</w:t>
      </w:r>
    </w:p>
    <w:p>
      <w:r>
        <w:t>Pessoas** (proprietário, locatário, fiador).</w:t>
      </w:r>
    </w:p>
    <w:p>
      <w:r>
        <w:t>Princípio de fronteira que o negócio precisa entender: **a Imobiliária orquestra; o Financeiro governa o</w:t>
      </w:r>
    </w:p>
    <w:p>
      <w:r>
        <w:t>dinheiro.** Quando um aluguel é cobrado, a Imobiliária "manda gerar a cobrança" e o Contas a Receber cria o</w:t>
      </w:r>
    </w:p>
    <w:p>
      <w:r>
        <w:t xml:space="preserve">título; quando o inquilino paga, o Financeiro dá a baixa e a Imobiliária apenas </w:t>
      </w:r>
      <w:r>
        <w:rPr>
          <w:b/>
        </w:rPr>
        <w:t>reflete</w:t>
      </w:r>
      <w:r>
        <w:t xml:space="preserve"> (espelha) esse</w:t>
      </w:r>
    </w:p>
    <w:p>
      <w:r>
        <w:t xml:space="preserve">pagamento. Juros, multa e desconto são calculados </w:t>
      </w:r>
      <w:r>
        <w:rPr>
          <w:b/>
        </w:rPr>
        <w:t>no Financeiro, não aqui</w:t>
      </w:r>
      <w:r>
        <w:t>.</w:t>
      </w:r>
    </w:p>
    <w:p>
      <w:pPr>
        <w:pStyle w:val="Heading2"/>
      </w:pPr>
      <w:r>
        <w:t>2. Áreas (submódulos) e o que cada uma faz</w:t>
      </w:r>
    </w:p>
    <w:p>
      <w:r>
        <w:t xml:space="preserve">Tecnicamente o módulo tem </w:t>
      </w:r>
      <w:r>
        <w:rPr>
          <w:b/>
        </w:rPr>
        <w:t>um submódulo</w:t>
      </w:r>
      <w:r>
        <w:t xml:space="preserve"> (</w:t>
      </w:r>
      <w:r>
        <w:rPr>
          <w:rFonts w:ascii="Courier New" w:hAnsi="Courier New"/>
          <w:sz w:val="18"/>
        </w:rPr>
        <w:t>GESTAO_IMOBILIARIA</w:t>
      </w:r>
      <w:r>
        <w:t xml:space="preserve"> / IMO-001). Para o negócio, ele se divide em</w:t>
      </w:r>
    </w:p>
    <w:p>
      <w:r>
        <w:rPr>
          <w:b/>
        </w:rPr>
        <w:t>4 áreas</w:t>
      </w:r>
      <w:r>
        <w:t xml:space="preserve"> no menu (tela inicial </w:t>
      </w:r>
      <w:r>
        <w:rPr>
          <w:rFonts w:ascii="Courier New" w:hAnsi="Courier New"/>
          <w:sz w:val="18"/>
        </w:rPr>
        <w:t>/erp/imobiliaria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Onde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🏠 Imóveis</w:t>
            </w:r>
          </w:p>
        </w:tc>
        <w:tc>
          <w:tcPr>
            <w:tcW w:type="dxa" w:w="2880"/>
          </w:tcPr>
          <w:p>
            <w:r>
              <w:t>Cadastro do imóvel, endereço, proprietários (1 ou mais), vistorias e custos. Ciclo de vida do imóvel (em cadastro → disponível → locado → inativo).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/erp/imobiliaria/imoveis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📄 Locações</w:t>
            </w:r>
          </w:p>
        </w:tc>
        <w:tc>
          <w:tcPr>
            <w:tcW w:type="dxa" w:w="2880"/>
          </w:tcPr>
          <w:p>
            <w:r>
              <w:t xml:space="preserve">Contratos de aluguel: período, valor, dia de vencimento, locatários e fiadores. Ao entrar em "Gerir", abre o </w:t>
            </w:r>
            <w:r>
              <w:rPr>
                <w:b/>
              </w:rPr>
              <w:t>console do contrato</w:t>
            </w:r>
            <w:r>
              <w:t xml:space="preserve"> (cobranças, garantias, reajustes, ciclo).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/erp/imobiliaria/locacoes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✍️ Propostas</w:t>
            </w:r>
          </w:p>
        </w:tc>
        <w:tc>
          <w:tcPr>
            <w:tcW w:type="dxa" w:w="2880"/>
          </w:tcPr>
          <w:p>
            <w:r>
              <w:t xml:space="preserve">Propostas de </w:t>
            </w:r>
            <w:r>
              <w:rPr>
                <w:b/>
              </w:rPr>
              <w:t>locação</w:t>
            </w:r>
            <w:r>
              <w:t xml:space="preserve"> ou </w:t>
            </w:r>
            <w:r>
              <w:rPr>
                <w:b/>
              </w:rPr>
              <w:t>aquisição</w:t>
            </w:r>
            <w:r>
              <w:t xml:space="preserve">: criar, aprovar, rejeitar e </w:t>
            </w:r>
            <w:r>
              <w:rPr>
                <w:b/>
              </w:rPr>
              <w:t>converter</w:t>
            </w:r>
            <w:r>
              <w:t xml:space="preserve"> (a proposta aprovada de locação vira uma locação).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/erp/imobiliaria/propostas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🧾 Contratos de serviço</w:t>
            </w:r>
          </w:p>
        </w:tc>
        <w:tc>
          <w:tcPr>
            <w:tcW w:type="dxa" w:w="2880"/>
          </w:tcPr>
          <w:p>
            <w:r>
              <w:t xml:space="preserve">Contrato de </w:t>
            </w:r>
            <w:r>
              <w:rPr>
                <w:b/>
              </w:rPr>
              <w:t>administração</w:t>
            </w:r>
            <w:r>
              <w:t xml:space="preserve"> entre a imobiliária e o proprietário (vigência e remuneração da administradora).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/erp/imobiliaria/contratos-servico</w:t>
            </w:r>
          </w:p>
        </w:tc>
      </w:tr>
    </w:tbl>
    <w:p/>
    <w:p>
      <w:pPr>
        <w:pStyle w:val="Heading2"/>
      </w:pPr>
      <w:r>
        <w:t>3. Principais telas e fluxos (passo a passo de uso)</w:t>
      </w:r>
    </w:p>
    <w:p>
      <w:pPr>
        <w:pStyle w:val="Heading3"/>
      </w:pPr>
      <w:r>
        <w:t>3.1 Imóveis</w:t>
      </w:r>
    </w:p>
    <w:p>
      <w:pPr>
        <w:pStyle w:val="ListBullet"/>
      </w:pPr>
      <w:r>
        <w:rPr>
          <w:b/>
        </w:rPr>
        <w:t>Lista</w:t>
      </w:r>
      <w:r>
        <w:t xml:space="preserve"> (</w:t>
      </w:r>
      <w:r>
        <w:rPr>
          <w:rFonts w:ascii="Courier New" w:hAnsi="Courier New"/>
          <w:sz w:val="18"/>
        </w:rPr>
        <w:t>/erp/imobiliaria/imoveis</w:t>
      </w:r>
      <w:r>
        <w:t xml:space="preserve">): mostra descrição, endereço, bairro, CEP e </w:t>
      </w:r>
      <w:r>
        <w:rPr>
          <w:b/>
        </w:rPr>
        <w:t>status</w:t>
      </w:r>
      <w:r>
        <w:t>. Ações por linha:</w:t>
      </w:r>
    </w:p>
    <w:p>
      <w:r>
        <w:t xml:space="preserve">  </w:t>
      </w:r>
      <w:r>
        <w:rPr>
          <w:b/>
        </w:rPr>
        <w:t>Visualizar</w:t>
      </w:r>
      <w:r>
        <w:t xml:space="preserve"> e </w:t>
      </w:r>
      <w:r>
        <w:rPr>
          <w:b/>
        </w:rPr>
        <w:t>Excluir</w:t>
      </w:r>
      <w:r>
        <w:t>.</w:t>
      </w:r>
    </w:p>
    <w:p>
      <w:pPr>
        <w:pStyle w:val="ListBullet"/>
      </w:pPr>
      <w:r>
        <w:rPr>
          <w:b/>
        </w:rPr>
        <w:t>Novo imóvel</w:t>
      </w:r>
      <w:r>
        <w:t xml:space="preserve"> (</w:t>
      </w:r>
      <w:r>
        <w:rPr>
          <w:rFonts w:ascii="Courier New" w:hAnsi="Courier New"/>
          <w:sz w:val="18"/>
        </w:rPr>
        <w:t>/erp/imobiliaria/imoveis/novo</w:t>
      </w:r>
      <w:r>
        <w:t xml:space="preserve">): formulário com abas </w:t>
      </w:r>
      <w:r>
        <w:rPr>
          <w:b/>
        </w:rPr>
        <w:t>Dados &amp; Endereço</w:t>
      </w:r>
      <w:r>
        <w:t xml:space="preserve">, </w:t>
      </w:r>
      <w:r>
        <w:rPr>
          <w:b/>
        </w:rPr>
        <w:t>Proprietários</w:t>
      </w:r>
      <w:r>
        <w:t>,</w:t>
      </w:r>
    </w:p>
    <w:p>
      <w:r>
        <w:t xml:space="preserve">  </w:t>
      </w:r>
      <w:r>
        <w:rPr>
          <w:b/>
        </w:rPr>
        <w:t>Vistorias</w:t>
      </w:r>
      <w:r>
        <w:t xml:space="preserve">, </w:t>
      </w:r>
      <w:r>
        <w:rPr>
          <w:b/>
        </w:rPr>
        <w:t>Custos</w:t>
      </w:r>
      <w:r>
        <w:t>.</w:t>
      </w:r>
    </w:p>
    <w:p>
      <w:pPr>
        <w:pStyle w:val="ListBullet"/>
        <w:ind w:left="720"/>
      </w:pPr>
      <w:r>
        <w:t>CEP preenche logradouro/bairro/UF automaticamente (consulta de CEP; se o serviço cair, dá para digitar à mão).</w:t>
      </w:r>
    </w:p>
    <w:p>
      <w:pPr>
        <w:pStyle w:val="ListBullet"/>
        <w:ind w:left="720"/>
      </w:pPr>
      <w:r>
        <w:rPr>
          <w:b/>
        </w:rPr>
        <w:t>Exige ao menos 1 proprietário</w:t>
      </w:r>
      <w:r>
        <w:t xml:space="preserve"> e uma </w:t>
      </w:r>
      <w:r>
        <w:rPr>
          <w:b/>
        </w:rPr>
        <w:t>descrição</w:t>
      </w:r>
      <w:r>
        <w:t>.</w:t>
      </w:r>
    </w:p>
    <w:p>
      <w:pPr>
        <w:pStyle w:val="ListBullet"/>
      </w:pPr>
      <w:r>
        <w:rPr>
          <w:b/>
        </w:rPr>
        <w:t>Abrir um imóvel existente</w:t>
      </w:r>
      <w:r>
        <w:t xml:space="preserve">: hoje abre em </w:t>
      </w:r>
      <w:r>
        <w:rPr>
          <w:b/>
        </w:rPr>
        <w:t>modo somente leitura</w:t>
      </w:r>
      <w:r>
        <w:t xml:space="preserve"> (a tela exibe um aviso amarelo).</w:t>
      </w:r>
    </w:p>
    <w:p>
      <w:r>
        <w:t xml:space="preserve">  ⚠️ </w:t>
      </w:r>
      <w:r>
        <w:rPr>
          <w:b/>
        </w:rPr>
        <w:t>Gap de tela:</w:t>
      </w:r>
      <w:r>
        <w:t xml:space="preserve"> a API </w:t>
      </w:r>
      <w:r>
        <w:rPr>
          <w:b/>
        </w:rPr>
        <w:t>já sabe editar</w:t>
      </w:r>
      <w:r>
        <w:t xml:space="preserve"> o imóvel e </w:t>
      </w:r>
      <w:r>
        <w:rPr>
          <w:b/>
        </w:rPr>
        <w:t>já sabe mudar o status</w:t>
      </w:r>
      <w:r>
        <w:t xml:space="preserve"> (disponibilizar / inativar /</w:t>
      </w:r>
    </w:p>
    <w:p>
      <w:r>
        <w:t xml:space="preserve">  reativar), mas a </w:t>
      </w:r>
      <w:r>
        <w:rPr>
          <w:b/>
        </w:rPr>
        <w:t>tela ainda não expõe</w:t>
      </w:r>
      <w:r>
        <w:t xml:space="preserve"> esses botões. Ver seção 7.</w:t>
      </w:r>
    </w:p>
    <w:p>
      <w:pPr>
        <w:pStyle w:val="Heading3"/>
      </w:pPr>
      <w:r>
        <w:t>3.2 Contratos de serviço (administração)</w:t>
      </w:r>
    </w:p>
    <w:p>
      <w:pPr>
        <w:pStyle w:val="ListBullet"/>
      </w:pPr>
      <w:r>
        <w:rPr>
          <w:b/>
        </w:rPr>
        <w:t>Lista</w:t>
      </w:r>
      <w:r>
        <w:t xml:space="preserve">: contratos com proprietário, vigência e remuneração. Ações: </w:t>
      </w:r>
      <w:r>
        <w:rPr>
          <w:b/>
        </w:rPr>
        <w:t>Novo</w:t>
      </w:r>
      <w:r>
        <w:t xml:space="preserve"> e </w:t>
      </w:r>
      <w:r>
        <w:rPr>
          <w:b/>
        </w:rPr>
        <w:t>Excluir</w:t>
      </w:r>
      <w:r>
        <w:t>.</w:t>
      </w:r>
    </w:p>
    <w:p>
      <w:pPr>
        <w:pStyle w:val="ListBullet"/>
      </w:pPr>
      <w:r>
        <w:rPr>
          <w:b/>
        </w:rPr>
        <w:t>Novo</w:t>
      </w:r>
      <w:r>
        <w:t xml:space="preserve">: exige </w:t>
      </w:r>
      <w:r>
        <w:rPr>
          <w:b/>
        </w:rPr>
        <w:t>proprietário</w:t>
      </w:r>
      <w:r>
        <w:t xml:space="preserve">; opcionalmente imóvel, descrição, vigência (início/fim) e </w:t>
      </w:r>
      <w:r>
        <w:rPr>
          <w:b/>
        </w:rPr>
        <w:t>remuneração</w:t>
      </w:r>
      <w:r>
        <w:t xml:space="preserve"> da</w:t>
      </w:r>
    </w:p>
    <w:p>
      <w:r>
        <w:t xml:space="preserve">  administradora. 🟠 A remuneração é só um </w:t>
      </w:r>
      <w:r>
        <w:rPr>
          <w:b/>
        </w:rPr>
        <w:t>valor configurável</w:t>
      </w:r>
      <w:r>
        <w:t xml:space="preserve"> — </w:t>
      </w:r>
      <w:r>
        <w:rPr>
          <w:b/>
        </w:rPr>
        <w:t>não</w:t>
      </w:r>
      <w:r>
        <w:t xml:space="preserve"> há cálculo automático de repasse,</w:t>
      </w:r>
    </w:p>
    <w:p>
      <w:r>
        <w:t xml:space="preserve">  retenção ou impostos (ISS/PIS/COFINS) até o contador definir (NF-06).</w:t>
      </w:r>
    </w:p>
    <w:p>
      <w:pPr>
        <w:pStyle w:val="ListBullet"/>
      </w:pPr>
      <w:r>
        <w:t xml:space="preserve">⚠️ </w:t>
      </w:r>
      <w:r>
        <w:rPr>
          <w:b/>
        </w:rPr>
        <w:t>Gap de tela:</w:t>
      </w:r>
      <w:r>
        <w:t xml:space="preserve"> a API já tem edição (PUT); a tela hoje só cria e exclui.</w:t>
      </w:r>
    </w:p>
    <w:p>
      <w:pPr>
        <w:pStyle w:val="Heading3"/>
      </w:pPr>
      <w:r>
        <w:t>3.3 Locações — cadastro</w:t>
      </w:r>
    </w:p>
    <w:p>
      <w:pPr>
        <w:pStyle w:val="ListBullet"/>
      </w:pPr>
      <w:r>
        <w:rPr>
          <w:b/>
        </w:rPr>
        <w:t>Lista</w:t>
      </w:r>
      <w:r>
        <w:t xml:space="preserve"> (</w:t>
      </w:r>
      <w:r>
        <w:rPr>
          <w:rFonts w:ascii="Courier New" w:hAnsi="Courier New"/>
          <w:sz w:val="18"/>
        </w:rPr>
        <w:t>/erp/imobiliaria/locacoes</w:t>
      </w:r>
      <w:r>
        <w:t xml:space="preserve">): filtro por </w:t>
      </w:r>
      <w:r>
        <w:rPr>
          <w:b/>
        </w:rPr>
        <w:t>período</w:t>
      </w:r>
      <w:r>
        <w:t>; colunas início, fim, valor, dia de vencimento,</w:t>
      </w:r>
    </w:p>
    <w:p>
      <w:r>
        <w:t xml:space="preserve">  status. Ações por linha: </w:t>
      </w:r>
      <w:r>
        <w:rPr>
          <w:b/>
        </w:rPr>
        <w:t>Gerir</w:t>
      </w:r>
      <w:r>
        <w:t xml:space="preserve"> (abre o console do contrato), </w:t>
      </w:r>
      <w:r>
        <w:rPr>
          <w:b/>
        </w:rPr>
        <w:t>Resumo</w:t>
      </w:r>
      <w:r>
        <w:t xml:space="preserve"> (janela com resumo do aluguel) e</w:t>
      </w:r>
    </w:p>
    <w:p>
      <w:r>
        <w:t xml:space="preserve">  </w:t>
      </w:r>
      <w:r>
        <w:rPr>
          <w:b/>
        </w:rPr>
        <w:t>Excluir</w:t>
      </w:r>
      <w:r>
        <w:t>.</w:t>
      </w:r>
    </w:p>
    <w:p>
      <w:pPr>
        <w:pStyle w:val="ListBullet"/>
      </w:pPr>
      <w:r>
        <w:rPr>
          <w:b/>
        </w:rPr>
        <w:t>Nova locação</w:t>
      </w:r>
      <w:r>
        <w:t xml:space="preserve"> (</w:t>
      </w:r>
      <w:r>
        <w:rPr>
          <w:rFonts w:ascii="Courier New" w:hAnsi="Courier New"/>
          <w:sz w:val="18"/>
        </w:rPr>
        <w:t>/erp/imobiliaria/locacoes/novo</w:t>
      </w:r>
      <w:r>
        <w:t>): imóvel (opcional na tela), início/fim do período, **valor</w:t>
      </w:r>
    </w:p>
    <w:p>
      <w:r>
        <w:t xml:space="preserve">  (&gt; 0)</w:t>
      </w:r>
      <w:r>
        <w:rPr>
          <w:b/>
        </w:rPr>
        <w:t xml:space="preserve">, </w:t>
      </w:r>
      <w:r>
        <w:t>dia de vencimento (1 a 31)</w:t>
      </w:r>
      <w:r>
        <w:rPr>
          <w:b/>
        </w:rPr>
        <w:t xml:space="preserve">, </w:t>
      </w:r>
      <w:r>
        <w:t>locatários (≥ 1)</w:t>
      </w:r>
      <w:r>
        <w:rPr>
          <w:b/>
        </w:rPr>
        <w:t xml:space="preserve"> e </w:t>
      </w:r>
      <w:r>
        <w:t>fiadores (opcional)**.</w:t>
      </w:r>
    </w:p>
    <w:p>
      <w:pPr>
        <w:pStyle w:val="ListBullet"/>
        <w:ind w:left="720"/>
      </w:pPr>
      <w:r>
        <w:t xml:space="preserve">A locação </w:t>
      </w:r>
      <w:r>
        <w:rPr>
          <w:b/>
        </w:rPr>
        <w:t>nasce "Em elaboração"</w:t>
      </w:r>
      <w:r>
        <w:t xml:space="preserve"> (ainda não vale). Ela só passa a valer quando </w:t>
      </w:r>
      <w:r>
        <w:rPr>
          <w:b/>
        </w:rPr>
        <w:t>formalizada</w:t>
      </w:r>
      <w:r>
        <w:t xml:space="preserve"> no console.</w:t>
      </w:r>
    </w:p>
    <w:p>
      <w:pPr>
        <w:pStyle w:val="Heading3"/>
      </w:pPr>
      <w:r>
        <w:t>3.4 Locações — console do contrato ("Gerir")</w:t>
      </w:r>
    </w:p>
    <w:p>
      <w:r>
        <w:t xml:space="preserve">Tela </w:t>
      </w:r>
      <w:r>
        <w:rPr>
          <w:rFonts w:ascii="Courier New" w:hAnsi="Courier New"/>
          <w:sz w:val="18"/>
        </w:rPr>
        <w:t>/erp/imobiliaria/contratos/{id}</w:t>
      </w:r>
      <w:r>
        <w:t xml:space="preserve"> com um cabeçalho-resumo e </w:t>
      </w:r>
      <w:r>
        <w:rPr>
          <w:b/>
        </w:rPr>
        <w:t>5 abas</w:t>
      </w:r>
      <w:r>
        <w:t>:</w:t>
      </w:r>
    </w:p>
    <w:p>
      <w:pPr>
        <w:pStyle w:val="ListNumber"/>
      </w:pPr>
      <w:r>
        <w:rPr>
          <w:b/>
        </w:rPr>
        <w:t>Resumo</w:t>
      </w:r>
      <w:r>
        <w:t xml:space="preserve"> — valor, vencimento, período, status, nº de locatários e fiadores.</w:t>
      </w:r>
    </w:p>
    <w:p>
      <w:pPr>
        <w:pStyle w:val="ListNumber"/>
      </w:pPr>
      <w:r>
        <w:rPr>
          <w:b/>
        </w:rPr>
        <w:t>Cobranças</w:t>
      </w:r>
      <w:r>
        <w:t xml:space="preserve"> — ciclo financeiro do aluguel:</w:t>
      </w:r>
    </w:p>
    <w:p>
      <w:pPr>
        <w:pStyle w:val="ListBullet"/>
        <w:ind w:left="720"/>
      </w:pPr>
      <w:r>
        <w:rPr>
          <w:b/>
        </w:rPr>
        <w:t>+ Gerar cobrança</w:t>
      </w:r>
      <w:r>
        <w:t xml:space="preserve"> (escolhe ano/mês, tipo, valor opcional). Só funciona se a locação estiver </w:t>
      </w:r>
      <w:r>
        <w:rPr>
          <w:b/>
        </w:rPr>
        <w:t>Vigente</w:t>
      </w:r>
      <w:r>
        <w:t>.</w:t>
      </w:r>
    </w:p>
    <w:p>
      <w:pPr>
        <w:pStyle w:val="ListBullet"/>
        <w:ind w:left="720"/>
      </w:pPr>
      <w:r>
        <w:t xml:space="preserve">Por cobrança: </w:t>
      </w:r>
      <w:r>
        <w:rPr>
          <w:b/>
        </w:rPr>
        <w:t>Baixar</w:t>
      </w:r>
      <w:r>
        <w:t xml:space="preserve"> (registrar pagamento), </w:t>
      </w:r>
      <w:r>
        <w:rPr>
          <w:b/>
        </w:rPr>
        <w:t>Estornar</w:t>
      </w:r>
      <w:r>
        <w:t xml:space="preserve"> (desfazer baixa), </w:t>
      </w:r>
      <w:r>
        <w:rPr>
          <w:b/>
        </w:rPr>
        <w:t>Recibo</w:t>
      </w:r>
      <w:r>
        <w:t xml:space="preserve"> (emitir recibo).</w:t>
      </w:r>
    </w:p>
    <w:p>
      <w:pPr>
        <w:pStyle w:val="ListNumber"/>
      </w:pPr>
      <w:r>
        <w:rPr>
          <w:b/>
        </w:rPr>
        <w:t>Garantias</w:t>
      </w:r>
      <w:r>
        <w:t xml:space="preserve"> — </w:t>
      </w:r>
      <w:r>
        <w:rPr>
          <w:b/>
        </w:rPr>
        <w:t>+ Adicionar garantia</w:t>
      </w:r>
      <w:r>
        <w:t xml:space="preserve"> (fiador, caução, seguro-fiança, garantia bancária), </w:t>
      </w:r>
      <w:r>
        <w:rPr>
          <w:b/>
        </w:rPr>
        <w:t>Substituir</w:t>
      </w:r>
      <w:r>
        <w:t xml:space="preserve"> e</w:t>
      </w:r>
    </w:p>
    <w:p>
      <w:r>
        <w:t xml:space="preserve">   </w:t>
      </w:r>
      <w:r>
        <w:rPr>
          <w:b/>
        </w:rPr>
        <w:t>Liberar</w:t>
      </w:r>
      <w:r>
        <w:t xml:space="preserve">. 🟠 O tratamento financeiro da </w:t>
      </w:r>
      <w:r>
        <w:rPr>
          <w:b/>
        </w:rPr>
        <w:t>caução</w:t>
      </w:r>
      <w:r>
        <w:t xml:space="preserve"> (retenção/correção/devolução) vem </w:t>
      </w:r>
      <w:r>
        <w:rPr>
          <w:b/>
        </w:rPr>
        <w:t>desligado</w:t>
      </w:r>
      <w:r>
        <w:t xml:space="preserve"> até o</w:t>
      </w:r>
    </w:p>
    <w:p>
      <w:r>
        <w:t xml:space="preserve">   contador definir (NF-04) — aqui é só </w:t>
      </w:r>
      <w:r>
        <w:rPr>
          <w:b/>
        </w:rPr>
        <w:t>registro</w:t>
      </w:r>
      <w:r>
        <w:t>.</w:t>
      </w:r>
    </w:p>
    <w:p>
      <w:pPr>
        <w:pStyle w:val="ListNumber"/>
      </w:pPr>
      <w:r>
        <w:rPr>
          <w:b/>
        </w:rPr>
        <w:t>Reajustes</w:t>
      </w:r>
      <w:r>
        <w:t xml:space="preserve"> — </w:t>
      </w:r>
      <w:r>
        <w:rPr>
          <w:b/>
        </w:rPr>
        <w:t>+ Aplicar reajuste</w:t>
      </w:r>
      <w:r>
        <w:t xml:space="preserve"> (informa o </w:t>
      </w:r>
      <w:r>
        <w:rPr>
          <w:b/>
        </w:rPr>
        <w:t>novo valor já ratificado pelo contador</w:t>
      </w:r>
      <w:r>
        <w:t>; índice e % são</w:t>
      </w:r>
    </w:p>
    <w:p>
      <w:r>
        <w:t xml:space="preserve">   só registro) + histórico. 🟠 valida-contador (NF-02).</w:t>
      </w:r>
    </w:p>
    <w:p>
      <w:pPr>
        <w:pStyle w:val="ListNumber"/>
      </w:pPr>
      <w:r>
        <w:rPr>
          <w:b/>
        </w:rPr>
        <w:t>Ciclo do contrato</w:t>
      </w:r>
      <w:r>
        <w:t xml:space="preserve"> — botões </w:t>
      </w:r>
      <w:r>
        <w:rPr>
          <w:b/>
        </w:rPr>
        <w:t>Formalizar</w:t>
      </w:r>
      <w:r>
        <w:t xml:space="preserve"> (torna vigente), </w:t>
      </w:r>
      <w:r>
        <w:rPr>
          <w:b/>
        </w:rPr>
        <w:t>Renovar</w:t>
      </w:r>
      <w:r>
        <w:t xml:space="preserve">, </w:t>
      </w:r>
      <w:r>
        <w:rPr>
          <w:b/>
        </w:rPr>
        <w:t>Encerrar</w:t>
      </w:r>
      <w:r>
        <w:t xml:space="preserve">, </w:t>
      </w:r>
      <w:r>
        <w:rPr>
          <w:b/>
        </w:rPr>
        <w:t>Rescindir</w:t>
      </w:r>
      <w:r>
        <w:t>,</w:t>
      </w:r>
    </w:p>
    <w:p>
      <w:r>
        <w:t xml:space="preserve">   </w:t>
      </w:r>
      <w:r>
        <w:rPr>
          <w:b/>
        </w:rPr>
        <w:t>Cancelar</w:t>
      </w:r>
      <w:r>
        <w:t>.</w:t>
      </w:r>
    </w:p>
    <w:p>
      <w:pPr>
        <w:pStyle w:val="Heading3"/>
      </w:pPr>
      <w:r>
        <w:t>3.5 Propostas</w:t>
      </w:r>
    </w:p>
    <w:p>
      <w:pPr>
        <w:pStyle w:val="ListBullet"/>
      </w:pPr>
      <w:r>
        <w:rPr>
          <w:b/>
        </w:rPr>
        <w:t>Lista</w:t>
      </w:r>
      <w:r>
        <w:t xml:space="preserve"> com filtro por imóvel. Ações conforme o estado: </w:t>
      </w:r>
      <w:r>
        <w:rPr>
          <w:b/>
        </w:rPr>
        <w:t>Aprovar/Rejeitar</w:t>
      </w:r>
      <w:r>
        <w:t xml:space="preserve"> (quando Rascunho), </w:t>
      </w:r>
      <w:r>
        <w:rPr>
          <w:b/>
        </w:rPr>
        <w:t>Converter</w:t>
      </w:r>
    </w:p>
    <w:p>
      <w:r>
        <w:t xml:space="preserve">  (quando Aprovada).</w:t>
      </w:r>
    </w:p>
    <w:p>
      <w:pPr>
        <w:pStyle w:val="ListBullet"/>
      </w:pPr>
      <w:r>
        <w:rPr>
          <w:b/>
        </w:rPr>
        <w:t>Nova proposta</w:t>
      </w:r>
      <w:r>
        <w:t xml:space="preserve">: tipo (locação/aquisição), imóvel, validade, valor proposto, observação e </w:t>
      </w:r>
      <w:r>
        <w:rPr>
          <w:b/>
        </w:rPr>
        <w:t>partes</w:t>
      </w:r>
    </w:p>
    <w:p>
      <w:r>
        <w:t xml:space="preserve">  (proponente/interessado).</w:t>
      </w:r>
    </w:p>
    <w:p>
      <w:pPr>
        <w:pStyle w:val="ListBullet"/>
      </w:pPr>
      <w:r>
        <w:rPr>
          <w:b/>
        </w:rPr>
        <w:t>Converter</w:t>
      </w:r>
      <w:r>
        <w:t xml:space="preserve">: proposta de </w:t>
      </w:r>
      <w:r>
        <w:rPr>
          <w:b/>
        </w:rPr>
        <w:t>locação</w:t>
      </w:r>
      <w:r>
        <w:t xml:space="preserve"> aprovada vira uma </w:t>
      </w:r>
      <w:r>
        <w:rPr>
          <w:b/>
        </w:rPr>
        <w:t>locação "Em elaboração"</w:t>
      </w:r>
      <w:r>
        <w:t xml:space="preserve"> com o valor e os</w:t>
      </w:r>
    </w:p>
    <w:p>
      <w:r>
        <w:t xml:space="preserve">  proponentes; proposta de </w:t>
      </w:r>
      <w:r>
        <w:rPr>
          <w:b/>
        </w:rPr>
        <w:t>aquisição</w:t>
      </w:r>
      <w:r>
        <w:t xml:space="preserve"> só é marcada como convertida (o contrato de venda pertence a </w:t>
      </w:r>
      <w:r>
        <w:rPr>
          <w:b/>
        </w:rPr>
        <w:t>Vendas</w:t>
      </w:r>
      <w:r>
        <w:t>).</w:t>
      </w:r>
    </w:p>
    <w:p>
      <w:pPr>
        <w:pStyle w:val="Heading2"/>
      </w:pPr>
      <w:r>
        <w:t>4. Entidades e campos principais</w:t>
      </w:r>
    </w:p>
    <w:p>
      <w:r>
        <w:t xml:space="preserve">Schema de banco: </w:t>
      </w:r>
      <w:r>
        <w:rPr>
          <w:rFonts w:ascii="Courier New" w:hAnsi="Courier New"/>
          <w:sz w:val="18"/>
        </w:rPr>
        <w:t>imobiliaria</w:t>
      </w:r>
      <w:r>
        <w:t>. Todas as tabelas carregam empresa (tenant), exclusão lógica (soft delete) e</w:t>
      </w:r>
    </w:p>
    <w:p>
      <w:r>
        <w:t xml:space="preserve">auditoria básica de criação/alteração. </w:t>
      </w:r>
      <w:r>
        <w:rPr>
          <w:b/>
        </w:rPr>
        <w:t>17 tabelas</w:t>
      </w:r>
      <w:r>
        <w:t xml:space="preserve"> foram efetivamente criadas no banco (migrations</w:t>
      </w:r>
    </w:p>
    <w:p>
      <w:r>
        <w:rPr>
          <w:rFonts w:ascii="Courier New" w:hAnsi="Courier New"/>
          <w:sz w:val="18"/>
        </w:rPr>
        <w:t>InitialCreate</w:t>
      </w:r>
      <w:r>
        <w:t xml:space="preserve"> + </w:t>
      </w:r>
      <w:r>
        <w:rPr>
          <w:rFonts w:ascii="Courier New" w:hAnsi="Courier New"/>
          <w:sz w:val="18"/>
        </w:rPr>
        <w:t>ImobiliariaCicloCompleto</w:t>
      </w:r>
      <w:r>
        <w:t>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 (tabela)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Imóvel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imo_imovel</w:t>
            </w:r>
            <w:r>
              <w:t>)</w:t>
            </w:r>
          </w:p>
        </w:tc>
        <w:tc>
          <w:tcPr>
            <w:tcW w:type="dxa" w:w="2880"/>
          </w:tcPr>
          <w:p>
            <w:r>
              <w:t>Descrição</w:t>
            </w:r>
            <w:r>
              <w:rPr>
                <w:i/>
              </w:rPr>
              <w:t xml:space="preserve">, endereço (CEP, logradouro, número, complemento, bairro, município), </w:t>
            </w:r>
            <w:r>
              <w:rPr>
                <w:i/>
              </w:rPr>
              <w:t>Status</w:t>
            </w:r>
            <w:r>
              <w:t xml:space="preserve">* (EmCadastro/Disponível/Locado/Inativo), </w:t>
            </w:r>
            <w:r>
              <w:rPr>
                <w:rFonts w:ascii="Courier New" w:hAnsi="Courier New"/>
                <w:sz w:val="18"/>
              </w:rPr>
              <w:t>Test1</w:t>
            </w:r>
            <w:r>
              <w:t>/</w:t>
            </w:r>
            <w:r>
              <w:rPr>
                <w:rFonts w:ascii="Courier New" w:hAnsi="Courier New"/>
                <w:sz w:val="18"/>
              </w:rPr>
              <w:t>Test2</w:t>
            </w:r>
          </w:p>
        </w:tc>
        <w:tc>
          <w:tcPr>
            <w:tcW w:type="dxa" w:w="2880"/>
          </w:tcPr>
          <w:p>
            <w:r>
              <w:t>Cadastro-mestre do imóvel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Proprietário do imóvel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imo_imovel_proprietario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ImóvelId, </w:t>
            </w:r>
            <w:r>
              <w:rPr>
                <w:b/>
              </w:rPr>
              <w:t>PessoaId</w:t>
            </w:r>
          </w:p>
        </w:tc>
        <w:tc>
          <w:tcPr>
            <w:tcW w:type="dxa" w:w="2880"/>
          </w:tcPr>
          <w:p>
            <w:r>
              <w:t xml:space="preserve">Dono(s) do imóvel — </w:t>
            </w:r>
            <w:r>
              <w:rPr>
                <w:b/>
              </w:rPr>
              <w:t>≥ 1 obrigatório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Imagem do imóvel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imo_imovel_imagem</w:t>
            </w:r>
            <w:r>
              <w:t>)</w:t>
            </w:r>
          </w:p>
        </w:tc>
        <w:tc>
          <w:tcPr>
            <w:tcW w:type="dxa" w:w="2880"/>
          </w:tcPr>
          <w:p>
            <w:r>
              <w:t>ImóvelId, conteúdo (binário), nome, tipo</w:t>
            </w:r>
          </w:p>
        </w:tc>
        <w:tc>
          <w:tcPr>
            <w:tcW w:type="dxa" w:w="2880"/>
          </w:tcPr>
          <w:p>
            <w:r>
              <w:t>Fotos do imóvel (⚠️ sem tela/endpoint de upload hoje — ver seção 7)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Custo do imóvel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imo_imovel_custo</w:t>
            </w:r>
            <w:r>
              <w:t>)</w:t>
            </w:r>
          </w:p>
        </w:tc>
        <w:tc>
          <w:tcPr>
            <w:tcW w:type="dxa" w:w="2880"/>
          </w:tcPr>
          <w:p>
            <w:r>
              <w:t>Descrição, Valor, Competência</w:t>
            </w:r>
          </w:p>
        </w:tc>
        <w:tc>
          <w:tcPr>
            <w:tcW w:type="dxa" w:w="2880"/>
          </w:tcPr>
          <w:p>
            <w:r>
              <w:t>Custos lançados no imóvel (IPTU, condomínio etc.)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Vistoria do imóvel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imo_imovel_vistoria</w:t>
            </w:r>
            <w:r>
              <w:t>)</w:t>
            </w:r>
          </w:p>
        </w:tc>
        <w:tc>
          <w:tcPr>
            <w:tcW w:type="dxa" w:w="2880"/>
          </w:tcPr>
          <w:p>
            <w:r>
              <w:t>Local, Descrição, Data</w:t>
            </w:r>
          </w:p>
        </w:tc>
        <w:tc>
          <w:tcPr>
            <w:tcW w:type="dxa" w:w="2880"/>
          </w:tcPr>
          <w:p>
            <w:r>
              <w:t>Registro simples de vistoria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Contrato de serviço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imo_contrato_servico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ProprietárioId</w:t>
            </w:r>
            <w:r>
              <w:rPr>
                <w:i/>
              </w:rPr>
              <w:t xml:space="preserve">, ImóvelId, Vigência início/fim, </w:t>
            </w:r>
            <w:r>
              <w:rPr>
                <w:i/>
              </w:rPr>
              <w:t>Remuneração</w:t>
            </w:r>
            <w:r>
              <w:t>*</w:t>
            </w:r>
          </w:p>
        </w:tc>
        <w:tc>
          <w:tcPr>
            <w:tcW w:type="dxa" w:w="2880"/>
          </w:tcPr>
          <w:p>
            <w:r>
              <w:t>Contrato de administração com o proprietário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Locação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imo_locacao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ImóvelId, Período inicial/final, </w:t>
            </w:r>
            <w:r>
              <w:rPr>
                <w:b/>
              </w:rPr>
              <w:t>Valor (&gt;0)</w:t>
            </w:r>
            <w:r>
              <w:t xml:space="preserve">, </w:t>
            </w:r>
            <w:r>
              <w:rPr>
                <w:b/>
              </w:rPr>
              <w:t>Vencimento (1-31)</w:t>
            </w:r>
            <w:r>
              <w:t xml:space="preserve">, </w:t>
            </w:r>
            <w:r>
              <w:rPr>
                <w:b/>
              </w:rPr>
              <w:t>Status</w:t>
            </w:r>
            <w:r>
              <w:t xml:space="preserve"> (EmElaboração/Vigente/Encerrada/Cancelada)</w:t>
            </w:r>
          </w:p>
        </w:tc>
        <w:tc>
          <w:tcPr>
            <w:tcW w:type="dxa" w:w="2880"/>
          </w:tcPr>
          <w:p>
            <w:r>
              <w:t>Contrato de aluguel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Parte da locação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imo_locacao_parte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LocaçãoId, PessoaId, </w:t>
            </w:r>
            <w:r>
              <w:rPr>
                <w:b/>
              </w:rPr>
              <w:t>Papel</w:t>
            </w:r>
            <w:r>
              <w:t xml:space="preserve"> (Locatário/Fiador)</w:t>
            </w:r>
          </w:p>
        </w:tc>
        <w:tc>
          <w:tcPr>
            <w:tcW w:type="dxa" w:w="2880"/>
          </w:tcPr>
          <w:p>
            <w:r>
              <w:t>Locatários e fiadores (N:N) numa única tabela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Custo da locação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imo_locacao_custo</w:t>
            </w:r>
            <w:r>
              <w:t>)</w:t>
            </w:r>
          </w:p>
        </w:tc>
        <w:tc>
          <w:tcPr>
            <w:tcW w:type="dxa" w:w="2880"/>
          </w:tcPr>
          <w:p>
            <w:r>
              <w:t>LocaçãoId, CustoImóvelId (opcional), Descrição, Valor</w:t>
            </w:r>
          </w:p>
        </w:tc>
        <w:tc>
          <w:tcPr>
            <w:tcW w:type="dxa" w:w="2880"/>
          </w:tcPr>
          <w:p>
            <w:r>
              <w:t>Custos repassados à locação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Documento da locação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imo_locacao_documento</w:t>
            </w:r>
            <w:r>
              <w:t>)</w:t>
            </w:r>
          </w:p>
        </w:tc>
        <w:tc>
          <w:tcPr>
            <w:tcW w:type="dxa" w:w="2880"/>
          </w:tcPr>
          <w:p>
            <w:r>
              <w:t>LocaçãoId, conteúdo (binário), nome, tipo</w:t>
            </w:r>
          </w:p>
        </w:tc>
        <w:tc>
          <w:tcPr>
            <w:tcW w:type="dxa" w:w="2880"/>
          </w:tcPr>
          <w:p>
            <w:r>
              <w:t>Anexos (⚠️ sem tela/endpoint de upload hoje)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Garantia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imo_locacao_garantia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LocaçãoId, </w:t>
            </w:r>
            <w:r>
              <w:rPr>
                <w:b/>
              </w:rPr>
              <w:t>Tipo</w:t>
            </w:r>
            <w:r>
              <w:t xml:space="preserve"> (Fiador/Caução/SeguroFiança/GarantiaBancária), Valor limite, Vigência, </w:t>
            </w:r>
            <w:r>
              <w:rPr>
                <w:b/>
              </w:rPr>
              <w:t>Status</w:t>
            </w:r>
            <w:r>
              <w:t xml:space="preserve"> (Ativa/Substituída/Liberada), FiadorPessoaId</w:t>
            </w:r>
          </w:p>
        </w:tc>
        <w:tc>
          <w:tcPr>
            <w:tcW w:type="dxa" w:w="2880"/>
          </w:tcPr>
          <w:p>
            <w:r>
              <w:t>Garantias da locação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Reajuste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imo_locacao_reajuste</w:t>
            </w:r>
            <w:r>
              <w:t>)</w:t>
            </w:r>
          </w:p>
        </w:tc>
        <w:tc>
          <w:tcPr>
            <w:tcW w:type="dxa" w:w="2880"/>
          </w:tcPr>
          <w:p>
            <w:r>
              <w:t>LocaçãoId, Índice, Data base, Valor anterior, Valor novo, % aplicado</w:t>
            </w:r>
          </w:p>
        </w:tc>
        <w:tc>
          <w:tcPr>
            <w:tcW w:type="dxa" w:w="2880"/>
          </w:tcPr>
          <w:p>
            <w:r>
              <w:t>Histórico de reajustes (valores ratificados)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Rescisão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imo_locacao_rescisao</w:t>
            </w:r>
            <w:r>
              <w:t>)</w:t>
            </w:r>
          </w:p>
        </w:tc>
        <w:tc>
          <w:tcPr>
            <w:tcW w:type="dxa" w:w="2880"/>
          </w:tcPr>
          <w:p>
            <w:r>
              <w:t>LocaçãoId, Motivo*, Data, Aviso prévio (dias), Multa proporcional, VistoriaSaída</w:t>
            </w:r>
          </w:p>
        </w:tc>
        <w:tc>
          <w:tcPr>
            <w:tcW w:type="dxa" w:w="2880"/>
          </w:tcPr>
          <w:p>
            <w:r>
              <w:t>Encerramento antecipado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Cobrança de aluguel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imo_cobranca_aluguel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LocaçãoId, </w:t>
            </w:r>
            <w:r>
              <w:rPr>
                <w:b/>
              </w:rPr>
              <w:t>Competência</w:t>
            </w:r>
            <w:r>
              <w:t xml:space="preserve">, </w:t>
            </w:r>
            <w:r>
              <w:rPr>
                <w:b/>
              </w:rPr>
              <w:t>Tipo</w:t>
            </w:r>
            <w:r>
              <w:t xml:space="preserve"> (Aluguel/Encargo/Multa/Reajuste), Valor, Vencimento, </w:t>
            </w:r>
            <w:r>
              <w:rPr>
                <w:b/>
              </w:rPr>
              <w:t>Status</w:t>
            </w:r>
            <w:r>
              <w:t xml:space="preserve"> (EmAberto/Parcial/Pago/Estornado), ValorPago, ReceberRef</w:t>
            </w:r>
          </w:p>
        </w:tc>
        <w:tc>
          <w:tcPr>
            <w:tcW w:type="dxa" w:w="2880"/>
          </w:tcPr>
          <w:p>
            <w:r>
              <w:t>Cobrança recorrente espelhada do Financeiro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Recibo de aluguel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imo_recibo_aluguel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CobrançaId, LocaçãoId, </w:t>
            </w:r>
            <w:r>
              <w:rPr>
                <w:b/>
              </w:rPr>
              <w:t>Número</w:t>
            </w:r>
            <w:r>
              <w:t>, Valor, Data emissão, DocumentoRef</w:t>
            </w:r>
          </w:p>
        </w:tc>
        <w:tc>
          <w:tcPr>
            <w:tcW w:type="dxa" w:w="2880"/>
          </w:tcPr>
          <w:p>
            <w:r>
              <w:t>Recibo emitido após baixa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Proposta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imo_proposta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  <w:r>
              <w:t xml:space="preserve"> (Locação/Aquisição), ImóvelId</w:t>
            </w:r>
            <w:r>
              <w:rPr>
                <w:i/>
              </w:rPr>
              <w:t xml:space="preserve">, </w:t>
            </w:r>
            <w:r>
              <w:rPr>
                <w:i/>
              </w:rPr>
              <w:t>Status</w:t>
            </w:r>
            <w:r>
              <w:t>* (Rascunho/Aprovada/Rejeitada/Expirada/Convertida), Validade, Valor proposto, LocaçãoGeradaId</w:t>
            </w:r>
          </w:p>
        </w:tc>
        <w:tc>
          <w:tcPr>
            <w:tcW w:type="dxa" w:w="2880"/>
          </w:tcPr>
          <w:p>
            <w:r>
              <w:t>Proposta comercial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Parte da proposta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imo_proposta_parte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PropostaId, PessoaId, </w:t>
            </w:r>
            <w:r>
              <w:rPr>
                <w:b/>
              </w:rPr>
              <w:t>Papel</w:t>
            </w:r>
            <w:r>
              <w:t xml:space="preserve"> (Proponente/Interessado)</w:t>
            </w:r>
          </w:p>
        </w:tc>
        <w:tc>
          <w:tcPr>
            <w:tcW w:type="dxa" w:w="2880"/>
          </w:tcPr>
          <w:p>
            <w:r>
              <w:t>Envolvidos na proposta</w:t>
            </w:r>
          </w:p>
        </w:tc>
      </w:tr>
    </w:tbl>
    <w:p/>
    <w:p>
      <w:r>
        <w:t>\</w:t>
      </w:r>
      <w:r>
        <w:rPr>
          <w:i/>
        </w:rPr>
        <w:t xml:space="preserve"> campo obrigatório. As referências a </w:t>
      </w:r>
      <w:r>
        <w:rPr>
          <w:i/>
        </w:rPr>
        <w:t>Pessoa</w:t>
      </w:r>
      <w:r>
        <w:rPr>
          <w:i/>
        </w:rPr>
        <w:t xml:space="preserve"> e </w:t>
      </w:r>
      <w:r>
        <w:rPr>
          <w:i/>
        </w:rPr>
        <w:t>Município</w:t>
      </w:r>
      <w:r>
        <w:t>* são "lógicas" (guardam só o ID; a existência</w:t>
      </w:r>
    </w:p>
    <w:p>
      <w:r>
        <w:t xml:space="preserve">real da pessoa/município </w:t>
      </w:r>
      <w:r>
        <w:rPr>
          <w:b/>
        </w:rPr>
        <w:t>ainda não é verificada</w:t>
      </w:r>
      <w:r>
        <w:t xml:space="preserve"> pela Imobiliária — ver seção 7).</w:t>
      </w:r>
    </w:p>
    <w:p>
      <w:pPr>
        <w:pStyle w:val="Heading2"/>
      </w:pPr>
      <w:r>
        <w:t>5. Regras de negócio implementadas (o que o código realmente aplica hoje)</w:t>
      </w:r>
    </w:p>
    <w:p>
      <w:pPr>
        <w:pStyle w:val="Heading3"/>
      </w:pPr>
      <w:r>
        <w:t>Cadastro</w:t>
      </w:r>
    </w:p>
    <w:p>
      <w:pPr>
        <w:pStyle w:val="ListBullet"/>
      </w:pPr>
      <w:r>
        <w:rPr>
          <w:b/>
        </w:rPr>
        <w:t>R1 — Imóvel exige descrição e ao menos 1 proprietário.</w:t>
      </w:r>
      <w:r>
        <w:t xml:space="preserve"> Sem isso, não salva.</w:t>
      </w:r>
    </w:p>
    <w:p>
      <w:pPr>
        <w:pStyle w:val="ListBullet"/>
      </w:pPr>
      <w:r>
        <w:rPr>
          <w:b/>
        </w:rPr>
        <w:t>R2 — Imóvel e seus agregados</w:t>
      </w:r>
      <w:r>
        <w:t xml:space="preserve"> (proprietários, vistorias, custos) são salvos </w:t>
      </w:r>
      <w:r>
        <w:rPr>
          <w:b/>
        </w:rPr>
        <w:t>juntos</w:t>
      </w:r>
      <w:r>
        <w:t xml:space="preserve"> numa só operação.</w:t>
      </w:r>
    </w:p>
    <w:p>
      <w:pPr>
        <w:pStyle w:val="ListBullet"/>
      </w:pPr>
      <w:r>
        <w:rPr>
          <w:b/>
        </w:rPr>
        <w:t>R3 — Contrato de serviço exige proprietário.</w:t>
      </w:r>
      <w:r>
        <w:t xml:space="preserve"> Se informar vigência, o </w:t>
      </w:r>
      <w:r>
        <w:rPr>
          <w:b/>
        </w:rPr>
        <w:t>fim não pode ser antes do início</w:t>
      </w:r>
      <w:r>
        <w:t>.</w:t>
      </w:r>
    </w:p>
    <w:p>
      <w:pPr>
        <w:pStyle w:val="ListBullet"/>
      </w:pPr>
      <w:r>
        <w:rPr>
          <w:b/>
        </w:rPr>
        <w:t>R4 — Locação exige valor &gt; 0, vencimento entre 1 e 31, período fim ≥ início e ≥ 1 locatário.</w:t>
      </w:r>
    </w:p>
    <w:p>
      <w:pPr>
        <w:pStyle w:val="ListBullet"/>
      </w:pPr>
      <w:r>
        <w:rPr>
          <w:b/>
        </w:rPr>
        <w:t>R5 — Uma pessoa não se repete</w:t>
      </w:r>
      <w:r>
        <w:t xml:space="preserve"> como proprietário do mesmo imóvel, nem no mesmo papel na mesma locação</w:t>
      </w:r>
    </w:p>
    <w:p>
      <w:r>
        <w:t xml:space="preserve">  (regra de unicidade no banco).</w:t>
      </w:r>
    </w:p>
    <w:p>
      <w:pPr>
        <w:pStyle w:val="Heading3"/>
      </w:pPr>
      <w:r>
        <w:t>Ciclo de vida do imóvel</w:t>
      </w:r>
    </w:p>
    <w:p>
      <w:pPr>
        <w:pStyle w:val="ListBullet"/>
      </w:pPr>
      <w:r>
        <w:rPr>
          <w:b/>
        </w:rPr>
        <w:t>R6 — Estados do imóvel:</w:t>
      </w:r>
      <w:r>
        <w:t xml:space="preserve"> nasce </w:t>
      </w:r>
      <w:r>
        <w:rPr>
          <w:b/>
        </w:rPr>
        <w:t>Em cadastro</w:t>
      </w:r>
      <w:r>
        <w:t xml:space="preserve">. Transições: </w:t>
      </w:r>
      <w:r>
        <w:rPr>
          <w:b/>
        </w:rPr>
        <w:t>Disponibilizar</w:t>
      </w:r>
      <w:r>
        <w:t xml:space="preserve"> (Em cadastro/Inativo →</w:t>
      </w:r>
    </w:p>
    <w:p>
      <w:r>
        <w:t xml:space="preserve">  Disponível), </w:t>
      </w:r>
      <w:r>
        <w:rPr>
          <w:b/>
        </w:rPr>
        <w:t>Inativar</w:t>
      </w:r>
      <w:r>
        <w:t xml:space="preserve"> (→ Inativo, </w:t>
      </w:r>
      <w:r>
        <w:rPr>
          <w:b/>
        </w:rPr>
        <w:t>bloqueado se estiver Locado</w:t>
      </w:r>
      <w:r>
        <w:t xml:space="preserve">), </w:t>
      </w:r>
      <w:r>
        <w:rPr>
          <w:b/>
        </w:rPr>
        <w:t>Reativar</w:t>
      </w:r>
      <w:r>
        <w:t xml:space="preserve"> (Inativo → Disponível).</w:t>
      </w:r>
    </w:p>
    <w:p>
      <w:pPr>
        <w:pStyle w:val="ListBullet"/>
      </w:pPr>
      <w:r>
        <w:rPr>
          <w:b/>
        </w:rPr>
        <w:t>R7 — Efeito automático da locação sobre o imóvel:</w:t>
      </w:r>
      <w:r>
        <w:t xml:space="preserve"> ao </w:t>
      </w:r>
      <w:r>
        <w:rPr>
          <w:b/>
        </w:rPr>
        <w:t>formalizar</w:t>
      </w:r>
      <w:r>
        <w:t xml:space="preserve"> a locação, o imóvel vinculado vira</w:t>
      </w:r>
    </w:p>
    <w:p>
      <w:r>
        <w:t xml:space="preserve">  </w:t>
      </w:r>
      <w:r>
        <w:rPr>
          <w:b/>
        </w:rPr>
        <w:t>Locado</w:t>
      </w:r>
      <w:r>
        <w:t xml:space="preserve">; ao </w:t>
      </w:r>
      <w:r>
        <w:rPr>
          <w:b/>
        </w:rPr>
        <w:t>encerrar/cancelar/rescindir</w:t>
      </w:r>
      <w:r>
        <w:t xml:space="preserve">, o imóvel volta a </w:t>
      </w:r>
      <w:r>
        <w:rPr>
          <w:b/>
        </w:rPr>
        <w:t>Disponível</w:t>
      </w:r>
      <w:r>
        <w:t>.</w:t>
      </w:r>
    </w:p>
    <w:p>
      <w:pPr>
        <w:pStyle w:val="Heading3"/>
      </w:pPr>
      <w:r>
        <w:t>Ciclo de vida da locação</w:t>
      </w:r>
    </w:p>
    <w:p>
      <w:pPr>
        <w:pStyle w:val="ListBullet"/>
      </w:pPr>
      <w:r>
        <w:rPr>
          <w:b/>
        </w:rPr>
        <w:t>R8 — Estados da locação:</w:t>
      </w:r>
      <w:r>
        <w:t xml:space="preserve"> nasce </w:t>
      </w:r>
      <w:r>
        <w:rPr>
          <w:b/>
        </w:rPr>
        <w:t>Em elaboração</w:t>
      </w:r>
      <w:r>
        <w:t xml:space="preserve">. </w:t>
      </w:r>
      <w:r>
        <w:rPr>
          <w:b/>
        </w:rPr>
        <w:t>Formalizar</w:t>
      </w:r>
      <w:r>
        <w:t xml:space="preserve"> → Vigente; </w:t>
      </w:r>
      <w:r>
        <w:rPr>
          <w:b/>
        </w:rPr>
        <w:t>Encerrar</w:t>
      </w:r>
      <w:r>
        <w:t xml:space="preserve"> (só se Vigente) →</w:t>
      </w:r>
    </w:p>
    <w:p>
      <w:r>
        <w:t xml:space="preserve">  Encerrada; </w:t>
      </w:r>
      <w:r>
        <w:rPr>
          <w:b/>
        </w:rPr>
        <w:t>Cancelar</w:t>
      </w:r>
      <w:r>
        <w:t xml:space="preserve"> (se não estiver Encerrada/Cancelada) → Cancelada.</w:t>
      </w:r>
    </w:p>
    <w:p>
      <w:pPr>
        <w:pStyle w:val="ListBullet"/>
      </w:pPr>
      <w:r>
        <w:rPr>
          <w:b/>
        </w:rPr>
        <w:t>R9 — Edição controlada:</w:t>
      </w:r>
      <w:r>
        <w:t xml:space="preserve"> locação </w:t>
      </w:r>
      <w:r>
        <w:rPr>
          <w:b/>
        </w:rPr>
        <w:t>Em elaboração</w:t>
      </w:r>
      <w:r>
        <w:t xml:space="preserve"> pode ser editada livremente; </w:t>
      </w:r>
      <w:r>
        <w:rPr>
          <w:b/>
        </w:rPr>
        <w:t>Vigente não</w:t>
      </w:r>
      <w:r>
        <w:t xml:space="preserve"> — só por</w:t>
      </w:r>
    </w:p>
    <w:p>
      <w:r>
        <w:t xml:space="preserve">  </w:t>
      </w:r>
      <w:r>
        <w:rPr>
          <w:b/>
        </w:rPr>
        <w:t>reajuste, renovação ou rescisão</w:t>
      </w:r>
      <w:r>
        <w:t xml:space="preserve"> (não se altera à mão um contrato que já vale).</w:t>
      </w:r>
    </w:p>
    <w:p>
      <w:pPr>
        <w:pStyle w:val="ListBullet"/>
      </w:pPr>
      <w:r>
        <w:rPr>
          <w:b/>
        </w:rPr>
        <w:t>R10 — Renovar</w:t>
      </w:r>
      <w:r>
        <w:t xml:space="preserve"> (só Vigente): novo fim de período tem que ser </w:t>
      </w:r>
      <w:r>
        <w:rPr>
          <w:b/>
        </w:rPr>
        <w:t>posterior</w:t>
      </w:r>
      <w:r>
        <w:t xml:space="preserve"> ao atual.</w:t>
      </w:r>
    </w:p>
    <w:p>
      <w:pPr>
        <w:pStyle w:val="ListBullet"/>
      </w:pPr>
      <w:r>
        <w:rPr>
          <w:b/>
        </w:rPr>
        <w:t>R11 — Reajustar</w:t>
      </w:r>
      <w:r>
        <w:t xml:space="preserve"> (só Vigente): aplica um </w:t>
      </w:r>
      <w:r>
        <w:rPr>
          <w:b/>
        </w:rPr>
        <w:t>novo valor</w:t>
      </w:r>
      <w:r>
        <w:t xml:space="preserve"> (&gt; 0) e registra o histórico. 🟠 O índice/percentual</w:t>
      </w:r>
    </w:p>
    <w:p>
      <w:r>
        <w:t xml:space="preserve">  é </w:t>
      </w:r>
      <w:r>
        <w:rPr>
          <w:b/>
        </w:rPr>
        <w:t>ratificado pelo contador</w:t>
      </w:r>
      <w:r>
        <w:t>; o sistema não calcula (NF-02).</w:t>
      </w:r>
    </w:p>
    <w:p>
      <w:pPr>
        <w:pStyle w:val="ListBullet"/>
      </w:pPr>
      <w:r>
        <w:rPr>
          <w:b/>
        </w:rPr>
        <w:t>R12 — Rescindir</w:t>
      </w:r>
      <w:r>
        <w:t xml:space="preserve"> (só Vigente): registra motivo (obrigatório), data, aviso prévio e </w:t>
      </w:r>
      <w:r>
        <w:rPr>
          <w:b/>
        </w:rPr>
        <w:t>multa proporcional</w:t>
      </w:r>
      <w:r>
        <w:t>;</w:t>
      </w:r>
    </w:p>
    <w:p>
      <w:r>
        <w:t xml:space="preserve">  encerra a locação e libera o imóvel. </w:t>
      </w:r>
      <w:r>
        <w:rPr>
          <w:b/>
        </w:rPr>
        <w:t>Não deixa rescindir duas vezes.</w:t>
      </w:r>
      <w:r>
        <w:t xml:space="preserve"> 🟠 Cálculo da multa = valida-contador.</w:t>
      </w:r>
    </w:p>
    <w:p>
      <w:pPr>
        <w:pStyle w:val="Heading3"/>
      </w:pPr>
      <w:r>
        <w:t>Cobrança do aluguel (ciclo financeiro)</w:t>
      </w:r>
    </w:p>
    <w:p>
      <w:pPr>
        <w:pStyle w:val="ListBullet"/>
      </w:pPr>
      <w:r>
        <w:rPr>
          <w:b/>
        </w:rPr>
        <w:t>R13 — Só locação Vigente gera cobrança.</w:t>
      </w:r>
    </w:p>
    <w:p>
      <w:pPr>
        <w:pStyle w:val="ListBullet"/>
      </w:pPr>
      <w:r>
        <w:rPr>
          <w:b/>
        </w:rPr>
        <w:t>R14 — Cobrança não duplica (idempotência):</w:t>
      </w:r>
      <w:r>
        <w:t xml:space="preserve"> uma cobrança por </w:t>
      </w:r>
      <w:r>
        <w:rPr>
          <w:b/>
        </w:rPr>
        <w:t>locação + competência (mês) + tipo</w:t>
      </w:r>
      <w:r>
        <w:t>. Se</w:t>
      </w:r>
    </w:p>
    <w:p>
      <w:r>
        <w:t xml:space="preserve">  mandar gerar de novo o mesmo mês, o sistema devolve a que já existe.</w:t>
      </w:r>
    </w:p>
    <w:p>
      <w:pPr>
        <w:pStyle w:val="ListBullet"/>
      </w:pPr>
      <w:r>
        <w:rPr>
          <w:b/>
        </w:rPr>
        <w:t>R15 — Baixa reflete o pagamento do Financeiro:</w:t>
      </w:r>
      <w:r>
        <w:t xml:space="preserve"> o valor pago é </w:t>
      </w:r>
      <w:r>
        <w:rPr>
          <w:b/>
        </w:rPr>
        <w:t>somado</w:t>
      </w:r>
      <w:r>
        <w:t>; se atingir o valor da cobrança</w:t>
      </w:r>
    </w:p>
    <w:p>
      <w:r>
        <w:t xml:space="preserve">  fica </w:t>
      </w:r>
      <w:r>
        <w:rPr>
          <w:b/>
        </w:rPr>
        <w:t>Pago</w:t>
      </w:r>
      <w:r>
        <w:t xml:space="preserve">, senão </w:t>
      </w:r>
      <w:r>
        <w:rPr>
          <w:b/>
        </w:rPr>
        <w:t>Parcial</w:t>
      </w:r>
      <w:r>
        <w:t xml:space="preserve">. 🟠 </w:t>
      </w:r>
      <w:r>
        <w:rPr>
          <w:b/>
        </w:rPr>
        <w:t>Juros/multa/desconto NÃO são calculados aqui</w:t>
      </w:r>
      <w:r>
        <w:t xml:space="preserve"> — vêm do Financeiro.</w:t>
      </w:r>
    </w:p>
    <w:p>
      <w:pPr>
        <w:pStyle w:val="ListBullet"/>
      </w:pPr>
      <w:r>
        <w:rPr>
          <w:b/>
        </w:rPr>
        <w:t>R16 — Estorno</w:t>
      </w:r>
      <w:r>
        <w:t xml:space="preserve"> zera o pago e marca </w:t>
      </w:r>
      <w:r>
        <w:rPr>
          <w:b/>
        </w:rPr>
        <w:t>Estornado</w:t>
      </w:r>
      <w:r>
        <w:t>; cobrança estornada não recebe nova baixa.</w:t>
      </w:r>
    </w:p>
    <w:p>
      <w:pPr>
        <w:pStyle w:val="ListBullet"/>
      </w:pPr>
      <w:r>
        <w:rPr>
          <w:b/>
        </w:rPr>
        <w:t>R17 — Recibo</w:t>
      </w:r>
      <w:r>
        <w:t xml:space="preserve"> só é emitido para cobrança </w:t>
      </w:r>
      <w:r>
        <w:rPr>
          <w:b/>
        </w:rPr>
        <w:t>com baixa</w:t>
      </w:r>
      <w:r>
        <w:t xml:space="preserve"> (Paga/Parcial), com </w:t>
      </w:r>
      <w:r>
        <w:rPr>
          <w:b/>
        </w:rPr>
        <w:t>número sequencial</w:t>
      </w:r>
      <w:r>
        <w:t xml:space="preserve"> dado pelo</w:t>
      </w:r>
    </w:p>
    <w:p>
      <w:r>
        <w:t xml:space="preserve">  serviço central de numeração, e </w:t>
      </w:r>
      <w:r>
        <w:rPr>
          <w:b/>
        </w:rPr>
        <w:t>não duplica</w:t>
      </w:r>
      <w:r>
        <w:t xml:space="preserve"> (uma cobrança → um recibo). 🟠 Exigência fiscal do recibo de</w:t>
      </w:r>
    </w:p>
    <w:p>
      <w:r>
        <w:t xml:space="preserve">  aluguel = valida-contador (NF-05).</w:t>
      </w:r>
    </w:p>
    <w:p>
      <w:pPr>
        <w:pStyle w:val="Heading3"/>
      </w:pPr>
      <w:r>
        <w:t>Garantias</w:t>
      </w:r>
    </w:p>
    <w:p>
      <w:pPr>
        <w:pStyle w:val="ListBullet"/>
      </w:pPr>
      <w:r>
        <w:rPr>
          <w:b/>
        </w:rPr>
        <w:t>R18 — Garantia do tipo "Fiador" exige a pessoa fiadora.</w:t>
      </w:r>
      <w:r>
        <w:t xml:space="preserve"> Valor limite não pode ser negativo; se informar</w:t>
      </w:r>
    </w:p>
    <w:p>
      <w:r>
        <w:t xml:space="preserve">  vigência, fim ≥ início.</w:t>
      </w:r>
    </w:p>
    <w:p>
      <w:pPr>
        <w:pStyle w:val="ListBullet"/>
      </w:pPr>
      <w:r>
        <w:rPr>
          <w:b/>
        </w:rPr>
        <w:t>R19 — Substituir</w:t>
      </w:r>
      <w:r>
        <w:t xml:space="preserve"> marca a antiga como Substituída e cria a nova ligada a ela; </w:t>
      </w:r>
      <w:r>
        <w:rPr>
          <w:b/>
        </w:rPr>
        <w:t>Liberar</w:t>
      </w:r>
      <w:r>
        <w:t xml:space="preserve"> marca Liberada.</w:t>
      </w:r>
    </w:p>
    <w:p>
      <w:r>
        <w:t xml:space="preserve">  🟠 Tratamento financeiro da caução permanece </w:t>
      </w:r>
      <w:r>
        <w:rPr>
          <w:b/>
        </w:rPr>
        <w:t>desligado</w:t>
      </w:r>
      <w:r>
        <w:t xml:space="preserve"> (NF-04).</w:t>
      </w:r>
    </w:p>
    <w:p>
      <w:pPr>
        <w:pStyle w:val="Heading3"/>
      </w:pPr>
      <w:r>
        <w:t>Propostas</w:t>
      </w:r>
    </w:p>
    <w:p>
      <w:pPr>
        <w:pStyle w:val="ListBullet"/>
      </w:pPr>
      <w:r>
        <w:rPr>
          <w:b/>
        </w:rPr>
        <w:t>R20 — Proposta exige imóvel e valor proposto &gt; 0;</w:t>
      </w:r>
      <w:r>
        <w:t xml:space="preserve"> nasce </w:t>
      </w:r>
      <w:r>
        <w:rPr>
          <w:b/>
        </w:rPr>
        <w:t>Rascunho</w:t>
      </w:r>
      <w:r>
        <w:t>.</w:t>
      </w:r>
    </w:p>
    <w:p>
      <w:pPr>
        <w:pStyle w:val="ListBullet"/>
      </w:pPr>
      <w:r>
        <w:rPr>
          <w:b/>
        </w:rPr>
        <w:t>R21 — Aprovar/Rejeitar</w:t>
      </w:r>
      <w:r>
        <w:t xml:space="preserve"> só valem para </w:t>
      </w:r>
      <w:r>
        <w:rPr>
          <w:b/>
        </w:rPr>
        <w:t>Rascunho</w:t>
      </w:r>
      <w:r>
        <w:t xml:space="preserve">; </w:t>
      </w:r>
      <w:r>
        <w:rPr>
          <w:b/>
        </w:rPr>
        <w:t>não se aprova proposta com validade vencida</w:t>
      </w:r>
      <w:r>
        <w:t>.</w:t>
      </w:r>
    </w:p>
    <w:p>
      <w:pPr>
        <w:pStyle w:val="ListBullet"/>
      </w:pPr>
      <w:r>
        <w:rPr>
          <w:b/>
        </w:rPr>
        <w:t>R22 — Converter</w:t>
      </w:r>
      <w:r>
        <w:t xml:space="preserve"> só vale para </w:t>
      </w:r>
      <w:r>
        <w:rPr>
          <w:b/>
        </w:rPr>
        <w:t>Aprovada</w:t>
      </w:r>
      <w:r>
        <w:t xml:space="preserve">: se for de </w:t>
      </w:r>
      <w:r>
        <w:rPr>
          <w:b/>
        </w:rPr>
        <w:t>locação</w:t>
      </w:r>
      <w:r>
        <w:t>, gera automaticamente uma locação</w:t>
      </w:r>
    </w:p>
    <w:p>
      <w:r>
        <w:t xml:space="preserve">  </w:t>
      </w:r>
      <w:r>
        <w:rPr>
          <w:b/>
        </w:rPr>
        <w:t>Em elaboração</w:t>
      </w:r>
      <w:r>
        <w:t xml:space="preserve"> com o valor e os proponentes; se for de </w:t>
      </w:r>
      <w:r>
        <w:rPr>
          <w:b/>
        </w:rPr>
        <w:t>aquisição</w:t>
      </w:r>
      <w:r>
        <w:t>, apenas marca convertida (venda é do</w:t>
      </w:r>
    </w:p>
    <w:p>
      <w:r>
        <w:t xml:space="preserve">  módulo Vendas).</w:t>
      </w:r>
    </w:p>
    <w:p>
      <w:pPr>
        <w:pStyle w:val="Heading3"/>
      </w:pPr>
      <w:r>
        <w:t>Segurança e integração (transversais que já estão no código)</w:t>
      </w:r>
    </w:p>
    <w:p>
      <w:pPr>
        <w:pStyle w:val="ListBullet"/>
      </w:pPr>
      <w:r>
        <w:rPr>
          <w:b/>
        </w:rPr>
        <w:t>R23 — Controle de acesso (ABAC):</w:t>
      </w:r>
      <w:r>
        <w:t xml:space="preserve"> toda operação é protegida por permissão do recurso </w:t>
      </w:r>
      <w:r>
        <w:rPr>
          <w:b/>
        </w:rPr>
        <w:t>`ImobiliariaGestao`</w:t>
      </w:r>
    </w:p>
    <w:p>
      <w:r>
        <w:t xml:space="preserve">  com ações finas: </w:t>
      </w:r>
      <w:r>
        <w:rPr>
          <w:rFonts w:ascii="Courier New" w:hAnsi="Courier New"/>
          <w:sz w:val="18"/>
        </w:rPr>
        <w:t>Ler</w:t>
      </w:r>
      <w:r>
        <w:t xml:space="preserve">, </w:t>
      </w:r>
      <w:r>
        <w:rPr>
          <w:rFonts w:ascii="Courier New" w:hAnsi="Courier New"/>
          <w:sz w:val="18"/>
        </w:rPr>
        <w:t>Criar</w:t>
      </w:r>
      <w:r>
        <w:t xml:space="preserve">, </w:t>
      </w:r>
      <w:r>
        <w:rPr>
          <w:rFonts w:ascii="Courier New" w:hAnsi="Courier New"/>
          <w:sz w:val="18"/>
        </w:rPr>
        <w:t>Alterar</w:t>
      </w:r>
      <w:r>
        <w:t xml:space="preserve">, </w:t>
      </w:r>
      <w:r>
        <w:rPr>
          <w:rFonts w:ascii="Courier New" w:hAnsi="Courier New"/>
          <w:sz w:val="18"/>
        </w:rPr>
        <w:t>Excluir</w:t>
      </w:r>
      <w:r>
        <w:t xml:space="preserve">, </w:t>
      </w:r>
      <w:r>
        <w:rPr>
          <w:rFonts w:ascii="Courier New" w:hAnsi="Courier New"/>
          <w:sz w:val="18"/>
        </w:rPr>
        <w:t>Formalizar</w:t>
      </w:r>
      <w:r>
        <w:t xml:space="preserve">, </w:t>
      </w:r>
      <w:r>
        <w:rPr>
          <w:rFonts w:ascii="Courier New" w:hAnsi="Courier New"/>
          <w:sz w:val="18"/>
        </w:rPr>
        <w:t>Baixar</w:t>
      </w:r>
      <w:r>
        <w:t xml:space="preserve">, </w:t>
      </w:r>
      <w:r>
        <w:rPr>
          <w:rFonts w:ascii="Courier New" w:hAnsi="Courier New"/>
          <w:sz w:val="18"/>
        </w:rPr>
        <w:t>EmitirRecibo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AprovarProposta</w:t>
      </w:r>
      <w:r>
        <w:t xml:space="preserve">. </w:t>
      </w:r>
      <w:r>
        <w:rPr>
          <w:b/>
        </w:rPr>
        <w:t>O módulo sobe DESABILITADO</w:t>
      </w:r>
      <w:r>
        <w:t xml:space="preserve"> — nega tudo até a permissão ser </w:t>
      </w:r>
      <w:r>
        <w:rPr>
          <w:b/>
        </w:rPr>
        <w:t>semeada/concedida</w:t>
      </w:r>
      <w:r>
        <w:t xml:space="preserve"> ao</w:t>
      </w:r>
    </w:p>
    <w:p>
      <w:r>
        <w:t xml:space="preserve">  usuário (ver pré-requisito na seção 8).</w:t>
      </w:r>
    </w:p>
    <w:p>
      <w:pPr>
        <w:pStyle w:val="ListBullet"/>
      </w:pPr>
      <w:r>
        <w:rPr>
          <w:b/>
        </w:rPr>
        <w:t>R24 — Eventos para outros módulos:</w:t>
      </w:r>
      <w:r>
        <w:t xml:space="preserve"> cada operação relevante publica um evento (mecanismo de "outbox") que o</w:t>
      </w:r>
    </w:p>
    <w:p>
      <w:r>
        <w:t xml:space="preserve">  Financeiro/Contas a Receber e outros consomem — ver seção 6.</w:t>
      </w:r>
    </w:p>
    <w:p>
      <w:pPr>
        <w:pStyle w:val="Heading2"/>
      </w:pPr>
      <w:r>
        <w:t>6. Integrações com outros módulos</w:t>
      </w:r>
    </w:p>
    <w:p>
      <w:r>
        <w:t xml:space="preserve">A Imobiliária publica </w:t>
      </w:r>
      <w:r>
        <w:rPr>
          <w:b/>
        </w:rPr>
        <w:t>eventos de integração</w:t>
      </w:r>
      <w:r>
        <w:t xml:space="preserve"> (nomes </w:t>
      </w:r>
      <w:r>
        <w:rPr>
          <w:rFonts w:ascii="Courier New" w:hAnsi="Courier New"/>
          <w:sz w:val="18"/>
        </w:rPr>
        <w:t>imo.*</w:t>
      </w:r>
      <w:r>
        <w:t>) numa fila de saída (outbox) após cada operação.</w:t>
      </w:r>
    </w:p>
    <w:p>
      <w:r>
        <w:t xml:space="preserve">Quem gera título e dá baixa é o </w:t>
      </w:r>
      <w:r>
        <w:rPr>
          <w:b/>
        </w:rPr>
        <w:t>Financeiro/Contas a Receber</w:t>
      </w:r>
      <w:r>
        <w:t>; a Imobiliária apenas dispara e reflete.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Gatilho na Imobiliária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Evento publicado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Quem consome / efeito</w:t>
            </w:r>
          </w:p>
        </w:tc>
      </w:tr>
      <w:tr>
        <w:tc>
          <w:tcPr>
            <w:tcW w:type="dxa" w:w="2880"/>
          </w:tcPr>
          <w:p>
            <w:r>
              <w:t>Formalizar locação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imo.locacao.formalizada</w:t>
            </w:r>
          </w:p>
        </w:tc>
        <w:tc>
          <w:tcPr>
            <w:tcW w:type="dxa" w:w="2880"/>
          </w:tcPr>
          <w:p>
            <w:r>
              <w:t>Imóvel vira Locado; sinaliza início do contrato</w:t>
            </w:r>
          </w:p>
        </w:tc>
      </w:tr>
      <w:tr>
        <w:tc>
          <w:tcPr>
            <w:tcW w:type="dxa" w:w="2880"/>
          </w:tcPr>
          <w:p>
            <w:r>
              <w:t>Encerrar locação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imo.locacao.encerrada</w:t>
            </w:r>
          </w:p>
        </w:tc>
        <w:tc>
          <w:tcPr>
            <w:tcW w:type="dxa" w:w="2880"/>
          </w:tcPr>
          <w:p>
            <w:r>
              <w:t>Libera imóvel; sinaliza fim</w:t>
            </w:r>
          </w:p>
        </w:tc>
      </w:tr>
      <w:tr>
        <w:tc>
          <w:tcPr>
            <w:tcW w:type="dxa" w:w="2880"/>
          </w:tcPr>
          <w:p>
            <w:r>
              <w:t>Cancelar locação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imo.locacao.cancelada</w:t>
            </w:r>
          </w:p>
        </w:tc>
        <w:tc>
          <w:tcPr>
            <w:tcW w:type="dxa" w:w="2880"/>
          </w:tcPr>
          <w:p>
            <w:r>
              <w:t>Libera imóvel</w:t>
            </w:r>
          </w:p>
        </w:tc>
      </w:tr>
      <w:tr>
        <w:tc>
          <w:tcPr>
            <w:tcW w:type="dxa" w:w="2880"/>
          </w:tcPr>
          <w:p>
            <w:r>
              <w:t>Rescindir locação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imo.locacao.rescindida</w:t>
            </w:r>
          </w:p>
        </w:tc>
        <w:tc>
          <w:tcPr>
            <w:tcW w:type="dxa" w:w="2880"/>
          </w:tcPr>
          <w:p>
            <w:r>
              <w:t>Libera imóvel; leva motivo e multa</w:t>
            </w:r>
          </w:p>
        </w:tc>
      </w:tr>
      <w:tr>
        <w:tc>
          <w:tcPr>
            <w:tcW w:type="dxa" w:w="2880"/>
          </w:tcPr>
          <w:p>
            <w:r>
              <w:t>Reajustar locação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imo.locacao.reajustada</w:t>
            </w:r>
          </w:p>
        </w:tc>
        <w:tc>
          <w:tcPr>
            <w:tcW w:type="dxa" w:w="2880"/>
          </w:tcPr>
          <w:p>
            <w:r>
              <w:t>Novo valor do aluguel (valor anterior → novo)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Gerar cobrança de aluguel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imo.aluguel.cobranca.gerada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Contas a Receber cria o título</w:t>
            </w:r>
            <w:r>
              <w:t xml:space="preserve"> (competência, valor, dia de vencimento)</w:t>
            </w:r>
          </w:p>
        </w:tc>
      </w:tr>
      <w:tr>
        <w:tc>
          <w:tcPr>
            <w:tcW w:type="dxa" w:w="2880"/>
          </w:tcPr>
          <w:p>
            <w:r>
              <w:t>Refletir baixa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imo.aluguel.baixa.refletida</w:t>
            </w:r>
          </w:p>
        </w:tc>
        <w:tc>
          <w:tcPr>
            <w:tcW w:type="dxa" w:w="2880"/>
          </w:tcPr>
          <w:p>
            <w:r>
              <w:t>Espelha o pagamento vindo do Financeiro</w:t>
            </w:r>
          </w:p>
        </w:tc>
      </w:tr>
      <w:tr>
        <w:tc>
          <w:tcPr>
            <w:tcW w:type="dxa" w:w="2880"/>
          </w:tcPr>
          <w:p>
            <w:r>
              <w:t>Estornar baixa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imo.aluguel.baixa.estornada</w:t>
            </w:r>
          </w:p>
        </w:tc>
        <w:tc>
          <w:tcPr>
            <w:tcW w:type="dxa" w:w="2880"/>
          </w:tcPr>
          <w:p>
            <w:r>
              <w:t>Espelha o estorno</w:t>
            </w:r>
          </w:p>
        </w:tc>
      </w:tr>
      <w:tr>
        <w:tc>
          <w:tcPr>
            <w:tcW w:type="dxa" w:w="2880"/>
          </w:tcPr>
          <w:p>
            <w:r>
              <w:t>Emitir recibo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imo.recibo.emitido</w:t>
            </w:r>
          </w:p>
        </w:tc>
        <w:tc>
          <w:tcPr>
            <w:tcW w:type="dxa" w:w="2880"/>
          </w:tcPr>
          <w:p>
            <w:r>
              <w:t>Numeração central; comprovante</w:t>
            </w:r>
          </w:p>
        </w:tc>
      </w:tr>
      <w:tr>
        <w:tc>
          <w:tcPr>
            <w:tcW w:type="dxa" w:w="2880"/>
          </w:tcPr>
          <w:p>
            <w:r>
              <w:t>Registrar garantia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imo.garantia.registrada</w:t>
            </w:r>
          </w:p>
        </w:tc>
        <w:tc>
          <w:tcPr>
            <w:tcW w:type="dxa" w:w="2880"/>
          </w:tcPr>
          <w:p>
            <w:r>
              <w:t>Registro factual</w:t>
            </w:r>
          </w:p>
        </w:tc>
      </w:tr>
      <w:tr>
        <w:tc>
          <w:tcPr>
            <w:tcW w:type="dxa" w:w="2880"/>
          </w:tcPr>
          <w:p>
            <w:r>
              <w:t>Converter proposta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>imo.proposta.convertida</w:t>
            </w:r>
          </w:p>
        </w:tc>
        <w:tc>
          <w:tcPr>
            <w:tcW w:type="dxa" w:w="2880"/>
          </w:tcPr>
          <w:p>
            <w:r>
              <w:t>Gera locação (se locação); avisa Vendas (se aquisição)</w:t>
            </w:r>
          </w:p>
        </w:tc>
      </w:tr>
    </w:tbl>
    <w:p/>
    <w:p>
      <w:r>
        <w:rPr>
          <w:b/>
        </w:rPr>
        <w:t>Dependências de outros módulos que o negócio precisa ter prontas para validar:</w:t>
      </w:r>
    </w:p>
    <w:p>
      <w:pPr>
        <w:pStyle w:val="ListBullet"/>
      </w:pPr>
      <w:r>
        <w:rPr>
          <w:b/>
        </w:rPr>
        <w:t>Cadastro de Pessoas</w:t>
      </w:r>
      <w:r>
        <w:t xml:space="preserve"> — proprietário, locatário, fiador, proponente vêm de lá.</w:t>
      </w:r>
    </w:p>
    <w:p>
      <w:pPr>
        <w:pStyle w:val="ListBullet"/>
      </w:pPr>
      <w:r>
        <w:rPr>
          <w:b/>
        </w:rPr>
        <w:t>Cadastro de Municípios / CEP</w:t>
      </w:r>
      <w:r>
        <w:t xml:space="preserve"> — endereço do imóvel.</w:t>
      </w:r>
    </w:p>
    <w:p>
      <w:pPr>
        <w:pStyle w:val="ListBullet"/>
      </w:pPr>
      <w:r>
        <w:rPr>
          <w:b/>
        </w:rPr>
        <w:t>Financeiro / Contas a Receber</w:t>
      </w:r>
      <w:r>
        <w:t xml:space="preserve"> — para o ciclo de cobrança fechar de ponta a ponta (o título nasce lá).</w:t>
      </w:r>
    </w:p>
    <w:p>
      <w:pPr>
        <w:pStyle w:val="ListBullet"/>
      </w:pPr>
      <w:r>
        <w:rPr>
          <w:b/>
        </w:rPr>
        <w:t>Numeração central</w:t>
      </w:r>
      <w:r>
        <w:t xml:space="preserve"> — para o número do recibo.</w:t>
      </w:r>
    </w:p>
    <w:p>
      <w:pPr>
        <w:pStyle w:val="Heading2"/>
      </w:pPr>
      <w:r>
        <w:t>7. ⚠️ O que ainda falta / a validar</w:t>
      </w:r>
    </w:p>
    <w:p>
      <w:pPr>
        <w:pStyle w:val="Heading3"/>
      </w:pPr>
      <w:r>
        <w:t>A) Gaps de tela (a API já faz, a tela ainda não usa) — impacto direto na validação</w:t>
      </w:r>
    </w:p>
    <w:p>
      <w:pPr>
        <w:pStyle w:val="ListNumber"/>
      </w:pPr>
      <w:r>
        <w:rPr>
          <w:b/>
        </w:rPr>
        <w:t>Editar imóvel e mudar status pela tela.</w:t>
      </w:r>
      <w:r>
        <w:t xml:space="preserve"> O servidor tem </w:t>
      </w:r>
      <w:r>
        <w:rPr>
          <w:rFonts w:ascii="Courier New" w:hAnsi="Courier New"/>
          <w:sz w:val="18"/>
        </w:rPr>
        <w:t>PUT</w:t>
      </w:r>
      <w:r>
        <w:t xml:space="preserve"> e os botões</w:t>
      </w:r>
    </w:p>
    <w:p>
      <w:r>
        <w:t xml:space="preserve">   </w:t>
      </w:r>
      <w:r>
        <w:rPr>
          <w:b/>
        </w:rPr>
        <w:t>Disponibilizar/Inativar/Reativar</w:t>
      </w:r>
      <w:r>
        <w:t xml:space="preserve">, mas a tela do imóvel abre </w:t>
      </w:r>
      <w:r>
        <w:rPr>
          <w:b/>
        </w:rPr>
        <w:t>somente leitura</w:t>
      </w:r>
      <w:r>
        <w:t xml:space="preserve"> e </w:t>
      </w:r>
      <w:r>
        <w:rPr>
          <w:b/>
        </w:rPr>
        <w:t>sem botões de status</w:t>
      </w:r>
      <w:r>
        <w:t>.</w:t>
      </w:r>
    </w:p>
    <w:p>
      <w:r>
        <w:t xml:space="preserve">   Hoje o imóvel só muda para "Locado"/"Disponível" </w:t>
      </w:r>
      <w:r>
        <w:rPr>
          <w:b/>
        </w:rPr>
        <w:t>indiretamente</w:t>
      </w:r>
      <w:r>
        <w:t>, pelo ciclo da locação.</w:t>
      </w:r>
    </w:p>
    <w:p>
      <w:pPr>
        <w:pStyle w:val="ListNumber"/>
      </w:pPr>
      <w:r>
        <w:rPr>
          <w:b/>
        </w:rPr>
        <w:t>Editar locação Em elaboração pela tela.</w:t>
      </w:r>
      <w:r>
        <w:t xml:space="preserve"> O servidor tem </w:t>
      </w:r>
      <w:r>
        <w:rPr>
          <w:rFonts w:ascii="Courier New" w:hAnsi="Courier New"/>
          <w:sz w:val="18"/>
        </w:rPr>
        <w:t>PUT</w:t>
      </w:r>
      <w:r>
        <w:t xml:space="preserve"> para locação, mas a tela </w:t>
      </w:r>
      <w:r>
        <w:rPr>
          <w:b/>
        </w:rPr>
        <w:t>redireciona</w:t>
      </w:r>
      <w:r>
        <w:t xml:space="preserve"> e não</w:t>
      </w:r>
    </w:p>
    <w:p>
      <w:r>
        <w:t xml:space="preserve">   deixa editar (só criar). Correção/ajuste antes de formalizar não tem tela.</w:t>
      </w:r>
    </w:p>
    <w:p>
      <w:pPr>
        <w:pStyle w:val="ListNumber"/>
      </w:pPr>
      <w:r>
        <w:rPr>
          <w:b/>
        </w:rPr>
        <w:t>Editar contrato de serviço.</w:t>
      </w:r>
      <w:r>
        <w:t xml:space="preserve"> Servidor tem </w:t>
      </w:r>
      <w:r>
        <w:rPr>
          <w:rFonts w:ascii="Courier New" w:hAnsi="Courier New"/>
          <w:sz w:val="18"/>
        </w:rPr>
        <w:t>PUT</w:t>
      </w:r>
      <w:r>
        <w:t>; tela só cria/exclui.</w:t>
      </w:r>
    </w:p>
    <w:p>
      <w:pPr>
        <w:pStyle w:val="ListNumber"/>
      </w:pPr>
      <w:r>
        <w:rPr>
          <w:b/>
        </w:rPr>
        <w:t>Upload de imagem do imóvel e de documento da locação.</w:t>
      </w:r>
      <w:r>
        <w:t xml:space="preserve"> As tabelas existem, mas </w:t>
      </w:r>
      <w:r>
        <w:rPr>
          <w:b/>
        </w:rPr>
        <w:t>não há endpoint nem tela</w:t>
      </w:r>
    </w:p>
    <w:p>
      <w:r>
        <w:t xml:space="preserve">   para anexar arquivos hoje. (E, quando houver, a decisão é migrar para o GED — ver item C.)</w:t>
      </w:r>
    </w:p>
    <w:p>
      <w:pPr>
        <w:pStyle w:val="Heading3"/>
      </w:pPr>
      <w:r>
        <w:t>B) Regras fiscais/financeiras — 🟠 valida-contador (não validar como "pronto" sem o contador)</w:t>
      </w:r>
    </w:p>
    <w:p>
      <w:pPr>
        <w:pStyle w:val="ListBullet"/>
      </w:pPr>
      <w:r>
        <w:rPr>
          <w:b/>
        </w:rPr>
        <w:t>NF-01</w:t>
      </w:r>
      <w:r>
        <w:t xml:space="preserve"> Cobrança ponta-a-ponta com Contas a Receber: régua de juros/multa/desconto/competência é **do</w:t>
      </w:r>
    </w:p>
    <w:p>
      <w:r>
        <w:t xml:space="preserve">  Financeiro**. A Imobiliária só orquestra e reflete.</w:t>
      </w:r>
    </w:p>
    <w:p>
      <w:pPr>
        <w:pStyle w:val="ListBullet"/>
      </w:pPr>
      <w:r>
        <w:rPr>
          <w:b/>
        </w:rPr>
        <w:t>NF-02</w:t>
      </w:r>
      <w:r>
        <w:t xml:space="preserve"> Reajuste: índice/periodicidade/arredondamento; </w:t>
      </w:r>
      <w:r>
        <w:rPr>
          <w:b/>
        </w:rPr>
        <w:t>desligado por padrão</w:t>
      </w:r>
      <w:r>
        <w:t>, valor é ratificado.</w:t>
      </w:r>
    </w:p>
    <w:p>
      <w:pPr>
        <w:pStyle w:val="ListBullet"/>
      </w:pPr>
      <w:r>
        <w:rPr>
          <w:b/>
        </w:rPr>
        <w:t>NF-03</w:t>
      </w:r>
      <w:r>
        <w:t xml:space="preserve"> Vencimento: hoje é </w:t>
      </w:r>
      <w:r>
        <w:rPr>
          <w:b/>
        </w:rPr>
        <w:t>dia recorrente (1-31)</w:t>
      </w:r>
      <w:r>
        <w:t xml:space="preserve">. Falta ratificar tratamento de </w:t>
      </w:r>
      <w:r>
        <w:rPr>
          <w:b/>
        </w:rPr>
        <w:t>fim de mês (dia 31)</w:t>
      </w:r>
      <w:r>
        <w:t xml:space="preserve"> e</w:t>
      </w:r>
    </w:p>
    <w:p>
      <w:r>
        <w:t xml:space="preserve">  </w:t>
      </w:r>
      <w:r>
        <w:rPr>
          <w:b/>
        </w:rPr>
        <w:t>dias não úteis</w:t>
      </w:r>
      <w:r>
        <w:t xml:space="preserve"> — hoje </w:t>
      </w:r>
      <w:r>
        <w:rPr>
          <w:b/>
        </w:rPr>
        <w:t>não há</w:t>
      </w:r>
      <w:r>
        <w:t xml:space="preserve"> antecipação/postergação automática.</w:t>
      </w:r>
    </w:p>
    <w:p>
      <w:pPr>
        <w:pStyle w:val="ListBullet"/>
      </w:pPr>
      <w:r>
        <w:rPr>
          <w:b/>
        </w:rPr>
        <w:t>NF-04</w:t>
      </w:r>
      <w:r>
        <w:t xml:space="preserve"> Caução: tratamento financeiro (retenção/correção/devolução) </w:t>
      </w:r>
      <w:r>
        <w:rPr>
          <w:b/>
        </w:rPr>
        <w:t>desligado</w:t>
      </w:r>
      <w:r>
        <w:t>.</w:t>
      </w:r>
    </w:p>
    <w:p>
      <w:pPr>
        <w:pStyle w:val="ListBullet"/>
      </w:pPr>
      <w:r>
        <w:rPr>
          <w:b/>
        </w:rPr>
        <w:t>NF-05</w:t>
      </w:r>
      <w:r>
        <w:t xml:space="preserve"> Recibo de aluguel: confirmar exigência fiscal, série, cancelamento/reemissão.</w:t>
      </w:r>
    </w:p>
    <w:p>
      <w:pPr>
        <w:pStyle w:val="ListBullet"/>
      </w:pPr>
      <w:r>
        <w:rPr>
          <w:b/>
        </w:rPr>
        <w:t>NF-06</w:t>
      </w:r>
      <w:r>
        <w:t xml:space="preserve"> Remuneração da administradora: </w:t>
      </w:r>
      <w:r>
        <w:rPr>
          <w:b/>
        </w:rPr>
        <w:t>valor configurável, sem</w:t>
      </w:r>
      <w:r>
        <w:t xml:space="preserve"> cálculo de repasse/retenção/ISS/PIS/COFINS.</w:t>
      </w:r>
    </w:p>
    <w:p>
      <w:pPr>
        <w:pStyle w:val="ListBullet"/>
      </w:pPr>
      <w:r>
        <w:rPr>
          <w:b/>
        </w:rPr>
        <w:t>NF-07</w:t>
      </w:r>
      <w:r>
        <w:t xml:space="preserve"> Custos e repasse ao proprietário: registro factual; </w:t>
      </w:r>
      <w:r>
        <w:rPr>
          <w:b/>
        </w:rPr>
        <w:t>rateio/repasse/contabilização desligados</w:t>
      </w:r>
      <w:r>
        <w:t>.</w:t>
      </w:r>
    </w:p>
    <w:p>
      <w:pPr>
        <w:pStyle w:val="Heading3"/>
      </w:pPr>
      <w:r>
        <w:t>C) Governança ainda pendente (do backlog / Matriz de Completude)</w:t>
      </w:r>
    </w:p>
    <w:p>
      <w:pPr>
        <w:pStyle w:val="ListBullet"/>
      </w:pPr>
      <w:r>
        <w:rPr>
          <w:b/>
        </w:rPr>
        <w:t>Documentos no GED (T10):</w:t>
      </w:r>
      <w:r>
        <w:t xml:space="preserve"> imagens/documentos hoje ficam como binário no banco; a decisão é migrar para o</w:t>
      </w:r>
    </w:p>
    <w:p>
      <w:r>
        <w:t xml:space="preserve">  repositório documental único (com versão/assinatura). </w:t>
      </w:r>
      <w:r>
        <w:rPr>
          <w:b/>
        </w:rPr>
        <w:t>A construir.</w:t>
      </w:r>
    </w:p>
    <w:p>
      <w:pPr>
        <w:pStyle w:val="ListBullet"/>
      </w:pPr>
      <w:r>
        <w:rPr>
          <w:b/>
        </w:rPr>
        <w:t>Auditoria antes→depois (T8):</w:t>
      </w:r>
      <w:r>
        <w:t xml:space="preserve"> trilha imutável de alterações contratuais/baixas — </w:t>
      </w:r>
      <w:r>
        <w:rPr>
          <w:b/>
        </w:rPr>
        <w:t>a construir</w:t>
      </w:r>
      <w:r>
        <w:t>.</w:t>
      </w:r>
    </w:p>
    <w:p>
      <w:pPr>
        <w:pStyle w:val="ListBullet"/>
      </w:pPr>
      <w:r>
        <w:rPr>
          <w:b/>
        </w:rPr>
        <w:t>Catálogo de permissões (ABAC/T4):</w:t>
      </w:r>
      <w:r>
        <w:t xml:space="preserve"> as ações existem no código, mas o </w:t>
      </w:r>
      <w:r>
        <w:rPr>
          <w:b/>
        </w:rPr>
        <w:t>catálogo precisa ser semeado</w:t>
      </w:r>
      <w:r>
        <w:t xml:space="preserve"> e as</w:t>
      </w:r>
    </w:p>
    <w:p>
      <w:r>
        <w:t xml:space="preserve">  </w:t>
      </w:r>
      <w:r>
        <w:rPr>
          <w:b/>
        </w:rPr>
        <w:t>alçadas/segregação</w:t>
      </w:r>
      <w:r>
        <w:t xml:space="preserve"> (quem cria ≠ quem baixa) confirmadas.</w:t>
      </w:r>
    </w:p>
    <w:p>
      <w:pPr>
        <w:pStyle w:val="ListBullet"/>
      </w:pPr>
      <w:r>
        <w:rPr>
          <w:b/>
        </w:rPr>
        <w:t>Paginação/ordenação</w:t>
      </w:r>
      <w:r>
        <w:t xml:space="preserve"> nas listas de imóveis e contratos de serviço (hoje trazem a lista inteira; ordenação/</w:t>
      </w:r>
    </w:p>
    <w:p>
      <w:r>
        <w:t xml:space="preserve">  paginação é feita na tela). Locações têm filtro por período.</w:t>
      </w:r>
    </w:p>
    <w:p>
      <w:pPr>
        <w:pStyle w:val="ListBullet"/>
      </w:pPr>
      <w:r>
        <w:rPr>
          <w:b/>
        </w:rPr>
        <w:t>Verificação de existência</w:t>
      </w:r>
      <w:r>
        <w:t xml:space="preserve"> de pessoa/município: hoje só valida se o ID não é vazio, </w:t>
      </w:r>
      <w:r>
        <w:rPr>
          <w:b/>
        </w:rPr>
        <w:t>não confere</w:t>
      </w:r>
      <w:r>
        <w:t xml:space="preserve"> se a</w:t>
      </w:r>
    </w:p>
    <w:p>
      <w:r>
        <w:t xml:space="preserve">  pessoa/município realmente existe.</w:t>
      </w:r>
    </w:p>
    <w:p>
      <w:pPr>
        <w:pStyle w:val="ListBullet"/>
      </w:pPr>
      <w:r>
        <w:rPr>
          <w:b/>
        </w:rPr>
        <w:t>Vínculo imóvel↔locação:</w:t>
      </w:r>
      <w:r>
        <w:t xml:space="preserve"> a decisão de implantação diz que deve ser </w:t>
      </w:r>
      <w:r>
        <w:rPr>
          <w:b/>
        </w:rPr>
        <w:t>obrigatório</w:t>
      </w:r>
      <w:r>
        <w:t>; no código atual o</w:t>
      </w:r>
    </w:p>
    <w:p>
      <w:r>
        <w:t xml:space="preserve">  imóvel na locação ainda é </w:t>
      </w:r>
      <w:r>
        <w:rPr>
          <w:b/>
        </w:rPr>
        <w:t>opcional</w:t>
      </w:r>
      <w:r>
        <w:t>. Validar se o negócio aceita locação sem imóvel vinculado.</w:t>
      </w:r>
    </w:p>
    <w:p>
      <w:pPr>
        <w:pStyle w:val="ListBullet"/>
      </w:pPr>
      <w:r>
        <w:rPr>
          <w:b/>
        </w:rPr>
        <w:t>Campos `Test1`/`Test2` no imóvel:</w:t>
      </w:r>
      <w:r>
        <w:t xml:space="preserve"> sem finalidade definida; decisão padrão é </w:t>
      </w:r>
      <w:r>
        <w:rPr>
          <w:b/>
        </w:rPr>
        <w:t>remover</w:t>
      </w:r>
      <w:r>
        <w:t xml:space="preserve"> após a Siser</w:t>
      </w:r>
    </w:p>
    <w:p>
      <w:r>
        <w:t xml:space="preserve">  confirmar que não há dado real dependente. </w:t>
      </w:r>
      <w:r>
        <w:rPr>
          <w:b/>
        </w:rPr>
        <w:t>Precisa de confirmação da Siser.</w:t>
      </w:r>
    </w:p>
    <w:p>
      <w:pPr>
        <w:pStyle w:val="ListBullet"/>
      </w:pPr>
      <w:r>
        <w:t>**Modelos/impressão de contrato, vistoria completa (entrada/saída/fotos/assinatura), notificações</w:t>
      </w:r>
    </w:p>
    <w:p>
      <w:r>
        <w:t xml:space="preserve">  (vencimento/reajuste), indicadores (vacância/inadimplência):</w:t>
      </w:r>
      <w:r>
        <w:rPr>
          <w:b/>
        </w:rPr>
        <w:t xml:space="preserve"> ainda </w:t>
      </w:r>
      <w:r>
        <w:t>não** implementados.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rPr>
          <w:b/>
        </w:rPr>
        <w:t>Pré-requisito obrigatório (senão tudo dá "acesso negado"):</w:t>
      </w:r>
      <w:r>
        <w:t xml:space="preserve"> o módulo sobe </w:t>
      </w:r>
      <w:r>
        <w:rPr>
          <w:b/>
        </w:rPr>
        <w:t>desabilitado</w:t>
      </w:r>
      <w:r>
        <w:t>. Peça ao time</w:t>
      </w:r>
    </w:p>
    <w:p>
      <w:pPr>
        <w:pStyle w:val="IntenseQuote"/>
      </w:pPr>
      <w:r>
        <w:t xml:space="preserve">técnico para </w:t>
      </w:r>
      <w:r>
        <w:rPr>
          <w:b/>
        </w:rPr>
        <w:t>conceder ao seu usuário a permissão `ImobiliariaGestao`</w:t>
      </w:r>
      <w:r>
        <w:t xml:space="preserve"> com as ações `Ler, Criar, Alterar,</w:t>
      </w:r>
    </w:p>
    <w:p>
      <w:pPr>
        <w:pStyle w:val="IntenseQuote"/>
      </w:pPr>
      <w:r>
        <w:t xml:space="preserve">Excluir, Formalizar, Baixar, EmitirRecibo, AprovarProposta`. Tenha também </w:t>
      </w:r>
      <w:r>
        <w:rPr>
          <w:b/>
        </w:rPr>
        <w:t>pessoas cadastradas</w:t>
      </w:r>
      <w:r>
        <w:t xml:space="preserve"> (para usar</w:t>
      </w:r>
    </w:p>
    <w:p>
      <w:pPr>
        <w:pStyle w:val="IntenseQuote"/>
      </w:pPr>
      <w:r>
        <w:t xml:space="preserve">como proprietário/locatário/fiador) e, para o ciclo financeiro completo, o </w:t>
      </w:r>
      <w:r>
        <w:rPr>
          <w:b/>
        </w:rPr>
        <w:t>Contas a Receber</w:t>
      </w:r>
      <w:r>
        <w:t xml:space="preserve"> ativo.</w:t>
      </w:r>
    </w:p>
    <w:p>
      <w:pPr>
        <w:pStyle w:val="Heading3"/>
      </w:pPr>
      <w:r>
        <w:t>Roteiro 1 — Cadastro de imóvel</w:t>
      </w:r>
    </w:p>
    <w:p>
      <w:pPr>
        <w:pStyle w:val="ListNumber"/>
      </w:pPr>
      <w:r>
        <w:t xml:space="preserve">Abra </w:t>
      </w:r>
      <w:r>
        <w:rPr>
          <w:b/>
        </w:rPr>
        <w:t>Imóveis → + Novo imóvel</w:t>
      </w:r>
      <w:r>
        <w:t>.</w:t>
      </w:r>
    </w:p>
    <w:p>
      <w:pPr>
        <w:pStyle w:val="ListNumber"/>
      </w:pPr>
      <w:r>
        <w:t xml:space="preserve">Preencha a </w:t>
      </w:r>
      <w:r>
        <w:rPr>
          <w:b/>
        </w:rPr>
        <w:t>descrição</w:t>
      </w:r>
      <w:r>
        <w:t xml:space="preserve">; digite um </w:t>
      </w:r>
      <w:r>
        <w:rPr>
          <w:b/>
        </w:rPr>
        <w:t>CEP</w:t>
      </w:r>
      <w:r>
        <w:t xml:space="preserve"> válido e confira se logradouro/bairro/UF vieram sozinhos.</w:t>
      </w:r>
    </w:p>
    <w:p>
      <w:pPr>
        <w:pStyle w:val="ListNumber"/>
      </w:pPr>
      <w:r>
        <w:t xml:space="preserve">Aba </w:t>
      </w:r>
      <w:r>
        <w:rPr>
          <w:b/>
        </w:rPr>
        <w:t>Proprietários</w:t>
      </w:r>
      <w:r>
        <w:t xml:space="preserve">: adicione </w:t>
      </w:r>
      <w:r>
        <w:rPr>
          <w:b/>
        </w:rPr>
        <w:t>ao menos 1 pessoa</w:t>
      </w:r>
      <w:r>
        <w:t xml:space="preserve">. Confira: </w:t>
      </w:r>
      <w:r>
        <w:rPr>
          <w:b/>
        </w:rPr>
        <w:t>tentar salvar sem proprietário deve dar erro</w:t>
      </w:r>
      <w:r>
        <w:t>.</w:t>
      </w:r>
    </w:p>
    <w:p>
      <w:pPr>
        <w:pStyle w:val="ListNumber"/>
      </w:pPr>
      <w:r>
        <w:t xml:space="preserve">(Opcional) Aba </w:t>
      </w:r>
      <w:r>
        <w:rPr>
          <w:b/>
        </w:rPr>
        <w:t>Vistorias</w:t>
      </w:r>
      <w:r>
        <w:t xml:space="preserve"> e </w:t>
      </w:r>
      <w:r>
        <w:rPr>
          <w:b/>
        </w:rPr>
        <w:t>Custos</w:t>
      </w:r>
      <w:r>
        <w:t>: adicione uma linha em cada.</w:t>
      </w:r>
    </w:p>
    <w:p>
      <w:pPr>
        <w:pStyle w:val="ListNumber"/>
      </w:pPr>
      <w:r>
        <w:rPr>
          <w:b/>
        </w:rPr>
        <w:t>Salvar.</w:t>
      </w:r>
      <w:r>
        <w:t xml:space="preserve"> Confira que o imóvel aparece na lista com status </w:t>
      </w:r>
      <w:r>
        <w:rPr>
          <w:b/>
        </w:rPr>
        <w:t>Em cadastro</w:t>
      </w:r>
      <w:r>
        <w:t>.</w:t>
      </w:r>
    </w:p>
    <w:p>
      <w:pPr>
        <w:pStyle w:val="ListNumber"/>
      </w:pPr>
      <w:r>
        <w:t xml:space="preserve">⚠️ </w:t>
      </w:r>
      <w:r>
        <w:rPr>
          <w:b/>
        </w:rPr>
        <w:t>Anote:</w:t>
      </w:r>
      <w:r>
        <w:t xml:space="preserve"> abrir o imóvel deve mostrar </w:t>
      </w:r>
      <w:r>
        <w:rPr>
          <w:b/>
        </w:rPr>
        <w:t>somente leitura</w:t>
      </w:r>
      <w:r>
        <w:t xml:space="preserve"> (é o gap de tela nº 1). Registre se o negócio</w:t>
      </w:r>
    </w:p>
    <w:p>
      <w:r>
        <w:t xml:space="preserve">   precisa </w:t>
      </w:r>
      <w:r>
        <w:rPr>
          <w:b/>
        </w:rPr>
        <w:t>editar</w:t>
      </w:r>
      <w:r>
        <w:t xml:space="preserve"> e </w:t>
      </w:r>
      <w:r>
        <w:rPr>
          <w:b/>
        </w:rPr>
        <w:t>disponibilizar</w:t>
      </w:r>
      <w:r>
        <w:t xml:space="preserve"> o imóvel pela tela já nesta fase.</w:t>
      </w:r>
    </w:p>
    <w:p>
      <w:pPr>
        <w:pStyle w:val="Heading3"/>
      </w:pPr>
      <w:r>
        <w:t>Roteiro 2 — Contrato de serviço (administração)</w:t>
      </w:r>
    </w:p>
    <w:p>
      <w:pPr>
        <w:pStyle w:val="ListNumber"/>
      </w:pPr>
      <w:r>
        <w:rPr>
          <w:b/>
        </w:rPr>
        <w:t>Contratos de serviço → Novo.</w:t>
      </w:r>
      <w:r>
        <w:t xml:space="preserve"> Selecione um </w:t>
      </w:r>
      <w:r>
        <w:rPr>
          <w:b/>
        </w:rPr>
        <w:t>proprietário</w:t>
      </w:r>
      <w:r>
        <w:t xml:space="preserve"> (obrigatório), informe vigência e uma</w:t>
      </w:r>
    </w:p>
    <w:p>
      <w:r>
        <w:t xml:space="preserve">   </w:t>
      </w:r>
      <w:r>
        <w:rPr>
          <w:b/>
        </w:rPr>
        <w:t>remuneração</w:t>
      </w:r>
      <w:r>
        <w:t>.</w:t>
      </w:r>
    </w:p>
    <w:p>
      <w:pPr>
        <w:pStyle w:val="ListNumber"/>
      </w:pPr>
      <w:r>
        <w:t xml:space="preserve">Salvar e conferir na lista. 🟠 Confirme com o contador </w:t>
      </w:r>
      <w:r>
        <w:rPr>
          <w:b/>
        </w:rPr>
        <w:t>como</w:t>
      </w:r>
      <w:r>
        <w:t xml:space="preserve"> a remuneração da administradora deve ser</w:t>
      </w:r>
    </w:p>
    <w:p>
      <w:r>
        <w:t xml:space="preserve">   tratada (percentual? repasse? imposto?) — hoje é só um valor.</w:t>
      </w:r>
    </w:p>
    <w:p>
      <w:pPr>
        <w:pStyle w:val="Heading3"/>
      </w:pPr>
      <w:r>
        <w:t>Roteiro 3 — Locação: criar e formalizar</w:t>
      </w:r>
    </w:p>
    <w:p>
      <w:pPr>
        <w:pStyle w:val="ListNumber"/>
      </w:pPr>
      <w:r>
        <w:rPr>
          <w:b/>
        </w:rPr>
        <w:t>Locações → + Nova locação.</w:t>
      </w:r>
      <w:r>
        <w:t xml:space="preserve"> Selecione o </w:t>
      </w:r>
      <w:r>
        <w:rPr>
          <w:b/>
        </w:rPr>
        <w:t>imóvel</w:t>
      </w:r>
      <w:r>
        <w:t xml:space="preserve"> do Roteiro 1, período início/fim, </w:t>
      </w:r>
      <w:r>
        <w:rPr>
          <w:b/>
        </w:rPr>
        <w:t>valor</w:t>
      </w:r>
      <w:r>
        <w:t>, **dia de</w:t>
      </w:r>
    </w:p>
    <w:p>
      <w:r>
        <w:t xml:space="preserve">   vencimento</w:t>
      </w:r>
      <w:r>
        <w:rPr>
          <w:b/>
        </w:rPr>
        <w:t xml:space="preserve"> e </w:t>
      </w:r>
      <w:r>
        <w:t>≥ 1 locatário** (e um fiador, se quiser).</w:t>
      </w:r>
    </w:p>
    <w:p>
      <w:pPr>
        <w:pStyle w:val="ListBullet"/>
        <w:ind w:left="720"/>
      </w:pPr>
      <w:r>
        <w:t xml:space="preserve">Teste os erros: </w:t>
      </w:r>
      <w:r>
        <w:rPr>
          <w:b/>
        </w:rPr>
        <w:t>valor 0</w:t>
      </w:r>
      <w:r>
        <w:t xml:space="preserve">, </w:t>
      </w:r>
      <w:r>
        <w:rPr>
          <w:b/>
        </w:rPr>
        <w:t>vencimento 0 ou 32</w:t>
      </w:r>
      <w:r>
        <w:t xml:space="preserve">, </w:t>
      </w:r>
      <w:r>
        <w:rPr>
          <w:b/>
        </w:rPr>
        <w:t>fim antes do início</w:t>
      </w:r>
      <w:r>
        <w:t xml:space="preserve">, </w:t>
      </w:r>
      <w:r>
        <w:rPr>
          <w:b/>
        </w:rPr>
        <w:t>sem locatário</w:t>
      </w:r>
      <w:r>
        <w:t xml:space="preserve"> — todos devem</w:t>
      </w:r>
    </w:p>
    <w:p>
      <w:r>
        <w:t xml:space="preserve">     </w:t>
      </w:r>
      <w:r>
        <w:rPr>
          <w:b/>
        </w:rPr>
        <w:t>bloquear</w:t>
      </w:r>
      <w:r>
        <w:t>.</w:t>
      </w:r>
    </w:p>
    <w:p>
      <w:pPr>
        <w:pStyle w:val="ListNumber"/>
      </w:pPr>
      <w:r>
        <w:t xml:space="preserve">Salvar. A locação nasce </w:t>
      </w:r>
      <w:r>
        <w:rPr>
          <w:b/>
        </w:rPr>
        <w:t>Em elaboração</w:t>
      </w:r>
      <w:r>
        <w:t>.</w:t>
      </w:r>
    </w:p>
    <w:p>
      <w:pPr>
        <w:pStyle w:val="ListNumber"/>
      </w:pPr>
      <w:r>
        <w:t xml:space="preserve">Na lista, clique </w:t>
      </w:r>
      <w:r>
        <w:rPr>
          <w:b/>
        </w:rPr>
        <w:t>Gerir</w:t>
      </w:r>
      <w:r>
        <w:t xml:space="preserve"> → aba </w:t>
      </w:r>
      <w:r>
        <w:rPr>
          <w:b/>
        </w:rPr>
        <w:t>Ciclo do contrato</w:t>
      </w:r>
      <w:r>
        <w:t xml:space="preserve"> → </w:t>
      </w:r>
      <w:r>
        <w:rPr>
          <w:b/>
        </w:rPr>
        <w:t>Formalizar</w:t>
      </w:r>
      <w:r>
        <w:t>.</w:t>
      </w:r>
    </w:p>
    <w:p>
      <w:pPr>
        <w:pStyle w:val="ListNumber"/>
      </w:pPr>
      <w:r>
        <w:rPr>
          <w:b/>
        </w:rPr>
        <w:t>Confira o efeito automático:</w:t>
      </w:r>
      <w:r>
        <w:t xml:space="preserve"> o </w:t>
      </w:r>
      <w:r>
        <w:rPr>
          <w:b/>
        </w:rPr>
        <w:t>imóvel</w:t>
      </w:r>
      <w:r>
        <w:t xml:space="preserve"> vinculado deve passar para </w:t>
      </w:r>
      <w:r>
        <w:rPr>
          <w:b/>
        </w:rPr>
        <w:t>Locado</w:t>
      </w:r>
      <w:r>
        <w:t xml:space="preserve"> (verifique na lista de</w:t>
      </w:r>
    </w:p>
    <w:p>
      <w:r>
        <w:t xml:space="preserve">   imóveis).</w:t>
      </w:r>
    </w:p>
    <w:p>
      <w:pPr>
        <w:pStyle w:val="Heading3"/>
      </w:pPr>
      <w:r>
        <w:t>Roteiro 4 — Cobrança do aluguel (precisa do Contas a Receber)</w:t>
      </w:r>
    </w:p>
    <w:p>
      <w:pPr>
        <w:pStyle w:val="ListNumber"/>
      </w:pPr>
      <w:r>
        <w:t xml:space="preserve">No console do contrato (locação </w:t>
      </w:r>
      <w:r>
        <w:rPr>
          <w:b/>
        </w:rPr>
        <w:t>Vigente</w:t>
      </w:r>
      <w:r>
        <w:t xml:space="preserve">), aba </w:t>
      </w:r>
      <w:r>
        <w:rPr>
          <w:b/>
        </w:rPr>
        <w:t>Cobranças → + Gerar cobrança</w:t>
      </w:r>
      <w:r>
        <w:t xml:space="preserve">: escolha </w:t>
      </w:r>
      <w:r>
        <w:rPr>
          <w:b/>
        </w:rPr>
        <w:t>ano/mês</w:t>
      </w:r>
      <w:r>
        <w:t xml:space="preserve"> e gere.</w:t>
      </w:r>
    </w:p>
    <w:p>
      <w:pPr>
        <w:pStyle w:val="ListNumber"/>
      </w:pPr>
      <w:r>
        <w:t xml:space="preserve">Confira: a cobrança aparece </w:t>
      </w:r>
      <w:r>
        <w:rPr>
          <w:b/>
        </w:rPr>
        <w:t>Em aberto</w:t>
      </w:r>
      <w:r>
        <w:t xml:space="preserve">. </w:t>
      </w:r>
      <w:r>
        <w:rPr>
          <w:b/>
        </w:rPr>
        <w:t>Gere de novo o mesmo mês</w:t>
      </w:r>
      <w:r>
        <w:t xml:space="preserve"> — o sistema </w:t>
      </w:r>
      <w:r>
        <w:rPr>
          <w:b/>
        </w:rPr>
        <w:t>não deve duplicar</w:t>
      </w:r>
    </w:p>
    <w:p>
      <w:r>
        <w:t xml:space="preserve">   (idempotência).</w:t>
      </w:r>
    </w:p>
    <w:p>
      <w:pPr>
        <w:pStyle w:val="ListNumber"/>
      </w:pPr>
      <w:r>
        <w:t xml:space="preserve">Confirme com o Financeiro que </w:t>
      </w:r>
      <w:r>
        <w:rPr>
          <w:b/>
        </w:rPr>
        <w:t>nasceu o título</w:t>
      </w:r>
      <w:r>
        <w:t xml:space="preserve"> no Contas a Receber (evento </w:t>
      </w:r>
      <w:r>
        <w:rPr>
          <w:rFonts w:ascii="Courier New" w:hAnsi="Courier New"/>
          <w:sz w:val="18"/>
        </w:rPr>
        <w:t>imo.aluguel.cobranca.gerada</w:t>
      </w:r>
      <w:r>
        <w:t>).</w:t>
      </w:r>
    </w:p>
    <w:p>
      <w:pPr>
        <w:pStyle w:val="ListNumber"/>
      </w:pPr>
      <w:r>
        <w:rPr>
          <w:b/>
        </w:rPr>
        <w:t>Baixar</w:t>
      </w:r>
      <w:r>
        <w:t xml:space="preserve"> a cobrança (informe o valor pago): status vira </w:t>
      </w:r>
      <w:r>
        <w:rPr>
          <w:b/>
        </w:rPr>
        <w:t>Pago</w:t>
      </w:r>
      <w:r>
        <w:t xml:space="preserve"> (valor cheio) ou </w:t>
      </w:r>
      <w:r>
        <w:rPr>
          <w:b/>
        </w:rPr>
        <w:t>Parcial</w:t>
      </w:r>
      <w:r>
        <w:t>.</w:t>
      </w:r>
    </w:p>
    <w:p>
      <w:pPr>
        <w:pStyle w:val="ListBullet"/>
        <w:ind w:left="720"/>
      </w:pPr>
      <w:r>
        <w:t xml:space="preserve">🟠 Confirme que </w:t>
      </w:r>
      <w:r>
        <w:rPr>
          <w:b/>
        </w:rPr>
        <w:t>juros/multa</w:t>
      </w:r>
      <w:r>
        <w:t xml:space="preserve"> não aparecem aqui — devem vir do Financeiro.</w:t>
      </w:r>
    </w:p>
    <w:p>
      <w:pPr>
        <w:pStyle w:val="ListNumber"/>
      </w:pPr>
      <w:r>
        <w:rPr>
          <w:b/>
        </w:rPr>
        <w:t>Recibo:</w:t>
      </w:r>
      <w:r>
        <w:t xml:space="preserve"> emita o recibo de uma cobrança </w:t>
      </w:r>
      <w:r>
        <w:rPr>
          <w:b/>
        </w:rPr>
        <w:t>paga</w:t>
      </w:r>
      <w:r>
        <w:t xml:space="preserve"> e confira que sai com </w:t>
      </w:r>
      <w:r>
        <w:rPr>
          <w:b/>
        </w:rPr>
        <w:t>número</w:t>
      </w:r>
      <w:r>
        <w:t>. Tente emitir de novo — não</w:t>
      </w:r>
    </w:p>
    <w:p>
      <w:r>
        <w:t xml:space="preserve">   deve gerar um segundo recibo.</w:t>
      </w:r>
    </w:p>
    <w:p>
      <w:pPr>
        <w:pStyle w:val="ListNumber"/>
      </w:pPr>
      <w:r>
        <w:rPr>
          <w:b/>
        </w:rPr>
        <w:t>Estornar</w:t>
      </w:r>
      <w:r>
        <w:t xml:space="preserve"> uma baixa e conferir que volta para </w:t>
      </w:r>
      <w:r>
        <w:rPr>
          <w:b/>
        </w:rPr>
        <w:t>Estornado</w:t>
      </w:r>
      <w:r>
        <w:t>.</w:t>
      </w:r>
    </w:p>
    <w:p>
      <w:pPr>
        <w:pStyle w:val="Heading3"/>
      </w:pPr>
      <w:r>
        <w:t>Roteiro 5 — Reajuste, renovação e rescisão</w:t>
      </w:r>
    </w:p>
    <w:p>
      <w:pPr>
        <w:pStyle w:val="ListNumber"/>
      </w:pPr>
      <w:r>
        <w:t xml:space="preserve">Aba </w:t>
      </w:r>
      <w:r>
        <w:rPr>
          <w:b/>
        </w:rPr>
        <w:t>Reajustes → + Aplicar reajuste:</w:t>
      </w:r>
      <w:r>
        <w:t xml:space="preserve"> informe um </w:t>
      </w:r>
      <w:r>
        <w:rPr>
          <w:b/>
        </w:rPr>
        <w:t>novo valor</w:t>
      </w:r>
      <w:r>
        <w:t xml:space="preserve"> (o índice/% é só registro). Confira o</w:t>
      </w:r>
    </w:p>
    <w:p>
      <w:r>
        <w:t xml:space="preserve">   histórico e que o </w:t>
      </w:r>
      <w:r>
        <w:rPr>
          <w:b/>
        </w:rPr>
        <w:t>valor do contrato mudou</w:t>
      </w:r>
      <w:r>
        <w:t xml:space="preserve"> no resumo. 🟠 valide o número com o contador.</w:t>
      </w:r>
    </w:p>
    <w:p>
      <w:pPr>
        <w:pStyle w:val="ListNumber"/>
      </w:pPr>
      <w:r>
        <w:t xml:space="preserve">Aba </w:t>
      </w:r>
      <w:r>
        <w:rPr>
          <w:b/>
        </w:rPr>
        <w:t>Ciclo → Renovar:</w:t>
      </w:r>
      <w:r>
        <w:t xml:space="preserve"> informe um novo fim </w:t>
      </w:r>
      <w:r>
        <w:rPr>
          <w:b/>
        </w:rPr>
        <w:t>posterior</w:t>
      </w:r>
      <w:r>
        <w:t xml:space="preserve"> ao atual (um anterior deve bloquear).</w:t>
      </w:r>
    </w:p>
    <w:p>
      <w:pPr>
        <w:pStyle w:val="ListNumber"/>
      </w:pPr>
      <w:r>
        <w:t xml:space="preserve">Aba </w:t>
      </w:r>
      <w:r>
        <w:rPr>
          <w:b/>
        </w:rPr>
        <w:t>Ciclo → Rescindir:</w:t>
      </w:r>
      <w:r>
        <w:t xml:space="preserve"> informe </w:t>
      </w:r>
      <w:r>
        <w:rPr>
          <w:b/>
        </w:rPr>
        <w:t>motivo</w:t>
      </w:r>
      <w:r>
        <w:t xml:space="preserve"> e </w:t>
      </w:r>
      <w:r>
        <w:rPr>
          <w:b/>
        </w:rPr>
        <w:t>data</w:t>
      </w:r>
      <w:r>
        <w:t xml:space="preserve"> (multa opcional). Confira: a locação vira</w:t>
      </w:r>
    </w:p>
    <w:p>
      <w:r>
        <w:t xml:space="preserve">   </w:t>
      </w:r>
      <w:r>
        <w:rPr>
          <w:b/>
        </w:rPr>
        <w:t>Encerrada</w:t>
      </w:r>
      <w:r>
        <w:t xml:space="preserve"> e o </w:t>
      </w:r>
      <w:r>
        <w:rPr>
          <w:b/>
        </w:rPr>
        <w:t>imóvel volta a Disponível</w:t>
      </w:r>
      <w:r>
        <w:t>. Tente rescindir de novo — deve bloquear.</w:t>
      </w:r>
    </w:p>
    <w:p>
      <w:pPr>
        <w:pStyle w:val="Heading3"/>
      </w:pPr>
      <w:r>
        <w:t>Roteiro 6 — Garantias</w:t>
      </w:r>
    </w:p>
    <w:p>
      <w:pPr>
        <w:pStyle w:val="ListNumber"/>
      </w:pPr>
      <w:r>
        <w:t xml:space="preserve">Aba </w:t>
      </w:r>
      <w:r>
        <w:rPr>
          <w:b/>
        </w:rPr>
        <w:t>Garantias → + Adicionar:</w:t>
      </w:r>
      <w:r>
        <w:t xml:space="preserve"> teste </w:t>
      </w:r>
      <w:r>
        <w:rPr>
          <w:b/>
        </w:rPr>
        <w:t>Fiador</w:t>
      </w:r>
      <w:r>
        <w:t xml:space="preserve"> (deve exigir a pessoa fiadora), </w:t>
      </w:r>
      <w:r>
        <w:rPr>
          <w:b/>
        </w:rPr>
        <w:t>Caução</w:t>
      </w:r>
      <w:r>
        <w:t xml:space="preserve">, </w:t>
      </w:r>
      <w:r>
        <w:rPr>
          <w:b/>
        </w:rPr>
        <w:t>Seguro-fiança</w:t>
      </w:r>
      <w:r>
        <w:t>.</w:t>
      </w:r>
    </w:p>
    <w:p>
      <w:pPr>
        <w:pStyle w:val="ListNumber"/>
      </w:pPr>
      <w:r>
        <w:rPr>
          <w:b/>
        </w:rPr>
        <w:t>Substituir</w:t>
      </w:r>
      <w:r>
        <w:t xml:space="preserve"> uma garantia ativa e conferir que a antiga fica </w:t>
      </w:r>
      <w:r>
        <w:rPr>
          <w:b/>
        </w:rPr>
        <w:t>Substituída</w:t>
      </w:r>
      <w:r>
        <w:t>.</w:t>
      </w:r>
    </w:p>
    <w:p>
      <w:pPr>
        <w:pStyle w:val="ListNumber"/>
      </w:pPr>
      <w:r>
        <w:rPr>
          <w:b/>
        </w:rPr>
        <w:t>Liberar</w:t>
      </w:r>
      <w:r>
        <w:t xml:space="preserve"> e conferir status </w:t>
      </w:r>
      <w:r>
        <w:rPr>
          <w:b/>
        </w:rPr>
        <w:t>Liberada</w:t>
      </w:r>
      <w:r>
        <w:t xml:space="preserve">. 🟠 Confirme que </w:t>
      </w:r>
      <w:r>
        <w:rPr>
          <w:b/>
        </w:rPr>
        <w:t>nenhum lançamento financeiro</w:t>
      </w:r>
      <w:r>
        <w:t xml:space="preserve"> de caução é gerado</w:t>
      </w:r>
    </w:p>
    <w:p>
      <w:r>
        <w:t xml:space="preserve">   (está desligado por decisão).</w:t>
      </w:r>
    </w:p>
    <w:p>
      <w:pPr>
        <w:pStyle w:val="Heading3"/>
      </w:pPr>
      <w:r>
        <w:t>Roteiro 7 — Propostas</w:t>
      </w:r>
    </w:p>
    <w:p>
      <w:pPr>
        <w:pStyle w:val="ListNumber"/>
      </w:pPr>
      <w:r>
        <w:rPr>
          <w:b/>
        </w:rPr>
        <w:t>Propostas → + Nova proposta:</w:t>
      </w:r>
      <w:r>
        <w:t xml:space="preserve"> tipo </w:t>
      </w:r>
      <w:r>
        <w:rPr>
          <w:b/>
        </w:rPr>
        <w:t>Locação</w:t>
      </w:r>
      <w:r>
        <w:t xml:space="preserve">, imóvel, validade </w:t>
      </w:r>
      <w:r>
        <w:rPr>
          <w:b/>
        </w:rPr>
        <w:t>futura</w:t>
      </w:r>
      <w:r>
        <w:t>, valor, e uma parte</w:t>
      </w:r>
    </w:p>
    <w:p>
      <w:r>
        <w:t xml:space="preserve">   </w:t>
      </w:r>
      <w:r>
        <w:rPr>
          <w:b/>
        </w:rPr>
        <w:t>Proponente</w:t>
      </w:r>
      <w:r>
        <w:t>.</w:t>
      </w:r>
    </w:p>
    <w:p>
      <w:pPr>
        <w:pStyle w:val="ListNumber"/>
      </w:pPr>
      <w:r>
        <w:rPr>
          <w:b/>
        </w:rPr>
        <w:t>Aprovar.</w:t>
      </w:r>
      <w:r>
        <w:t xml:space="preserve"> (Teste: uma proposta com validade </w:t>
      </w:r>
      <w:r>
        <w:rPr>
          <w:b/>
        </w:rPr>
        <w:t>vencida</w:t>
      </w:r>
      <w:r>
        <w:t xml:space="preserve"> não deve aprovar.)</w:t>
      </w:r>
    </w:p>
    <w:p>
      <w:pPr>
        <w:pStyle w:val="ListNumber"/>
      </w:pPr>
      <w:r>
        <w:rPr>
          <w:b/>
        </w:rPr>
        <w:t>Converter:</w:t>
      </w:r>
      <w:r>
        <w:t xml:space="preserve"> informe período e vencimento. Confira que </w:t>
      </w:r>
      <w:r>
        <w:rPr>
          <w:b/>
        </w:rPr>
        <w:t>nasce uma locação Em elaboração</w:t>
      </w:r>
      <w:r>
        <w:t xml:space="preserve"> com o valor e o</w:t>
      </w:r>
    </w:p>
    <w:p>
      <w:r>
        <w:t xml:space="preserve">   proponente da proposta (vá em Locações e confirme).</w:t>
      </w:r>
    </w:p>
    <w:p>
      <w:pPr>
        <w:pStyle w:val="ListNumber"/>
      </w:pPr>
      <w:r>
        <w:t xml:space="preserve">Repita com tipo </w:t>
      </w:r>
      <w:r>
        <w:rPr>
          <w:b/>
        </w:rPr>
        <w:t>Aquisição</w:t>
      </w:r>
      <w:r>
        <w:t xml:space="preserve"> e confirme que ela só é </w:t>
      </w:r>
      <w:r>
        <w:rPr>
          <w:b/>
        </w:rPr>
        <w:t>marcada convertida</w:t>
      </w:r>
      <w:r>
        <w:t xml:space="preserve"> (não gera locação).</w:t>
      </w:r>
    </w:p>
    <w:p>
      <w:pPr>
        <w:pStyle w:val="Heading3"/>
      </w:pPr>
      <w:r>
        <w:t>Roteiro 8 — Segurança (rápido)</w:t>
      </w:r>
    </w:p>
    <w:p>
      <w:pPr>
        <w:pStyle w:val="ListNumber"/>
      </w:pPr>
      <w:r>
        <w:t xml:space="preserve">Peça para </w:t>
      </w:r>
      <w:r>
        <w:rPr>
          <w:b/>
        </w:rPr>
        <w:t>remover</w:t>
      </w:r>
      <w:r>
        <w:t xml:space="preserve"> uma das ações da sua permissão (ex.: </w:t>
      </w:r>
      <w:r>
        <w:rPr>
          <w:rFonts w:ascii="Courier New" w:hAnsi="Courier New"/>
          <w:sz w:val="18"/>
        </w:rPr>
        <w:t>Baixar</w:t>
      </w:r>
      <w:r>
        <w:t>) e confirme que a operação</w:t>
      </w:r>
    </w:p>
    <w:p>
      <w:r>
        <w:t xml:space="preserve">   correspondente passa a dar </w:t>
      </w:r>
      <w:r>
        <w:rPr>
          <w:b/>
        </w:rPr>
        <w:t>acesso negado</w:t>
      </w:r>
      <w:r>
        <w:t xml:space="preserve"> — comprova que a segregação por ação funciona.</w:t>
      </w:r>
    </w:p>
    <w:p>
      <w:pPr>
        <w:pStyle w:val="Heading3"/>
      </w:pPr>
      <w:r>
        <w:t>Anexos de rastreabilidade (para o time)</w:t>
      </w:r>
    </w:p>
    <w:p>
      <w:pPr>
        <w:pStyle w:val="ListBullet"/>
      </w:pPr>
      <w:r>
        <w:rPr>
          <w:b/>
        </w:rPr>
        <w:t>API:</w:t>
      </w:r>
      <w:r>
        <w:t xml:space="preserve"> </w:t>
      </w:r>
      <w:r>
        <w:rPr>
          <w:rFonts w:ascii="Courier New" w:hAnsi="Courier New"/>
          <w:sz w:val="18"/>
        </w:rPr>
        <w:t>src/API/Epros.API/Controllers/ImobiliariaController.cs</w:t>
      </w:r>
      <w:r>
        <w:t xml:space="preserve"> (rotas </w:t>
      </w:r>
      <w:r>
        <w:rPr>
          <w:rFonts w:ascii="Courier New" w:hAnsi="Courier New"/>
          <w:sz w:val="18"/>
        </w:rPr>
        <w:t>api/v1/imobiliaria</w:t>
      </w:r>
      <w:r>
        <w:t>).</w:t>
      </w:r>
    </w:p>
    <w:p>
      <w:pPr>
        <w:pStyle w:val="ListBullet"/>
      </w:pPr>
      <w:r>
        <w:rPr>
          <w:b/>
        </w:rPr>
        <w:t>Domínio/regras:</w:t>
      </w:r>
      <w:r>
        <w:t xml:space="preserve"> </w:t>
      </w:r>
      <w:r>
        <w:rPr>
          <w:rFonts w:ascii="Courier New" w:hAnsi="Courier New"/>
          <w:sz w:val="18"/>
        </w:rPr>
        <w:t>src/Modules/Epros.Modules.Imobiliaria/Domain/Entities/</w:t>
      </w:r>
      <w:r>
        <w:t xml:space="preserve"> e </w:t>
      </w:r>
      <w:r>
        <w:rPr>
          <w:rFonts w:ascii="Courier New" w:hAnsi="Courier New"/>
          <w:sz w:val="18"/>
        </w:rPr>
        <w:t>Application/Handlers/</w:t>
      </w:r>
      <w:r>
        <w:t>.</w:t>
      </w:r>
    </w:p>
    <w:p>
      <w:pPr>
        <w:pStyle w:val="ListBullet"/>
      </w:pPr>
      <w:r>
        <w:rPr>
          <w:b/>
        </w:rPr>
        <w:t>Banco:</w:t>
      </w:r>
      <w:r>
        <w:t xml:space="preserve"> schema </w:t>
      </w:r>
      <w:r>
        <w:rPr>
          <w:rFonts w:ascii="Courier New" w:hAnsi="Courier New"/>
          <w:sz w:val="18"/>
        </w:rPr>
        <w:t>imobiliaria</w:t>
      </w:r>
      <w:r>
        <w:t xml:space="preserve">, migrations </w:t>
      </w:r>
      <w:r>
        <w:rPr>
          <w:rFonts w:ascii="Courier New" w:hAnsi="Courier New"/>
          <w:sz w:val="18"/>
        </w:rPr>
        <w:t>InitialCreate</w:t>
      </w:r>
      <w:r>
        <w:t xml:space="preserve"> + </w:t>
      </w:r>
      <w:r>
        <w:rPr>
          <w:rFonts w:ascii="Courier New" w:hAnsi="Courier New"/>
          <w:sz w:val="18"/>
        </w:rPr>
        <w:t>ImobiliariaCicloCompleto</w:t>
      </w:r>
      <w:r>
        <w:t xml:space="preserve"> (2026-08-02).</w:t>
      </w:r>
    </w:p>
    <w:p>
      <w:pPr>
        <w:pStyle w:val="ListBullet"/>
      </w:pPr>
      <w:r>
        <w:rPr>
          <w:b/>
        </w:rPr>
        <w:t>Telas:</w:t>
      </w:r>
      <w:r>
        <w:t xml:space="preserve"> </w:t>
      </w:r>
      <w:r>
        <w:rPr>
          <w:rFonts w:ascii="Courier New" w:hAnsi="Courier New"/>
          <w:sz w:val="18"/>
        </w:rPr>
        <w:t>EprosApp/pages/erp/imobiliaria/</w:t>
      </w:r>
      <w:r>
        <w:t xml:space="preserve"> (index, imoveis, locacoes, contratos, propostas, contratos-servico).</w:t>
      </w:r>
    </w:p>
    <w:p>
      <w:pPr>
        <w:pStyle w:val="ListBullet"/>
      </w:pPr>
      <w:r>
        <w:rPr>
          <w:b/>
        </w:rPr>
        <w:t>Fontes de negócio:</w:t>
      </w:r>
      <w:r>
        <w:t xml:space="preserve"> </w:t>
      </w:r>
      <w:r>
        <w:rPr>
          <w:rFonts w:ascii="Courier New" w:hAnsi="Courier New"/>
          <w:sz w:val="18"/>
        </w:rPr>
        <w:t>IMOBILIARIA/RECON_MODULO.md</w:t>
      </w:r>
      <w:r>
        <w:t xml:space="preserve">, </w:t>
      </w:r>
      <w:r>
        <w:rPr>
          <w:rFonts w:ascii="Courier New" w:hAnsi="Courier New"/>
          <w:sz w:val="18"/>
        </w:rPr>
        <w:t>DECISOES_IMPLANTACAO_V1.md</w:t>
      </w:r>
      <w:r>
        <w:t xml:space="preserve">, </w:t>
      </w:r>
      <w:r>
        <w:rPr>
          <w:rFonts w:ascii="Courier New" w:hAnsi="Courier New"/>
          <w:sz w:val="18"/>
        </w:rPr>
        <w:t>MODELO_DADOS.md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GESTAO_IMOBILIARIA/EF_17_..._V1.md</w:t>
      </w:r>
      <w:r>
        <w:t xml:space="preserve"> e </w:t>
      </w:r>
      <w:r>
        <w:rPr>
          <w:rFonts w:ascii="Courier New" w:hAnsi="Courier New"/>
          <w:sz w:val="18"/>
        </w:rPr>
        <w:t>MC_17_..._V1.md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