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417760"/>
        <w:docPartObj>
          <w:docPartGallery w:val="Cover Pages"/>
          <w:docPartUnique/>
        </w:docPartObj>
      </w:sdtPr>
      <w:sdtEndPr/>
      <w:sdtContent>
        <w:p w14:paraId="77F3403E" w14:textId="77777777" w:rsidR="00C50218" w:rsidRDefault="00C50218"/>
        <w:tbl>
          <w:tblPr>
            <w:tblpPr w:leftFromText="187" w:rightFromText="187" w:vertAnchor="page" w:horzAnchor="margin" w:tblpXSpec="center" w:tblpY="8911"/>
            <w:tblW w:w="3000" w:type="pct"/>
            <w:tblLook w:val="04A0" w:firstRow="1" w:lastRow="0" w:firstColumn="1" w:lastColumn="0" w:noHBand="0" w:noVBand="1"/>
          </w:tblPr>
          <w:tblGrid>
            <w:gridCol w:w="6610"/>
          </w:tblGrid>
          <w:tr w:rsidR="00C50218" w14:paraId="77F34043" w14:textId="77777777" w:rsidTr="00DA60CF">
            <w:tc>
              <w:tcPr>
                <w:tcW w:w="6610" w:type="dxa"/>
              </w:tcPr>
              <w:p w14:paraId="77F3403F" w14:textId="77777777" w:rsidR="00DA60CF" w:rsidRPr="00FC2C9B" w:rsidRDefault="00DA60CF" w:rsidP="00DA60CF">
                <w:pPr>
                  <w:pStyle w:val="Subtituloportada"/>
                  <w:rPr>
                    <w:rFonts w:asciiTheme="minorHAnsi" w:hAnsiTheme="minorHAnsi"/>
                    <w:lang w:val="es-MX"/>
                  </w:rPr>
                </w:pPr>
                <w:r>
                  <w:rPr>
                    <w:rFonts w:asciiTheme="minorHAnsi" w:hAnsiTheme="minorHAnsi"/>
                    <w:lang w:val="es-MX"/>
                  </w:rPr>
                  <w:t>Especificación Técnica</w:t>
                </w:r>
              </w:p>
              <w:p w14:paraId="77F34040" w14:textId="77777777" w:rsidR="00DA60CF" w:rsidRPr="00FC2C9B" w:rsidRDefault="00DA60CF" w:rsidP="00DA60CF">
                <w:pPr>
                  <w:pStyle w:val="Subtituloportada"/>
                  <w:rPr>
                    <w:rFonts w:asciiTheme="minorHAnsi" w:hAnsiTheme="minorHAnsi"/>
                    <w:lang w:val="es-MX"/>
                  </w:rPr>
                </w:pPr>
              </w:p>
              <w:p w14:paraId="77F34041" w14:textId="1F4B30C5" w:rsidR="00DA60CF" w:rsidRPr="00FC2C9B" w:rsidRDefault="00DA60CF" w:rsidP="00DA60CF">
                <w:pPr>
                  <w:pStyle w:val="Subtituloportada"/>
                  <w:rPr>
                    <w:rFonts w:asciiTheme="minorHAnsi" w:hAnsiTheme="minorHAnsi"/>
                    <w:lang w:val="es-MX"/>
                  </w:rPr>
                </w:pPr>
                <w:r>
                  <w:rPr>
                    <w:rFonts w:asciiTheme="minorHAnsi" w:hAnsiTheme="minorHAnsi"/>
                    <w:lang w:val="es-MX"/>
                  </w:rPr>
                  <w:t xml:space="preserve">Cambios en Proceso de </w:t>
                </w:r>
                <w:r w:rsidR="00B1780C">
                  <w:rPr>
                    <w:rFonts w:asciiTheme="minorHAnsi" w:hAnsiTheme="minorHAnsi"/>
                    <w:lang w:val="es-MX"/>
                  </w:rPr>
                  <w:t>Ordenes Compra</w:t>
                </w:r>
              </w:p>
              <w:p w14:paraId="77F34042" w14:textId="77777777" w:rsidR="00C50218" w:rsidRDefault="00C50218" w:rsidP="00C50218">
                <w:pPr>
                  <w:pStyle w:val="Sinespaciado"/>
                  <w:rPr>
                    <w:rFonts w:asciiTheme="majorHAnsi" w:eastAsiaTheme="majorEastAsia" w:hAnsiTheme="majorHAnsi" w:cstheme="majorBidi"/>
                    <w:b/>
                    <w:bCs/>
                    <w:color w:val="365F91" w:themeColor="accent1" w:themeShade="BF"/>
                    <w:sz w:val="48"/>
                    <w:szCs w:val="48"/>
                  </w:rPr>
                </w:pPr>
              </w:p>
            </w:tc>
          </w:tr>
          <w:tr w:rsidR="00C50218" w14:paraId="77F34045" w14:textId="77777777" w:rsidTr="00DA60CF">
            <w:tc>
              <w:tcPr>
                <w:tcW w:w="6610" w:type="dxa"/>
              </w:tcPr>
              <w:p w14:paraId="77F34044" w14:textId="77777777" w:rsidR="00C50218" w:rsidRDefault="00C50218" w:rsidP="00C50218">
                <w:pPr>
                  <w:pStyle w:val="Sinespaciado"/>
                  <w:rPr>
                    <w:color w:val="484329" w:themeColor="background2" w:themeShade="3F"/>
                    <w:sz w:val="28"/>
                    <w:szCs w:val="28"/>
                  </w:rPr>
                </w:pPr>
              </w:p>
            </w:tc>
          </w:tr>
          <w:tr w:rsidR="00C50218" w14:paraId="77F34047" w14:textId="77777777" w:rsidTr="00DA60CF">
            <w:tc>
              <w:tcPr>
                <w:tcW w:w="6610" w:type="dxa"/>
              </w:tcPr>
              <w:p w14:paraId="77F34046" w14:textId="77777777" w:rsidR="00C50218" w:rsidRDefault="00C50218" w:rsidP="00C50218">
                <w:pPr>
                  <w:pStyle w:val="Sinespaciado"/>
                  <w:rPr>
                    <w:color w:val="484329" w:themeColor="background2" w:themeShade="3F"/>
                    <w:sz w:val="28"/>
                    <w:szCs w:val="28"/>
                  </w:rPr>
                </w:pPr>
              </w:p>
            </w:tc>
          </w:tr>
          <w:tr w:rsidR="00C50218" w14:paraId="77F34049" w14:textId="77777777" w:rsidTr="00DA60CF">
            <w:tc>
              <w:tcPr>
                <w:tcW w:w="6610" w:type="dxa"/>
              </w:tcPr>
              <w:p w14:paraId="77F34048" w14:textId="77777777" w:rsidR="00C50218" w:rsidRDefault="00C50218" w:rsidP="00C50218">
                <w:pPr>
                  <w:pStyle w:val="Sinespaciado"/>
                </w:pPr>
              </w:p>
            </w:tc>
          </w:tr>
          <w:tr w:rsidR="00C50218" w14:paraId="77F3404B" w14:textId="77777777" w:rsidTr="00DA60CF">
            <w:tc>
              <w:tcPr>
                <w:tcW w:w="6610" w:type="dxa"/>
              </w:tcPr>
              <w:p w14:paraId="77F3404A" w14:textId="77777777" w:rsidR="00C50218" w:rsidRDefault="00C50218" w:rsidP="00C50218">
                <w:pPr>
                  <w:pStyle w:val="Sinespaciado"/>
                  <w:rPr>
                    <w:b/>
                    <w:bCs/>
                  </w:rPr>
                </w:pPr>
              </w:p>
            </w:tc>
          </w:tr>
          <w:tr w:rsidR="00C50218" w14:paraId="77F3404D" w14:textId="77777777" w:rsidTr="00DA60CF">
            <w:tc>
              <w:tcPr>
                <w:tcW w:w="6610" w:type="dxa"/>
              </w:tcPr>
              <w:p w14:paraId="77F3404C" w14:textId="77777777" w:rsidR="00C50218" w:rsidRDefault="00C50218" w:rsidP="00C50218">
                <w:pPr>
                  <w:pStyle w:val="Sinespaciado"/>
                  <w:rPr>
                    <w:b/>
                    <w:bCs/>
                  </w:rPr>
                </w:pPr>
              </w:p>
            </w:tc>
          </w:tr>
          <w:tr w:rsidR="00C50218" w14:paraId="77F3404F" w14:textId="77777777" w:rsidTr="00DA60CF">
            <w:tc>
              <w:tcPr>
                <w:tcW w:w="6610" w:type="dxa"/>
              </w:tcPr>
              <w:p w14:paraId="77F3404E" w14:textId="77777777" w:rsidR="00C50218" w:rsidRDefault="00C50218" w:rsidP="00C50218">
                <w:pPr>
                  <w:pStyle w:val="Sinespaciado"/>
                  <w:rPr>
                    <w:b/>
                    <w:bCs/>
                  </w:rPr>
                </w:pPr>
              </w:p>
            </w:tc>
          </w:tr>
        </w:tbl>
        <w:p w14:paraId="77F34050" w14:textId="77777777" w:rsidR="00C50218" w:rsidRDefault="00C50218">
          <w:r>
            <w:t xml:space="preserve"> </w:t>
          </w:r>
          <w:r>
            <w:br w:type="page"/>
          </w:r>
        </w:p>
      </w:sdtContent>
    </w:sdt>
    <w:p w14:paraId="77F34051" w14:textId="77777777" w:rsidR="00C50218" w:rsidRDefault="00C5021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3685"/>
        <w:gridCol w:w="2835"/>
        <w:gridCol w:w="1843"/>
      </w:tblGrid>
      <w:tr w:rsidR="00BB5905" w:rsidRPr="00123536" w14:paraId="77F34056" w14:textId="77777777" w:rsidTr="00DE385E">
        <w:tc>
          <w:tcPr>
            <w:tcW w:w="2240" w:type="dxa"/>
            <w:shd w:val="clear" w:color="auto" w:fill="E6E6E6"/>
          </w:tcPr>
          <w:p w14:paraId="77F34052" w14:textId="77777777" w:rsidR="00BB5905" w:rsidRPr="00462252" w:rsidRDefault="00BB5905" w:rsidP="00DE385E">
            <w:pPr>
              <w:rPr>
                <w:rFonts w:cs="Arial"/>
                <w:b/>
                <w:szCs w:val="20"/>
                <w:lang w:val="es-MX"/>
              </w:rPr>
            </w:pPr>
            <w:r w:rsidRPr="00462252">
              <w:rPr>
                <w:rFonts w:cs="Arial"/>
                <w:b/>
                <w:szCs w:val="20"/>
                <w:lang w:val="es-MX"/>
              </w:rPr>
              <w:t>Proyecto</w:t>
            </w:r>
          </w:p>
        </w:tc>
        <w:tc>
          <w:tcPr>
            <w:tcW w:w="3685" w:type="dxa"/>
          </w:tcPr>
          <w:p w14:paraId="77F34053" w14:textId="77777777" w:rsidR="00BB5905" w:rsidRPr="00462252" w:rsidRDefault="00D721F1" w:rsidP="00DE385E">
            <w:pPr>
              <w:rPr>
                <w:rFonts w:cs="Arial"/>
                <w:szCs w:val="20"/>
                <w:lang w:val="es-MX"/>
              </w:rPr>
            </w:pPr>
            <w:r>
              <w:rPr>
                <w:rFonts w:cs="Arial"/>
                <w:szCs w:val="20"/>
                <w:lang w:val="es-MX"/>
              </w:rPr>
              <w:t>PmmPOPublisher</w:t>
            </w:r>
          </w:p>
        </w:tc>
        <w:tc>
          <w:tcPr>
            <w:tcW w:w="2835" w:type="dxa"/>
            <w:shd w:val="clear" w:color="auto" w:fill="E6E6E6"/>
          </w:tcPr>
          <w:p w14:paraId="77F34054" w14:textId="77777777" w:rsidR="00BB5905" w:rsidRPr="00462252" w:rsidRDefault="00BB5905" w:rsidP="00DE385E">
            <w:pPr>
              <w:rPr>
                <w:rFonts w:cs="Arial"/>
                <w:b/>
                <w:szCs w:val="20"/>
                <w:lang w:val="es-MX"/>
              </w:rPr>
            </w:pPr>
            <w:r w:rsidRPr="00462252">
              <w:rPr>
                <w:rFonts w:cs="Arial"/>
                <w:b/>
                <w:szCs w:val="20"/>
                <w:lang w:val="es-MX"/>
              </w:rPr>
              <w:t>Fecha de Creación</w:t>
            </w:r>
          </w:p>
        </w:tc>
        <w:tc>
          <w:tcPr>
            <w:tcW w:w="1843" w:type="dxa"/>
          </w:tcPr>
          <w:p w14:paraId="77F34055" w14:textId="77777777" w:rsidR="00BB5905" w:rsidRPr="00462252" w:rsidRDefault="00D721F1" w:rsidP="00302C05">
            <w:pPr>
              <w:rPr>
                <w:rFonts w:cs="Arial"/>
                <w:szCs w:val="20"/>
                <w:lang w:val="es-MX"/>
              </w:rPr>
            </w:pPr>
            <w:r>
              <w:rPr>
                <w:rFonts w:cs="Arial"/>
                <w:szCs w:val="20"/>
                <w:lang w:val="es-MX"/>
              </w:rPr>
              <w:t>20/01</w:t>
            </w:r>
            <w:r w:rsidR="00BB5905" w:rsidRPr="00462252">
              <w:rPr>
                <w:rFonts w:cs="Arial"/>
                <w:szCs w:val="20"/>
                <w:lang w:val="es-MX"/>
              </w:rPr>
              <w:t>/201</w:t>
            </w:r>
            <w:r>
              <w:rPr>
                <w:rFonts w:cs="Arial"/>
                <w:szCs w:val="20"/>
                <w:lang w:val="es-MX"/>
              </w:rPr>
              <w:t>4</w:t>
            </w:r>
          </w:p>
        </w:tc>
      </w:tr>
      <w:tr w:rsidR="00BB5905" w:rsidRPr="00123536" w14:paraId="77F3405B" w14:textId="77777777" w:rsidTr="00DE385E">
        <w:tc>
          <w:tcPr>
            <w:tcW w:w="2240" w:type="dxa"/>
            <w:shd w:val="clear" w:color="auto" w:fill="E6E6E6"/>
          </w:tcPr>
          <w:p w14:paraId="77F34057" w14:textId="77777777" w:rsidR="00BB5905" w:rsidRPr="00462252" w:rsidRDefault="00BB5905" w:rsidP="00DE385E">
            <w:pPr>
              <w:rPr>
                <w:rFonts w:cs="Arial"/>
                <w:b/>
                <w:szCs w:val="20"/>
                <w:lang w:val="es-MX"/>
              </w:rPr>
            </w:pPr>
            <w:r w:rsidRPr="00462252">
              <w:rPr>
                <w:rFonts w:cs="Arial"/>
                <w:b/>
                <w:szCs w:val="20"/>
                <w:lang w:val="es-MX"/>
              </w:rPr>
              <w:t>Tipo de Documento</w:t>
            </w:r>
          </w:p>
        </w:tc>
        <w:tc>
          <w:tcPr>
            <w:tcW w:w="3685" w:type="dxa"/>
          </w:tcPr>
          <w:p w14:paraId="77F34058" w14:textId="77777777" w:rsidR="00BB5905" w:rsidRPr="00462252" w:rsidRDefault="00BB5905" w:rsidP="00DE385E">
            <w:pPr>
              <w:rPr>
                <w:rFonts w:cs="Arial"/>
                <w:szCs w:val="20"/>
                <w:lang w:val="es-MX"/>
              </w:rPr>
            </w:pPr>
            <w:r>
              <w:rPr>
                <w:rFonts w:cs="Arial"/>
                <w:szCs w:val="20"/>
                <w:lang w:val="es-MX"/>
              </w:rPr>
              <w:t>Especificación Técnica</w:t>
            </w:r>
            <w:r w:rsidR="005E4693" w:rsidRPr="00462252">
              <w:rPr>
                <w:rFonts w:cs="Arial"/>
                <w:szCs w:val="20"/>
                <w:lang w:val="es-MX"/>
              </w:rPr>
              <w:fldChar w:fldCharType="begin"/>
            </w:r>
            <w:r w:rsidRPr="00462252">
              <w:rPr>
                <w:rFonts w:cs="Arial"/>
                <w:szCs w:val="20"/>
                <w:lang w:val="es-MX"/>
              </w:rPr>
              <w:instrText xml:space="preserve"> COMMENTS   \* MERGEFORMAT </w:instrText>
            </w:r>
            <w:r w:rsidR="005E4693" w:rsidRPr="00462252">
              <w:rPr>
                <w:rFonts w:cs="Arial"/>
                <w:szCs w:val="20"/>
                <w:lang w:val="es-MX"/>
              </w:rPr>
              <w:fldChar w:fldCharType="end"/>
            </w:r>
          </w:p>
        </w:tc>
        <w:tc>
          <w:tcPr>
            <w:tcW w:w="2835" w:type="dxa"/>
            <w:shd w:val="clear" w:color="auto" w:fill="E6E6E6"/>
          </w:tcPr>
          <w:p w14:paraId="77F34059" w14:textId="77777777" w:rsidR="00BB5905" w:rsidRPr="00462252" w:rsidRDefault="00BB5905" w:rsidP="00DE385E">
            <w:pPr>
              <w:rPr>
                <w:rFonts w:cs="Arial"/>
                <w:b/>
                <w:szCs w:val="20"/>
                <w:lang w:val="es-MX"/>
              </w:rPr>
            </w:pPr>
            <w:r w:rsidRPr="00462252">
              <w:rPr>
                <w:rFonts w:cs="Arial"/>
                <w:b/>
                <w:szCs w:val="20"/>
                <w:lang w:val="es-MX"/>
              </w:rPr>
              <w:t>Fecha de Modificación</w:t>
            </w:r>
          </w:p>
        </w:tc>
        <w:tc>
          <w:tcPr>
            <w:tcW w:w="1843" w:type="dxa"/>
          </w:tcPr>
          <w:p w14:paraId="77F3405A" w14:textId="77777777" w:rsidR="005D6528" w:rsidRPr="00462252" w:rsidRDefault="004C28E6" w:rsidP="00C42FAB">
            <w:pPr>
              <w:rPr>
                <w:rFonts w:cs="Arial"/>
                <w:szCs w:val="20"/>
                <w:lang w:val="es-MX"/>
              </w:rPr>
            </w:pPr>
            <w:r>
              <w:rPr>
                <w:rFonts w:cs="Arial"/>
                <w:szCs w:val="20"/>
                <w:lang w:val="es-MX"/>
              </w:rPr>
              <w:t>N/D</w:t>
            </w:r>
          </w:p>
        </w:tc>
      </w:tr>
      <w:tr w:rsidR="00BB5905" w:rsidRPr="00123536" w14:paraId="77F34060" w14:textId="77777777" w:rsidTr="00DE385E">
        <w:tc>
          <w:tcPr>
            <w:tcW w:w="2240" w:type="dxa"/>
            <w:shd w:val="clear" w:color="auto" w:fill="E6E6E6"/>
          </w:tcPr>
          <w:p w14:paraId="77F3405C" w14:textId="77777777" w:rsidR="00BB5905" w:rsidRPr="00462252" w:rsidRDefault="00BB5905" w:rsidP="00DE385E">
            <w:pPr>
              <w:rPr>
                <w:rFonts w:cs="Arial"/>
                <w:b/>
                <w:szCs w:val="20"/>
                <w:lang w:val="es-MX"/>
              </w:rPr>
            </w:pPr>
            <w:r w:rsidRPr="00462252">
              <w:rPr>
                <w:rFonts w:cs="Arial"/>
                <w:b/>
                <w:szCs w:val="20"/>
                <w:lang w:val="es-MX"/>
              </w:rPr>
              <w:t>Autor</w:t>
            </w:r>
          </w:p>
        </w:tc>
        <w:tc>
          <w:tcPr>
            <w:tcW w:w="3685" w:type="dxa"/>
          </w:tcPr>
          <w:p w14:paraId="77F3405D" w14:textId="77777777" w:rsidR="00BB5905" w:rsidRPr="00BB5905" w:rsidRDefault="00D721F1" w:rsidP="00DE385E">
            <w:pPr>
              <w:rPr>
                <w:rFonts w:cs="Arial"/>
                <w:bCs/>
                <w:kern w:val="32"/>
                <w:szCs w:val="20"/>
                <w:lang w:val="es-MX"/>
              </w:rPr>
            </w:pPr>
            <w:r>
              <w:rPr>
                <w:rFonts w:cs="Arial"/>
                <w:bCs/>
                <w:kern w:val="32"/>
                <w:szCs w:val="20"/>
                <w:lang w:val="es-MX"/>
              </w:rPr>
              <w:t>Luis Castor</w:t>
            </w:r>
          </w:p>
        </w:tc>
        <w:tc>
          <w:tcPr>
            <w:tcW w:w="2835" w:type="dxa"/>
            <w:shd w:val="clear" w:color="auto" w:fill="E6E6E6"/>
          </w:tcPr>
          <w:p w14:paraId="77F3405E" w14:textId="77777777" w:rsidR="00BB5905" w:rsidRPr="00462252" w:rsidRDefault="00BB5905" w:rsidP="00DE385E">
            <w:pPr>
              <w:rPr>
                <w:rFonts w:cs="Arial"/>
                <w:b/>
                <w:szCs w:val="20"/>
                <w:lang w:val="es-MX"/>
              </w:rPr>
            </w:pPr>
            <w:r w:rsidRPr="00462252">
              <w:rPr>
                <w:rFonts w:cs="Arial"/>
                <w:b/>
                <w:szCs w:val="20"/>
                <w:lang w:val="es-MX"/>
              </w:rPr>
              <w:t>Fecha de Aprobación</w:t>
            </w:r>
          </w:p>
        </w:tc>
        <w:tc>
          <w:tcPr>
            <w:tcW w:w="1843" w:type="dxa"/>
          </w:tcPr>
          <w:p w14:paraId="77F3405F" w14:textId="77777777" w:rsidR="00BB5905" w:rsidRPr="00462252" w:rsidRDefault="004C28E6" w:rsidP="00DE385E">
            <w:pPr>
              <w:rPr>
                <w:rFonts w:cs="Arial"/>
                <w:szCs w:val="20"/>
                <w:lang w:val="es-MX"/>
              </w:rPr>
            </w:pPr>
            <w:r>
              <w:rPr>
                <w:rFonts w:cs="Arial"/>
                <w:szCs w:val="20"/>
                <w:lang w:val="es-MX"/>
              </w:rPr>
              <w:t>N/D</w:t>
            </w:r>
          </w:p>
        </w:tc>
      </w:tr>
      <w:tr w:rsidR="00BB5905" w:rsidRPr="00123536" w14:paraId="77F34065" w14:textId="77777777" w:rsidTr="00DE385E">
        <w:tc>
          <w:tcPr>
            <w:tcW w:w="2240" w:type="dxa"/>
            <w:shd w:val="clear" w:color="auto" w:fill="E6E6E6"/>
          </w:tcPr>
          <w:p w14:paraId="77F34061" w14:textId="77777777" w:rsidR="00BB5905" w:rsidRPr="00462252" w:rsidRDefault="00BB5905" w:rsidP="00DE385E">
            <w:pPr>
              <w:rPr>
                <w:rFonts w:cs="Arial"/>
                <w:b/>
                <w:szCs w:val="20"/>
                <w:lang w:val="es-MX"/>
              </w:rPr>
            </w:pPr>
            <w:r w:rsidRPr="00462252">
              <w:rPr>
                <w:rFonts w:cs="Arial"/>
                <w:b/>
                <w:szCs w:val="20"/>
                <w:lang w:val="es-MX"/>
              </w:rPr>
              <w:t>Asignación</w:t>
            </w:r>
          </w:p>
        </w:tc>
        <w:tc>
          <w:tcPr>
            <w:tcW w:w="3685" w:type="dxa"/>
          </w:tcPr>
          <w:p w14:paraId="77F34062" w14:textId="77777777" w:rsidR="005C00E2" w:rsidRPr="00462252" w:rsidRDefault="005C00E2" w:rsidP="004C28E6">
            <w:pPr>
              <w:rPr>
                <w:rFonts w:cs="Arial"/>
                <w:szCs w:val="20"/>
                <w:lang w:val="es-MX"/>
              </w:rPr>
            </w:pPr>
          </w:p>
        </w:tc>
        <w:tc>
          <w:tcPr>
            <w:tcW w:w="2835" w:type="dxa"/>
            <w:shd w:val="clear" w:color="auto" w:fill="E6E6E6"/>
          </w:tcPr>
          <w:p w14:paraId="77F34063" w14:textId="77777777" w:rsidR="00BB5905" w:rsidRPr="00462252" w:rsidRDefault="00BB5905" w:rsidP="00DE385E">
            <w:pPr>
              <w:rPr>
                <w:rFonts w:cs="Arial"/>
                <w:b/>
                <w:szCs w:val="20"/>
                <w:lang w:val="es-MX"/>
              </w:rPr>
            </w:pPr>
            <w:r>
              <w:rPr>
                <w:rFonts w:cs="Arial"/>
                <w:b/>
                <w:szCs w:val="20"/>
                <w:lang w:val="es-MX"/>
              </w:rPr>
              <w:t>Versión</w:t>
            </w:r>
          </w:p>
        </w:tc>
        <w:tc>
          <w:tcPr>
            <w:tcW w:w="1843" w:type="dxa"/>
          </w:tcPr>
          <w:p w14:paraId="77F34064" w14:textId="77777777" w:rsidR="00BB5905" w:rsidRPr="00462252" w:rsidRDefault="00BB5905" w:rsidP="0026499F">
            <w:pPr>
              <w:rPr>
                <w:rFonts w:cs="Arial"/>
                <w:szCs w:val="20"/>
                <w:lang w:val="es-MX"/>
              </w:rPr>
            </w:pPr>
            <w:r w:rsidRPr="00462252">
              <w:rPr>
                <w:rFonts w:cs="Arial"/>
                <w:szCs w:val="20"/>
                <w:lang w:val="es-MX"/>
              </w:rPr>
              <w:t>1</w:t>
            </w:r>
            <w:r w:rsidR="00D721F1">
              <w:rPr>
                <w:rFonts w:cs="Arial"/>
                <w:szCs w:val="20"/>
                <w:lang w:val="es-MX"/>
              </w:rPr>
              <w:t>.0</w:t>
            </w:r>
          </w:p>
        </w:tc>
      </w:tr>
    </w:tbl>
    <w:p w14:paraId="77F34066" w14:textId="77777777" w:rsidR="00327298" w:rsidRDefault="002D76CD" w:rsidP="009D704F">
      <w:pPr>
        <w:pStyle w:val="TtulodeTDC"/>
        <w:spacing w:before="240"/>
        <w:rPr>
          <w:rFonts w:ascii="Arial" w:hAnsi="Arial" w:cs="Arial"/>
        </w:rPr>
      </w:pPr>
      <w:r w:rsidRPr="003706E4">
        <w:rPr>
          <w:rFonts w:ascii="Arial" w:hAnsi="Arial" w:cs="Arial"/>
        </w:rPr>
        <w:t>CONTENIDO</w:t>
      </w:r>
      <w:bookmarkStart w:id="0" w:name="_Toc211676467"/>
      <w:bookmarkStart w:id="1" w:name="_Toc215464538"/>
      <w:bookmarkStart w:id="2" w:name="_Toc215464643"/>
      <w:bookmarkStart w:id="3" w:name="_Toc215464858"/>
      <w:bookmarkStart w:id="4" w:name="_Toc215466615"/>
      <w:bookmarkStart w:id="5" w:name="_Toc215467907"/>
      <w:bookmarkStart w:id="6" w:name="_Toc215551107"/>
      <w:bookmarkStart w:id="7" w:name="_Toc225244447"/>
      <w:bookmarkStart w:id="8" w:name="_Toc225308792"/>
      <w:bookmarkStart w:id="9" w:name="_Toc225312068"/>
      <w:bookmarkStart w:id="10" w:name="_Toc225312266"/>
      <w:bookmarkStart w:id="11" w:name="_Toc225315035"/>
    </w:p>
    <w:sdt>
      <w:sdtPr>
        <w:rPr>
          <w:rFonts w:ascii="Arial" w:hAnsi="Arial"/>
          <w:b w:val="0"/>
          <w:bCs w:val="0"/>
          <w:color w:val="auto"/>
          <w:sz w:val="20"/>
          <w:szCs w:val="24"/>
          <w:lang w:eastAsia="es-ES"/>
        </w:rPr>
        <w:id w:val="1150254653"/>
        <w:docPartObj>
          <w:docPartGallery w:val="Table of Contents"/>
          <w:docPartUnique/>
        </w:docPartObj>
      </w:sdtPr>
      <w:sdtEndPr/>
      <w:sdtContent>
        <w:p w14:paraId="77F34067" w14:textId="77777777" w:rsidR="00427858" w:rsidRDefault="00427858">
          <w:pPr>
            <w:pStyle w:val="TtulodeTDC"/>
          </w:pPr>
          <w:r>
            <w:t>Tabla de contenido</w:t>
          </w:r>
        </w:p>
        <w:p w14:paraId="77F34068" w14:textId="77777777" w:rsidR="0029644D" w:rsidRDefault="005E4693">
          <w:pPr>
            <w:pStyle w:val="TDC1"/>
            <w:tabs>
              <w:tab w:val="right" w:leader="dot" w:pos="10790"/>
            </w:tabs>
            <w:rPr>
              <w:rFonts w:asciiTheme="minorHAnsi" w:eastAsiaTheme="minorEastAsia" w:hAnsiTheme="minorHAnsi" w:cstheme="minorBidi"/>
              <w:b w:val="0"/>
              <w:bCs w:val="0"/>
              <w:caps w:val="0"/>
              <w:noProof/>
              <w:sz w:val="22"/>
              <w:szCs w:val="22"/>
              <w:lang w:val="es-MX" w:eastAsia="es-MX"/>
            </w:rPr>
          </w:pPr>
          <w:r>
            <w:fldChar w:fldCharType="begin"/>
          </w:r>
          <w:r w:rsidR="00427858">
            <w:instrText xml:space="preserve"> TOC \o "1-3" \h \z \u </w:instrText>
          </w:r>
          <w:r>
            <w:fldChar w:fldCharType="separate"/>
          </w:r>
          <w:hyperlink w:anchor="_Toc378174691" w:history="1">
            <w:r w:rsidR="0029644D" w:rsidRPr="00164B37">
              <w:rPr>
                <w:rStyle w:val="Hipervnculo"/>
                <w:noProof/>
              </w:rPr>
              <w:t>1.  Historial de Cambios</w:t>
            </w:r>
            <w:r w:rsidR="0029644D">
              <w:rPr>
                <w:noProof/>
                <w:webHidden/>
              </w:rPr>
              <w:tab/>
            </w:r>
            <w:r w:rsidR="0029644D">
              <w:rPr>
                <w:noProof/>
                <w:webHidden/>
              </w:rPr>
              <w:fldChar w:fldCharType="begin"/>
            </w:r>
            <w:r w:rsidR="0029644D">
              <w:rPr>
                <w:noProof/>
                <w:webHidden/>
              </w:rPr>
              <w:instrText xml:space="preserve"> PAGEREF _Toc378174691 \h </w:instrText>
            </w:r>
            <w:r w:rsidR="0029644D">
              <w:rPr>
                <w:noProof/>
                <w:webHidden/>
              </w:rPr>
            </w:r>
            <w:r w:rsidR="0029644D">
              <w:rPr>
                <w:noProof/>
                <w:webHidden/>
              </w:rPr>
              <w:fldChar w:fldCharType="separate"/>
            </w:r>
            <w:r w:rsidR="0029644D">
              <w:rPr>
                <w:noProof/>
                <w:webHidden/>
              </w:rPr>
              <w:t>2</w:t>
            </w:r>
            <w:r w:rsidR="0029644D">
              <w:rPr>
                <w:noProof/>
                <w:webHidden/>
              </w:rPr>
              <w:fldChar w:fldCharType="end"/>
            </w:r>
          </w:hyperlink>
        </w:p>
        <w:p w14:paraId="77F34069"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692" w:history="1">
            <w:r w:rsidR="0029644D" w:rsidRPr="00164B37">
              <w:rPr>
                <w:rStyle w:val="Hipervnculo"/>
                <w:noProof/>
              </w:rPr>
              <w:t>2. Introducción</w:t>
            </w:r>
            <w:r w:rsidR="0029644D">
              <w:rPr>
                <w:noProof/>
                <w:webHidden/>
              </w:rPr>
              <w:tab/>
            </w:r>
            <w:r w:rsidR="0029644D">
              <w:rPr>
                <w:noProof/>
                <w:webHidden/>
              </w:rPr>
              <w:fldChar w:fldCharType="begin"/>
            </w:r>
            <w:r w:rsidR="0029644D">
              <w:rPr>
                <w:noProof/>
                <w:webHidden/>
              </w:rPr>
              <w:instrText xml:space="preserve"> PAGEREF _Toc378174692 \h </w:instrText>
            </w:r>
            <w:r w:rsidR="0029644D">
              <w:rPr>
                <w:noProof/>
                <w:webHidden/>
              </w:rPr>
            </w:r>
            <w:r w:rsidR="0029644D">
              <w:rPr>
                <w:noProof/>
                <w:webHidden/>
              </w:rPr>
              <w:fldChar w:fldCharType="separate"/>
            </w:r>
            <w:r w:rsidR="0029644D">
              <w:rPr>
                <w:noProof/>
                <w:webHidden/>
              </w:rPr>
              <w:t>3</w:t>
            </w:r>
            <w:r w:rsidR="0029644D">
              <w:rPr>
                <w:noProof/>
                <w:webHidden/>
              </w:rPr>
              <w:fldChar w:fldCharType="end"/>
            </w:r>
          </w:hyperlink>
        </w:p>
        <w:p w14:paraId="77F3406A"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693" w:history="1">
            <w:r w:rsidR="0029644D" w:rsidRPr="00164B37">
              <w:rPr>
                <w:rStyle w:val="Hipervnculo"/>
                <w:noProof/>
                <w:lang w:val="es-MX"/>
              </w:rPr>
              <w:t>2.1. Propósito</w:t>
            </w:r>
            <w:r w:rsidR="0029644D">
              <w:rPr>
                <w:noProof/>
                <w:webHidden/>
              </w:rPr>
              <w:tab/>
            </w:r>
            <w:r w:rsidR="0029644D">
              <w:rPr>
                <w:noProof/>
                <w:webHidden/>
              </w:rPr>
              <w:fldChar w:fldCharType="begin"/>
            </w:r>
            <w:r w:rsidR="0029644D">
              <w:rPr>
                <w:noProof/>
                <w:webHidden/>
              </w:rPr>
              <w:instrText xml:space="preserve"> PAGEREF _Toc378174693 \h </w:instrText>
            </w:r>
            <w:r w:rsidR="0029644D">
              <w:rPr>
                <w:noProof/>
                <w:webHidden/>
              </w:rPr>
            </w:r>
            <w:r w:rsidR="0029644D">
              <w:rPr>
                <w:noProof/>
                <w:webHidden/>
              </w:rPr>
              <w:fldChar w:fldCharType="separate"/>
            </w:r>
            <w:r w:rsidR="0029644D">
              <w:rPr>
                <w:noProof/>
                <w:webHidden/>
              </w:rPr>
              <w:t>3</w:t>
            </w:r>
            <w:r w:rsidR="0029644D">
              <w:rPr>
                <w:noProof/>
                <w:webHidden/>
              </w:rPr>
              <w:fldChar w:fldCharType="end"/>
            </w:r>
          </w:hyperlink>
        </w:p>
        <w:p w14:paraId="77F3406B"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694" w:history="1">
            <w:r w:rsidR="0029644D" w:rsidRPr="00164B37">
              <w:rPr>
                <w:rStyle w:val="Hipervnculo"/>
                <w:noProof/>
              </w:rPr>
              <w:t>2.2. Alcance</w:t>
            </w:r>
            <w:r w:rsidR="0029644D">
              <w:rPr>
                <w:noProof/>
                <w:webHidden/>
              </w:rPr>
              <w:tab/>
            </w:r>
            <w:r w:rsidR="0029644D">
              <w:rPr>
                <w:noProof/>
                <w:webHidden/>
              </w:rPr>
              <w:fldChar w:fldCharType="begin"/>
            </w:r>
            <w:r w:rsidR="0029644D">
              <w:rPr>
                <w:noProof/>
                <w:webHidden/>
              </w:rPr>
              <w:instrText xml:space="preserve"> PAGEREF _Toc378174694 \h </w:instrText>
            </w:r>
            <w:r w:rsidR="0029644D">
              <w:rPr>
                <w:noProof/>
                <w:webHidden/>
              </w:rPr>
            </w:r>
            <w:r w:rsidR="0029644D">
              <w:rPr>
                <w:noProof/>
                <w:webHidden/>
              </w:rPr>
              <w:fldChar w:fldCharType="separate"/>
            </w:r>
            <w:r w:rsidR="0029644D">
              <w:rPr>
                <w:noProof/>
                <w:webHidden/>
              </w:rPr>
              <w:t>3</w:t>
            </w:r>
            <w:r w:rsidR="0029644D">
              <w:rPr>
                <w:noProof/>
                <w:webHidden/>
              </w:rPr>
              <w:fldChar w:fldCharType="end"/>
            </w:r>
          </w:hyperlink>
        </w:p>
        <w:p w14:paraId="77F3406C"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695" w:history="1">
            <w:r w:rsidR="0029644D" w:rsidRPr="00164B37">
              <w:rPr>
                <w:rStyle w:val="Hipervnculo"/>
                <w:noProof/>
              </w:rPr>
              <w:t>2.3. Definiciones, Acrónimos y Abreviaciones</w:t>
            </w:r>
            <w:r w:rsidR="0029644D">
              <w:rPr>
                <w:noProof/>
                <w:webHidden/>
              </w:rPr>
              <w:tab/>
            </w:r>
            <w:r w:rsidR="0029644D">
              <w:rPr>
                <w:noProof/>
                <w:webHidden/>
              </w:rPr>
              <w:fldChar w:fldCharType="begin"/>
            </w:r>
            <w:r w:rsidR="0029644D">
              <w:rPr>
                <w:noProof/>
                <w:webHidden/>
              </w:rPr>
              <w:instrText xml:space="preserve"> PAGEREF _Toc378174695 \h </w:instrText>
            </w:r>
            <w:r w:rsidR="0029644D">
              <w:rPr>
                <w:noProof/>
                <w:webHidden/>
              </w:rPr>
            </w:r>
            <w:r w:rsidR="0029644D">
              <w:rPr>
                <w:noProof/>
                <w:webHidden/>
              </w:rPr>
              <w:fldChar w:fldCharType="separate"/>
            </w:r>
            <w:r w:rsidR="0029644D">
              <w:rPr>
                <w:noProof/>
                <w:webHidden/>
              </w:rPr>
              <w:t>3</w:t>
            </w:r>
            <w:r w:rsidR="0029644D">
              <w:rPr>
                <w:noProof/>
                <w:webHidden/>
              </w:rPr>
              <w:fldChar w:fldCharType="end"/>
            </w:r>
          </w:hyperlink>
        </w:p>
        <w:p w14:paraId="77F3406D"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696" w:history="1">
            <w:r w:rsidR="0029644D" w:rsidRPr="00164B37">
              <w:rPr>
                <w:rStyle w:val="Hipervnculo"/>
                <w:noProof/>
                <w:lang w:val="es-MX"/>
              </w:rPr>
              <w:t>2.4. Referencias</w:t>
            </w:r>
            <w:r w:rsidR="0029644D">
              <w:rPr>
                <w:noProof/>
                <w:webHidden/>
              </w:rPr>
              <w:tab/>
            </w:r>
            <w:r w:rsidR="0029644D">
              <w:rPr>
                <w:noProof/>
                <w:webHidden/>
              </w:rPr>
              <w:fldChar w:fldCharType="begin"/>
            </w:r>
            <w:r w:rsidR="0029644D">
              <w:rPr>
                <w:noProof/>
                <w:webHidden/>
              </w:rPr>
              <w:instrText xml:space="preserve"> PAGEREF _Toc378174696 \h </w:instrText>
            </w:r>
            <w:r w:rsidR="0029644D">
              <w:rPr>
                <w:noProof/>
                <w:webHidden/>
              </w:rPr>
            </w:r>
            <w:r w:rsidR="0029644D">
              <w:rPr>
                <w:noProof/>
                <w:webHidden/>
              </w:rPr>
              <w:fldChar w:fldCharType="separate"/>
            </w:r>
            <w:r w:rsidR="0029644D">
              <w:rPr>
                <w:noProof/>
                <w:webHidden/>
              </w:rPr>
              <w:t>3</w:t>
            </w:r>
            <w:r w:rsidR="0029644D">
              <w:rPr>
                <w:noProof/>
                <w:webHidden/>
              </w:rPr>
              <w:fldChar w:fldCharType="end"/>
            </w:r>
          </w:hyperlink>
        </w:p>
        <w:p w14:paraId="77F3406E"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697" w:history="1">
            <w:r w:rsidR="0029644D" w:rsidRPr="00164B37">
              <w:rPr>
                <w:rStyle w:val="Hipervnculo"/>
                <w:noProof/>
                <w:lang w:val="es-MX"/>
              </w:rPr>
              <w:t>2.5. Descripción General</w:t>
            </w:r>
            <w:r w:rsidR="0029644D">
              <w:rPr>
                <w:noProof/>
                <w:webHidden/>
              </w:rPr>
              <w:tab/>
            </w:r>
            <w:r w:rsidR="0029644D">
              <w:rPr>
                <w:noProof/>
                <w:webHidden/>
              </w:rPr>
              <w:fldChar w:fldCharType="begin"/>
            </w:r>
            <w:r w:rsidR="0029644D">
              <w:rPr>
                <w:noProof/>
                <w:webHidden/>
              </w:rPr>
              <w:instrText xml:space="preserve"> PAGEREF _Toc378174697 \h </w:instrText>
            </w:r>
            <w:r w:rsidR="0029644D">
              <w:rPr>
                <w:noProof/>
                <w:webHidden/>
              </w:rPr>
            </w:r>
            <w:r w:rsidR="0029644D">
              <w:rPr>
                <w:noProof/>
                <w:webHidden/>
              </w:rPr>
              <w:fldChar w:fldCharType="separate"/>
            </w:r>
            <w:r w:rsidR="0029644D">
              <w:rPr>
                <w:noProof/>
                <w:webHidden/>
              </w:rPr>
              <w:t>3</w:t>
            </w:r>
            <w:r w:rsidR="0029644D">
              <w:rPr>
                <w:noProof/>
                <w:webHidden/>
              </w:rPr>
              <w:fldChar w:fldCharType="end"/>
            </w:r>
          </w:hyperlink>
        </w:p>
        <w:p w14:paraId="77F3406F"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698" w:history="1">
            <w:r w:rsidR="0029644D" w:rsidRPr="00164B37">
              <w:rPr>
                <w:rStyle w:val="Hipervnculo"/>
                <w:noProof/>
              </w:rPr>
              <w:t>3. Modelo de Diseño</w:t>
            </w:r>
            <w:r w:rsidR="0029644D">
              <w:rPr>
                <w:noProof/>
                <w:webHidden/>
              </w:rPr>
              <w:tab/>
            </w:r>
            <w:r w:rsidR="0029644D">
              <w:rPr>
                <w:noProof/>
                <w:webHidden/>
              </w:rPr>
              <w:fldChar w:fldCharType="begin"/>
            </w:r>
            <w:r w:rsidR="0029644D">
              <w:rPr>
                <w:noProof/>
                <w:webHidden/>
              </w:rPr>
              <w:instrText xml:space="preserve"> PAGEREF _Toc378174698 \h </w:instrText>
            </w:r>
            <w:r w:rsidR="0029644D">
              <w:rPr>
                <w:noProof/>
                <w:webHidden/>
              </w:rPr>
            </w:r>
            <w:r w:rsidR="0029644D">
              <w:rPr>
                <w:noProof/>
                <w:webHidden/>
              </w:rPr>
              <w:fldChar w:fldCharType="separate"/>
            </w:r>
            <w:r w:rsidR="0029644D">
              <w:rPr>
                <w:noProof/>
                <w:webHidden/>
              </w:rPr>
              <w:t>4</w:t>
            </w:r>
            <w:r w:rsidR="0029644D">
              <w:rPr>
                <w:noProof/>
                <w:webHidden/>
              </w:rPr>
              <w:fldChar w:fldCharType="end"/>
            </w:r>
          </w:hyperlink>
        </w:p>
        <w:p w14:paraId="77F34070"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699" w:history="1">
            <w:r w:rsidR="0029644D" w:rsidRPr="00164B37">
              <w:rPr>
                <w:rStyle w:val="Hipervnculo"/>
                <w:noProof/>
                <w:lang w:val="es-MX"/>
              </w:rPr>
              <w:t>3.</w:t>
            </w:r>
            <w:r w:rsidR="0029644D" w:rsidRPr="00164B37">
              <w:rPr>
                <w:rStyle w:val="Hipervnculo"/>
                <w:noProof/>
              </w:rPr>
              <w:t>1. Diagrama de Arquitectura Actual</w:t>
            </w:r>
            <w:r w:rsidR="0029644D">
              <w:rPr>
                <w:noProof/>
                <w:webHidden/>
              </w:rPr>
              <w:tab/>
            </w:r>
            <w:r w:rsidR="0029644D">
              <w:rPr>
                <w:noProof/>
                <w:webHidden/>
              </w:rPr>
              <w:fldChar w:fldCharType="begin"/>
            </w:r>
            <w:r w:rsidR="0029644D">
              <w:rPr>
                <w:noProof/>
                <w:webHidden/>
              </w:rPr>
              <w:instrText xml:space="preserve"> PAGEREF _Toc378174699 \h </w:instrText>
            </w:r>
            <w:r w:rsidR="0029644D">
              <w:rPr>
                <w:noProof/>
                <w:webHidden/>
              </w:rPr>
            </w:r>
            <w:r w:rsidR="0029644D">
              <w:rPr>
                <w:noProof/>
                <w:webHidden/>
              </w:rPr>
              <w:fldChar w:fldCharType="separate"/>
            </w:r>
            <w:r w:rsidR="0029644D">
              <w:rPr>
                <w:noProof/>
                <w:webHidden/>
              </w:rPr>
              <w:t>4</w:t>
            </w:r>
            <w:r w:rsidR="0029644D">
              <w:rPr>
                <w:noProof/>
                <w:webHidden/>
              </w:rPr>
              <w:fldChar w:fldCharType="end"/>
            </w:r>
          </w:hyperlink>
        </w:p>
        <w:p w14:paraId="77F34071"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700" w:history="1">
            <w:r w:rsidR="0029644D" w:rsidRPr="00164B37">
              <w:rPr>
                <w:rStyle w:val="Hipervnculo"/>
                <w:noProof/>
              </w:rPr>
              <w:t>4. Especificaciones de Mapeo</w:t>
            </w:r>
            <w:r w:rsidR="0029644D">
              <w:rPr>
                <w:noProof/>
                <w:webHidden/>
              </w:rPr>
              <w:tab/>
            </w:r>
            <w:r w:rsidR="0029644D">
              <w:rPr>
                <w:noProof/>
                <w:webHidden/>
              </w:rPr>
              <w:fldChar w:fldCharType="begin"/>
            </w:r>
            <w:r w:rsidR="0029644D">
              <w:rPr>
                <w:noProof/>
                <w:webHidden/>
              </w:rPr>
              <w:instrText xml:space="preserve"> PAGEREF _Toc378174700 \h </w:instrText>
            </w:r>
            <w:r w:rsidR="0029644D">
              <w:rPr>
                <w:noProof/>
                <w:webHidden/>
              </w:rPr>
            </w:r>
            <w:r w:rsidR="0029644D">
              <w:rPr>
                <w:noProof/>
                <w:webHidden/>
              </w:rPr>
              <w:fldChar w:fldCharType="separate"/>
            </w:r>
            <w:r w:rsidR="0029644D">
              <w:rPr>
                <w:noProof/>
                <w:webHidden/>
              </w:rPr>
              <w:t>4</w:t>
            </w:r>
            <w:r w:rsidR="0029644D">
              <w:rPr>
                <w:noProof/>
                <w:webHidden/>
              </w:rPr>
              <w:fldChar w:fldCharType="end"/>
            </w:r>
          </w:hyperlink>
        </w:p>
        <w:p w14:paraId="77F34072"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701" w:history="1">
            <w:r w:rsidR="0029644D" w:rsidRPr="00164B37">
              <w:rPr>
                <w:rStyle w:val="Hipervnculo"/>
                <w:noProof/>
                <w:lang w:val="es-MX"/>
              </w:rPr>
              <w:t>4.1. Semántica de Mapeo</w:t>
            </w:r>
            <w:r w:rsidR="0029644D">
              <w:rPr>
                <w:noProof/>
                <w:webHidden/>
              </w:rPr>
              <w:tab/>
            </w:r>
            <w:r w:rsidR="0029644D">
              <w:rPr>
                <w:noProof/>
                <w:webHidden/>
              </w:rPr>
              <w:fldChar w:fldCharType="begin"/>
            </w:r>
            <w:r w:rsidR="0029644D">
              <w:rPr>
                <w:noProof/>
                <w:webHidden/>
              </w:rPr>
              <w:instrText xml:space="preserve"> PAGEREF _Toc378174701 \h </w:instrText>
            </w:r>
            <w:r w:rsidR="0029644D">
              <w:rPr>
                <w:noProof/>
                <w:webHidden/>
              </w:rPr>
            </w:r>
            <w:r w:rsidR="0029644D">
              <w:rPr>
                <w:noProof/>
                <w:webHidden/>
              </w:rPr>
              <w:fldChar w:fldCharType="separate"/>
            </w:r>
            <w:r w:rsidR="0029644D">
              <w:rPr>
                <w:noProof/>
                <w:webHidden/>
              </w:rPr>
              <w:t>4</w:t>
            </w:r>
            <w:r w:rsidR="0029644D">
              <w:rPr>
                <w:noProof/>
                <w:webHidden/>
              </w:rPr>
              <w:fldChar w:fldCharType="end"/>
            </w:r>
          </w:hyperlink>
        </w:p>
        <w:p w14:paraId="77F34073"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702" w:history="1">
            <w:r w:rsidR="0029644D" w:rsidRPr="00164B37">
              <w:rPr>
                <w:rStyle w:val="Hipervnculo"/>
                <w:noProof/>
                <w:lang w:val="es-MX"/>
              </w:rPr>
              <w:t>4.2. Transformaciones de Mapeo</w:t>
            </w:r>
            <w:r w:rsidR="0029644D">
              <w:rPr>
                <w:noProof/>
                <w:webHidden/>
              </w:rPr>
              <w:tab/>
            </w:r>
            <w:r w:rsidR="0029644D">
              <w:rPr>
                <w:noProof/>
                <w:webHidden/>
              </w:rPr>
              <w:fldChar w:fldCharType="begin"/>
            </w:r>
            <w:r w:rsidR="0029644D">
              <w:rPr>
                <w:noProof/>
                <w:webHidden/>
              </w:rPr>
              <w:instrText xml:space="preserve"> PAGEREF _Toc378174702 \h </w:instrText>
            </w:r>
            <w:r w:rsidR="0029644D">
              <w:rPr>
                <w:noProof/>
                <w:webHidden/>
              </w:rPr>
            </w:r>
            <w:r w:rsidR="0029644D">
              <w:rPr>
                <w:noProof/>
                <w:webHidden/>
              </w:rPr>
              <w:fldChar w:fldCharType="separate"/>
            </w:r>
            <w:r w:rsidR="0029644D">
              <w:rPr>
                <w:noProof/>
                <w:webHidden/>
              </w:rPr>
              <w:t>4</w:t>
            </w:r>
            <w:r w:rsidR="0029644D">
              <w:rPr>
                <w:noProof/>
                <w:webHidden/>
              </w:rPr>
              <w:fldChar w:fldCharType="end"/>
            </w:r>
          </w:hyperlink>
        </w:p>
        <w:p w14:paraId="77F34074"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703" w:history="1">
            <w:r w:rsidR="0029644D" w:rsidRPr="00164B37">
              <w:rPr>
                <w:rStyle w:val="Hipervnculo"/>
                <w:noProof/>
              </w:rPr>
              <w:t>5. Arquitectura Física de Componentes/Flujo de Procesos</w:t>
            </w:r>
            <w:r w:rsidR="0029644D">
              <w:rPr>
                <w:noProof/>
                <w:webHidden/>
              </w:rPr>
              <w:tab/>
            </w:r>
            <w:r w:rsidR="0029644D">
              <w:rPr>
                <w:noProof/>
                <w:webHidden/>
              </w:rPr>
              <w:fldChar w:fldCharType="begin"/>
            </w:r>
            <w:r w:rsidR="0029644D">
              <w:rPr>
                <w:noProof/>
                <w:webHidden/>
              </w:rPr>
              <w:instrText xml:space="preserve"> PAGEREF _Toc378174703 \h </w:instrText>
            </w:r>
            <w:r w:rsidR="0029644D">
              <w:rPr>
                <w:noProof/>
                <w:webHidden/>
              </w:rPr>
            </w:r>
            <w:r w:rsidR="0029644D">
              <w:rPr>
                <w:noProof/>
                <w:webHidden/>
              </w:rPr>
              <w:fldChar w:fldCharType="separate"/>
            </w:r>
            <w:r w:rsidR="0029644D">
              <w:rPr>
                <w:noProof/>
                <w:webHidden/>
              </w:rPr>
              <w:t>4</w:t>
            </w:r>
            <w:r w:rsidR="0029644D">
              <w:rPr>
                <w:noProof/>
                <w:webHidden/>
              </w:rPr>
              <w:fldChar w:fldCharType="end"/>
            </w:r>
          </w:hyperlink>
        </w:p>
        <w:p w14:paraId="77F34075"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704" w:history="1">
            <w:r w:rsidR="0029644D" w:rsidRPr="00164B37">
              <w:rPr>
                <w:rStyle w:val="Hipervnculo"/>
                <w:noProof/>
              </w:rPr>
              <w:t>6. Especificaciones de Procesos</w:t>
            </w:r>
            <w:r w:rsidR="0029644D">
              <w:rPr>
                <w:noProof/>
                <w:webHidden/>
              </w:rPr>
              <w:tab/>
            </w:r>
            <w:r w:rsidR="0029644D">
              <w:rPr>
                <w:noProof/>
                <w:webHidden/>
              </w:rPr>
              <w:fldChar w:fldCharType="begin"/>
            </w:r>
            <w:r w:rsidR="0029644D">
              <w:rPr>
                <w:noProof/>
                <w:webHidden/>
              </w:rPr>
              <w:instrText xml:space="preserve"> PAGEREF _Toc378174704 \h </w:instrText>
            </w:r>
            <w:r w:rsidR="0029644D">
              <w:rPr>
                <w:noProof/>
                <w:webHidden/>
              </w:rPr>
            </w:r>
            <w:r w:rsidR="0029644D">
              <w:rPr>
                <w:noProof/>
                <w:webHidden/>
              </w:rPr>
              <w:fldChar w:fldCharType="separate"/>
            </w:r>
            <w:r w:rsidR="0029644D">
              <w:rPr>
                <w:noProof/>
                <w:webHidden/>
              </w:rPr>
              <w:t>6</w:t>
            </w:r>
            <w:r w:rsidR="0029644D">
              <w:rPr>
                <w:noProof/>
                <w:webHidden/>
              </w:rPr>
              <w:fldChar w:fldCharType="end"/>
            </w:r>
          </w:hyperlink>
        </w:p>
        <w:p w14:paraId="77F34076"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705" w:history="1">
            <w:r w:rsidR="0029644D" w:rsidRPr="00164B37">
              <w:rPr>
                <w:rStyle w:val="Hipervnculo"/>
                <w:noProof/>
                <w:lang w:val="es-MX"/>
              </w:rPr>
              <w:t>6.1. Reglas y Funciones de Negocio</w:t>
            </w:r>
            <w:r w:rsidR="0029644D">
              <w:rPr>
                <w:noProof/>
                <w:webHidden/>
              </w:rPr>
              <w:tab/>
            </w:r>
            <w:r w:rsidR="0029644D">
              <w:rPr>
                <w:noProof/>
                <w:webHidden/>
              </w:rPr>
              <w:fldChar w:fldCharType="begin"/>
            </w:r>
            <w:r w:rsidR="0029644D">
              <w:rPr>
                <w:noProof/>
                <w:webHidden/>
              </w:rPr>
              <w:instrText xml:space="preserve"> PAGEREF _Toc378174705 \h </w:instrText>
            </w:r>
            <w:r w:rsidR="0029644D">
              <w:rPr>
                <w:noProof/>
                <w:webHidden/>
              </w:rPr>
            </w:r>
            <w:r w:rsidR="0029644D">
              <w:rPr>
                <w:noProof/>
                <w:webHidden/>
              </w:rPr>
              <w:fldChar w:fldCharType="separate"/>
            </w:r>
            <w:r w:rsidR="0029644D">
              <w:rPr>
                <w:noProof/>
                <w:webHidden/>
              </w:rPr>
              <w:t>6</w:t>
            </w:r>
            <w:r w:rsidR="0029644D">
              <w:rPr>
                <w:noProof/>
                <w:webHidden/>
              </w:rPr>
              <w:fldChar w:fldCharType="end"/>
            </w:r>
          </w:hyperlink>
        </w:p>
        <w:p w14:paraId="77F34077" w14:textId="77777777" w:rsidR="0029644D" w:rsidRDefault="003B03AC">
          <w:pPr>
            <w:pStyle w:val="TDC3"/>
            <w:tabs>
              <w:tab w:val="right" w:leader="dot" w:pos="10790"/>
            </w:tabs>
            <w:rPr>
              <w:rFonts w:asciiTheme="minorHAnsi" w:eastAsiaTheme="minorEastAsia" w:hAnsiTheme="minorHAnsi" w:cstheme="minorBidi"/>
              <w:noProof/>
              <w:sz w:val="22"/>
              <w:szCs w:val="22"/>
              <w:lang w:val="es-MX" w:eastAsia="es-MX"/>
            </w:rPr>
          </w:pPr>
          <w:hyperlink w:anchor="_Toc378174706" w:history="1">
            <w:r w:rsidR="0029644D" w:rsidRPr="00164B37">
              <w:rPr>
                <w:rStyle w:val="Hipervnculo"/>
                <w:rFonts w:cs="Arial"/>
                <w:i/>
                <w:noProof/>
                <w:lang w:val="es-MX"/>
              </w:rPr>
              <w:t>6.1.1 Requerimientos Funcionales</w:t>
            </w:r>
            <w:r w:rsidR="0029644D">
              <w:rPr>
                <w:noProof/>
                <w:webHidden/>
              </w:rPr>
              <w:tab/>
            </w:r>
            <w:r w:rsidR="0029644D">
              <w:rPr>
                <w:noProof/>
                <w:webHidden/>
              </w:rPr>
              <w:fldChar w:fldCharType="begin"/>
            </w:r>
            <w:r w:rsidR="0029644D">
              <w:rPr>
                <w:noProof/>
                <w:webHidden/>
              </w:rPr>
              <w:instrText xml:space="preserve"> PAGEREF _Toc378174706 \h </w:instrText>
            </w:r>
            <w:r w:rsidR="0029644D">
              <w:rPr>
                <w:noProof/>
                <w:webHidden/>
              </w:rPr>
            </w:r>
            <w:r w:rsidR="0029644D">
              <w:rPr>
                <w:noProof/>
                <w:webHidden/>
              </w:rPr>
              <w:fldChar w:fldCharType="separate"/>
            </w:r>
            <w:r w:rsidR="0029644D">
              <w:rPr>
                <w:noProof/>
                <w:webHidden/>
              </w:rPr>
              <w:t>6</w:t>
            </w:r>
            <w:r w:rsidR="0029644D">
              <w:rPr>
                <w:noProof/>
                <w:webHidden/>
              </w:rPr>
              <w:fldChar w:fldCharType="end"/>
            </w:r>
          </w:hyperlink>
        </w:p>
        <w:p w14:paraId="77F34078" w14:textId="77777777" w:rsidR="0029644D" w:rsidRDefault="003B03AC">
          <w:pPr>
            <w:pStyle w:val="TDC3"/>
            <w:tabs>
              <w:tab w:val="right" w:leader="dot" w:pos="10790"/>
            </w:tabs>
            <w:rPr>
              <w:rFonts w:asciiTheme="minorHAnsi" w:eastAsiaTheme="minorEastAsia" w:hAnsiTheme="minorHAnsi" w:cstheme="minorBidi"/>
              <w:noProof/>
              <w:sz w:val="22"/>
              <w:szCs w:val="22"/>
              <w:lang w:val="es-MX" w:eastAsia="es-MX"/>
            </w:rPr>
          </w:pPr>
          <w:hyperlink w:anchor="_Toc378174707" w:history="1">
            <w:r w:rsidR="0029644D" w:rsidRPr="00164B37">
              <w:rPr>
                <w:rStyle w:val="Hipervnculo"/>
                <w:rFonts w:cs="Arial"/>
                <w:i/>
                <w:noProof/>
                <w:lang w:val="es-MX"/>
              </w:rPr>
              <w:t>6.1.2 Reglas de Negocio</w:t>
            </w:r>
            <w:r w:rsidR="0029644D">
              <w:rPr>
                <w:noProof/>
                <w:webHidden/>
              </w:rPr>
              <w:tab/>
            </w:r>
            <w:r w:rsidR="0029644D">
              <w:rPr>
                <w:noProof/>
                <w:webHidden/>
              </w:rPr>
              <w:fldChar w:fldCharType="begin"/>
            </w:r>
            <w:r w:rsidR="0029644D">
              <w:rPr>
                <w:noProof/>
                <w:webHidden/>
              </w:rPr>
              <w:instrText xml:space="preserve"> PAGEREF _Toc378174707 \h </w:instrText>
            </w:r>
            <w:r w:rsidR="0029644D">
              <w:rPr>
                <w:noProof/>
                <w:webHidden/>
              </w:rPr>
            </w:r>
            <w:r w:rsidR="0029644D">
              <w:rPr>
                <w:noProof/>
                <w:webHidden/>
              </w:rPr>
              <w:fldChar w:fldCharType="separate"/>
            </w:r>
            <w:r w:rsidR="0029644D">
              <w:rPr>
                <w:noProof/>
                <w:webHidden/>
              </w:rPr>
              <w:t>6</w:t>
            </w:r>
            <w:r w:rsidR="0029644D">
              <w:rPr>
                <w:noProof/>
                <w:webHidden/>
              </w:rPr>
              <w:fldChar w:fldCharType="end"/>
            </w:r>
          </w:hyperlink>
        </w:p>
        <w:p w14:paraId="77F34079"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708" w:history="1">
            <w:r w:rsidR="0029644D" w:rsidRPr="00164B37">
              <w:rPr>
                <w:rStyle w:val="Hipervnculo"/>
                <w:noProof/>
              </w:rPr>
              <w:t>6.2  Proceso de Negocio Propuesto (Caso de Uso)</w:t>
            </w:r>
            <w:r w:rsidR="0029644D">
              <w:rPr>
                <w:noProof/>
                <w:webHidden/>
              </w:rPr>
              <w:tab/>
            </w:r>
            <w:r w:rsidR="0029644D">
              <w:rPr>
                <w:noProof/>
                <w:webHidden/>
              </w:rPr>
              <w:fldChar w:fldCharType="begin"/>
            </w:r>
            <w:r w:rsidR="0029644D">
              <w:rPr>
                <w:noProof/>
                <w:webHidden/>
              </w:rPr>
              <w:instrText xml:space="preserve"> PAGEREF _Toc378174708 \h </w:instrText>
            </w:r>
            <w:r w:rsidR="0029644D">
              <w:rPr>
                <w:noProof/>
                <w:webHidden/>
              </w:rPr>
            </w:r>
            <w:r w:rsidR="0029644D">
              <w:rPr>
                <w:noProof/>
                <w:webHidden/>
              </w:rPr>
              <w:fldChar w:fldCharType="separate"/>
            </w:r>
            <w:r w:rsidR="0029644D">
              <w:rPr>
                <w:noProof/>
                <w:webHidden/>
              </w:rPr>
              <w:t>6</w:t>
            </w:r>
            <w:r w:rsidR="0029644D">
              <w:rPr>
                <w:noProof/>
                <w:webHidden/>
              </w:rPr>
              <w:fldChar w:fldCharType="end"/>
            </w:r>
          </w:hyperlink>
        </w:p>
        <w:p w14:paraId="77F3407A" w14:textId="77777777" w:rsidR="0029644D" w:rsidRDefault="003B03AC">
          <w:pPr>
            <w:pStyle w:val="TDC2"/>
            <w:tabs>
              <w:tab w:val="right" w:leader="dot" w:pos="10790"/>
            </w:tabs>
            <w:rPr>
              <w:rFonts w:asciiTheme="minorHAnsi" w:eastAsiaTheme="minorEastAsia" w:hAnsiTheme="minorHAnsi" w:cstheme="minorBidi"/>
              <w:smallCaps w:val="0"/>
              <w:noProof/>
              <w:sz w:val="22"/>
              <w:szCs w:val="22"/>
              <w:lang w:val="es-MX" w:eastAsia="es-MX"/>
            </w:rPr>
          </w:pPr>
          <w:hyperlink w:anchor="_Toc378174709" w:history="1">
            <w:r w:rsidR="0029644D" w:rsidRPr="00164B37">
              <w:rPr>
                <w:rStyle w:val="Hipervnculo"/>
                <w:noProof/>
                <w:lang w:val="es-MX"/>
              </w:rPr>
              <w:t>6.3. Diseño de Proceso</w:t>
            </w:r>
            <w:r w:rsidR="0029644D">
              <w:rPr>
                <w:noProof/>
                <w:webHidden/>
              </w:rPr>
              <w:tab/>
            </w:r>
            <w:r w:rsidR="0029644D">
              <w:rPr>
                <w:noProof/>
                <w:webHidden/>
              </w:rPr>
              <w:fldChar w:fldCharType="begin"/>
            </w:r>
            <w:r w:rsidR="0029644D">
              <w:rPr>
                <w:noProof/>
                <w:webHidden/>
              </w:rPr>
              <w:instrText xml:space="preserve"> PAGEREF _Toc378174709 \h </w:instrText>
            </w:r>
            <w:r w:rsidR="0029644D">
              <w:rPr>
                <w:noProof/>
                <w:webHidden/>
              </w:rPr>
            </w:r>
            <w:r w:rsidR="0029644D">
              <w:rPr>
                <w:noProof/>
                <w:webHidden/>
              </w:rPr>
              <w:fldChar w:fldCharType="separate"/>
            </w:r>
            <w:r w:rsidR="0029644D">
              <w:rPr>
                <w:noProof/>
                <w:webHidden/>
              </w:rPr>
              <w:t>7</w:t>
            </w:r>
            <w:r w:rsidR="0029644D">
              <w:rPr>
                <w:noProof/>
                <w:webHidden/>
              </w:rPr>
              <w:fldChar w:fldCharType="end"/>
            </w:r>
          </w:hyperlink>
        </w:p>
        <w:p w14:paraId="77F3407B" w14:textId="77777777" w:rsidR="0029644D" w:rsidRDefault="003B03AC">
          <w:pPr>
            <w:pStyle w:val="TDC3"/>
            <w:tabs>
              <w:tab w:val="right" w:leader="dot" w:pos="10790"/>
            </w:tabs>
            <w:rPr>
              <w:rFonts w:asciiTheme="minorHAnsi" w:eastAsiaTheme="minorEastAsia" w:hAnsiTheme="minorHAnsi" w:cstheme="minorBidi"/>
              <w:noProof/>
              <w:sz w:val="22"/>
              <w:szCs w:val="22"/>
              <w:lang w:val="es-MX" w:eastAsia="es-MX"/>
            </w:rPr>
          </w:pPr>
          <w:hyperlink w:anchor="_Toc378174710" w:history="1">
            <w:r w:rsidR="0029644D" w:rsidRPr="00164B37">
              <w:rPr>
                <w:rStyle w:val="Hipervnculo"/>
                <w:rFonts w:cs="Arial"/>
                <w:i/>
                <w:noProof/>
                <w:lang w:val="es-MX"/>
              </w:rPr>
              <w:t>6.3.1. Definicion de objetos de entrada</w:t>
            </w:r>
            <w:r w:rsidR="0029644D">
              <w:rPr>
                <w:noProof/>
                <w:webHidden/>
              </w:rPr>
              <w:tab/>
            </w:r>
            <w:r w:rsidR="0029644D">
              <w:rPr>
                <w:noProof/>
                <w:webHidden/>
              </w:rPr>
              <w:fldChar w:fldCharType="begin"/>
            </w:r>
            <w:r w:rsidR="0029644D">
              <w:rPr>
                <w:noProof/>
                <w:webHidden/>
              </w:rPr>
              <w:instrText xml:space="preserve"> PAGEREF _Toc378174710 \h </w:instrText>
            </w:r>
            <w:r w:rsidR="0029644D">
              <w:rPr>
                <w:noProof/>
                <w:webHidden/>
              </w:rPr>
            </w:r>
            <w:r w:rsidR="0029644D">
              <w:rPr>
                <w:noProof/>
                <w:webHidden/>
              </w:rPr>
              <w:fldChar w:fldCharType="separate"/>
            </w:r>
            <w:r w:rsidR="0029644D">
              <w:rPr>
                <w:noProof/>
                <w:webHidden/>
              </w:rPr>
              <w:t>7</w:t>
            </w:r>
            <w:r w:rsidR="0029644D">
              <w:rPr>
                <w:noProof/>
                <w:webHidden/>
              </w:rPr>
              <w:fldChar w:fldCharType="end"/>
            </w:r>
          </w:hyperlink>
        </w:p>
        <w:p w14:paraId="77F3407C" w14:textId="77777777" w:rsidR="0029644D" w:rsidRDefault="003B03AC">
          <w:pPr>
            <w:pStyle w:val="TDC3"/>
            <w:tabs>
              <w:tab w:val="right" w:leader="dot" w:pos="10790"/>
            </w:tabs>
            <w:rPr>
              <w:rFonts w:asciiTheme="minorHAnsi" w:eastAsiaTheme="minorEastAsia" w:hAnsiTheme="minorHAnsi" w:cstheme="minorBidi"/>
              <w:noProof/>
              <w:sz w:val="22"/>
              <w:szCs w:val="22"/>
              <w:lang w:val="es-MX" w:eastAsia="es-MX"/>
            </w:rPr>
          </w:pPr>
          <w:hyperlink w:anchor="_Toc378174711" w:history="1">
            <w:r w:rsidR="0029644D" w:rsidRPr="00164B37">
              <w:rPr>
                <w:rStyle w:val="Hipervnculo"/>
                <w:rFonts w:cs="Arial"/>
                <w:i/>
                <w:noProof/>
                <w:lang w:val="es-MX"/>
              </w:rPr>
              <w:t>6.3.2. Definicion de objetos de salida</w:t>
            </w:r>
            <w:r w:rsidR="0029644D">
              <w:rPr>
                <w:noProof/>
                <w:webHidden/>
              </w:rPr>
              <w:tab/>
            </w:r>
            <w:r w:rsidR="0029644D">
              <w:rPr>
                <w:noProof/>
                <w:webHidden/>
              </w:rPr>
              <w:fldChar w:fldCharType="begin"/>
            </w:r>
            <w:r w:rsidR="0029644D">
              <w:rPr>
                <w:noProof/>
                <w:webHidden/>
              </w:rPr>
              <w:instrText xml:space="preserve"> PAGEREF _Toc378174711 \h </w:instrText>
            </w:r>
            <w:r w:rsidR="0029644D">
              <w:rPr>
                <w:noProof/>
                <w:webHidden/>
              </w:rPr>
            </w:r>
            <w:r w:rsidR="0029644D">
              <w:rPr>
                <w:noProof/>
                <w:webHidden/>
              </w:rPr>
              <w:fldChar w:fldCharType="separate"/>
            </w:r>
            <w:r w:rsidR="0029644D">
              <w:rPr>
                <w:noProof/>
                <w:webHidden/>
              </w:rPr>
              <w:t>8</w:t>
            </w:r>
            <w:r w:rsidR="0029644D">
              <w:rPr>
                <w:noProof/>
                <w:webHidden/>
              </w:rPr>
              <w:fldChar w:fldCharType="end"/>
            </w:r>
          </w:hyperlink>
        </w:p>
        <w:p w14:paraId="77F3407D" w14:textId="77777777" w:rsidR="0029644D" w:rsidRDefault="003B03AC">
          <w:pPr>
            <w:pStyle w:val="TDC3"/>
            <w:tabs>
              <w:tab w:val="right" w:leader="dot" w:pos="10790"/>
            </w:tabs>
            <w:rPr>
              <w:rFonts w:asciiTheme="minorHAnsi" w:eastAsiaTheme="minorEastAsia" w:hAnsiTheme="minorHAnsi" w:cstheme="minorBidi"/>
              <w:noProof/>
              <w:sz w:val="22"/>
              <w:szCs w:val="22"/>
              <w:lang w:val="es-MX" w:eastAsia="es-MX"/>
            </w:rPr>
          </w:pPr>
          <w:hyperlink w:anchor="_Toc378174712" w:history="1">
            <w:r w:rsidR="0029644D" w:rsidRPr="00164B37">
              <w:rPr>
                <w:rStyle w:val="Hipervnculo"/>
                <w:rFonts w:cs="Arial"/>
                <w:i/>
                <w:noProof/>
                <w:lang w:val="es-MX"/>
              </w:rPr>
              <w:t>6.3.3. Mapeo de datos</w:t>
            </w:r>
            <w:r w:rsidR="0029644D">
              <w:rPr>
                <w:noProof/>
                <w:webHidden/>
              </w:rPr>
              <w:tab/>
            </w:r>
            <w:r w:rsidR="0029644D">
              <w:rPr>
                <w:noProof/>
                <w:webHidden/>
              </w:rPr>
              <w:fldChar w:fldCharType="begin"/>
            </w:r>
            <w:r w:rsidR="0029644D">
              <w:rPr>
                <w:noProof/>
                <w:webHidden/>
              </w:rPr>
              <w:instrText xml:space="preserve"> PAGEREF _Toc378174712 \h </w:instrText>
            </w:r>
            <w:r w:rsidR="0029644D">
              <w:rPr>
                <w:noProof/>
                <w:webHidden/>
              </w:rPr>
            </w:r>
            <w:r w:rsidR="0029644D">
              <w:rPr>
                <w:noProof/>
                <w:webHidden/>
              </w:rPr>
              <w:fldChar w:fldCharType="separate"/>
            </w:r>
            <w:r w:rsidR="0029644D">
              <w:rPr>
                <w:noProof/>
                <w:webHidden/>
              </w:rPr>
              <w:t>8</w:t>
            </w:r>
            <w:r w:rsidR="0029644D">
              <w:rPr>
                <w:noProof/>
                <w:webHidden/>
              </w:rPr>
              <w:fldChar w:fldCharType="end"/>
            </w:r>
          </w:hyperlink>
        </w:p>
        <w:p w14:paraId="77F3407E"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713" w:history="1">
            <w:r w:rsidR="0029644D" w:rsidRPr="00164B37">
              <w:rPr>
                <w:rStyle w:val="Hipervnculo"/>
                <w:noProof/>
              </w:rPr>
              <w:t>7. Restricciones y Limitaciones</w:t>
            </w:r>
            <w:r w:rsidR="0029644D">
              <w:rPr>
                <w:noProof/>
                <w:webHidden/>
              </w:rPr>
              <w:tab/>
            </w:r>
            <w:r w:rsidR="0029644D">
              <w:rPr>
                <w:noProof/>
                <w:webHidden/>
              </w:rPr>
              <w:fldChar w:fldCharType="begin"/>
            </w:r>
            <w:r w:rsidR="0029644D">
              <w:rPr>
                <w:noProof/>
                <w:webHidden/>
              </w:rPr>
              <w:instrText xml:space="preserve"> PAGEREF _Toc378174713 \h </w:instrText>
            </w:r>
            <w:r w:rsidR="0029644D">
              <w:rPr>
                <w:noProof/>
                <w:webHidden/>
              </w:rPr>
            </w:r>
            <w:r w:rsidR="0029644D">
              <w:rPr>
                <w:noProof/>
                <w:webHidden/>
              </w:rPr>
              <w:fldChar w:fldCharType="separate"/>
            </w:r>
            <w:r w:rsidR="0029644D">
              <w:rPr>
                <w:noProof/>
                <w:webHidden/>
              </w:rPr>
              <w:t>8</w:t>
            </w:r>
            <w:r w:rsidR="0029644D">
              <w:rPr>
                <w:noProof/>
                <w:webHidden/>
              </w:rPr>
              <w:fldChar w:fldCharType="end"/>
            </w:r>
          </w:hyperlink>
        </w:p>
        <w:p w14:paraId="77F3407F" w14:textId="77777777" w:rsidR="0029644D" w:rsidRDefault="003B03AC">
          <w:pPr>
            <w:pStyle w:val="TDC1"/>
            <w:tabs>
              <w:tab w:val="right" w:leader="dot" w:pos="10790"/>
            </w:tabs>
            <w:rPr>
              <w:rFonts w:asciiTheme="minorHAnsi" w:eastAsiaTheme="minorEastAsia" w:hAnsiTheme="minorHAnsi" w:cstheme="minorBidi"/>
              <w:b w:val="0"/>
              <w:bCs w:val="0"/>
              <w:caps w:val="0"/>
              <w:noProof/>
              <w:sz w:val="22"/>
              <w:szCs w:val="22"/>
              <w:lang w:val="es-MX" w:eastAsia="es-MX"/>
            </w:rPr>
          </w:pPr>
          <w:hyperlink w:anchor="_Toc378174714" w:history="1">
            <w:r w:rsidR="0029644D" w:rsidRPr="00164B37">
              <w:rPr>
                <w:rStyle w:val="Hipervnculo"/>
                <w:noProof/>
              </w:rPr>
              <w:t>8. Condiciones de Pruebas</w:t>
            </w:r>
            <w:r w:rsidR="0029644D">
              <w:rPr>
                <w:noProof/>
                <w:webHidden/>
              </w:rPr>
              <w:tab/>
            </w:r>
            <w:r w:rsidR="0029644D">
              <w:rPr>
                <w:noProof/>
                <w:webHidden/>
              </w:rPr>
              <w:fldChar w:fldCharType="begin"/>
            </w:r>
            <w:r w:rsidR="0029644D">
              <w:rPr>
                <w:noProof/>
                <w:webHidden/>
              </w:rPr>
              <w:instrText xml:space="preserve"> PAGEREF _Toc378174714 \h </w:instrText>
            </w:r>
            <w:r w:rsidR="0029644D">
              <w:rPr>
                <w:noProof/>
                <w:webHidden/>
              </w:rPr>
            </w:r>
            <w:r w:rsidR="0029644D">
              <w:rPr>
                <w:noProof/>
                <w:webHidden/>
              </w:rPr>
              <w:fldChar w:fldCharType="separate"/>
            </w:r>
            <w:r w:rsidR="0029644D">
              <w:rPr>
                <w:noProof/>
                <w:webHidden/>
              </w:rPr>
              <w:t>8</w:t>
            </w:r>
            <w:r w:rsidR="0029644D">
              <w:rPr>
                <w:noProof/>
                <w:webHidden/>
              </w:rPr>
              <w:fldChar w:fldCharType="end"/>
            </w:r>
          </w:hyperlink>
        </w:p>
        <w:p w14:paraId="77F34080" w14:textId="77777777" w:rsidR="00427858" w:rsidRDefault="005E4693" w:rsidP="001B394D">
          <w:pPr>
            <w:tabs>
              <w:tab w:val="left" w:pos="4722"/>
            </w:tabs>
          </w:pPr>
          <w:r>
            <w:fldChar w:fldCharType="end"/>
          </w:r>
          <w:r w:rsidR="001B394D">
            <w:tab/>
          </w:r>
        </w:p>
      </w:sdtContent>
    </w:sdt>
    <w:p w14:paraId="77F34081" w14:textId="77777777" w:rsidR="00427858" w:rsidRDefault="00427858" w:rsidP="00427858">
      <w:pPr>
        <w:rPr>
          <w:lang w:eastAsia="en-US"/>
        </w:rPr>
      </w:pPr>
    </w:p>
    <w:p w14:paraId="77F34082" w14:textId="77777777" w:rsidR="00A90243" w:rsidRDefault="00A90243" w:rsidP="00427858">
      <w:pPr>
        <w:rPr>
          <w:lang w:eastAsia="en-US"/>
        </w:rPr>
      </w:pPr>
    </w:p>
    <w:p w14:paraId="77F34083" w14:textId="77777777" w:rsidR="00A90243" w:rsidRDefault="00A90243" w:rsidP="00427858">
      <w:pPr>
        <w:rPr>
          <w:lang w:eastAsia="en-US"/>
        </w:rPr>
      </w:pPr>
    </w:p>
    <w:p w14:paraId="77F34084" w14:textId="77777777" w:rsidR="00DB798E" w:rsidRDefault="00DB798E" w:rsidP="00427858">
      <w:pPr>
        <w:rPr>
          <w:lang w:eastAsia="en-US"/>
        </w:rPr>
      </w:pPr>
    </w:p>
    <w:p w14:paraId="77F34085" w14:textId="77777777" w:rsidR="00DB798E" w:rsidRDefault="00DB798E" w:rsidP="00427858">
      <w:pPr>
        <w:rPr>
          <w:lang w:eastAsia="en-US"/>
        </w:rPr>
      </w:pPr>
    </w:p>
    <w:p w14:paraId="77F34086" w14:textId="77777777" w:rsidR="00DB798E" w:rsidRDefault="00DB798E" w:rsidP="00427858">
      <w:pPr>
        <w:rPr>
          <w:lang w:eastAsia="en-US"/>
        </w:rPr>
      </w:pPr>
    </w:p>
    <w:p w14:paraId="77F34087" w14:textId="77777777" w:rsidR="00DB798E" w:rsidRDefault="00DB798E" w:rsidP="00427858">
      <w:pPr>
        <w:rPr>
          <w:lang w:eastAsia="en-US"/>
        </w:rPr>
      </w:pPr>
    </w:p>
    <w:p w14:paraId="1F93FBC8" w14:textId="77777777" w:rsidR="0079314C" w:rsidRDefault="0079314C" w:rsidP="00427858">
      <w:pPr>
        <w:rPr>
          <w:lang w:eastAsia="en-US"/>
        </w:rPr>
      </w:pPr>
    </w:p>
    <w:p w14:paraId="6D97669D" w14:textId="77777777" w:rsidR="0079314C" w:rsidRPr="00427858" w:rsidRDefault="0079314C" w:rsidP="00427858">
      <w:pPr>
        <w:rPr>
          <w:lang w:eastAsia="en-US"/>
        </w:rPr>
      </w:pPr>
    </w:p>
    <w:p w14:paraId="77F34088" w14:textId="77777777" w:rsidR="00004E42" w:rsidRDefault="00366178" w:rsidP="003930C2">
      <w:pPr>
        <w:pStyle w:val="Ttulo1"/>
      </w:pPr>
      <w:bookmarkStart w:id="12" w:name="_Toc225911607"/>
      <w:bookmarkStart w:id="13" w:name="_Toc225912482"/>
      <w:bookmarkStart w:id="14" w:name="_Toc263075802"/>
      <w:bookmarkStart w:id="15" w:name="_Toc378174691"/>
      <w:r w:rsidRPr="00C04C79">
        <w:lastRenderedPageBreak/>
        <w:t>1</w:t>
      </w:r>
      <w:r w:rsidR="00814977" w:rsidRPr="00C04C79">
        <w:t xml:space="preserve">.  </w:t>
      </w:r>
      <w:bookmarkEnd w:id="0"/>
      <w:r w:rsidR="00004E42" w:rsidRPr="00C04C79">
        <w:t>Historial de Cambios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77F34089" w14:textId="77777777" w:rsidR="00BB5905" w:rsidRDefault="00BB5905" w:rsidP="00BB5905">
      <w:bookmarkStart w:id="16" w:name="_Toc2116764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575"/>
        <w:gridCol w:w="2753"/>
        <w:gridCol w:w="3185"/>
      </w:tblGrid>
      <w:tr w:rsidR="00E0144E" w:rsidRPr="003706E4" w14:paraId="77F3408B" w14:textId="77777777" w:rsidTr="00F13F3E">
        <w:trPr>
          <w:jc w:val="center"/>
        </w:trPr>
        <w:tc>
          <w:tcPr>
            <w:tcW w:w="9054" w:type="dxa"/>
            <w:gridSpan w:val="4"/>
            <w:shd w:val="clear" w:color="auto" w:fill="95B3D7"/>
          </w:tcPr>
          <w:p w14:paraId="77F3408A" w14:textId="77777777" w:rsidR="00E0144E" w:rsidRPr="003706E4" w:rsidRDefault="00E0144E" w:rsidP="00F13F3E">
            <w:pPr>
              <w:jc w:val="center"/>
              <w:rPr>
                <w:rFonts w:cs="Arial"/>
                <w:b/>
                <w:bCs/>
                <w:i/>
                <w:kern w:val="32"/>
                <w:szCs w:val="20"/>
              </w:rPr>
            </w:pPr>
            <w:r w:rsidRPr="003706E4">
              <w:rPr>
                <w:rFonts w:cs="Arial"/>
                <w:b/>
                <w:bCs/>
                <w:i/>
                <w:kern w:val="32"/>
                <w:szCs w:val="20"/>
              </w:rPr>
              <w:t>Historia del documento</w:t>
            </w:r>
          </w:p>
        </w:tc>
      </w:tr>
      <w:tr w:rsidR="00E0144E" w:rsidRPr="003706E4" w14:paraId="77F34090" w14:textId="77777777" w:rsidTr="00F13F3E">
        <w:trPr>
          <w:jc w:val="center"/>
        </w:trPr>
        <w:tc>
          <w:tcPr>
            <w:tcW w:w="1541" w:type="dxa"/>
            <w:shd w:val="clear" w:color="auto" w:fill="DBE5F1"/>
          </w:tcPr>
          <w:p w14:paraId="77F3408C" w14:textId="77777777" w:rsidR="00E0144E" w:rsidRPr="003706E4" w:rsidRDefault="00E0144E" w:rsidP="00F13F3E">
            <w:pPr>
              <w:jc w:val="center"/>
              <w:rPr>
                <w:rFonts w:cs="Arial"/>
                <w:b/>
                <w:bCs/>
                <w:i/>
                <w:kern w:val="32"/>
                <w:szCs w:val="20"/>
              </w:rPr>
            </w:pPr>
            <w:r w:rsidRPr="003706E4">
              <w:rPr>
                <w:rFonts w:cs="Arial"/>
                <w:b/>
                <w:bCs/>
                <w:i/>
                <w:kern w:val="32"/>
                <w:szCs w:val="20"/>
              </w:rPr>
              <w:t>Versión</w:t>
            </w:r>
          </w:p>
        </w:tc>
        <w:tc>
          <w:tcPr>
            <w:tcW w:w="1575" w:type="dxa"/>
            <w:shd w:val="clear" w:color="auto" w:fill="DBE5F1"/>
          </w:tcPr>
          <w:p w14:paraId="77F3408D" w14:textId="77777777" w:rsidR="00E0144E" w:rsidRPr="003706E4" w:rsidRDefault="00E0144E" w:rsidP="00F13F3E">
            <w:pPr>
              <w:jc w:val="center"/>
              <w:rPr>
                <w:rFonts w:cs="Arial"/>
                <w:bCs/>
                <w:kern w:val="32"/>
                <w:szCs w:val="20"/>
              </w:rPr>
            </w:pPr>
            <w:r w:rsidRPr="003706E4">
              <w:rPr>
                <w:rFonts w:cs="Arial"/>
                <w:b/>
                <w:bCs/>
                <w:i/>
                <w:kern w:val="32"/>
                <w:szCs w:val="20"/>
              </w:rPr>
              <w:t>Fecha</w:t>
            </w:r>
          </w:p>
        </w:tc>
        <w:tc>
          <w:tcPr>
            <w:tcW w:w="2753" w:type="dxa"/>
            <w:shd w:val="clear" w:color="auto" w:fill="DBE5F1"/>
          </w:tcPr>
          <w:p w14:paraId="77F3408E" w14:textId="77777777" w:rsidR="00E0144E" w:rsidRPr="003706E4" w:rsidRDefault="00E0144E" w:rsidP="00F13F3E">
            <w:pPr>
              <w:jc w:val="center"/>
              <w:rPr>
                <w:rFonts w:cs="Arial"/>
                <w:bCs/>
                <w:kern w:val="32"/>
                <w:szCs w:val="20"/>
              </w:rPr>
            </w:pPr>
            <w:r w:rsidRPr="003706E4">
              <w:rPr>
                <w:rFonts w:cs="Arial"/>
                <w:b/>
                <w:bCs/>
                <w:i/>
                <w:kern w:val="32"/>
                <w:szCs w:val="20"/>
              </w:rPr>
              <w:t>Descripción</w:t>
            </w:r>
          </w:p>
        </w:tc>
        <w:tc>
          <w:tcPr>
            <w:tcW w:w="3185" w:type="dxa"/>
            <w:shd w:val="clear" w:color="auto" w:fill="DBE5F1"/>
          </w:tcPr>
          <w:p w14:paraId="77F3408F" w14:textId="77777777" w:rsidR="00E0144E" w:rsidRPr="003706E4" w:rsidRDefault="00E0144E" w:rsidP="00F13F3E">
            <w:pPr>
              <w:jc w:val="center"/>
              <w:rPr>
                <w:rFonts w:cs="Arial"/>
                <w:bCs/>
                <w:kern w:val="32"/>
                <w:szCs w:val="20"/>
              </w:rPr>
            </w:pPr>
            <w:r w:rsidRPr="003706E4">
              <w:rPr>
                <w:rFonts w:cs="Arial"/>
                <w:b/>
                <w:bCs/>
                <w:i/>
                <w:kern w:val="32"/>
                <w:szCs w:val="20"/>
              </w:rPr>
              <w:t>Autor</w:t>
            </w:r>
          </w:p>
        </w:tc>
      </w:tr>
      <w:tr w:rsidR="00E0144E" w:rsidRPr="003706E4" w14:paraId="77F34095" w14:textId="77777777" w:rsidTr="00F13F3E">
        <w:trPr>
          <w:jc w:val="center"/>
        </w:trPr>
        <w:tc>
          <w:tcPr>
            <w:tcW w:w="1541" w:type="dxa"/>
          </w:tcPr>
          <w:p w14:paraId="77F34091" w14:textId="77777777" w:rsidR="00E0144E" w:rsidRPr="003706E4" w:rsidRDefault="00E0144E" w:rsidP="00F13F3E">
            <w:pPr>
              <w:jc w:val="center"/>
              <w:rPr>
                <w:rFonts w:cs="Arial"/>
                <w:bCs/>
                <w:kern w:val="32"/>
              </w:rPr>
            </w:pPr>
            <w:r>
              <w:rPr>
                <w:rFonts w:cs="Arial"/>
                <w:bCs/>
                <w:kern w:val="32"/>
              </w:rPr>
              <w:t>1.0</w:t>
            </w:r>
          </w:p>
        </w:tc>
        <w:tc>
          <w:tcPr>
            <w:tcW w:w="1575" w:type="dxa"/>
          </w:tcPr>
          <w:p w14:paraId="77F34092" w14:textId="77777777" w:rsidR="00E0144E" w:rsidRPr="003706E4" w:rsidRDefault="00DB798E" w:rsidP="00D721F1">
            <w:pPr>
              <w:jc w:val="center"/>
              <w:rPr>
                <w:rFonts w:cs="Arial"/>
                <w:bCs/>
                <w:kern w:val="32"/>
              </w:rPr>
            </w:pPr>
            <w:r>
              <w:rPr>
                <w:rFonts w:cs="Arial"/>
                <w:bCs/>
                <w:kern w:val="32"/>
              </w:rPr>
              <w:t>2</w:t>
            </w:r>
            <w:r w:rsidR="00D721F1">
              <w:rPr>
                <w:rFonts w:cs="Arial"/>
                <w:bCs/>
                <w:kern w:val="32"/>
              </w:rPr>
              <w:t>0</w:t>
            </w:r>
            <w:r>
              <w:rPr>
                <w:rFonts w:cs="Arial"/>
                <w:bCs/>
                <w:kern w:val="32"/>
              </w:rPr>
              <w:t>/</w:t>
            </w:r>
            <w:r w:rsidR="00D721F1">
              <w:rPr>
                <w:rFonts w:cs="Arial"/>
                <w:bCs/>
                <w:kern w:val="32"/>
              </w:rPr>
              <w:t>0</w:t>
            </w:r>
            <w:r w:rsidR="00DA60CF">
              <w:rPr>
                <w:rFonts w:cs="Arial"/>
                <w:bCs/>
                <w:kern w:val="32"/>
              </w:rPr>
              <w:t>1</w:t>
            </w:r>
            <w:r w:rsidR="00D721F1">
              <w:rPr>
                <w:rFonts w:cs="Arial"/>
                <w:bCs/>
                <w:kern w:val="32"/>
              </w:rPr>
              <w:t>/2014</w:t>
            </w:r>
          </w:p>
        </w:tc>
        <w:tc>
          <w:tcPr>
            <w:tcW w:w="2753" w:type="dxa"/>
          </w:tcPr>
          <w:p w14:paraId="77F34093" w14:textId="77777777" w:rsidR="00E0144E" w:rsidRPr="003706E4" w:rsidRDefault="00E0144E" w:rsidP="00F13F3E">
            <w:pPr>
              <w:rPr>
                <w:rFonts w:cs="Arial"/>
                <w:bCs/>
                <w:kern w:val="32"/>
              </w:rPr>
            </w:pPr>
            <w:r>
              <w:rPr>
                <w:rFonts w:cs="Arial"/>
                <w:bCs/>
                <w:kern w:val="32"/>
              </w:rPr>
              <w:t>Creación</w:t>
            </w:r>
          </w:p>
        </w:tc>
        <w:tc>
          <w:tcPr>
            <w:tcW w:w="3185" w:type="dxa"/>
          </w:tcPr>
          <w:p w14:paraId="77F34094" w14:textId="77777777" w:rsidR="00E0144E" w:rsidRPr="003706E4" w:rsidRDefault="00D721F1" w:rsidP="00F13F3E">
            <w:pPr>
              <w:rPr>
                <w:rFonts w:cs="Arial"/>
                <w:bCs/>
                <w:kern w:val="32"/>
              </w:rPr>
            </w:pPr>
            <w:r>
              <w:rPr>
                <w:rFonts w:cs="Arial"/>
                <w:bCs/>
                <w:kern w:val="32"/>
              </w:rPr>
              <w:t>Lius Castor</w:t>
            </w:r>
          </w:p>
        </w:tc>
      </w:tr>
      <w:tr w:rsidR="00E0144E" w:rsidRPr="003706E4" w14:paraId="77F3409A" w14:textId="77777777" w:rsidTr="00D721F1">
        <w:trPr>
          <w:trHeight w:val="77"/>
          <w:jc w:val="center"/>
        </w:trPr>
        <w:tc>
          <w:tcPr>
            <w:tcW w:w="1541" w:type="dxa"/>
          </w:tcPr>
          <w:p w14:paraId="77F34096" w14:textId="77777777" w:rsidR="00E0144E" w:rsidRDefault="00E0144E" w:rsidP="00F13F3E">
            <w:pPr>
              <w:jc w:val="center"/>
              <w:rPr>
                <w:rFonts w:cs="Arial"/>
                <w:bCs/>
                <w:kern w:val="32"/>
              </w:rPr>
            </w:pPr>
          </w:p>
        </w:tc>
        <w:tc>
          <w:tcPr>
            <w:tcW w:w="1575" w:type="dxa"/>
          </w:tcPr>
          <w:p w14:paraId="77F34097" w14:textId="77777777" w:rsidR="00E0144E" w:rsidRDefault="00E0144E" w:rsidP="00F13F3E">
            <w:pPr>
              <w:jc w:val="center"/>
              <w:rPr>
                <w:rFonts w:cs="Arial"/>
                <w:bCs/>
                <w:kern w:val="32"/>
              </w:rPr>
            </w:pPr>
          </w:p>
        </w:tc>
        <w:tc>
          <w:tcPr>
            <w:tcW w:w="2753" w:type="dxa"/>
          </w:tcPr>
          <w:p w14:paraId="77F34098" w14:textId="77777777" w:rsidR="00E0144E" w:rsidRDefault="00E0144E" w:rsidP="00F13F3E">
            <w:pPr>
              <w:rPr>
                <w:rFonts w:cs="Arial"/>
                <w:bCs/>
                <w:kern w:val="32"/>
              </w:rPr>
            </w:pPr>
          </w:p>
        </w:tc>
        <w:tc>
          <w:tcPr>
            <w:tcW w:w="3185" w:type="dxa"/>
          </w:tcPr>
          <w:p w14:paraId="77F34099" w14:textId="77777777" w:rsidR="00E0144E" w:rsidRDefault="00E0144E" w:rsidP="00F13F3E">
            <w:pPr>
              <w:rPr>
                <w:rFonts w:cs="Arial"/>
                <w:bCs/>
                <w:kern w:val="32"/>
              </w:rPr>
            </w:pPr>
          </w:p>
        </w:tc>
      </w:tr>
    </w:tbl>
    <w:p w14:paraId="77F3409B" w14:textId="77777777" w:rsidR="00CB1D46" w:rsidRPr="00CB1D46" w:rsidRDefault="00CB1D46" w:rsidP="00CB1D46">
      <w:pPr>
        <w:pStyle w:val="Ttulo1"/>
      </w:pPr>
      <w:bookmarkStart w:id="17" w:name="_Toc225912483"/>
      <w:bookmarkStart w:id="18" w:name="_Toc263075803"/>
      <w:bookmarkStart w:id="19" w:name="_Toc378174692"/>
      <w:bookmarkStart w:id="20" w:name="_Toc217115855"/>
      <w:bookmarkStart w:id="21" w:name="_Toc222022304"/>
      <w:bookmarkStart w:id="22" w:name="_Toc225244466"/>
      <w:bookmarkStart w:id="23" w:name="_Toc225308815"/>
      <w:bookmarkStart w:id="24" w:name="_Toc225312093"/>
      <w:bookmarkStart w:id="25" w:name="_Toc225312275"/>
      <w:bookmarkStart w:id="26" w:name="_Toc225315059"/>
      <w:bookmarkStart w:id="27" w:name="_Toc225911617"/>
      <w:bookmarkEnd w:id="16"/>
      <w:r>
        <w:t>2</w:t>
      </w:r>
      <w:r w:rsidRPr="00CB1D46">
        <w:t>. Introducción</w:t>
      </w:r>
      <w:bookmarkEnd w:id="17"/>
      <w:bookmarkEnd w:id="18"/>
      <w:bookmarkEnd w:id="19"/>
    </w:p>
    <w:p w14:paraId="77F3409C" w14:textId="77777777" w:rsidR="00CB1D46" w:rsidRDefault="00CB1D46" w:rsidP="00CB1D46">
      <w:pPr>
        <w:pStyle w:val="Ttulo2"/>
        <w:rPr>
          <w:lang w:val="es-MX"/>
        </w:rPr>
      </w:pPr>
      <w:bookmarkStart w:id="28" w:name="_Toc225571463"/>
      <w:bookmarkStart w:id="29" w:name="_Toc225912484"/>
      <w:bookmarkStart w:id="30" w:name="_Toc263075804"/>
      <w:bookmarkStart w:id="31" w:name="_Toc378174693"/>
      <w:r w:rsidRPr="00DB798E">
        <w:rPr>
          <w:lang w:val="es-MX"/>
        </w:rPr>
        <w:t>2.1. Propósito</w:t>
      </w:r>
      <w:bookmarkEnd w:id="28"/>
      <w:bookmarkEnd w:id="29"/>
      <w:bookmarkEnd w:id="30"/>
      <w:bookmarkEnd w:id="31"/>
    </w:p>
    <w:p w14:paraId="64487BC3" w14:textId="77777777" w:rsidR="0079314C" w:rsidRPr="0079314C" w:rsidRDefault="0079314C" w:rsidP="0079314C">
      <w:pPr>
        <w:rPr>
          <w:lang w:val="es-MX"/>
        </w:rPr>
      </w:pPr>
    </w:p>
    <w:p w14:paraId="77F3409D" w14:textId="77777777" w:rsidR="00DA60CF" w:rsidRPr="00F16E3B" w:rsidRDefault="00DA60CF" w:rsidP="00DA60CF">
      <w:pPr>
        <w:ind w:left="288"/>
        <w:jc w:val="both"/>
      </w:pPr>
      <w:r>
        <w:t xml:space="preserve">Presentar el análisis y diseño como parte de la solución propuesta a los incidentes actuales </w:t>
      </w:r>
      <w:r w:rsidR="00D721F1">
        <w:t xml:space="preserve">en </w:t>
      </w:r>
      <w:r>
        <w:t xml:space="preserve">el proceso de </w:t>
      </w:r>
      <w:r w:rsidR="00D721F1">
        <w:t>Ordenes de Compra</w:t>
      </w:r>
      <w:r>
        <w:t xml:space="preserve">, en </w:t>
      </w:r>
      <w:r w:rsidR="00D721F1">
        <w:t>la administración de los errores asi como en la redistribución de los queue y tipics usados</w:t>
      </w:r>
      <w:r>
        <w:t>.</w:t>
      </w:r>
    </w:p>
    <w:p w14:paraId="77F3409E" w14:textId="77777777" w:rsidR="00F16E3B" w:rsidRDefault="00F16E3B" w:rsidP="00216B6A">
      <w:pPr>
        <w:ind w:left="288"/>
        <w:jc w:val="both"/>
        <w:rPr>
          <w:lang w:val="es-MX" w:eastAsia="es-MX"/>
        </w:rPr>
      </w:pPr>
    </w:p>
    <w:p w14:paraId="77F3409F" w14:textId="77777777" w:rsidR="00CB1D46" w:rsidRPr="00DB798E" w:rsidRDefault="00CB1D46" w:rsidP="00CB1D46">
      <w:pPr>
        <w:pStyle w:val="Ttulo2"/>
      </w:pPr>
      <w:bookmarkStart w:id="32" w:name="_Toc225571464"/>
      <w:bookmarkStart w:id="33" w:name="_Toc225912485"/>
      <w:bookmarkStart w:id="34" w:name="_Toc263075805"/>
      <w:bookmarkStart w:id="35" w:name="_Toc378174694"/>
      <w:r w:rsidRPr="00DB798E">
        <w:t>2.2. Alcance</w:t>
      </w:r>
      <w:bookmarkEnd w:id="32"/>
      <w:bookmarkEnd w:id="33"/>
      <w:bookmarkEnd w:id="34"/>
      <w:bookmarkEnd w:id="35"/>
    </w:p>
    <w:p w14:paraId="77F340A0" w14:textId="77777777" w:rsidR="009336DF" w:rsidRDefault="009336DF" w:rsidP="00DA60CF">
      <w:pPr>
        <w:ind w:left="288"/>
        <w:jc w:val="both"/>
      </w:pPr>
      <w:bookmarkStart w:id="36" w:name="_Toc225571465"/>
      <w:bookmarkStart w:id="37" w:name="_Toc225912486"/>
      <w:bookmarkStart w:id="38" w:name="_Toc263075806"/>
    </w:p>
    <w:p w14:paraId="77F340A1" w14:textId="77777777" w:rsidR="00815876" w:rsidRPr="009336DF" w:rsidRDefault="009336DF" w:rsidP="009336DF">
      <w:pPr>
        <w:numPr>
          <w:ilvl w:val="0"/>
          <w:numId w:val="40"/>
        </w:numPr>
        <w:jc w:val="both"/>
        <w:rPr>
          <w:lang w:val="es-MX"/>
        </w:rPr>
      </w:pPr>
      <w:r w:rsidRPr="009336DF">
        <w:rPr>
          <w:lang w:val="es-MX"/>
        </w:rPr>
        <w:t xml:space="preserve">Incorporar el errorhandler a la integración Ordenes de Compra para el manejo de errores. </w:t>
      </w:r>
    </w:p>
    <w:p w14:paraId="77F340A2" w14:textId="77777777" w:rsidR="00815876" w:rsidRPr="009336DF" w:rsidRDefault="009336DF" w:rsidP="009336DF">
      <w:pPr>
        <w:numPr>
          <w:ilvl w:val="0"/>
          <w:numId w:val="40"/>
        </w:numPr>
        <w:jc w:val="both"/>
        <w:rPr>
          <w:lang w:val="es-MX"/>
        </w:rPr>
      </w:pPr>
      <w:r w:rsidRPr="009336DF">
        <w:rPr>
          <w:lang w:val="es-MX"/>
        </w:rPr>
        <w:t>Desarrollar e implementar un DashBoard donde se puedan monitorear los incidentes.</w:t>
      </w:r>
    </w:p>
    <w:p w14:paraId="77F340A3" w14:textId="77777777" w:rsidR="00815876" w:rsidRPr="009336DF" w:rsidRDefault="009336DF" w:rsidP="009336DF">
      <w:pPr>
        <w:numPr>
          <w:ilvl w:val="0"/>
          <w:numId w:val="40"/>
        </w:numPr>
        <w:jc w:val="both"/>
        <w:rPr>
          <w:lang w:val="es-MX"/>
        </w:rPr>
      </w:pPr>
      <w:r w:rsidRPr="009336DF">
        <w:rPr>
          <w:lang w:val="es-MX"/>
        </w:rPr>
        <w:t>Envío de Email a las áreas correspondientes dependiendo de la tipificación del error.</w:t>
      </w:r>
    </w:p>
    <w:p w14:paraId="77F340A4" w14:textId="77777777" w:rsidR="00815876" w:rsidRPr="009336DF" w:rsidRDefault="009336DF" w:rsidP="009336DF">
      <w:pPr>
        <w:numPr>
          <w:ilvl w:val="0"/>
          <w:numId w:val="40"/>
        </w:numPr>
        <w:jc w:val="both"/>
        <w:rPr>
          <w:lang w:val="es-MX"/>
        </w:rPr>
      </w:pPr>
      <w:r w:rsidRPr="009336DF">
        <w:rPr>
          <w:lang w:val="es-MX"/>
        </w:rPr>
        <w:t>Suspender servicio cuando los incidentes involucren timeOut de base de datos.</w:t>
      </w:r>
    </w:p>
    <w:p w14:paraId="77F340A8" w14:textId="4DFB456A" w:rsidR="009336DF" w:rsidRPr="009F44EB" w:rsidRDefault="009336DF" w:rsidP="003B03AC">
      <w:pPr>
        <w:jc w:val="both"/>
      </w:pPr>
    </w:p>
    <w:p w14:paraId="77F340A9" w14:textId="77777777" w:rsidR="00CB1D46" w:rsidRPr="00DB798E" w:rsidRDefault="00CB1D46" w:rsidP="00CB1D46">
      <w:pPr>
        <w:pStyle w:val="Ttulo2"/>
      </w:pPr>
      <w:bookmarkStart w:id="39" w:name="_Toc378174695"/>
      <w:r w:rsidRPr="00DB798E">
        <w:t>2.3. Definiciones, Acrónimos y Abreviaciones</w:t>
      </w:r>
      <w:bookmarkEnd w:id="36"/>
      <w:bookmarkEnd w:id="37"/>
      <w:bookmarkEnd w:id="38"/>
      <w:bookmarkEnd w:id="39"/>
    </w:p>
    <w:p w14:paraId="77F340AA" w14:textId="77777777" w:rsidR="00CB1D46" w:rsidRPr="00C519F1" w:rsidRDefault="00CB1D46" w:rsidP="00CB1D46">
      <w:pPr>
        <w:jc w:val="both"/>
        <w:rPr>
          <w:rFonts w:ascii="Verdana" w:hAnsi="Verdana"/>
        </w:rPr>
      </w:pPr>
    </w:p>
    <w:tbl>
      <w:tblPr>
        <w:tblW w:w="45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761"/>
        <w:gridCol w:w="7314"/>
      </w:tblGrid>
      <w:tr w:rsidR="00CB1D46" w:rsidRPr="00C519F1" w14:paraId="77F340AD" w14:textId="77777777" w:rsidTr="00ED1589">
        <w:trPr>
          <w:trHeight w:val="288"/>
          <w:jc w:val="center"/>
        </w:trPr>
        <w:tc>
          <w:tcPr>
            <w:tcW w:w="1370" w:type="pct"/>
            <w:shd w:val="clear" w:color="auto" w:fill="95B3D7" w:themeFill="accent1" w:themeFillTint="99"/>
            <w:vAlign w:val="center"/>
          </w:tcPr>
          <w:p w14:paraId="77F340AB" w14:textId="77777777" w:rsidR="00CB1D46" w:rsidRPr="00CB1D46" w:rsidRDefault="00CB1D46" w:rsidP="00CB1D46">
            <w:pPr>
              <w:jc w:val="center"/>
              <w:rPr>
                <w:b/>
                <w:bCs/>
                <w:i/>
                <w:lang w:eastAsia="es-MX"/>
              </w:rPr>
            </w:pPr>
            <w:r w:rsidRPr="00CB1D46">
              <w:rPr>
                <w:b/>
                <w:i/>
                <w:lang w:eastAsia="es-MX"/>
              </w:rPr>
              <w:t>Acrónimo o Término</w:t>
            </w:r>
          </w:p>
        </w:tc>
        <w:tc>
          <w:tcPr>
            <w:tcW w:w="3630" w:type="pct"/>
            <w:shd w:val="clear" w:color="auto" w:fill="95B3D7" w:themeFill="accent1" w:themeFillTint="99"/>
            <w:vAlign w:val="center"/>
          </w:tcPr>
          <w:p w14:paraId="77F340AC" w14:textId="77777777" w:rsidR="00CB1D46" w:rsidRPr="00CB1D46" w:rsidRDefault="00CB1D46" w:rsidP="00CB1D46">
            <w:pPr>
              <w:jc w:val="center"/>
              <w:rPr>
                <w:b/>
                <w:bCs/>
                <w:i/>
                <w:lang w:eastAsia="es-MX"/>
              </w:rPr>
            </w:pPr>
            <w:r w:rsidRPr="00CB1D46">
              <w:rPr>
                <w:b/>
                <w:i/>
                <w:lang w:eastAsia="es-MX"/>
              </w:rPr>
              <w:t>Descripción</w:t>
            </w:r>
          </w:p>
        </w:tc>
      </w:tr>
      <w:tr w:rsidR="00CB1D46" w:rsidRPr="00C519F1" w14:paraId="77F340B0" w14:textId="77777777" w:rsidTr="00ED1589">
        <w:trPr>
          <w:trHeight w:val="288"/>
          <w:jc w:val="center"/>
        </w:trPr>
        <w:tc>
          <w:tcPr>
            <w:tcW w:w="1370" w:type="pct"/>
            <w:shd w:val="clear" w:color="auto" w:fill="auto"/>
            <w:vAlign w:val="center"/>
          </w:tcPr>
          <w:p w14:paraId="77F340AE" w14:textId="77777777" w:rsidR="00CB1D46" w:rsidRPr="00A861B1" w:rsidRDefault="001E3093" w:rsidP="00C821C3">
            <w:pPr>
              <w:pStyle w:val="TableTxt"/>
              <w:rPr>
                <w:rFonts w:cs="Arial"/>
                <w:color w:val="000000"/>
                <w:sz w:val="20"/>
                <w:szCs w:val="20"/>
                <w:lang w:eastAsia="es-MX"/>
              </w:rPr>
            </w:pPr>
            <w:r>
              <w:rPr>
                <w:rFonts w:cs="Arial"/>
                <w:color w:val="000000"/>
                <w:sz w:val="20"/>
                <w:szCs w:val="20"/>
                <w:lang w:eastAsia="es-MX"/>
              </w:rPr>
              <w:t>DB</w:t>
            </w:r>
          </w:p>
        </w:tc>
        <w:tc>
          <w:tcPr>
            <w:tcW w:w="3630" w:type="pct"/>
            <w:shd w:val="clear" w:color="auto" w:fill="auto"/>
            <w:vAlign w:val="center"/>
          </w:tcPr>
          <w:p w14:paraId="77F340AF" w14:textId="77777777" w:rsidR="00CB1D46" w:rsidRPr="00A861B1" w:rsidRDefault="001E3093" w:rsidP="00C821C3">
            <w:pPr>
              <w:pStyle w:val="TableTxt"/>
              <w:ind w:left="0"/>
              <w:jc w:val="both"/>
              <w:rPr>
                <w:rFonts w:cs="Arial"/>
                <w:color w:val="000000"/>
                <w:sz w:val="20"/>
                <w:szCs w:val="20"/>
                <w:lang w:eastAsia="es-MX"/>
              </w:rPr>
            </w:pPr>
            <w:r>
              <w:rPr>
                <w:rFonts w:cs="Arial"/>
                <w:color w:val="000000"/>
                <w:sz w:val="20"/>
                <w:szCs w:val="20"/>
                <w:lang w:eastAsia="es-MX"/>
              </w:rPr>
              <w:t>Base de Datos</w:t>
            </w:r>
          </w:p>
        </w:tc>
      </w:tr>
      <w:tr w:rsidR="000F124B" w:rsidRPr="00C519F1" w14:paraId="77F340B3" w14:textId="77777777" w:rsidTr="00ED1589">
        <w:trPr>
          <w:trHeight w:val="288"/>
          <w:jc w:val="center"/>
        </w:trPr>
        <w:tc>
          <w:tcPr>
            <w:tcW w:w="1370" w:type="pct"/>
            <w:shd w:val="clear" w:color="auto" w:fill="auto"/>
            <w:vAlign w:val="center"/>
          </w:tcPr>
          <w:p w14:paraId="77F340B1" w14:textId="77777777" w:rsidR="000F124B" w:rsidRDefault="000F124B" w:rsidP="00C821C3">
            <w:pPr>
              <w:pStyle w:val="TableTxt"/>
              <w:rPr>
                <w:rFonts w:cs="Arial"/>
                <w:color w:val="000000"/>
                <w:sz w:val="20"/>
                <w:szCs w:val="20"/>
                <w:lang w:eastAsia="es-MX"/>
              </w:rPr>
            </w:pPr>
            <w:r>
              <w:rPr>
                <w:rFonts w:cs="Arial"/>
                <w:color w:val="000000"/>
                <w:sz w:val="20"/>
                <w:szCs w:val="20"/>
                <w:lang w:eastAsia="es-MX"/>
              </w:rPr>
              <w:t>TIBCO</w:t>
            </w:r>
          </w:p>
        </w:tc>
        <w:tc>
          <w:tcPr>
            <w:tcW w:w="3630" w:type="pct"/>
            <w:shd w:val="clear" w:color="auto" w:fill="auto"/>
            <w:vAlign w:val="center"/>
          </w:tcPr>
          <w:p w14:paraId="77F340B2" w14:textId="77777777" w:rsidR="000F124B" w:rsidRDefault="000F124B" w:rsidP="00C821C3">
            <w:pPr>
              <w:pStyle w:val="TableTxt"/>
              <w:ind w:left="0"/>
              <w:jc w:val="both"/>
              <w:rPr>
                <w:rFonts w:cs="Arial"/>
                <w:color w:val="000000"/>
                <w:sz w:val="20"/>
                <w:szCs w:val="20"/>
                <w:lang w:eastAsia="es-MX"/>
              </w:rPr>
            </w:pPr>
            <w:r>
              <w:rPr>
                <w:rFonts w:cs="Arial"/>
                <w:color w:val="000000"/>
                <w:sz w:val="20"/>
                <w:szCs w:val="20"/>
                <w:lang w:eastAsia="es-MX"/>
              </w:rPr>
              <w:t>The Information Bus Company</w:t>
            </w:r>
          </w:p>
        </w:tc>
      </w:tr>
      <w:tr w:rsidR="000F124B" w:rsidRPr="00C519F1" w14:paraId="77F340B6" w14:textId="77777777" w:rsidTr="00ED1589">
        <w:trPr>
          <w:trHeight w:val="288"/>
          <w:jc w:val="center"/>
        </w:trPr>
        <w:tc>
          <w:tcPr>
            <w:tcW w:w="1370" w:type="pct"/>
            <w:shd w:val="clear" w:color="auto" w:fill="auto"/>
            <w:vAlign w:val="center"/>
          </w:tcPr>
          <w:p w14:paraId="77F340B4" w14:textId="77777777" w:rsidR="000F124B" w:rsidRDefault="000F124B" w:rsidP="00C821C3">
            <w:pPr>
              <w:pStyle w:val="TableTxt"/>
              <w:rPr>
                <w:rFonts w:cs="Arial"/>
                <w:color w:val="000000"/>
                <w:sz w:val="20"/>
                <w:szCs w:val="20"/>
                <w:lang w:eastAsia="es-MX"/>
              </w:rPr>
            </w:pPr>
            <w:r>
              <w:rPr>
                <w:rFonts w:cs="Arial"/>
                <w:color w:val="000000"/>
                <w:sz w:val="20"/>
                <w:szCs w:val="20"/>
                <w:lang w:eastAsia="es-MX"/>
              </w:rPr>
              <w:t>JMS</w:t>
            </w:r>
          </w:p>
        </w:tc>
        <w:tc>
          <w:tcPr>
            <w:tcW w:w="3630" w:type="pct"/>
            <w:shd w:val="clear" w:color="auto" w:fill="auto"/>
            <w:vAlign w:val="center"/>
          </w:tcPr>
          <w:p w14:paraId="77F340B5" w14:textId="77777777" w:rsidR="000F124B" w:rsidRDefault="000F124B" w:rsidP="00C821C3">
            <w:pPr>
              <w:pStyle w:val="TableTxt"/>
              <w:ind w:left="0"/>
              <w:jc w:val="both"/>
              <w:rPr>
                <w:rFonts w:cs="Arial"/>
                <w:color w:val="000000"/>
                <w:sz w:val="20"/>
                <w:szCs w:val="20"/>
                <w:lang w:eastAsia="es-MX"/>
              </w:rPr>
            </w:pPr>
            <w:r>
              <w:rPr>
                <w:rFonts w:cs="Arial"/>
                <w:color w:val="000000"/>
                <w:sz w:val="20"/>
                <w:szCs w:val="20"/>
                <w:lang w:eastAsia="es-MX"/>
              </w:rPr>
              <w:t>Java Message Service</w:t>
            </w:r>
          </w:p>
        </w:tc>
      </w:tr>
      <w:tr w:rsidR="000F124B" w:rsidRPr="00C519F1" w14:paraId="77F340B9" w14:textId="77777777" w:rsidTr="00ED1589">
        <w:trPr>
          <w:trHeight w:val="288"/>
          <w:jc w:val="center"/>
        </w:trPr>
        <w:tc>
          <w:tcPr>
            <w:tcW w:w="1370" w:type="pct"/>
            <w:shd w:val="clear" w:color="auto" w:fill="auto"/>
            <w:vAlign w:val="center"/>
          </w:tcPr>
          <w:p w14:paraId="77F340B7" w14:textId="77777777" w:rsidR="000F124B" w:rsidRDefault="000F124B" w:rsidP="00C821C3">
            <w:pPr>
              <w:pStyle w:val="TableTxt"/>
              <w:rPr>
                <w:rFonts w:cs="Arial"/>
                <w:color w:val="000000"/>
                <w:sz w:val="20"/>
                <w:szCs w:val="20"/>
                <w:lang w:eastAsia="es-MX"/>
              </w:rPr>
            </w:pPr>
            <w:r>
              <w:rPr>
                <w:rFonts w:cs="Arial"/>
                <w:color w:val="000000"/>
                <w:sz w:val="20"/>
                <w:szCs w:val="20"/>
                <w:lang w:eastAsia="es-MX"/>
              </w:rPr>
              <w:t>SOAP</w:t>
            </w:r>
          </w:p>
        </w:tc>
        <w:tc>
          <w:tcPr>
            <w:tcW w:w="3630" w:type="pct"/>
            <w:shd w:val="clear" w:color="auto" w:fill="auto"/>
            <w:vAlign w:val="center"/>
          </w:tcPr>
          <w:p w14:paraId="77F340B8" w14:textId="77777777" w:rsidR="000F124B" w:rsidRDefault="000F124B" w:rsidP="00C821C3">
            <w:pPr>
              <w:pStyle w:val="TableTxt"/>
              <w:ind w:left="0"/>
              <w:jc w:val="both"/>
              <w:rPr>
                <w:rFonts w:cs="Arial"/>
                <w:color w:val="000000"/>
                <w:sz w:val="20"/>
                <w:szCs w:val="20"/>
                <w:lang w:eastAsia="es-MX"/>
              </w:rPr>
            </w:pPr>
            <w:r>
              <w:rPr>
                <w:rFonts w:cs="Arial"/>
                <w:color w:val="000000"/>
                <w:sz w:val="20"/>
                <w:szCs w:val="20"/>
                <w:lang w:eastAsia="es-MX"/>
              </w:rPr>
              <w:t>Simple Object Access Protocol</w:t>
            </w:r>
          </w:p>
        </w:tc>
      </w:tr>
      <w:tr w:rsidR="002B2A6A" w:rsidRPr="00C519F1" w14:paraId="77F340BC" w14:textId="77777777" w:rsidTr="00ED1589">
        <w:trPr>
          <w:trHeight w:val="288"/>
          <w:jc w:val="center"/>
        </w:trPr>
        <w:tc>
          <w:tcPr>
            <w:tcW w:w="1370" w:type="pct"/>
            <w:shd w:val="clear" w:color="auto" w:fill="auto"/>
            <w:vAlign w:val="center"/>
          </w:tcPr>
          <w:p w14:paraId="77F340BA" w14:textId="77777777" w:rsidR="002B2A6A" w:rsidRDefault="002B2A6A" w:rsidP="00C821C3">
            <w:pPr>
              <w:pStyle w:val="TableTxt"/>
              <w:rPr>
                <w:rFonts w:cs="Arial"/>
                <w:color w:val="000000"/>
                <w:sz w:val="20"/>
                <w:szCs w:val="20"/>
                <w:lang w:eastAsia="es-MX"/>
              </w:rPr>
            </w:pPr>
            <w:r>
              <w:rPr>
                <w:rFonts w:cs="Arial"/>
                <w:color w:val="000000"/>
                <w:sz w:val="20"/>
                <w:szCs w:val="20"/>
                <w:lang w:eastAsia="es-MX"/>
              </w:rPr>
              <w:t>EMS</w:t>
            </w:r>
          </w:p>
        </w:tc>
        <w:tc>
          <w:tcPr>
            <w:tcW w:w="3630" w:type="pct"/>
            <w:shd w:val="clear" w:color="auto" w:fill="auto"/>
            <w:vAlign w:val="center"/>
          </w:tcPr>
          <w:p w14:paraId="77F340BB" w14:textId="77777777" w:rsidR="002B2A6A" w:rsidRDefault="000F124B" w:rsidP="00C821C3">
            <w:pPr>
              <w:pStyle w:val="TableTxt"/>
              <w:ind w:left="0"/>
              <w:jc w:val="both"/>
              <w:rPr>
                <w:rFonts w:cs="Arial"/>
                <w:color w:val="000000"/>
                <w:sz w:val="20"/>
                <w:szCs w:val="20"/>
                <w:lang w:eastAsia="es-MX"/>
              </w:rPr>
            </w:pPr>
            <w:r>
              <w:rPr>
                <w:rFonts w:cs="Arial"/>
                <w:color w:val="000000"/>
                <w:sz w:val="20"/>
                <w:szCs w:val="20"/>
                <w:lang w:eastAsia="es-MX"/>
              </w:rPr>
              <w:t>Enterprise Message Service (implementación de JMS de TIBCO)</w:t>
            </w:r>
          </w:p>
        </w:tc>
      </w:tr>
      <w:tr w:rsidR="00DE22BA" w:rsidRPr="00C519F1" w14:paraId="77F340BF" w14:textId="77777777" w:rsidTr="00ED1589">
        <w:trPr>
          <w:trHeight w:val="288"/>
          <w:jc w:val="center"/>
        </w:trPr>
        <w:tc>
          <w:tcPr>
            <w:tcW w:w="1370" w:type="pct"/>
            <w:shd w:val="clear" w:color="auto" w:fill="auto"/>
            <w:vAlign w:val="center"/>
          </w:tcPr>
          <w:p w14:paraId="77F340BD" w14:textId="77777777" w:rsidR="00DE22BA" w:rsidRDefault="00DE22BA" w:rsidP="00C821C3">
            <w:pPr>
              <w:pStyle w:val="TableTxt"/>
              <w:rPr>
                <w:rFonts w:cs="Arial"/>
                <w:color w:val="000000"/>
                <w:sz w:val="20"/>
                <w:szCs w:val="20"/>
                <w:lang w:eastAsia="es-MX"/>
              </w:rPr>
            </w:pPr>
            <w:r>
              <w:rPr>
                <w:rFonts w:cs="Arial"/>
                <w:color w:val="000000"/>
                <w:sz w:val="20"/>
                <w:szCs w:val="20"/>
                <w:lang w:eastAsia="es-MX"/>
              </w:rPr>
              <w:t>BW</w:t>
            </w:r>
          </w:p>
        </w:tc>
        <w:tc>
          <w:tcPr>
            <w:tcW w:w="3630" w:type="pct"/>
            <w:shd w:val="clear" w:color="auto" w:fill="auto"/>
            <w:vAlign w:val="center"/>
          </w:tcPr>
          <w:p w14:paraId="77F340BE" w14:textId="77777777" w:rsidR="00DE22BA" w:rsidRDefault="00DE22BA" w:rsidP="00C821C3">
            <w:pPr>
              <w:pStyle w:val="TableTxt"/>
              <w:ind w:left="0"/>
              <w:jc w:val="both"/>
              <w:rPr>
                <w:rFonts w:cs="Arial"/>
                <w:color w:val="000000"/>
                <w:sz w:val="20"/>
                <w:szCs w:val="20"/>
                <w:lang w:eastAsia="es-MX"/>
              </w:rPr>
            </w:pPr>
            <w:r>
              <w:rPr>
                <w:rFonts w:cs="Arial"/>
                <w:color w:val="000000"/>
                <w:sz w:val="20"/>
                <w:szCs w:val="20"/>
                <w:lang w:eastAsia="es-MX"/>
              </w:rPr>
              <w:t>(TIBCO) Business Works</w:t>
            </w:r>
          </w:p>
        </w:tc>
      </w:tr>
      <w:tr w:rsidR="00CB1D46" w:rsidRPr="00C519F1" w14:paraId="77F340C2" w14:textId="77777777" w:rsidTr="00ED1589">
        <w:trPr>
          <w:trHeight w:val="288"/>
          <w:jc w:val="center"/>
        </w:trPr>
        <w:tc>
          <w:tcPr>
            <w:tcW w:w="1370" w:type="pct"/>
            <w:shd w:val="clear" w:color="auto" w:fill="auto"/>
            <w:vAlign w:val="center"/>
          </w:tcPr>
          <w:p w14:paraId="77F340C0" w14:textId="77777777" w:rsidR="00CB1D46" w:rsidRPr="00A861B1" w:rsidRDefault="001E3093" w:rsidP="00C821C3">
            <w:pPr>
              <w:pStyle w:val="TableTxt"/>
              <w:rPr>
                <w:rFonts w:cs="Arial"/>
                <w:color w:val="000000"/>
                <w:sz w:val="20"/>
                <w:szCs w:val="20"/>
                <w:lang w:eastAsia="es-MX"/>
              </w:rPr>
            </w:pPr>
            <w:r>
              <w:rPr>
                <w:rFonts w:cs="Arial"/>
                <w:color w:val="000000"/>
                <w:sz w:val="20"/>
                <w:szCs w:val="20"/>
                <w:lang w:eastAsia="es-MX"/>
              </w:rPr>
              <w:t>STG</w:t>
            </w:r>
          </w:p>
        </w:tc>
        <w:tc>
          <w:tcPr>
            <w:tcW w:w="3630" w:type="pct"/>
            <w:shd w:val="clear" w:color="auto" w:fill="auto"/>
            <w:vAlign w:val="center"/>
          </w:tcPr>
          <w:p w14:paraId="77F340C1" w14:textId="77777777" w:rsidR="00CB1D46" w:rsidRPr="00A861B1" w:rsidRDefault="001E3093" w:rsidP="00C821C3">
            <w:pPr>
              <w:pStyle w:val="TableTxt"/>
              <w:ind w:left="0"/>
              <w:jc w:val="both"/>
              <w:rPr>
                <w:rFonts w:cs="Arial"/>
                <w:color w:val="000000"/>
                <w:sz w:val="20"/>
                <w:szCs w:val="20"/>
                <w:lang w:eastAsia="es-MX"/>
              </w:rPr>
            </w:pPr>
            <w:r>
              <w:rPr>
                <w:rFonts w:cs="Arial"/>
                <w:color w:val="000000"/>
                <w:sz w:val="20"/>
                <w:szCs w:val="20"/>
                <w:lang w:eastAsia="es-MX"/>
              </w:rPr>
              <w:t>Staging</w:t>
            </w:r>
          </w:p>
        </w:tc>
      </w:tr>
      <w:tr w:rsidR="00CB1D46" w:rsidRPr="00C519F1" w14:paraId="77F340C5" w14:textId="77777777" w:rsidTr="00ED1589">
        <w:trPr>
          <w:trHeight w:val="288"/>
          <w:jc w:val="center"/>
        </w:trPr>
        <w:tc>
          <w:tcPr>
            <w:tcW w:w="1370" w:type="pct"/>
            <w:shd w:val="clear" w:color="auto" w:fill="auto"/>
            <w:vAlign w:val="center"/>
          </w:tcPr>
          <w:p w14:paraId="77F340C3" w14:textId="77777777" w:rsidR="00CB1D46" w:rsidRPr="00A861B1" w:rsidRDefault="005C00E2" w:rsidP="00C821C3">
            <w:pPr>
              <w:pStyle w:val="TableTxt"/>
              <w:rPr>
                <w:rFonts w:cs="Arial"/>
                <w:color w:val="000000"/>
                <w:sz w:val="20"/>
                <w:szCs w:val="20"/>
                <w:lang w:eastAsia="es-MX"/>
              </w:rPr>
            </w:pPr>
            <w:r>
              <w:rPr>
                <w:rFonts w:cs="Arial"/>
                <w:color w:val="000000"/>
                <w:sz w:val="20"/>
                <w:szCs w:val="20"/>
                <w:lang w:eastAsia="es-MX"/>
              </w:rPr>
              <w:t>PMM</w:t>
            </w:r>
          </w:p>
        </w:tc>
        <w:tc>
          <w:tcPr>
            <w:tcW w:w="3630" w:type="pct"/>
            <w:shd w:val="clear" w:color="auto" w:fill="auto"/>
            <w:vAlign w:val="center"/>
          </w:tcPr>
          <w:p w14:paraId="77F340C4" w14:textId="77777777" w:rsidR="009D704F" w:rsidRPr="00A861B1" w:rsidRDefault="005C00E2" w:rsidP="00C821C3">
            <w:pPr>
              <w:pStyle w:val="TableTxt"/>
              <w:ind w:left="0"/>
              <w:jc w:val="both"/>
              <w:rPr>
                <w:rFonts w:cs="Arial"/>
                <w:color w:val="000000"/>
                <w:sz w:val="20"/>
                <w:szCs w:val="20"/>
                <w:lang w:eastAsia="es-MX"/>
              </w:rPr>
            </w:pPr>
            <w:r>
              <w:rPr>
                <w:rFonts w:cs="Arial"/>
                <w:color w:val="000000"/>
                <w:sz w:val="20"/>
                <w:szCs w:val="20"/>
                <w:lang w:eastAsia="es-MX"/>
              </w:rPr>
              <w:t>Portfolio Merchandise Management</w:t>
            </w:r>
          </w:p>
        </w:tc>
      </w:tr>
      <w:tr w:rsidR="009D704F" w:rsidRPr="00C519F1" w14:paraId="77F340C8" w14:textId="77777777" w:rsidTr="00ED1589">
        <w:trPr>
          <w:trHeight w:val="288"/>
          <w:jc w:val="center"/>
        </w:trPr>
        <w:tc>
          <w:tcPr>
            <w:tcW w:w="1370" w:type="pct"/>
            <w:shd w:val="clear" w:color="auto" w:fill="auto"/>
            <w:vAlign w:val="center"/>
          </w:tcPr>
          <w:p w14:paraId="77F340C6" w14:textId="77777777" w:rsidR="009D704F" w:rsidRDefault="005466CE" w:rsidP="00C821C3">
            <w:pPr>
              <w:pStyle w:val="TableTxt"/>
              <w:rPr>
                <w:rFonts w:cs="Arial"/>
                <w:color w:val="000000"/>
                <w:sz w:val="20"/>
                <w:szCs w:val="20"/>
                <w:lang w:eastAsia="es-MX"/>
              </w:rPr>
            </w:pPr>
            <w:r>
              <w:rPr>
                <w:rFonts w:cs="Arial"/>
                <w:color w:val="000000"/>
                <w:sz w:val="20"/>
                <w:szCs w:val="20"/>
                <w:lang w:eastAsia="es-MX"/>
              </w:rPr>
              <w:t>OC</w:t>
            </w:r>
          </w:p>
        </w:tc>
        <w:tc>
          <w:tcPr>
            <w:tcW w:w="3630" w:type="pct"/>
            <w:shd w:val="clear" w:color="auto" w:fill="auto"/>
            <w:vAlign w:val="center"/>
          </w:tcPr>
          <w:p w14:paraId="77F340C7" w14:textId="77777777" w:rsidR="009D704F" w:rsidRPr="00B65C95" w:rsidRDefault="005466CE" w:rsidP="00C821C3">
            <w:pPr>
              <w:pStyle w:val="TableTxt"/>
              <w:ind w:left="0"/>
              <w:jc w:val="both"/>
              <w:rPr>
                <w:rFonts w:cs="Arial"/>
                <w:color w:val="auto"/>
                <w:sz w:val="20"/>
                <w:szCs w:val="20"/>
                <w:lang w:eastAsia="es-MX"/>
              </w:rPr>
            </w:pPr>
            <w:r>
              <w:rPr>
                <w:rFonts w:cs="Arial"/>
                <w:color w:val="auto"/>
                <w:sz w:val="20"/>
                <w:szCs w:val="20"/>
              </w:rPr>
              <w:t>Ordene de Compra</w:t>
            </w:r>
            <w:r w:rsidR="00B65C95" w:rsidRPr="00B65C95">
              <w:rPr>
                <w:rFonts w:cs="Arial"/>
                <w:color w:val="auto"/>
                <w:sz w:val="20"/>
                <w:szCs w:val="20"/>
              </w:rPr>
              <w:t> </w:t>
            </w:r>
          </w:p>
        </w:tc>
      </w:tr>
    </w:tbl>
    <w:p w14:paraId="77F340C9" w14:textId="77777777" w:rsidR="00CB1D46" w:rsidRPr="00DB798E" w:rsidRDefault="00CB1D46" w:rsidP="00CB1D46">
      <w:pPr>
        <w:pStyle w:val="Ttulo2"/>
        <w:rPr>
          <w:lang w:val="es-MX"/>
        </w:rPr>
      </w:pPr>
      <w:bookmarkStart w:id="40" w:name="_Toc225571466"/>
      <w:bookmarkStart w:id="41" w:name="_Toc225912487"/>
      <w:bookmarkStart w:id="42" w:name="_Toc263075807"/>
      <w:bookmarkStart w:id="43" w:name="_Toc378174696"/>
      <w:r w:rsidRPr="00DB798E">
        <w:rPr>
          <w:lang w:val="es-MX"/>
        </w:rPr>
        <w:t>2.4. Referencias</w:t>
      </w:r>
      <w:bookmarkEnd w:id="40"/>
      <w:bookmarkEnd w:id="41"/>
      <w:bookmarkEnd w:id="42"/>
      <w:bookmarkEnd w:id="43"/>
    </w:p>
    <w:p w14:paraId="77F340CA" w14:textId="77777777" w:rsidR="00CB1D46" w:rsidRPr="00395F00" w:rsidRDefault="00395F00" w:rsidP="00CB1D46">
      <w:pPr>
        <w:ind w:left="288"/>
        <w:rPr>
          <w:lang w:val="es-MX"/>
        </w:rPr>
      </w:pPr>
      <w:r w:rsidRPr="00395F00">
        <w:rPr>
          <w:lang w:val="es-MX"/>
        </w:rPr>
        <w:t>N/A.</w:t>
      </w:r>
    </w:p>
    <w:p w14:paraId="77F340CB" w14:textId="77777777" w:rsidR="00CB1D46" w:rsidRDefault="00CB1D46" w:rsidP="00CB1D46">
      <w:pPr>
        <w:pStyle w:val="Ttulo2"/>
        <w:rPr>
          <w:lang w:val="es-MX"/>
        </w:rPr>
      </w:pPr>
      <w:bookmarkStart w:id="44" w:name="_Toc225571467"/>
      <w:bookmarkStart w:id="45" w:name="_Toc225912488"/>
      <w:bookmarkStart w:id="46" w:name="_Toc263075808"/>
      <w:bookmarkStart w:id="47" w:name="_Toc378174697"/>
      <w:r w:rsidRPr="00DB798E">
        <w:rPr>
          <w:lang w:val="es-MX"/>
        </w:rPr>
        <w:t>2.5. Descripción General</w:t>
      </w:r>
      <w:bookmarkEnd w:id="44"/>
      <w:bookmarkEnd w:id="45"/>
      <w:bookmarkEnd w:id="46"/>
      <w:bookmarkEnd w:id="47"/>
    </w:p>
    <w:p w14:paraId="4BC0C2E1" w14:textId="77777777" w:rsidR="0079314C" w:rsidRPr="0079314C" w:rsidRDefault="0079314C" w:rsidP="0079314C">
      <w:pPr>
        <w:rPr>
          <w:lang w:val="es-MX"/>
        </w:rPr>
      </w:pPr>
    </w:p>
    <w:p w14:paraId="77F340CC" w14:textId="02F7B85F" w:rsidR="00DA60CF" w:rsidRPr="00DA60CF" w:rsidRDefault="00DA60CF" w:rsidP="00DA60CF">
      <w:pPr>
        <w:ind w:left="288"/>
        <w:jc w:val="both"/>
        <w:rPr>
          <w:lang w:val="es-ES_tradnl"/>
        </w:rPr>
      </w:pPr>
      <w:r w:rsidRPr="00DA60CF">
        <w:rPr>
          <w:lang w:val="es-ES_tradnl"/>
        </w:rPr>
        <w:t xml:space="preserve">En el proceso de </w:t>
      </w:r>
      <w:r w:rsidR="00383A40">
        <w:rPr>
          <w:lang w:val="es-ES_tradnl"/>
        </w:rPr>
        <w:t>ordenes de compra</w:t>
      </w:r>
      <w:r w:rsidRPr="00DA60CF">
        <w:rPr>
          <w:lang w:val="es-ES_tradnl"/>
        </w:rPr>
        <w:t xml:space="preserve">, se están presentando casos donde </w:t>
      </w:r>
      <w:r w:rsidR="00383A40">
        <w:rPr>
          <w:lang w:val="es-ES_tradnl"/>
        </w:rPr>
        <w:t>los registros se duplican a la hora de su procesamiento, ya que exsiten bridges inecesarios que apuntan a queue  similares, esto ocaciona duplicidad</w:t>
      </w:r>
      <w:r w:rsidRPr="00DA60CF">
        <w:rPr>
          <w:lang w:val="es-ES_tradnl"/>
        </w:rPr>
        <w:t>.</w:t>
      </w:r>
      <w:r w:rsidR="00383A40">
        <w:rPr>
          <w:lang w:val="es-ES_tradnl"/>
        </w:rPr>
        <w:t xml:space="preserve"> Se pretende aminorar la carga de trabajo del subscriptor y asi eficientar el proceso carga de trabajo, una de las actividades tediosas que tiene que lidiar el desarrollador es el monitoreo de incidentes complejos que tienen que ser consultados en el administrator </w:t>
      </w:r>
      <w:r w:rsidR="0079314C">
        <w:rPr>
          <w:lang w:val="es-ES_tradnl"/>
        </w:rPr>
        <w:t>en base a la</w:t>
      </w:r>
      <w:r w:rsidR="00383A40">
        <w:rPr>
          <w:lang w:val="es-ES_tradnl"/>
        </w:rPr>
        <w:t xml:space="preserve"> ruta</w:t>
      </w:r>
      <w:r w:rsidR="0079314C">
        <w:rPr>
          <w:lang w:val="es-ES_tradnl"/>
        </w:rPr>
        <w:t xml:space="preserve"> del servicio esto lo cual no es </w:t>
      </w:r>
      <w:r w:rsidR="00383A40">
        <w:rPr>
          <w:lang w:val="es-ES_tradnl"/>
        </w:rPr>
        <w:t>práctico</w:t>
      </w:r>
      <w:r w:rsidR="0079314C">
        <w:rPr>
          <w:lang w:val="es-ES_tradnl"/>
        </w:rPr>
        <w:t xml:space="preserve"> ya que invlucra tiempo</w:t>
      </w:r>
      <w:r w:rsidR="00383A40">
        <w:rPr>
          <w:lang w:val="es-ES_tradnl"/>
        </w:rPr>
        <w:t>, los servicios suspendidos son un detalle constante el cual se pretende automatizar</w:t>
      </w:r>
      <w:r w:rsidR="0079314C">
        <w:rPr>
          <w:lang w:val="es-ES_tradnl"/>
        </w:rPr>
        <w:t xml:space="preserve"> mediante el uso de tibco hawk</w:t>
      </w:r>
      <w:r w:rsidR="00383A40">
        <w:rPr>
          <w:lang w:val="es-ES_tradnl"/>
        </w:rPr>
        <w:t xml:space="preserve">, el mantenimiento preventivo al EMS asi como las notifiaciones al área correspondiente cuando </w:t>
      </w:r>
      <w:r w:rsidR="0079314C">
        <w:rPr>
          <w:lang w:val="es-ES_tradnl"/>
        </w:rPr>
        <w:t>se presente</w:t>
      </w:r>
      <w:r w:rsidR="00383A40">
        <w:rPr>
          <w:lang w:val="es-ES_tradnl"/>
        </w:rPr>
        <w:t xml:space="preserve"> un incidente seria de gran ayuda</w:t>
      </w:r>
      <w:r w:rsidR="0079314C">
        <w:rPr>
          <w:lang w:val="es-ES_tradnl"/>
        </w:rPr>
        <w:t xml:space="preserve"> ya que daría visibilidad inmediata del bug.</w:t>
      </w:r>
    </w:p>
    <w:p w14:paraId="77F340CD" w14:textId="77777777" w:rsidR="00DA60CF" w:rsidRDefault="00B932B3" w:rsidP="00DA60CF">
      <w:pPr>
        <w:ind w:left="288"/>
        <w:jc w:val="both"/>
        <w:rPr>
          <w:lang w:val="es-MX"/>
        </w:rPr>
      </w:pPr>
      <w:r w:rsidRPr="000516C9">
        <w:rPr>
          <w:lang w:val="es-MX"/>
        </w:rPr>
        <w:t xml:space="preserve"> </w:t>
      </w:r>
      <w:bookmarkStart w:id="48" w:name="_Toc225596425"/>
      <w:bookmarkStart w:id="49" w:name="_Toc263075809"/>
      <w:bookmarkStart w:id="50" w:name="_Toc225912499"/>
    </w:p>
    <w:p w14:paraId="77F340CE" w14:textId="77777777" w:rsidR="00DA60CF" w:rsidRDefault="00DA60CF" w:rsidP="00DA60CF">
      <w:pPr>
        <w:ind w:left="288"/>
        <w:jc w:val="both"/>
        <w:rPr>
          <w:lang w:val="es-MX"/>
        </w:rPr>
      </w:pPr>
    </w:p>
    <w:p w14:paraId="77F340CF" w14:textId="77777777" w:rsidR="00562DAC" w:rsidRDefault="00562DAC" w:rsidP="00ED1589">
      <w:pPr>
        <w:ind w:left="288"/>
        <w:jc w:val="both"/>
        <w:rPr>
          <w:lang w:val="es-MX"/>
        </w:rPr>
      </w:pPr>
    </w:p>
    <w:p w14:paraId="77F340D0" w14:textId="77777777" w:rsidR="00B165B8" w:rsidRPr="00ED1589" w:rsidRDefault="00B165B8" w:rsidP="00562DAC">
      <w:pPr>
        <w:pStyle w:val="Ttulo1"/>
        <w:rPr>
          <w:lang w:val="es-MX"/>
        </w:rPr>
      </w:pPr>
      <w:bookmarkStart w:id="51" w:name="_Toc378174698"/>
      <w:r w:rsidRPr="00DD7FA3">
        <w:t>3. Modelo de Diseño</w:t>
      </w:r>
      <w:bookmarkEnd w:id="48"/>
      <w:bookmarkEnd w:id="49"/>
      <w:bookmarkEnd w:id="51"/>
    </w:p>
    <w:p w14:paraId="77F340D1" w14:textId="77777777" w:rsidR="00B165B8" w:rsidRPr="00DB798E" w:rsidRDefault="00B165B8" w:rsidP="00B165B8">
      <w:pPr>
        <w:pStyle w:val="Ttulo2"/>
        <w:rPr>
          <w:color w:val="auto"/>
        </w:rPr>
      </w:pPr>
      <w:bookmarkStart w:id="52" w:name="_Toc225596426"/>
      <w:bookmarkStart w:id="53" w:name="_Toc263075810"/>
      <w:bookmarkStart w:id="54" w:name="_Toc378174699"/>
      <w:r w:rsidRPr="00DB798E">
        <w:rPr>
          <w:color w:val="auto"/>
          <w:lang w:val="es-MX"/>
        </w:rPr>
        <w:t>3.</w:t>
      </w:r>
      <w:r w:rsidRPr="00DB798E">
        <w:rPr>
          <w:color w:val="auto"/>
        </w:rPr>
        <w:t>1. Diagrama de Arquitectura</w:t>
      </w:r>
      <w:bookmarkEnd w:id="52"/>
      <w:bookmarkEnd w:id="53"/>
      <w:r w:rsidR="00383A40">
        <w:rPr>
          <w:color w:val="auto"/>
        </w:rPr>
        <w:t xml:space="preserve"> Actual</w:t>
      </w:r>
      <w:bookmarkEnd w:id="54"/>
    </w:p>
    <w:p w14:paraId="77F340D2" w14:textId="77777777" w:rsidR="00154EAD" w:rsidRDefault="00154EAD" w:rsidP="00154EAD"/>
    <w:p w14:paraId="77F340D3" w14:textId="77777777" w:rsidR="00B165B8" w:rsidRDefault="00B165B8" w:rsidP="00ED1589">
      <w:pPr>
        <w:ind w:left="288"/>
        <w:jc w:val="center"/>
        <w:rPr>
          <w:color w:val="FF0000"/>
        </w:rPr>
      </w:pPr>
    </w:p>
    <w:p w14:paraId="77F340D4" w14:textId="77777777" w:rsidR="00DA60CF" w:rsidRDefault="00DA60CF" w:rsidP="00ED1589">
      <w:pPr>
        <w:ind w:left="288"/>
        <w:jc w:val="center"/>
        <w:rPr>
          <w:color w:val="FF0000"/>
        </w:rPr>
      </w:pPr>
    </w:p>
    <w:p w14:paraId="77F340D5" w14:textId="77777777" w:rsidR="00DA60CF" w:rsidRPr="00383A40" w:rsidRDefault="00383A40" w:rsidP="00383A40">
      <w:pPr>
        <w:ind w:left="288"/>
        <w:jc w:val="center"/>
        <w:rPr>
          <w:i/>
        </w:rPr>
      </w:pPr>
      <w:r w:rsidRPr="00383A40">
        <w:rPr>
          <w:i/>
          <w:noProof/>
          <w:lang w:val="es-MX" w:eastAsia="es-MX"/>
        </w:rPr>
        <w:drawing>
          <wp:inline distT="0" distB="0" distL="0" distR="0" wp14:anchorId="77F343CF" wp14:editId="77F343D0">
            <wp:extent cx="5612130" cy="3032760"/>
            <wp:effectExtent l="0" t="0" r="762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032760"/>
                    </a:xfrm>
                    <a:prstGeom prst="rect">
                      <a:avLst/>
                    </a:prstGeom>
                    <a:noFill/>
                    <a:ln>
                      <a:noFill/>
                    </a:ln>
                    <a:effectLst/>
                    <a:extLst/>
                  </pic:spPr>
                </pic:pic>
              </a:graphicData>
            </a:graphic>
          </wp:inline>
        </w:drawing>
      </w:r>
    </w:p>
    <w:p w14:paraId="77F340D6" w14:textId="77777777" w:rsidR="00DA60CF" w:rsidRPr="00383A40" w:rsidRDefault="00DA60CF" w:rsidP="00ED1589">
      <w:pPr>
        <w:ind w:left="288"/>
        <w:jc w:val="center"/>
        <w:rPr>
          <w:i/>
        </w:rPr>
      </w:pPr>
    </w:p>
    <w:p w14:paraId="77F340D7" w14:textId="77777777" w:rsidR="00DA60CF" w:rsidRPr="00383A40" w:rsidRDefault="00383A40" w:rsidP="00ED1589">
      <w:pPr>
        <w:ind w:left="288"/>
        <w:jc w:val="center"/>
        <w:rPr>
          <w:i/>
        </w:rPr>
      </w:pPr>
      <w:r w:rsidRPr="00383A40">
        <w:rPr>
          <w:i/>
        </w:rPr>
        <w:t>1.1 Distribucion del EMS para Ordenes Compra</w:t>
      </w:r>
    </w:p>
    <w:p w14:paraId="77F340D8" w14:textId="77777777" w:rsidR="00DA60CF" w:rsidRDefault="00DA60CF" w:rsidP="00ED1589">
      <w:pPr>
        <w:ind w:left="288"/>
        <w:jc w:val="center"/>
        <w:rPr>
          <w:color w:val="FF0000"/>
        </w:rPr>
      </w:pPr>
    </w:p>
    <w:p w14:paraId="77F340D9" w14:textId="77777777" w:rsidR="00DA60CF" w:rsidRDefault="00DA60CF" w:rsidP="00ED1589">
      <w:pPr>
        <w:ind w:left="288"/>
        <w:jc w:val="center"/>
        <w:rPr>
          <w:color w:val="FF0000"/>
        </w:rPr>
      </w:pPr>
    </w:p>
    <w:p w14:paraId="77F340DA" w14:textId="77777777" w:rsidR="00B165B8" w:rsidRPr="00481E27" w:rsidRDefault="00B165B8" w:rsidP="00B165B8">
      <w:pPr>
        <w:pStyle w:val="Ttulo1"/>
        <w:rPr>
          <w:color w:val="auto"/>
        </w:rPr>
      </w:pPr>
      <w:bookmarkStart w:id="55" w:name="_Toc225596431"/>
      <w:bookmarkStart w:id="56" w:name="_Toc263075814"/>
      <w:bookmarkStart w:id="57" w:name="_Toc378174700"/>
      <w:r w:rsidRPr="00481E27">
        <w:rPr>
          <w:color w:val="auto"/>
        </w:rPr>
        <w:t xml:space="preserve">4. </w:t>
      </w:r>
      <w:bookmarkEnd w:id="55"/>
      <w:r w:rsidR="00395F00" w:rsidRPr="00481E27">
        <w:rPr>
          <w:color w:val="auto"/>
        </w:rPr>
        <w:t>Especificaciones de Mapeo</w:t>
      </w:r>
      <w:bookmarkEnd w:id="56"/>
      <w:bookmarkEnd w:id="57"/>
    </w:p>
    <w:p w14:paraId="77F340DB" w14:textId="77777777" w:rsidR="00B165B8" w:rsidRPr="00481E27" w:rsidRDefault="00B165B8" w:rsidP="00B165B8">
      <w:pPr>
        <w:pStyle w:val="Ttulo2"/>
        <w:rPr>
          <w:color w:val="auto"/>
          <w:lang w:val="es-MX"/>
        </w:rPr>
      </w:pPr>
      <w:bookmarkStart w:id="58" w:name="_Toc225596432"/>
      <w:bookmarkStart w:id="59" w:name="_Toc263075815"/>
      <w:bookmarkStart w:id="60" w:name="_Toc378174701"/>
      <w:r w:rsidRPr="00481E27">
        <w:rPr>
          <w:color w:val="auto"/>
          <w:lang w:val="es-MX"/>
        </w:rPr>
        <w:t xml:space="preserve">4.1. </w:t>
      </w:r>
      <w:bookmarkEnd w:id="58"/>
      <w:r w:rsidR="00395F00" w:rsidRPr="00481E27">
        <w:rPr>
          <w:color w:val="auto"/>
          <w:lang w:val="es-MX"/>
        </w:rPr>
        <w:t>Semántica de Mapeo</w:t>
      </w:r>
      <w:bookmarkEnd w:id="59"/>
      <w:bookmarkEnd w:id="60"/>
    </w:p>
    <w:p w14:paraId="77F340DC" w14:textId="77777777" w:rsidR="00B165B8" w:rsidRPr="00481E27" w:rsidRDefault="00B165B8" w:rsidP="00327298">
      <w:pPr>
        <w:ind w:left="288"/>
        <w:rPr>
          <w:lang w:val="es-MX"/>
        </w:rPr>
      </w:pPr>
    </w:p>
    <w:p w14:paraId="77F340DD" w14:textId="77777777" w:rsidR="00D550A9" w:rsidRPr="00481E27" w:rsidRDefault="00D550A9" w:rsidP="00D550A9">
      <w:pPr>
        <w:ind w:left="288"/>
        <w:rPr>
          <w:lang w:val="es-MX"/>
        </w:rPr>
      </w:pPr>
    </w:p>
    <w:tbl>
      <w:tblPr>
        <w:tblStyle w:val="Tablaconcuadrcula"/>
        <w:tblW w:w="0" w:type="auto"/>
        <w:jc w:val="center"/>
        <w:tblLayout w:type="fixed"/>
        <w:tblLook w:val="04A0" w:firstRow="1" w:lastRow="0" w:firstColumn="1" w:lastColumn="0" w:noHBand="0" w:noVBand="1"/>
      </w:tblPr>
      <w:tblGrid>
        <w:gridCol w:w="1947"/>
        <w:gridCol w:w="1953"/>
        <w:gridCol w:w="2016"/>
        <w:gridCol w:w="2686"/>
      </w:tblGrid>
      <w:tr w:rsidR="00481E27" w:rsidRPr="00481E27" w14:paraId="77F340E3" w14:textId="77777777" w:rsidTr="00ED1589">
        <w:trPr>
          <w:jc w:val="center"/>
        </w:trPr>
        <w:tc>
          <w:tcPr>
            <w:tcW w:w="1947" w:type="dxa"/>
            <w:shd w:val="clear" w:color="auto" w:fill="95B3D7" w:themeFill="accent1" w:themeFillTint="99"/>
          </w:tcPr>
          <w:p w14:paraId="77F340DE" w14:textId="77777777" w:rsidR="00481E27" w:rsidRPr="00481E27" w:rsidRDefault="00481E27" w:rsidP="00B932B3">
            <w:pPr>
              <w:jc w:val="center"/>
              <w:rPr>
                <w:b/>
                <w:i/>
                <w:sz w:val="18"/>
                <w:szCs w:val="18"/>
                <w:lang w:eastAsia="es-MX"/>
              </w:rPr>
            </w:pPr>
            <w:r w:rsidRPr="00481E27">
              <w:rPr>
                <w:b/>
                <w:i/>
                <w:sz w:val="18"/>
                <w:szCs w:val="18"/>
                <w:lang w:eastAsia="es-MX"/>
              </w:rPr>
              <w:t>Formato del Mensaje Origen</w:t>
            </w:r>
          </w:p>
        </w:tc>
        <w:tc>
          <w:tcPr>
            <w:tcW w:w="1953" w:type="dxa"/>
            <w:shd w:val="clear" w:color="auto" w:fill="95B3D7" w:themeFill="accent1" w:themeFillTint="99"/>
          </w:tcPr>
          <w:p w14:paraId="77F340DF" w14:textId="77777777" w:rsidR="00481E27" w:rsidRPr="00481E27" w:rsidRDefault="00481E27" w:rsidP="00B932B3">
            <w:pPr>
              <w:jc w:val="center"/>
              <w:rPr>
                <w:b/>
                <w:i/>
                <w:sz w:val="18"/>
                <w:szCs w:val="18"/>
                <w:lang w:eastAsia="es-MX"/>
              </w:rPr>
            </w:pPr>
            <w:r w:rsidRPr="00481E27">
              <w:rPr>
                <w:b/>
                <w:i/>
                <w:sz w:val="18"/>
                <w:szCs w:val="18"/>
                <w:lang w:eastAsia="es-MX"/>
              </w:rPr>
              <w:t>Formato del Mensaje Destino</w:t>
            </w:r>
          </w:p>
        </w:tc>
        <w:tc>
          <w:tcPr>
            <w:tcW w:w="2016" w:type="dxa"/>
            <w:shd w:val="clear" w:color="auto" w:fill="95B3D7" w:themeFill="accent1" w:themeFillTint="99"/>
          </w:tcPr>
          <w:p w14:paraId="77F340E0" w14:textId="77777777" w:rsidR="00481E27" w:rsidRPr="00481E27" w:rsidRDefault="00481E27" w:rsidP="00B932B3">
            <w:pPr>
              <w:jc w:val="center"/>
              <w:rPr>
                <w:b/>
                <w:i/>
                <w:sz w:val="18"/>
                <w:szCs w:val="18"/>
                <w:lang w:eastAsia="es-MX"/>
              </w:rPr>
            </w:pPr>
            <w:r w:rsidRPr="00481E27">
              <w:rPr>
                <w:b/>
                <w:i/>
                <w:sz w:val="18"/>
                <w:szCs w:val="18"/>
                <w:lang w:eastAsia="es-MX"/>
              </w:rPr>
              <w:t>Evento/</w:t>
            </w:r>
          </w:p>
          <w:p w14:paraId="77F340E1" w14:textId="77777777" w:rsidR="00481E27" w:rsidRPr="00481E27" w:rsidRDefault="00481E27" w:rsidP="00B932B3">
            <w:pPr>
              <w:jc w:val="center"/>
              <w:rPr>
                <w:b/>
                <w:i/>
                <w:sz w:val="18"/>
                <w:szCs w:val="18"/>
                <w:lang w:eastAsia="es-MX"/>
              </w:rPr>
            </w:pPr>
            <w:r w:rsidRPr="00481E27">
              <w:rPr>
                <w:b/>
                <w:i/>
                <w:sz w:val="18"/>
                <w:szCs w:val="18"/>
                <w:lang w:eastAsia="es-MX"/>
              </w:rPr>
              <w:t>Tipo de Mensaje</w:t>
            </w:r>
          </w:p>
        </w:tc>
        <w:tc>
          <w:tcPr>
            <w:tcW w:w="2686" w:type="dxa"/>
            <w:shd w:val="clear" w:color="auto" w:fill="95B3D7" w:themeFill="accent1" w:themeFillTint="99"/>
          </w:tcPr>
          <w:p w14:paraId="77F340E2" w14:textId="77777777" w:rsidR="00481E27" w:rsidRPr="00481E27" w:rsidRDefault="00481E27" w:rsidP="00B932B3">
            <w:pPr>
              <w:jc w:val="center"/>
              <w:rPr>
                <w:b/>
                <w:i/>
                <w:sz w:val="18"/>
                <w:szCs w:val="18"/>
                <w:lang w:eastAsia="es-MX"/>
              </w:rPr>
            </w:pPr>
            <w:r w:rsidRPr="00481E27">
              <w:rPr>
                <w:b/>
                <w:i/>
                <w:sz w:val="18"/>
                <w:szCs w:val="18"/>
                <w:lang w:eastAsia="es-MX"/>
              </w:rPr>
              <w:t>Mapeo Especial de Datos o Requerimientos de Procesamiento</w:t>
            </w:r>
          </w:p>
        </w:tc>
      </w:tr>
      <w:tr w:rsidR="00481E27" w:rsidRPr="00481E27" w14:paraId="77F340E8" w14:textId="77777777" w:rsidTr="00ED1589">
        <w:trPr>
          <w:jc w:val="center"/>
        </w:trPr>
        <w:tc>
          <w:tcPr>
            <w:tcW w:w="1947" w:type="dxa"/>
          </w:tcPr>
          <w:p w14:paraId="77F340E4" w14:textId="77777777" w:rsidR="00481E27" w:rsidRPr="00481E27" w:rsidRDefault="00481E27" w:rsidP="007E47CA">
            <w:pPr>
              <w:rPr>
                <w:rFonts w:cs="Arial"/>
                <w:sz w:val="18"/>
                <w:szCs w:val="18"/>
                <w:lang w:eastAsia="es-MX"/>
              </w:rPr>
            </w:pPr>
          </w:p>
        </w:tc>
        <w:tc>
          <w:tcPr>
            <w:tcW w:w="1953" w:type="dxa"/>
          </w:tcPr>
          <w:p w14:paraId="77F340E5" w14:textId="77777777" w:rsidR="00481E27" w:rsidRPr="00481E27" w:rsidRDefault="00481E27" w:rsidP="007E47CA">
            <w:pPr>
              <w:rPr>
                <w:rFonts w:cs="Arial"/>
                <w:sz w:val="18"/>
                <w:szCs w:val="18"/>
                <w:lang w:eastAsia="es-MX"/>
              </w:rPr>
            </w:pPr>
          </w:p>
        </w:tc>
        <w:tc>
          <w:tcPr>
            <w:tcW w:w="2016" w:type="dxa"/>
          </w:tcPr>
          <w:p w14:paraId="77F340E6" w14:textId="77777777" w:rsidR="00481E27" w:rsidRPr="00481E27" w:rsidRDefault="00481E27" w:rsidP="007E47CA">
            <w:pPr>
              <w:rPr>
                <w:rFonts w:cs="Arial"/>
                <w:sz w:val="18"/>
                <w:szCs w:val="18"/>
                <w:lang w:eastAsia="es-MX"/>
              </w:rPr>
            </w:pPr>
          </w:p>
        </w:tc>
        <w:tc>
          <w:tcPr>
            <w:tcW w:w="2686" w:type="dxa"/>
          </w:tcPr>
          <w:p w14:paraId="77F340E7" w14:textId="77777777" w:rsidR="00481E27" w:rsidRPr="00481E27" w:rsidRDefault="00481E27" w:rsidP="007E47CA">
            <w:pPr>
              <w:rPr>
                <w:rFonts w:cs="Arial"/>
                <w:sz w:val="18"/>
                <w:szCs w:val="18"/>
                <w:lang w:eastAsia="es-MX"/>
              </w:rPr>
            </w:pPr>
          </w:p>
        </w:tc>
      </w:tr>
      <w:tr w:rsidR="00481E27" w:rsidRPr="00481E27" w14:paraId="77F340ED" w14:textId="77777777" w:rsidTr="00ED1589">
        <w:trPr>
          <w:jc w:val="center"/>
        </w:trPr>
        <w:tc>
          <w:tcPr>
            <w:tcW w:w="1947" w:type="dxa"/>
          </w:tcPr>
          <w:p w14:paraId="77F340E9" w14:textId="77777777" w:rsidR="00481E27" w:rsidRPr="00481E27" w:rsidRDefault="00481E27" w:rsidP="007E47CA">
            <w:pPr>
              <w:rPr>
                <w:rFonts w:cs="Arial"/>
                <w:sz w:val="18"/>
                <w:szCs w:val="18"/>
                <w:lang w:eastAsia="es-MX"/>
              </w:rPr>
            </w:pPr>
          </w:p>
        </w:tc>
        <w:tc>
          <w:tcPr>
            <w:tcW w:w="1953" w:type="dxa"/>
          </w:tcPr>
          <w:p w14:paraId="77F340EA" w14:textId="77777777" w:rsidR="00481E27" w:rsidRPr="00481E27" w:rsidRDefault="00481E27" w:rsidP="007E47CA">
            <w:pPr>
              <w:rPr>
                <w:rFonts w:cs="Arial"/>
                <w:sz w:val="18"/>
                <w:szCs w:val="18"/>
                <w:lang w:eastAsia="es-MX"/>
              </w:rPr>
            </w:pPr>
          </w:p>
        </w:tc>
        <w:tc>
          <w:tcPr>
            <w:tcW w:w="2016" w:type="dxa"/>
          </w:tcPr>
          <w:p w14:paraId="77F340EB" w14:textId="77777777" w:rsidR="00481E27" w:rsidRPr="00481E27" w:rsidRDefault="00481E27" w:rsidP="007E47CA">
            <w:pPr>
              <w:rPr>
                <w:rFonts w:cs="Arial"/>
                <w:sz w:val="18"/>
                <w:szCs w:val="18"/>
                <w:lang w:eastAsia="es-MX"/>
              </w:rPr>
            </w:pPr>
          </w:p>
        </w:tc>
        <w:tc>
          <w:tcPr>
            <w:tcW w:w="2686" w:type="dxa"/>
          </w:tcPr>
          <w:p w14:paraId="77F340EC" w14:textId="77777777" w:rsidR="00481E27" w:rsidRPr="00481E27" w:rsidRDefault="00481E27" w:rsidP="007E47CA">
            <w:pPr>
              <w:rPr>
                <w:rFonts w:cs="Arial"/>
                <w:sz w:val="18"/>
                <w:szCs w:val="18"/>
                <w:lang w:eastAsia="es-MX"/>
              </w:rPr>
            </w:pPr>
          </w:p>
        </w:tc>
      </w:tr>
    </w:tbl>
    <w:p w14:paraId="77F340EF" w14:textId="77777777" w:rsidR="007E47CA" w:rsidRPr="00BF7061" w:rsidRDefault="003240ED" w:rsidP="00CA47C7">
      <w:pPr>
        <w:ind w:left="288"/>
        <w:jc w:val="center"/>
        <w:rPr>
          <w:color w:val="FF0000"/>
          <w:lang w:val="es-MX"/>
        </w:rPr>
      </w:pPr>
      <w:r w:rsidRPr="00BF7061">
        <w:rPr>
          <w:color w:val="FF0000"/>
          <w:lang w:val="es-MX"/>
        </w:rPr>
        <w:br w:type="textWrapping" w:clear="all"/>
      </w:r>
    </w:p>
    <w:p w14:paraId="77F340F0" w14:textId="77777777" w:rsidR="00B165B8" w:rsidRPr="00154EAD" w:rsidRDefault="00B165B8" w:rsidP="00ED1589">
      <w:pPr>
        <w:pStyle w:val="Ttulo2"/>
        <w:ind w:left="0" w:firstLine="288"/>
        <w:rPr>
          <w:color w:val="auto"/>
          <w:lang w:val="es-MX"/>
        </w:rPr>
      </w:pPr>
      <w:bookmarkStart w:id="61" w:name="_Toc225596433"/>
      <w:bookmarkStart w:id="62" w:name="_Toc263075816"/>
      <w:bookmarkStart w:id="63" w:name="_Toc378174702"/>
      <w:r w:rsidRPr="00154EAD">
        <w:rPr>
          <w:color w:val="auto"/>
          <w:lang w:val="es-MX"/>
        </w:rPr>
        <w:t xml:space="preserve">4.2. </w:t>
      </w:r>
      <w:bookmarkEnd w:id="61"/>
      <w:r w:rsidR="00395F00" w:rsidRPr="00154EAD">
        <w:rPr>
          <w:color w:val="auto"/>
          <w:lang w:val="es-MX"/>
        </w:rPr>
        <w:t>Transformaciones de Mapeo</w:t>
      </w:r>
      <w:bookmarkEnd w:id="62"/>
      <w:bookmarkEnd w:id="63"/>
    </w:p>
    <w:p w14:paraId="77F340F3" w14:textId="472C22CD" w:rsidR="00840921" w:rsidRPr="00BF7061" w:rsidRDefault="00D2032A" w:rsidP="0079314C">
      <w:pPr>
        <w:ind w:left="288" w:firstLine="288"/>
        <w:rPr>
          <w:color w:val="FF0000"/>
          <w:lang w:val="es-MX"/>
        </w:rPr>
      </w:pPr>
      <w:r>
        <w:rPr>
          <w:lang w:val="es-MX"/>
        </w:rPr>
        <w:t>N/A</w:t>
      </w:r>
    </w:p>
    <w:p w14:paraId="77F340F4" w14:textId="77777777" w:rsidR="007E7F31" w:rsidRPr="0049533F" w:rsidRDefault="007E7F31" w:rsidP="007E7F31">
      <w:pPr>
        <w:pStyle w:val="Ttulo1"/>
        <w:rPr>
          <w:color w:val="auto"/>
        </w:rPr>
      </w:pPr>
      <w:bookmarkStart w:id="64" w:name="_Toc263075817"/>
      <w:bookmarkStart w:id="65" w:name="_Toc378174703"/>
      <w:bookmarkStart w:id="66" w:name="_Toc225596434"/>
      <w:r w:rsidRPr="0049533F">
        <w:rPr>
          <w:color w:val="auto"/>
        </w:rPr>
        <w:lastRenderedPageBreak/>
        <w:t>5. Arquitectura Física de Componentes/Flujo de Procesos</w:t>
      </w:r>
      <w:bookmarkEnd w:id="64"/>
      <w:bookmarkEnd w:id="65"/>
    </w:p>
    <w:p w14:paraId="77F340F5" w14:textId="77777777" w:rsidR="007E7F31" w:rsidRPr="00A96AB4" w:rsidRDefault="007E7F31" w:rsidP="00FA46A1">
      <w:pPr>
        <w:jc w:val="center"/>
        <w:rPr>
          <w:color w:val="FF0000"/>
        </w:rPr>
      </w:pPr>
    </w:p>
    <w:p w14:paraId="77F340F6" w14:textId="77777777" w:rsidR="00662D48" w:rsidRDefault="00154EAD" w:rsidP="00154EAD">
      <w:r>
        <w:rPr>
          <w:noProof/>
          <w:color w:val="FF0000"/>
          <w:lang w:val="es-MX" w:eastAsia="es-MX"/>
        </w:rPr>
        <w:t xml:space="preserve">      </w:t>
      </w:r>
      <w:r>
        <w:t>Solucion Propuesta</w:t>
      </w:r>
    </w:p>
    <w:p w14:paraId="77F340F7" w14:textId="77777777" w:rsidR="00154EAD" w:rsidRDefault="00154EAD" w:rsidP="00154EAD"/>
    <w:p w14:paraId="77F340F8" w14:textId="77777777" w:rsidR="00154EAD" w:rsidRPr="00A96AB4" w:rsidRDefault="00D2032A" w:rsidP="0000769D">
      <w:pPr>
        <w:jc w:val="center"/>
        <w:rPr>
          <w:color w:val="FF0000"/>
        </w:rPr>
      </w:pPr>
      <w:r>
        <w:rPr>
          <w:noProof/>
          <w:color w:val="FF0000"/>
          <w:lang w:val="es-MX" w:eastAsia="es-MX"/>
        </w:rPr>
        <w:drawing>
          <wp:inline distT="0" distB="0" distL="0" distR="0" wp14:anchorId="77F343D1" wp14:editId="77F343D2">
            <wp:extent cx="6677247" cy="30663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7247" cy="3066353"/>
                    </a:xfrm>
                    <a:prstGeom prst="rect">
                      <a:avLst/>
                    </a:prstGeom>
                    <a:noFill/>
                  </pic:spPr>
                </pic:pic>
              </a:graphicData>
            </a:graphic>
          </wp:inline>
        </w:drawing>
      </w:r>
    </w:p>
    <w:p w14:paraId="77F340F9" w14:textId="77777777" w:rsidR="00D2032A" w:rsidRPr="00383A40" w:rsidRDefault="00D2032A" w:rsidP="00D2032A">
      <w:pPr>
        <w:ind w:left="288"/>
        <w:jc w:val="center"/>
        <w:rPr>
          <w:i/>
        </w:rPr>
      </w:pPr>
    </w:p>
    <w:p w14:paraId="7E35FD31" w14:textId="53E7449F" w:rsidR="0079314C" w:rsidRPr="00383A40" w:rsidRDefault="0079314C" w:rsidP="0079314C">
      <w:pPr>
        <w:ind w:left="288"/>
        <w:jc w:val="center"/>
        <w:rPr>
          <w:i/>
        </w:rPr>
      </w:pPr>
      <w:r>
        <w:rPr>
          <w:i/>
        </w:rPr>
        <w:t>1.1</w:t>
      </w:r>
      <w:r w:rsidRPr="00383A40">
        <w:rPr>
          <w:i/>
        </w:rPr>
        <w:t xml:space="preserve"> </w:t>
      </w:r>
      <w:r>
        <w:rPr>
          <w:i/>
        </w:rPr>
        <w:t>Diagrama</w:t>
      </w:r>
      <w:r w:rsidRPr="00383A40">
        <w:rPr>
          <w:i/>
        </w:rPr>
        <w:t xml:space="preserve"> </w:t>
      </w:r>
      <w:r>
        <w:rPr>
          <w:i/>
        </w:rPr>
        <w:t>Propuesta de la Administracion de Errores publisher</w:t>
      </w:r>
    </w:p>
    <w:p w14:paraId="77F340FB" w14:textId="77777777" w:rsidR="009C5649" w:rsidRPr="009C5649" w:rsidRDefault="009C5649" w:rsidP="009C5649">
      <w:pPr>
        <w:jc w:val="center"/>
        <w:rPr>
          <w:i/>
        </w:rPr>
      </w:pPr>
    </w:p>
    <w:p w14:paraId="77F340FC" w14:textId="77777777" w:rsidR="00C15267" w:rsidRPr="00A96AB4" w:rsidRDefault="00C15267" w:rsidP="00FA46A1">
      <w:pPr>
        <w:jc w:val="center"/>
        <w:rPr>
          <w:i/>
          <w:color w:val="FF0000"/>
          <w:sz w:val="16"/>
          <w:szCs w:val="16"/>
        </w:rPr>
      </w:pPr>
    </w:p>
    <w:p w14:paraId="77F340FD" w14:textId="77777777" w:rsidR="009A5103" w:rsidRDefault="009A5103" w:rsidP="009A5103">
      <w:bookmarkStart w:id="67" w:name="_Toc263075819"/>
    </w:p>
    <w:p w14:paraId="77F340FE" w14:textId="77777777" w:rsidR="00D2032A" w:rsidRDefault="00D2032A" w:rsidP="009A5103">
      <w:r>
        <w:rPr>
          <w:noProof/>
          <w:lang w:val="es-MX" w:eastAsia="es-MX"/>
        </w:rPr>
        <w:drawing>
          <wp:inline distT="0" distB="0" distL="0" distR="0" wp14:anchorId="77F343D3" wp14:editId="77F343D4">
            <wp:extent cx="6836735" cy="27266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2151" cy="2728793"/>
                    </a:xfrm>
                    <a:prstGeom prst="rect">
                      <a:avLst/>
                    </a:prstGeom>
                    <a:noFill/>
                  </pic:spPr>
                </pic:pic>
              </a:graphicData>
            </a:graphic>
          </wp:inline>
        </w:drawing>
      </w:r>
    </w:p>
    <w:p w14:paraId="77F34105" w14:textId="77777777" w:rsidR="00D2032A" w:rsidRDefault="00D2032A" w:rsidP="009A5103"/>
    <w:p w14:paraId="77F34106" w14:textId="77777777" w:rsidR="00D2032A" w:rsidRDefault="00D2032A" w:rsidP="009A5103"/>
    <w:p w14:paraId="77F34107" w14:textId="77777777" w:rsidR="00D2032A" w:rsidRPr="00383A40" w:rsidRDefault="009C5649" w:rsidP="00D2032A">
      <w:pPr>
        <w:ind w:left="288"/>
        <w:jc w:val="center"/>
        <w:rPr>
          <w:i/>
        </w:rPr>
      </w:pPr>
      <w:r>
        <w:rPr>
          <w:i/>
        </w:rPr>
        <w:t>1.2</w:t>
      </w:r>
      <w:r w:rsidR="00D2032A" w:rsidRPr="00383A40">
        <w:rPr>
          <w:i/>
        </w:rPr>
        <w:t xml:space="preserve"> </w:t>
      </w:r>
      <w:r w:rsidR="00D2032A">
        <w:rPr>
          <w:i/>
        </w:rPr>
        <w:t>Diagrama</w:t>
      </w:r>
      <w:r w:rsidR="00D2032A" w:rsidRPr="00383A40">
        <w:rPr>
          <w:i/>
        </w:rPr>
        <w:t xml:space="preserve"> </w:t>
      </w:r>
      <w:r w:rsidR="00D2032A">
        <w:rPr>
          <w:i/>
        </w:rPr>
        <w:t>Propuesta de la Administracion de Errores publisher</w:t>
      </w:r>
    </w:p>
    <w:p w14:paraId="77F34108" w14:textId="77777777" w:rsidR="009A5103" w:rsidRDefault="009A5103" w:rsidP="009A5103"/>
    <w:p w14:paraId="77F34109" w14:textId="77777777" w:rsidR="00D2032A" w:rsidRPr="009A5103" w:rsidRDefault="00D2032A" w:rsidP="00D2032A">
      <w:pPr>
        <w:jc w:val="center"/>
      </w:pPr>
      <w:r>
        <w:rPr>
          <w:noProof/>
          <w:lang w:val="es-MX" w:eastAsia="es-MX"/>
        </w:rPr>
        <w:lastRenderedPageBreak/>
        <w:drawing>
          <wp:inline distT="0" distB="0" distL="0" distR="0" wp14:anchorId="77F343D5" wp14:editId="77F343D6">
            <wp:extent cx="5768174" cy="32093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7891" cy="3214719"/>
                    </a:xfrm>
                    <a:prstGeom prst="rect">
                      <a:avLst/>
                    </a:prstGeom>
                    <a:noFill/>
                  </pic:spPr>
                </pic:pic>
              </a:graphicData>
            </a:graphic>
          </wp:inline>
        </w:drawing>
      </w:r>
    </w:p>
    <w:p w14:paraId="77F3410A" w14:textId="77777777" w:rsidR="009C5649" w:rsidRDefault="009C5649" w:rsidP="009C5649">
      <w:pPr>
        <w:ind w:left="288"/>
        <w:jc w:val="center"/>
        <w:rPr>
          <w:i/>
        </w:rPr>
      </w:pPr>
    </w:p>
    <w:p w14:paraId="7310E8DD" w14:textId="77777777" w:rsidR="0079314C" w:rsidRDefault="0079314C" w:rsidP="0079314C">
      <w:pPr>
        <w:pStyle w:val="Prrafodelista"/>
        <w:ind w:left="648"/>
        <w:rPr>
          <w:i/>
        </w:rPr>
      </w:pPr>
    </w:p>
    <w:p w14:paraId="77F3410B" w14:textId="08197545" w:rsidR="009C5649" w:rsidRPr="0079314C" w:rsidRDefault="0079314C" w:rsidP="0079314C">
      <w:pPr>
        <w:ind w:left="288"/>
        <w:jc w:val="center"/>
        <w:rPr>
          <w:i/>
        </w:rPr>
      </w:pPr>
      <w:r>
        <w:rPr>
          <w:i/>
        </w:rPr>
        <w:t xml:space="preserve">1.3 </w:t>
      </w:r>
      <w:r w:rsidR="009C5649" w:rsidRPr="0079314C">
        <w:rPr>
          <w:i/>
        </w:rPr>
        <w:t>Diagrama Propuesta de la Administracion de Errores subscriber</w:t>
      </w:r>
    </w:p>
    <w:p w14:paraId="77F3410C" w14:textId="77777777" w:rsidR="009C5649" w:rsidRDefault="009C5649" w:rsidP="009C5649">
      <w:pPr>
        <w:jc w:val="center"/>
        <w:rPr>
          <w:i/>
        </w:rPr>
      </w:pPr>
    </w:p>
    <w:p w14:paraId="77F3410D" w14:textId="77777777" w:rsidR="009C5649" w:rsidRPr="009C5649" w:rsidRDefault="009C5649" w:rsidP="009C5649">
      <w:pPr>
        <w:jc w:val="center"/>
        <w:rPr>
          <w:i/>
        </w:rPr>
      </w:pPr>
    </w:p>
    <w:p w14:paraId="77F3410E" w14:textId="77777777" w:rsidR="00D0652D" w:rsidRPr="0049533F" w:rsidRDefault="00B84008" w:rsidP="00D0652D">
      <w:pPr>
        <w:pStyle w:val="Ttulo1"/>
        <w:rPr>
          <w:color w:val="auto"/>
        </w:rPr>
      </w:pPr>
      <w:bookmarkStart w:id="68" w:name="_Toc378174704"/>
      <w:r>
        <w:rPr>
          <w:color w:val="auto"/>
        </w:rPr>
        <w:t>6</w:t>
      </w:r>
      <w:r w:rsidR="00D0652D" w:rsidRPr="0049533F">
        <w:rPr>
          <w:color w:val="auto"/>
        </w:rPr>
        <w:t>. Especificaciones de Procesos</w:t>
      </w:r>
      <w:bookmarkEnd w:id="67"/>
      <w:bookmarkEnd w:id="68"/>
    </w:p>
    <w:p w14:paraId="77F3410F" w14:textId="77777777" w:rsidR="002F5C62" w:rsidRPr="0049533F" w:rsidRDefault="00B84008" w:rsidP="002F5C62">
      <w:pPr>
        <w:pStyle w:val="Ttulo2"/>
        <w:rPr>
          <w:color w:val="auto"/>
          <w:lang w:val="es-MX"/>
        </w:rPr>
      </w:pPr>
      <w:bookmarkStart w:id="69" w:name="_Toc262504136"/>
      <w:bookmarkStart w:id="70" w:name="_Toc262546054"/>
      <w:bookmarkStart w:id="71" w:name="_Toc262547311"/>
      <w:bookmarkStart w:id="72" w:name="_Toc262554470"/>
      <w:bookmarkStart w:id="73" w:name="_Toc263075820"/>
      <w:bookmarkStart w:id="74" w:name="_Toc378174705"/>
      <w:r>
        <w:rPr>
          <w:color w:val="auto"/>
          <w:lang w:val="es-MX"/>
        </w:rPr>
        <w:t>6</w:t>
      </w:r>
      <w:r w:rsidR="002F5C62" w:rsidRPr="0049533F">
        <w:rPr>
          <w:color w:val="auto"/>
          <w:lang w:val="es-MX"/>
        </w:rPr>
        <w:t>.1. Reglas y Funciones de Negocio</w:t>
      </w:r>
      <w:bookmarkEnd w:id="69"/>
      <w:bookmarkEnd w:id="70"/>
      <w:bookmarkEnd w:id="71"/>
      <w:bookmarkEnd w:id="72"/>
      <w:bookmarkEnd w:id="73"/>
      <w:bookmarkEnd w:id="74"/>
    </w:p>
    <w:p w14:paraId="77F34110" w14:textId="77777777" w:rsidR="002F5C62" w:rsidRDefault="002F5C62" w:rsidP="002F5C62">
      <w:pPr>
        <w:ind w:left="288"/>
        <w:rPr>
          <w:lang w:val="es-MX"/>
        </w:rPr>
      </w:pPr>
      <w:r w:rsidRPr="0049533F">
        <w:rPr>
          <w:lang w:val="es-MX"/>
        </w:rPr>
        <w:t xml:space="preserve">A continuación, la descripción de las reglas de negocio que debe considerar </w:t>
      </w:r>
      <w:r w:rsidR="0049533F" w:rsidRPr="0049533F">
        <w:rPr>
          <w:lang w:val="es-MX"/>
        </w:rPr>
        <w:t>para el funcionamiento</w:t>
      </w:r>
      <w:r w:rsidRPr="0049533F">
        <w:rPr>
          <w:lang w:val="es-MX"/>
        </w:rPr>
        <w:t xml:space="preserve"> solicitado</w:t>
      </w:r>
      <w:r w:rsidR="0049533F" w:rsidRPr="0049533F">
        <w:rPr>
          <w:lang w:val="es-MX"/>
        </w:rPr>
        <w:t xml:space="preserve"> del proyecto</w:t>
      </w:r>
      <w:r w:rsidRPr="0049533F">
        <w:rPr>
          <w:lang w:val="es-MX"/>
        </w:rPr>
        <w:t>:</w:t>
      </w:r>
    </w:p>
    <w:p w14:paraId="77F34111" w14:textId="77777777" w:rsidR="00B84008" w:rsidRDefault="00B84008" w:rsidP="002F5C62">
      <w:pPr>
        <w:ind w:left="288"/>
        <w:rPr>
          <w:lang w:val="es-MX"/>
        </w:rPr>
      </w:pPr>
    </w:p>
    <w:p w14:paraId="77F34112" w14:textId="77777777" w:rsidR="00154EAD" w:rsidRDefault="00154EAD" w:rsidP="00154EAD">
      <w:pPr>
        <w:pStyle w:val="Ttulo3"/>
        <w:rPr>
          <w:rFonts w:ascii="Arial" w:hAnsi="Arial" w:cs="Arial"/>
          <w:i/>
          <w:sz w:val="22"/>
          <w:lang w:val="es-MX"/>
        </w:rPr>
      </w:pPr>
      <w:r>
        <w:rPr>
          <w:lang w:val="es-MX"/>
        </w:rPr>
        <w:tab/>
      </w:r>
      <w:bookmarkStart w:id="75" w:name="_Toc378174706"/>
      <w:r>
        <w:rPr>
          <w:rFonts w:ascii="Arial" w:hAnsi="Arial" w:cs="Arial"/>
          <w:i/>
          <w:sz w:val="22"/>
          <w:lang w:val="es-MX"/>
        </w:rPr>
        <w:t>6</w:t>
      </w:r>
      <w:r w:rsidRPr="00B84008">
        <w:rPr>
          <w:rFonts w:ascii="Arial" w:hAnsi="Arial" w:cs="Arial"/>
          <w:i/>
          <w:sz w:val="22"/>
          <w:lang w:val="es-MX"/>
        </w:rPr>
        <w:t xml:space="preserve">.1.1 </w:t>
      </w:r>
      <w:r>
        <w:rPr>
          <w:rFonts w:ascii="Arial" w:hAnsi="Arial" w:cs="Arial"/>
          <w:i/>
          <w:sz w:val="22"/>
          <w:lang w:val="es-MX"/>
        </w:rPr>
        <w:t>Requerimientos Funcionales</w:t>
      </w:r>
      <w:bookmarkEnd w:id="75"/>
    </w:p>
    <w:p w14:paraId="77F34113" w14:textId="77777777" w:rsidR="00154EAD" w:rsidRPr="00154EAD" w:rsidRDefault="00154EAD" w:rsidP="00154EAD">
      <w:pPr>
        <w:rPr>
          <w:lang w:val="es-MX"/>
        </w:rPr>
      </w:pPr>
    </w:p>
    <w:tbl>
      <w:tblPr>
        <w:tblStyle w:val="Tablaconcuadrcula"/>
        <w:tblW w:w="0" w:type="auto"/>
        <w:jc w:val="center"/>
        <w:tblLayout w:type="fixed"/>
        <w:tblLook w:val="04A0" w:firstRow="1" w:lastRow="0" w:firstColumn="1" w:lastColumn="0" w:noHBand="0" w:noVBand="1"/>
      </w:tblPr>
      <w:tblGrid>
        <w:gridCol w:w="954"/>
        <w:gridCol w:w="8080"/>
        <w:gridCol w:w="1516"/>
      </w:tblGrid>
      <w:tr w:rsidR="00154EAD" w14:paraId="77F34117" w14:textId="77777777" w:rsidTr="0000769D">
        <w:trPr>
          <w:jc w:val="center"/>
        </w:trPr>
        <w:tc>
          <w:tcPr>
            <w:tcW w:w="954" w:type="dxa"/>
            <w:shd w:val="clear" w:color="auto" w:fill="95B3D7" w:themeFill="accent1" w:themeFillTint="99"/>
          </w:tcPr>
          <w:p w14:paraId="77F34114" w14:textId="77777777" w:rsidR="00154EAD" w:rsidRPr="00553468" w:rsidRDefault="00154EAD" w:rsidP="0000769D">
            <w:pPr>
              <w:jc w:val="center"/>
              <w:rPr>
                <w:b/>
                <w:i/>
                <w:sz w:val="18"/>
                <w:szCs w:val="18"/>
                <w:lang w:eastAsia="es-MX"/>
              </w:rPr>
            </w:pPr>
            <w:r w:rsidRPr="00553468">
              <w:rPr>
                <w:b/>
                <w:i/>
                <w:sz w:val="18"/>
                <w:szCs w:val="18"/>
                <w:lang w:eastAsia="es-MX"/>
              </w:rPr>
              <w:t>ID</w:t>
            </w:r>
          </w:p>
        </w:tc>
        <w:tc>
          <w:tcPr>
            <w:tcW w:w="8080" w:type="dxa"/>
            <w:shd w:val="clear" w:color="auto" w:fill="95B3D7" w:themeFill="accent1" w:themeFillTint="99"/>
          </w:tcPr>
          <w:p w14:paraId="77F34115" w14:textId="77777777" w:rsidR="00154EAD" w:rsidRPr="00553468" w:rsidRDefault="00154EAD" w:rsidP="0000769D">
            <w:pPr>
              <w:jc w:val="center"/>
              <w:rPr>
                <w:b/>
                <w:i/>
                <w:sz w:val="18"/>
                <w:szCs w:val="18"/>
                <w:lang w:eastAsia="es-MX"/>
              </w:rPr>
            </w:pPr>
            <w:r w:rsidRPr="00553468">
              <w:rPr>
                <w:b/>
                <w:i/>
                <w:sz w:val="18"/>
                <w:szCs w:val="18"/>
                <w:lang w:eastAsia="es-MX"/>
              </w:rPr>
              <w:t>Descripción</w:t>
            </w:r>
          </w:p>
        </w:tc>
        <w:tc>
          <w:tcPr>
            <w:tcW w:w="1516" w:type="dxa"/>
            <w:shd w:val="clear" w:color="auto" w:fill="95B3D7" w:themeFill="accent1" w:themeFillTint="99"/>
          </w:tcPr>
          <w:p w14:paraId="77F34116" w14:textId="77777777" w:rsidR="00154EAD" w:rsidRPr="00553468" w:rsidRDefault="00154EAD" w:rsidP="0000769D">
            <w:pPr>
              <w:jc w:val="center"/>
              <w:rPr>
                <w:b/>
                <w:i/>
                <w:sz w:val="18"/>
                <w:szCs w:val="18"/>
                <w:lang w:eastAsia="es-MX"/>
              </w:rPr>
            </w:pPr>
            <w:r w:rsidRPr="00553468">
              <w:rPr>
                <w:b/>
                <w:i/>
                <w:sz w:val="18"/>
                <w:szCs w:val="18"/>
                <w:lang w:eastAsia="es-MX"/>
              </w:rPr>
              <w:t>Tipo</w:t>
            </w:r>
          </w:p>
        </w:tc>
      </w:tr>
      <w:tr w:rsidR="00154EAD" w14:paraId="77F3411B" w14:textId="77777777" w:rsidTr="0000769D">
        <w:trPr>
          <w:jc w:val="center"/>
        </w:trPr>
        <w:tc>
          <w:tcPr>
            <w:tcW w:w="954" w:type="dxa"/>
          </w:tcPr>
          <w:p w14:paraId="77F34118" w14:textId="77777777" w:rsidR="00154EAD" w:rsidRPr="002A414E" w:rsidRDefault="00154EAD" w:rsidP="0000769D">
            <w:r>
              <w:t>FR</w:t>
            </w:r>
            <w:r w:rsidRPr="001A205E">
              <w:t>1</w:t>
            </w:r>
          </w:p>
        </w:tc>
        <w:tc>
          <w:tcPr>
            <w:tcW w:w="8080" w:type="dxa"/>
          </w:tcPr>
          <w:p w14:paraId="77F34119" w14:textId="77777777" w:rsidR="00154EAD" w:rsidRPr="00EE1F97" w:rsidRDefault="0029644D" w:rsidP="0000769D">
            <w:r>
              <w:t>Administrar los errores del proyecto de ordenes de compra</w:t>
            </w:r>
            <w:r w:rsidR="00154EAD">
              <w:t>.</w:t>
            </w:r>
          </w:p>
        </w:tc>
        <w:tc>
          <w:tcPr>
            <w:tcW w:w="1516" w:type="dxa"/>
          </w:tcPr>
          <w:p w14:paraId="77F3411A" w14:textId="77777777" w:rsidR="00154EAD" w:rsidRPr="001A205E" w:rsidRDefault="00154EAD" w:rsidP="0000769D">
            <w:r>
              <w:t>Nuevo</w:t>
            </w:r>
          </w:p>
        </w:tc>
      </w:tr>
      <w:tr w:rsidR="00154EAD" w:rsidRPr="00553468" w14:paraId="77F3411F" w14:textId="77777777" w:rsidTr="0000769D">
        <w:trPr>
          <w:jc w:val="center"/>
        </w:trPr>
        <w:tc>
          <w:tcPr>
            <w:tcW w:w="954" w:type="dxa"/>
          </w:tcPr>
          <w:p w14:paraId="77F3411C" w14:textId="77777777" w:rsidR="00154EAD" w:rsidRDefault="00154EAD" w:rsidP="0000769D">
            <w:r>
              <w:t>FR2</w:t>
            </w:r>
          </w:p>
        </w:tc>
        <w:tc>
          <w:tcPr>
            <w:tcW w:w="8080" w:type="dxa"/>
          </w:tcPr>
          <w:p w14:paraId="77F3411D" w14:textId="77777777" w:rsidR="00154EAD" w:rsidRDefault="0029644D" w:rsidP="0000769D">
            <w:r>
              <w:t>Notificacion via Email cuando ocurra un incidente, solo a las áreas involucradas</w:t>
            </w:r>
          </w:p>
        </w:tc>
        <w:tc>
          <w:tcPr>
            <w:tcW w:w="1516" w:type="dxa"/>
          </w:tcPr>
          <w:p w14:paraId="77F3411E" w14:textId="77777777" w:rsidR="00154EAD" w:rsidRDefault="00154EAD" w:rsidP="0000769D">
            <w:r>
              <w:t>Nuevo</w:t>
            </w:r>
          </w:p>
        </w:tc>
      </w:tr>
      <w:tr w:rsidR="0029644D" w14:paraId="77F34123" w14:textId="77777777" w:rsidTr="009C37F2">
        <w:trPr>
          <w:jc w:val="center"/>
        </w:trPr>
        <w:tc>
          <w:tcPr>
            <w:tcW w:w="954" w:type="dxa"/>
          </w:tcPr>
          <w:p w14:paraId="77F34120" w14:textId="77777777" w:rsidR="0029644D" w:rsidRDefault="0029644D" w:rsidP="009C37F2">
            <w:r>
              <w:t>FR3</w:t>
            </w:r>
          </w:p>
        </w:tc>
        <w:tc>
          <w:tcPr>
            <w:tcW w:w="8080" w:type="dxa"/>
          </w:tcPr>
          <w:p w14:paraId="77F34121" w14:textId="77777777" w:rsidR="0029644D" w:rsidRDefault="0029644D" w:rsidP="009C37F2">
            <w:r>
              <w:t>Visualizacion de los incidentes detectados mediante una herramienta de gestión</w:t>
            </w:r>
          </w:p>
        </w:tc>
        <w:tc>
          <w:tcPr>
            <w:tcW w:w="1516" w:type="dxa"/>
          </w:tcPr>
          <w:p w14:paraId="77F34122" w14:textId="77777777" w:rsidR="0029644D" w:rsidRDefault="0029644D" w:rsidP="009C37F2">
            <w:r>
              <w:t>Nuevo</w:t>
            </w:r>
          </w:p>
        </w:tc>
      </w:tr>
      <w:tr w:rsidR="0029644D" w14:paraId="77F34127" w14:textId="77777777" w:rsidTr="009C37F2">
        <w:trPr>
          <w:jc w:val="center"/>
        </w:trPr>
        <w:tc>
          <w:tcPr>
            <w:tcW w:w="954" w:type="dxa"/>
          </w:tcPr>
          <w:p w14:paraId="77F34124" w14:textId="77777777" w:rsidR="0029644D" w:rsidRDefault="0029644D" w:rsidP="009C37F2">
            <w:r>
              <w:t>FR4</w:t>
            </w:r>
          </w:p>
        </w:tc>
        <w:tc>
          <w:tcPr>
            <w:tcW w:w="8080" w:type="dxa"/>
          </w:tcPr>
          <w:p w14:paraId="77F34125" w14:textId="5FD2AC8B" w:rsidR="0029644D" w:rsidRDefault="0029644D" w:rsidP="009C37F2">
            <w:r>
              <w:t>Envio automatizado de reportes de monitoreo vi</w:t>
            </w:r>
            <w:r w:rsidR="0056551E">
              <w:t>a Email (Ordenes Compra</w:t>
            </w:r>
            <w:r>
              <w:t>)</w:t>
            </w:r>
          </w:p>
        </w:tc>
        <w:tc>
          <w:tcPr>
            <w:tcW w:w="1516" w:type="dxa"/>
          </w:tcPr>
          <w:p w14:paraId="77F34126" w14:textId="77777777" w:rsidR="0029644D" w:rsidRDefault="0029644D" w:rsidP="009C37F2">
            <w:r>
              <w:t>Nuevo</w:t>
            </w:r>
          </w:p>
        </w:tc>
      </w:tr>
      <w:tr w:rsidR="0029644D" w14:paraId="77F3412B" w14:textId="77777777" w:rsidTr="009C37F2">
        <w:trPr>
          <w:jc w:val="center"/>
        </w:trPr>
        <w:tc>
          <w:tcPr>
            <w:tcW w:w="954" w:type="dxa"/>
          </w:tcPr>
          <w:p w14:paraId="77F34128" w14:textId="77777777" w:rsidR="0029644D" w:rsidRDefault="0029644D" w:rsidP="009C37F2">
            <w:r>
              <w:t>FR5</w:t>
            </w:r>
          </w:p>
        </w:tc>
        <w:tc>
          <w:tcPr>
            <w:tcW w:w="8080" w:type="dxa"/>
          </w:tcPr>
          <w:p w14:paraId="77F34129" w14:textId="77777777" w:rsidR="0029644D" w:rsidRDefault="0029644D" w:rsidP="009C37F2">
            <w:r>
              <w:t>Depuracion automática  del EMS cuando se presente saturación por mensajes</w:t>
            </w:r>
          </w:p>
        </w:tc>
        <w:tc>
          <w:tcPr>
            <w:tcW w:w="1516" w:type="dxa"/>
          </w:tcPr>
          <w:p w14:paraId="77F3412A" w14:textId="77777777" w:rsidR="0029644D" w:rsidRDefault="0029644D" w:rsidP="009C37F2">
            <w:r>
              <w:t>Nuevo</w:t>
            </w:r>
          </w:p>
        </w:tc>
      </w:tr>
      <w:tr w:rsidR="00154EAD" w14:paraId="77F3412F" w14:textId="77777777" w:rsidTr="0000769D">
        <w:trPr>
          <w:jc w:val="center"/>
        </w:trPr>
        <w:tc>
          <w:tcPr>
            <w:tcW w:w="954" w:type="dxa"/>
          </w:tcPr>
          <w:p w14:paraId="77F3412C" w14:textId="77777777" w:rsidR="00154EAD" w:rsidRDefault="0029644D" w:rsidP="0000769D">
            <w:r>
              <w:t>FR6</w:t>
            </w:r>
          </w:p>
        </w:tc>
        <w:tc>
          <w:tcPr>
            <w:tcW w:w="8080" w:type="dxa"/>
          </w:tcPr>
          <w:p w14:paraId="77F3412D" w14:textId="77777777" w:rsidR="00154EAD" w:rsidRDefault="0029644D" w:rsidP="0000769D">
            <w:r>
              <w:t>Validacion automática de los servicios activos mediante el HAWK</w:t>
            </w:r>
          </w:p>
        </w:tc>
        <w:tc>
          <w:tcPr>
            <w:tcW w:w="1516" w:type="dxa"/>
          </w:tcPr>
          <w:p w14:paraId="77F3412E" w14:textId="77777777" w:rsidR="00154EAD" w:rsidRDefault="00154EAD" w:rsidP="0000769D">
            <w:r>
              <w:t>Nuevo</w:t>
            </w:r>
          </w:p>
        </w:tc>
      </w:tr>
    </w:tbl>
    <w:p w14:paraId="77F34130" w14:textId="77777777" w:rsidR="00B84008" w:rsidRDefault="00154EAD" w:rsidP="00154EAD">
      <w:pPr>
        <w:pStyle w:val="Ttulo3"/>
        <w:ind w:firstLine="288"/>
        <w:rPr>
          <w:rFonts w:ascii="Arial" w:hAnsi="Arial" w:cs="Arial"/>
          <w:i/>
          <w:sz w:val="22"/>
          <w:lang w:val="es-MX"/>
        </w:rPr>
      </w:pPr>
      <w:bookmarkStart w:id="76" w:name="_Toc378174707"/>
      <w:r>
        <w:rPr>
          <w:rFonts w:ascii="Arial" w:hAnsi="Arial" w:cs="Arial"/>
          <w:i/>
          <w:sz w:val="22"/>
          <w:lang w:val="es-MX"/>
        </w:rPr>
        <w:t>6.1.2</w:t>
      </w:r>
      <w:r w:rsidRPr="00B84008">
        <w:rPr>
          <w:rFonts w:ascii="Arial" w:hAnsi="Arial" w:cs="Arial"/>
          <w:i/>
          <w:sz w:val="22"/>
          <w:lang w:val="es-MX"/>
        </w:rPr>
        <w:t xml:space="preserve"> Reglas de Negocio</w:t>
      </w:r>
      <w:bookmarkEnd w:id="76"/>
    </w:p>
    <w:p w14:paraId="77F34131" w14:textId="77777777" w:rsidR="002F5C62" w:rsidRPr="0053336B" w:rsidRDefault="0029644D" w:rsidP="002F5C62">
      <w:pPr>
        <w:ind w:left="288"/>
      </w:pPr>
      <w:r>
        <w:t>N/A</w:t>
      </w:r>
    </w:p>
    <w:p w14:paraId="77F34132" w14:textId="77777777" w:rsidR="00B84008" w:rsidRDefault="00B84008" w:rsidP="00B84008">
      <w:pPr>
        <w:rPr>
          <w:lang w:val="es-MX"/>
        </w:rPr>
      </w:pPr>
      <w:bookmarkStart w:id="77" w:name="_Toc263075821"/>
    </w:p>
    <w:p w14:paraId="77F34133" w14:textId="77777777" w:rsidR="00631E7C" w:rsidRDefault="00631E7C" w:rsidP="00B84008">
      <w:pPr>
        <w:rPr>
          <w:lang w:val="es-MX"/>
        </w:rPr>
      </w:pPr>
    </w:p>
    <w:p w14:paraId="77F34134" w14:textId="77777777" w:rsidR="00631E7C" w:rsidRDefault="00631E7C" w:rsidP="00B84008">
      <w:pPr>
        <w:rPr>
          <w:lang w:val="es-MX"/>
        </w:rPr>
      </w:pPr>
    </w:p>
    <w:p w14:paraId="77F34135" w14:textId="77777777" w:rsidR="00631E7C" w:rsidRDefault="00631E7C" w:rsidP="00B84008">
      <w:pPr>
        <w:rPr>
          <w:lang w:val="es-MX"/>
        </w:rPr>
      </w:pPr>
    </w:p>
    <w:p w14:paraId="77F34136" w14:textId="77777777" w:rsidR="00631E7C" w:rsidRPr="00B84008" w:rsidRDefault="00631E7C" w:rsidP="00B84008">
      <w:pPr>
        <w:rPr>
          <w:lang w:val="es-MX"/>
        </w:rPr>
      </w:pPr>
    </w:p>
    <w:p w14:paraId="77F34137" w14:textId="77777777" w:rsidR="00D26987" w:rsidRDefault="00D26987" w:rsidP="00D26987">
      <w:r>
        <w:tab/>
      </w:r>
    </w:p>
    <w:p w14:paraId="77F34138" w14:textId="77777777" w:rsidR="0082347F" w:rsidRDefault="00FA2EC4" w:rsidP="00154EAD">
      <w:pPr>
        <w:pStyle w:val="Ttulo2"/>
      </w:pPr>
      <w:bookmarkStart w:id="78" w:name="_Toc378174708"/>
      <w:r>
        <w:lastRenderedPageBreak/>
        <w:t>6.2</w:t>
      </w:r>
      <w:r w:rsidR="00427858">
        <w:t xml:space="preserve"> </w:t>
      </w:r>
      <w:r w:rsidR="00D26987" w:rsidRPr="00D26987">
        <w:t xml:space="preserve"> </w:t>
      </w:r>
      <w:r w:rsidR="00154EAD">
        <w:t>Proceso de Negocio Propuesto (Caso de Uso)</w:t>
      </w:r>
      <w:bookmarkEnd w:id="78"/>
    </w:p>
    <w:p w14:paraId="77F34139" w14:textId="77777777" w:rsidR="00154EAD" w:rsidRPr="0082347F" w:rsidRDefault="00154EAD" w:rsidP="0082347F"/>
    <w:p w14:paraId="77F3413A" w14:textId="77777777" w:rsidR="00631E7C" w:rsidRDefault="00631E7C" w:rsidP="00631E7C">
      <w:pPr>
        <w:pStyle w:val="Ttulo2"/>
      </w:pPr>
      <w:bookmarkStart w:id="79" w:name="_Toc372709778"/>
      <w:r>
        <w:t xml:space="preserve">6.2.1 </w:t>
      </w:r>
      <w:r w:rsidRPr="00D26987">
        <w:t xml:space="preserve"> Casos de Uso PmmPOPublisher</w:t>
      </w:r>
      <w:bookmarkStart w:id="80" w:name="_GoBack"/>
      <w:bookmarkEnd w:id="79"/>
      <w:bookmarkEnd w:id="80"/>
    </w:p>
    <w:p w14:paraId="77F3413B" w14:textId="77777777" w:rsidR="00631E7C" w:rsidRPr="0082347F" w:rsidRDefault="00631E7C" w:rsidP="00631E7C"/>
    <w:p w14:paraId="77F3413C" w14:textId="77777777" w:rsidR="00631E7C" w:rsidRDefault="00631E7C" w:rsidP="00631E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5"/>
        <w:gridCol w:w="7137"/>
      </w:tblGrid>
      <w:tr w:rsidR="00631E7C" w:rsidRPr="005A157E" w14:paraId="77F3413F"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3D" w14:textId="77777777" w:rsidR="00631E7C" w:rsidRDefault="00631E7C" w:rsidP="009C37F2">
            <w:pPr>
              <w:spacing w:after="200" w:line="276" w:lineRule="auto"/>
              <w:jc w:val="center"/>
              <w:rPr>
                <w:b/>
                <w:i/>
                <w:sz w:val="22"/>
                <w:szCs w:val="22"/>
                <w:lang w:val="es-MX" w:eastAsia="es-MX"/>
              </w:rPr>
            </w:pPr>
            <w:r>
              <w:rPr>
                <w:b/>
                <w:i/>
              </w:rPr>
              <w:t>Caso de Uso</w:t>
            </w:r>
          </w:p>
        </w:tc>
        <w:tc>
          <w:tcPr>
            <w:tcW w:w="7137" w:type="dxa"/>
            <w:tcBorders>
              <w:top w:val="single" w:sz="4" w:space="0" w:color="auto"/>
              <w:left w:val="single" w:sz="4" w:space="0" w:color="auto"/>
              <w:bottom w:val="single" w:sz="4" w:space="0" w:color="auto"/>
              <w:right w:val="single" w:sz="4" w:space="0" w:color="auto"/>
            </w:tcBorders>
            <w:hideMark/>
          </w:tcPr>
          <w:p w14:paraId="77F3413E" w14:textId="77777777" w:rsidR="00631E7C" w:rsidRDefault="00631E7C" w:rsidP="009C37F2">
            <w:pPr>
              <w:spacing w:after="200" w:line="276" w:lineRule="auto"/>
              <w:rPr>
                <w:rFonts w:cstheme="minorHAnsi"/>
                <w:sz w:val="22"/>
                <w:szCs w:val="22"/>
                <w:lang w:val="es-MX" w:eastAsia="es-MX"/>
              </w:rPr>
            </w:pPr>
            <w:r>
              <w:rPr>
                <w:rFonts w:cstheme="minorHAnsi"/>
              </w:rPr>
              <w:t>Confirmacion de OC</w:t>
            </w:r>
          </w:p>
        </w:tc>
      </w:tr>
      <w:tr w:rsidR="00631E7C" w:rsidRPr="005A157E" w14:paraId="77F34142"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40" w14:textId="77777777" w:rsidR="00631E7C" w:rsidRDefault="00631E7C" w:rsidP="009C37F2">
            <w:pPr>
              <w:spacing w:after="200" w:line="276" w:lineRule="auto"/>
              <w:jc w:val="center"/>
              <w:rPr>
                <w:b/>
                <w:i/>
                <w:sz w:val="22"/>
                <w:szCs w:val="22"/>
                <w:lang w:val="es-MX" w:eastAsia="es-MX"/>
              </w:rPr>
            </w:pPr>
            <w:r>
              <w:rPr>
                <w:b/>
                <w:i/>
              </w:rPr>
              <w:t>Objetivo</w:t>
            </w:r>
          </w:p>
        </w:tc>
        <w:tc>
          <w:tcPr>
            <w:tcW w:w="7137" w:type="dxa"/>
            <w:tcBorders>
              <w:top w:val="single" w:sz="4" w:space="0" w:color="auto"/>
              <w:left w:val="single" w:sz="4" w:space="0" w:color="auto"/>
              <w:bottom w:val="single" w:sz="4" w:space="0" w:color="auto"/>
              <w:right w:val="single" w:sz="4" w:space="0" w:color="auto"/>
            </w:tcBorders>
            <w:hideMark/>
          </w:tcPr>
          <w:p w14:paraId="77F34141" w14:textId="77777777" w:rsidR="00631E7C" w:rsidRDefault="00631E7C" w:rsidP="009C37F2">
            <w:pPr>
              <w:spacing w:after="200" w:line="276" w:lineRule="auto"/>
              <w:rPr>
                <w:rFonts w:cstheme="minorHAnsi"/>
                <w:sz w:val="22"/>
                <w:szCs w:val="22"/>
                <w:lang w:val="es-MX" w:eastAsia="es-MX"/>
              </w:rPr>
            </w:pPr>
            <w:r w:rsidRPr="0053336B">
              <w:rPr>
                <w:rFonts w:cstheme="minorHAnsi"/>
                <w:sz w:val="18"/>
              </w:rPr>
              <w:t>Publicar los mensajes de OC confirmadas en sus queues correspondientes.</w:t>
            </w:r>
          </w:p>
        </w:tc>
      </w:tr>
      <w:tr w:rsidR="00631E7C" w14:paraId="77F34146"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43" w14:textId="77777777" w:rsidR="00631E7C" w:rsidRDefault="00631E7C" w:rsidP="009C37F2">
            <w:pPr>
              <w:spacing w:after="200" w:line="276" w:lineRule="auto"/>
              <w:jc w:val="center"/>
              <w:rPr>
                <w:b/>
                <w:i/>
                <w:sz w:val="22"/>
                <w:szCs w:val="22"/>
                <w:lang w:val="es-MX" w:eastAsia="es-MX"/>
              </w:rPr>
            </w:pPr>
            <w:r>
              <w:rPr>
                <w:b/>
                <w:i/>
              </w:rPr>
              <w:t>Actores</w:t>
            </w:r>
          </w:p>
        </w:tc>
        <w:tc>
          <w:tcPr>
            <w:tcW w:w="7137" w:type="dxa"/>
            <w:tcBorders>
              <w:top w:val="single" w:sz="4" w:space="0" w:color="auto"/>
              <w:left w:val="single" w:sz="4" w:space="0" w:color="auto"/>
              <w:bottom w:val="single" w:sz="4" w:space="0" w:color="auto"/>
              <w:right w:val="single" w:sz="4" w:space="0" w:color="auto"/>
            </w:tcBorders>
            <w:hideMark/>
          </w:tcPr>
          <w:p w14:paraId="77F34144" w14:textId="77777777" w:rsidR="00631E7C" w:rsidRPr="0053336B" w:rsidRDefault="00631E7C" w:rsidP="009C37F2">
            <w:pPr>
              <w:pStyle w:val="Prrafodelista"/>
              <w:numPr>
                <w:ilvl w:val="0"/>
                <w:numId w:val="4"/>
              </w:numPr>
              <w:spacing w:after="200"/>
              <w:rPr>
                <w:rFonts w:cstheme="minorHAnsi"/>
                <w:sz w:val="18"/>
              </w:rPr>
            </w:pPr>
            <w:r w:rsidRPr="0053336B">
              <w:rPr>
                <w:rFonts w:cstheme="minorHAnsi"/>
                <w:sz w:val="18"/>
              </w:rPr>
              <w:t>PMM</w:t>
            </w:r>
          </w:p>
          <w:p w14:paraId="77F34145" w14:textId="77777777" w:rsidR="00631E7C" w:rsidRDefault="00631E7C" w:rsidP="009C37F2">
            <w:pPr>
              <w:pStyle w:val="Prrafodelista"/>
              <w:numPr>
                <w:ilvl w:val="0"/>
                <w:numId w:val="4"/>
              </w:numPr>
              <w:spacing w:after="200"/>
              <w:rPr>
                <w:rFonts w:cstheme="minorHAnsi"/>
                <w:lang w:val="es-MX" w:eastAsia="es-MX"/>
              </w:rPr>
            </w:pPr>
            <w:r w:rsidRPr="0053336B">
              <w:rPr>
                <w:rFonts w:cstheme="minorHAnsi"/>
                <w:sz w:val="18"/>
              </w:rPr>
              <w:t>Tibco BW</w:t>
            </w:r>
          </w:p>
        </w:tc>
      </w:tr>
      <w:tr w:rsidR="00631E7C" w:rsidRPr="005A157E" w14:paraId="77F34149"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47" w14:textId="77777777" w:rsidR="00631E7C" w:rsidRDefault="00631E7C" w:rsidP="009C37F2">
            <w:pPr>
              <w:spacing w:after="200" w:line="276" w:lineRule="auto"/>
              <w:jc w:val="center"/>
              <w:rPr>
                <w:b/>
                <w:i/>
                <w:sz w:val="22"/>
                <w:szCs w:val="22"/>
                <w:lang w:val="es-MX" w:eastAsia="es-MX"/>
              </w:rPr>
            </w:pPr>
            <w:r>
              <w:rPr>
                <w:b/>
                <w:i/>
              </w:rPr>
              <w:t>Precondiciones</w:t>
            </w:r>
          </w:p>
        </w:tc>
        <w:tc>
          <w:tcPr>
            <w:tcW w:w="7137" w:type="dxa"/>
            <w:tcBorders>
              <w:top w:val="single" w:sz="4" w:space="0" w:color="auto"/>
              <w:left w:val="single" w:sz="4" w:space="0" w:color="auto"/>
              <w:bottom w:val="single" w:sz="4" w:space="0" w:color="auto"/>
              <w:right w:val="single" w:sz="4" w:space="0" w:color="auto"/>
            </w:tcBorders>
            <w:hideMark/>
          </w:tcPr>
          <w:p w14:paraId="77F34148" w14:textId="77777777" w:rsidR="00631E7C" w:rsidRPr="000C4577" w:rsidRDefault="00631E7C" w:rsidP="009C37F2">
            <w:pPr>
              <w:pStyle w:val="Prrafodelista"/>
              <w:numPr>
                <w:ilvl w:val="0"/>
                <w:numId w:val="6"/>
              </w:numPr>
              <w:rPr>
                <w:rFonts w:cstheme="minorHAnsi"/>
                <w:sz w:val="22"/>
                <w:szCs w:val="22"/>
                <w:lang w:val="es-MX" w:eastAsia="es-MX"/>
              </w:rPr>
            </w:pPr>
            <w:r w:rsidRPr="0053336B">
              <w:rPr>
                <w:rFonts w:cstheme="minorHAnsi"/>
                <w:sz w:val="18"/>
              </w:rPr>
              <w:t>La</w:t>
            </w:r>
            <w:r>
              <w:rPr>
                <w:rFonts w:cstheme="minorHAnsi"/>
                <w:sz w:val="18"/>
              </w:rPr>
              <w:t xml:space="preserve"> OC debe de estar en la tabla</w:t>
            </w:r>
            <w:r w:rsidRPr="0053336B">
              <w:rPr>
                <w:rFonts w:cstheme="minorHAnsi"/>
                <w:sz w:val="18"/>
              </w:rPr>
              <w:t xml:space="preserve"> PMGHDRAE</w:t>
            </w:r>
            <w:r>
              <w:rPr>
                <w:rFonts w:cstheme="minorHAnsi"/>
                <w:sz w:val="18"/>
              </w:rPr>
              <w:t xml:space="preserve"> de</w:t>
            </w:r>
            <w:r w:rsidRPr="0053336B">
              <w:rPr>
                <w:rFonts w:cstheme="minorHAnsi"/>
                <w:sz w:val="18"/>
              </w:rPr>
              <w:t xml:space="preserve"> PMM con pmg_status_code_A = 4. Si el valor de este campo en NULL se toma el valor de pmg_status_code.</w:t>
            </w:r>
          </w:p>
        </w:tc>
      </w:tr>
      <w:tr w:rsidR="00631E7C" w:rsidRPr="005A157E" w14:paraId="77F34180" w14:textId="77777777" w:rsidTr="009C37F2">
        <w:trPr>
          <w:trHeight w:val="923"/>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4A" w14:textId="77777777" w:rsidR="00631E7C" w:rsidRDefault="00631E7C" w:rsidP="009C37F2">
            <w:pPr>
              <w:spacing w:after="200" w:line="276" w:lineRule="auto"/>
              <w:jc w:val="center"/>
              <w:rPr>
                <w:b/>
                <w:i/>
                <w:sz w:val="22"/>
                <w:szCs w:val="22"/>
                <w:lang w:val="es-MX" w:eastAsia="es-MX"/>
              </w:rPr>
            </w:pPr>
            <w:r>
              <w:rPr>
                <w:b/>
                <w:i/>
              </w:rPr>
              <w:t>Flujo Principal</w:t>
            </w:r>
          </w:p>
        </w:tc>
        <w:tc>
          <w:tcPr>
            <w:tcW w:w="7137" w:type="dxa"/>
            <w:tcBorders>
              <w:top w:val="single" w:sz="4" w:space="0" w:color="auto"/>
              <w:left w:val="single" w:sz="4" w:space="0" w:color="auto"/>
              <w:bottom w:val="single" w:sz="4" w:space="0" w:color="auto"/>
              <w:right w:val="single" w:sz="4" w:space="0" w:color="auto"/>
            </w:tcBorders>
            <w:hideMark/>
          </w:tcPr>
          <w:p w14:paraId="77F3414B" w14:textId="77777777" w:rsidR="00631E7C" w:rsidRPr="00047B4D" w:rsidRDefault="00631E7C" w:rsidP="009C37F2">
            <w:pPr>
              <w:numPr>
                <w:ilvl w:val="0"/>
                <w:numId w:val="5"/>
              </w:numPr>
              <w:rPr>
                <w:rFonts w:cstheme="minorHAnsi"/>
                <w:sz w:val="18"/>
                <w:szCs w:val="20"/>
              </w:rPr>
            </w:pPr>
            <w:r w:rsidRPr="00047B4D">
              <w:rPr>
                <w:rFonts w:cstheme="minorHAnsi"/>
                <w:sz w:val="18"/>
                <w:szCs w:val="20"/>
              </w:rPr>
              <w:t>El proceso publicador de Tibco identifica ,de la tabla PMGHDRAE de PMM, el numero de la orden de compra, sucursal, articulos  y su estatus</w:t>
            </w:r>
            <w:r>
              <w:rPr>
                <w:rFonts w:cstheme="minorHAnsi"/>
                <w:sz w:val="18"/>
                <w:szCs w:val="20"/>
              </w:rPr>
              <w:t>,</w:t>
            </w:r>
            <w:r w:rsidRPr="00047B4D">
              <w:rPr>
                <w:rFonts w:cstheme="minorHAnsi"/>
                <w:sz w:val="18"/>
                <w:szCs w:val="20"/>
              </w:rPr>
              <w:t xml:space="preserve"> y extrae los datos para la OC.</w:t>
            </w:r>
          </w:p>
          <w:p w14:paraId="77F3414C" w14:textId="77777777" w:rsidR="00631E7C" w:rsidRPr="00047B4D" w:rsidRDefault="00631E7C" w:rsidP="009C37F2">
            <w:pPr>
              <w:numPr>
                <w:ilvl w:val="0"/>
                <w:numId w:val="5"/>
              </w:numPr>
              <w:tabs>
                <w:tab w:val="center" w:pos="3261"/>
              </w:tabs>
              <w:rPr>
                <w:rFonts w:cstheme="minorHAnsi"/>
                <w:sz w:val="18"/>
                <w:szCs w:val="20"/>
              </w:rPr>
            </w:pPr>
            <w:r w:rsidRPr="00047B4D">
              <w:rPr>
                <w:rFonts w:cstheme="minorHAnsi"/>
                <w:sz w:val="18"/>
                <w:szCs w:val="20"/>
              </w:rPr>
              <w:t xml:space="preserve">Tibco extrae el encabezado, detalle y lista de distribución de las OC´s obtenidas de las siguientes tablas de PMM: </w:t>
            </w:r>
          </w:p>
          <w:tbl>
            <w:tblPr>
              <w:tblStyle w:val="Sombreadomedio1-nfasis11"/>
              <w:tblW w:w="3908" w:type="dxa"/>
              <w:tblInd w:w="734" w:type="dxa"/>
              <w:tblLayout w:type="fixed"/>
              <w:tblLook w:val="04A0" w:firstRow="1" w:lastRow="0" w:firstColumn="1" w:lastColumn="0" w:noHBand="0" w:noVBand="1"/>
            </w:tblPr>
            <w:tblGrid>
              <w:gridCol w:w="1195"/>
              <w:gridCol w:w="1044"/>
              <w:gridCol w:w="1669"/>
            </w:tblGrid>
            <w:tr w:rsidR="00631E7C" w:rsidRPr="00841708" w14:paraId="77F34150" w14:textId="77777777" w:rsidTr="009C3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4D"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sz w:val="16"/>
                      <w:szCs w:val="16"/>
                      <w:lang w:val="es-MX" w:eastAsia="en-US"/>
                    </w:rPr>
                  </w:pPr>
                  <w:r>
                    <w:rPr>
                      <w:rFonts w:eastAsia="Calibri" w:cs="Arial"/>
                      <w:sz w:val="16"/>
                      <w:szCs w:val="16"/>
                      <w:lang w:val="es-MX" w:eastAsia="en-US"/>
                    </w:rPr>
                    <w:t>Encabezado</w:t>
                  </w:r>
                </w:p>
              </w:tc>
              <w:tc>
                <w:tcPr>
                  <w:tcW w:w="1044" w:type="dxa"/>
                </w:tcPr>
                <w:p w14:paraId="77F3414E"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alibri" w:cs="Arial"/>
                      <w:color w:val="000000"/>
                      <w:sz w:val="16"/>
                      <w:szCs w:val="16"/>
                      <w:lang w:val="en-US" w:eastAsia="en-US"/>
                    </w:rPr>
                  </w:pPr>
                  <w:r w:rsidRPr="00047B4D">
                    <w:rPr>
                      <w:rFonts w:eastAsia="Calibri" w:cs="Arial"/>
                      <w:sz w:val="16"/>
                      <w:szCs w:val="16"/>
                      <w:lang w:val="es-MX" w:eastAsia="en-US"/>
                    </w:rPr>
                    <w:t>Detalle</w:t>
                  </w:r>
                </w:p>
              </w:tc>
              <w:tc>
                <w:tcPr>
                  <w:tcW w:w="1669" w:type="dxa"/>
                </w:tcPr>
                <w:p w14:paraId="77F3414F"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alibri" w:cs="Arial"/>
                      <w:color w:val="000000"/>
                      <w:sz w:val="16"/>
                      <w:szCs w:val="16"/>
                      <w:lang w:val="en-US" w:eastAsia="en-US"/>
                    </w:rPr>
                  </w:pPr>
                  <w:r w:rsidRPr="00047B4D">
                    <w:rPr>
                      <w:rFonts w:eastAsia="Calibri" w:cs="Arial"/>
                      <w:sz w:val="16"/>
                      <w:szCs w:val="16"/>
                      <w:lang w:val="es-MX" w:eastAsia="en-US"/>
                    </w:rPr>
                    <w:t>Lista Distribución</w:t>
                  </w:r>
                </w:p>
              </w:tc>
            </w:tr>
            <w:tr w:rsidR="00631E7C" w:rsidRPr="00841708" w14:paraId="77F34154"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51"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pmghdree</w:t>
                  </w:r>
                </w:p>
              </w:tc>
              <w:tc>
                <w:tcPr>
                  <w:tcW w:w="1044" w:type="dxa"/>
                </w:tcPr>
                <w:p w14:paraId="77F34152"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pmgdtlee</w:t>
                  </w:r>
                </w:p>
              </w:tc>
              <w:tc>
                <w:tcPr>
                  <w:tcW w:w="1669" w:type="dxa"/>
                </w:tcPr>
                <w:p w14:paraId="77F34153"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prdmstee</w:t>
                  </w:r>
                </w:p>
              </w:tc>
            </w:tr>
            <w:tr w:rsidR="00631E7C" w:rsidRPr="00841708" w14:paraId="77F34158"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55"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vpcmstee</w:t>
                  </w:r>
                </w:p>
              </w:tc>
              <w:tc>
                <w:tcPr>
                  <w:tcW w:w="1044" w:type="dxa"/>
                </w:tcPr>
                <w:p w14:paraId="77F34156"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pmghdree</w:t>
                  </w:r>
                </w:p>
              </w:tc>
              <w:tc>
                <w:tcPr>
                  <w:tcW w:w="1669" w:type="dxa"/>
                </w:tcPr>
                <w:p w14:paraId="77F34157"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pmgdtlee</w:t>
                  </w:r>
                </w:p>
              </w:tc>
            </w:tr>
            <w:tr w:rsidR="00631E7C" w:rsidRPr="00841708" w14:paraId="77F3415C"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59"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pmghdrae</w:t>
                  </w:r>
                </w:p>
              </w:tc>
              <w:tc>
                <w:tcPr>
                  <w:tcW w:w="1044" w:type="dxa"/>
                </w:tcPr>
                <w:p w14:paraId="77F3415A"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pmgdtlae</w:t>
                  </w:r>
                </w:p>
              </w:tc>
              <w:tc>
                <w:tcPr>
                  <w:tcW w:w="1669" w:type="dxa"/>
                </w:tcPr>
                <w:p w14:paraId="77F3415B"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orgmstee</w:t>
                  </w:r>
                </w:p>
              </w:tc>
            </w:tr>
            <w:tr w:rsidR="00631E7C" w:rsidRPr="00841708" w14:paraId="77F34160"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5D"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pmgotpee</w:t>
                  </w:r>
                </w:p>
              </w:tc>
              <w:tc>
                <w:tcPr>
                  <w:tcW w:w="1044" w:type="dxa"/>
                </w:tcPr>
                <w:p w14:paraId="77F3415E"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prdmstee</w:t>
                  </w:r>
                </w:p>
              </w:tc>
              <w:tc>
                <w:tcPr>
                  <w:tcW w:w="1669" w:type="dxa"/>
                </w:tcPr>
                <w:p w14:paraId="77F3415F"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s-MX" w:eastAsia="en-US"/>
                    </w:rPr>
                  </w:pPr>
                  <w:r w:rsidRPr="00841708">
                    <w:rPr>
                      <w:rFonts w:eastAsia="Calibri" w:cs="Arial"/>
                      <w:color w:val="000000"/>
                      <w:sz w:val="16"/>
                      <w:szCs w:val="16"/>
                      <w:lang w:val="es-MX" w:eastAsia="en-US"/>
                    </w:rPr>
                    <w:t>pmghdree</w:t>
                  </w:r>
                </w:p>
              </w:tc>
            </w:tr>
            <w:tr w:rsidR="00631E7C" w:rsidRPr="00841708" w14:paraId="77F34164"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61"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vpcpopee</w:t>
                  </w:r>
                </w:p>
              </w:tc>
              <w:tc>
                <w:tcPr>
                  <w:tcW w:w="1044" w:type="dxa"/>
                </w:tcPr>
                <w:p w14:paraId="77F34162"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pmgvqtee</w:t>
                  </w:r>
                </w:p>
              </w:tc>
              <w:tc>
                <w:tcPr>
                  <w:tcW w:w="1669" w:type="dxa"/>
                </w:tcPr>
                <w:p w14:paraId="77F34163" w14:textId="77777777" w:rsidR="00631E7C" w:rsidRPr="00841708" w:rsidRDefault="00631E7C" w:rsidP="009C37F2">
                  <w:pPr>
                    <w:tabs>
                      <w:tab w:val="center" w:pos="3261"/>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841708">
                    <w:rPr>
                      <w:rFonts w:eastAsia="Calibri" w:cs="Arial"/>
                      <w:color w:val="000000"/>
                      <w:sz w:val="16"/>
                      <w:szCs w:val="16"/>
                      <w:lang w:val="es-MX" w:eastAsia="en-US"/>
                    </w:rPr>
                    <w:t>pmgallee</w:t>
                  </w:r>
                </w:p>
              </w:tc>
            </w:tr>
            <w:tr w:rsidR="00631E7C" w:rsidRPr="00841708" w14:paraId="77F34168"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65"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n-US" w:eastAsia="en-US"/>
                    </w:rPr>
                  </w:pPr>
                  <w:r w:rsidRPr="00047B4D">
                    <w:rPr>
                      <w:rFonts w:eastAsia="Calibri" w:cs="Arial"/>
                      <w:b w:val="0"/>
                      <w:color w:val="000000"/>
                      <w:sz w:val="16"/>
                      <w:szCs w:val="16"/>
                      <w:lang w:val="en-US" w:eastAsia="en-US"/>
                    </w:rPr>
                    <w:t>pmgnpoee</w:t>
                  </w:r>
                </w:p>
              </w:tc>
              <w:tc>
                <w:tcPr>
                  <w:tcW w:w="1044" w:type="dxa"/>
                </w:tcPr>
                <w:p w14:paraId="77F34166"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hebpoawe</w:t>
                  </w:r>
                </w:p>
              </w:tc>
              <w:tc>
                <w:tcPr>
                  <w:tcW w:w="1669" w:type="dxa"/>
                </w:tcPr>
                <w:p w14:paraId="77F34167"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p>
              </w:tc>
            </w:tr>
            <w:tr w:rsidR="00631E7C" w:rsidRPr="00841708" w14:paraId="77F3416C"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69"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n-US" w:eastAsia="en-US"/>
                    </w:rPr>
                  </w:pPr>
                  <w:r w:rsidRPr="00047B4D">
                    <w:rPr>
                      <w:rFonts w:eastAsia="Calibri" w:cs="Arial"/>
                      <w:b w:val="0"/>
                      <w:color w:val="000000"/>
                      <w:sz w:val="16"/>
                      <w:szCs w:val="16"/>
                      <w:lang w:val="en-US" w:eastAsia="en-US"/>
                    </w:rPr>
                    <w:t>vpccaptee</w:t>
                  </w:r>
                </w:p>
              </w:tc>
              <w:tc>
                <w:tcPr>
                  <w:tcW w:w="1044" w:type="dxa"/>
                </w:tcPr>
                <w:p w14:paraId="77F3416A"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hebpopte</w:t>
                  </w:r>
                </w:p>
              </w:tc>
              <w:tc>
                <w:tcPr>
                  <w:tcW w:w="1669" w:type="dxa"/>
                </w:tcPr>
                <w:p w14:paraId="77F3416B"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p>
              </w:tc>
            </w:tr>
            <w:tr w:rsidR="00631E7C" w:rsidRPr="00841708" w14:paraId="77F34170"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6D"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6E"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hebpotxe</w:t>
                  </w:r>
                </w:p>
              </w:tc>
              <w:tc>
                <w:tcPr>
                  <w:tcW w:w="1669" w:type="dxa"/>
                </w:tcPr>
                <w:p w14:paraId="77F3416F"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p>
              </w:tc>
            </w:tr>
            <w:tr w:rsidR="00631E7C" w:rsidRPr="00841708" w14:paraId="77F34174"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71"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72"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vpcprdee</w:t>
                  </w:r>
                </w:p>
              </w:tc>
              <w:tc>
                <w:tcPr>
                  <w:tcW w:w="1669" w:type="dxa"/>
                </w:tcPr>
                <w:p w14:paraId="77F34173"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p>
              </w:tc>
            </w:tr>
            <w:tr w:rsidR="00631E7C" w:rsidRPr="00841708" w14:paraId="77F34178"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75"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76"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vpccstee</w:t>
                  </w:r>
                </w:p>
              </w:tc>
              <w:tc>
                <w:tcPr>
                  <w:tcW w:w="1669" w:type="dxa"/>
                </w:tcPr>
                <w:p w14:paraId="77F34177"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p>
              </w:tc>
            </w:tr>
            <w:tr w:rsidR="00631E7C" w:rsidRPr="00841708" w14:paraId="77F3417C"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79"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7A"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prdpcdee</w:t>
                  </w:r>
                </w:p>
              </w:tc>
              <w:tc>
                <w:tcPr>
                  <w:tcW w:w="1669" w:type="dxa"/>
                </w:tcPr>
                <w:p w14:paraId="77F3417B"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p>
              </w:tc>
            </w:tr>
          </w:tbl>
          <w:p w14:paraId="77F3417D" w14:textId="77777777" w:rsidR="00631E7C" w:rsidRPr="00047B4D" w:rsidRDefault="00631E7C" w:rsidP="009C37F2">
            <w:pPr>
              <w:numPr>
                <w:ilvl w:val="0"/>
                <w:numId w:val="5"/>
              </w:numPr>
              <w:tabs>
                <w:tab w:val="center" w:pos="3261"/>
              </w:tabs>
              <w:rPr>
                <w:rFonts w:cstheme="minorHAnsi"/>
                <w:sz w:val="18"/>
                <w:szCs w:val="20"/>
              </w:rPr>
            </w:pPr>
            <w:r w:rsidRPr="00047B4D">
              <w:rPr>
                <w:rFonts w:cstheme="minorHAnsi"/>
                <w:sz w:val="18"/>
                <w:szCs w:val="20"/>
              </w:rPr>
              <w:t>El query de extracción realiza transformaciones en algunos campos.</w:t>
            </w:r>
          </w:p>
          <w:p w14:paraId="77F3417E" w14:textId="77777777" w:rsidR="00631E7C" w:rsidRPr="00047B4D" w:rsidRDefault="00631E7C" w:rsidP="009C37F2">
            <w:pPr>
              <w:numPr>
                <w:ilvl w:val="0"/>
                <w:numId w:val="5"/>
              </w:numPr>
              <w:rPr>
                <w:rFonts w:cstheme="minorHAnsi"/>
                <w:sz w:val="18"/>
                <w:szCs w:val="20"/>
              </w:rPr>
            </w:pPr>
            <w:r w:rsidRPr="00047B4D">
              <w:rPr>
                <w:rFonts w:cstheme="minorHAnsi"/>
                <w:sz w:val="18"/>
                <w:szCs w:val="20"/>
              </w:rPr>
              <w:t>Se mapean los datos extraidos en un esquema XML y s</w:t>
            </w:r>
            <w:r>
              <w:rPr>
                <w:rFonts w:cstheme="minorHAnsi"/>
                <w:sz w:val="18"/>
                <w:szCs w:val="20"/>
              </w:rPr>
              <w:t>e publica el mensaje en los q</w:t>
            </w:r>
            <w:r w:rsidRPr="00047B4D">
              <w:rPr>
                <w:rFonts w:cstheme="minorHAnsi"/>
                <w:sz w:val="18"/>
                <w:szCs w:val="20"/>
              </w:rPr>
              <w:t>ueue</w:t>
            </w:r>
            <w:r>
              <w:rPr>
                <w:rFonts w:cstheme="minorHAnsi"/>
                <w:sz w:val="18"/>
                <w:szCs w:val="20"/>
              </w:rPr>
              <w:t>s correspondientes</w:t>
            </w:r>
            <w:r w:rsidRPr="00047B4D">
              <w:rPr>
                <w:rFonts w:cstheme="minorHAnsi"/>
                <w:sz w:val="18"/>
                <w:szCs w:val="20"/>
              </w:rPr>
              <w:t xml:space="preserve"> para cada OC.</w:t>
            </w:r>
          </w:p>
          <w:p w14:paraId="77F3417F" w14:textId="77777777" w:rsidR="00631E7C" w:rsidRPr="00674EF0" w:rsidRDefault="00631E7C" w:rsidP="009C37F2">
            <w:pPr>
              <w:pStyle w:val="Prrafodelista"/>
              <w:numPr>
                <w:ilvl w:val="0"/>
                <w:numId w:val="5"/>
              </w:numPr>
              <w:jc w:val="both"/>
              <w:rPr>
                <w:rFonts w:cstheme="minorHAnsi"/>
                <w:sz w:val="18"/>
                <w:szCs w:val="18"/>
                <w:lang w:val="es-MX" w:eastAsia="es-MX"/>
              </w:rPr>
            </w:pPr>
            <w:r w:rsidRPr="00047B4D">
              <w:rPr>
                <w:rFonts w:cstheme="minorHAnsi"/>
                <w:sz w:val="18"/>
                <w:szCs w:val="20"/>
              </w:rPr>
              <w:t>El caso de uso termina.</w:t>
            </w:r>
          </w:p>
        </w:tc>
      </w:tr>
      <w:tr w:rsidR="00631E7C" w:rsidRPr="005A157E" w14:paraId="77F34184"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81" w14:textId="77777777" w:rsidR="00631E7C" w:rsidRDefault="00631E7C" w:rsidP="009C37F2">
            <w:pPr>
              <w:spacing w:after="200" w:line="276" w:lineRule="auto"/>
              <w:jc w:val="center"/>
              <w:rPr>
                <w:b/>
                <w:i/>
                <w:sz w:val="22"/>
                <w:szCs w:val="22"/>
                <w:lang w:val="es-MX" w:eastAsia="es-MX"/>
              </w:rPr>
            </w:pPr>
            <w:r>
              <w:rPr>
                <w:b/>
                <w:i/>
              </w:rPr>
              <w:t>Flujos Alternos</w:t>
            </w:r>
          </w:p>
        </w:tc>
        <w:tc>
          <w:tcPr>
            <w:tcW w:w="7137" w:type="dxa"/>
            <w:tcBorders>
              <w:top w:val="single" w:sz="4" w:space="0" w:color="auto"/>
              <w:left w:val="single" w:sz="4" w:space="0" w:color="auto"/>
              <w:bottom w:val="single" w:sz="4" w:space="0" w:color="auto"/>
              <w:right w:val="single" w:sz="4" w:space="0" w:color="auto"/>
            </w:tcBorders>
            <w:hideMark/>
          </w:tcPr>
          <w:p w14:paraId="77F34182" w14:textId="77777777" w:rsidR="00631E7C" w:rsidRPr="00191A2D" w:rsidRDefault="00631E7C" w:rsidP="009C37F2">
            <w:pPr>
              <w:pStyle w:val="Prrafodelista"/>
              <w:numPr>
                <w:ilvl w:val="0"/>
                <w:numId w:val="6"/>
              </w:numPr>
              <w:jc w:val="both"/>
              <w:rPr>
                <w:rFonts w:cstheme="minorHAnsi"/>
                <w:sz w:val="18"/>
                <w:szCs w:val="18"/>
                <w:lang w:val="es-MX" w:eastAsia="es-MX"/>
              </w:rPr>
            </w:pPr>
            <w:r>
              <w:rPr>
                <w:sz w:val="18"/>
                <w:szCs w:val="18"/>
              </w:rPr>
              <w:t>En el paso 1 s</w:t>
            </w:r>
            <w:r w:rsidRPr="00191A2D">
              <w:rPr>
                <w:sz w:val="18"/>
                <w:szCs w:val="18"/>
              </w:rPr>
              <w:t xml:space="preserve">i no hay OC´s en la tabla PMGHDRAE de PMM con estatus 4 </w:t>
            </w:r>
            <w:r w:rsidRPr="00191A2D">
              <w:rPr>
                <w:sz w:val="18"/>
                <w:szCs w:val="18"/>
                <w:lang w:val="es-MX"/>
              </w:rPr>
              <w:t xml:space="preserve">se </w:t>
            </w:r>
            <w:r>
              <w:rPr>
                <w:sz w:val="18"/>
                <w:szCs w:val="18"/>
                <w:lang w:val="es-MX"/>
              </w:rPr>
              <w:t>realizan 3 intentos mas con espera de 15 segundos, antes de suspender el proceso.</w:t>
            </w:r>
          </w:p>
          <w:p w14:paraId="77F34183" w14:textId="77777777" w:rsidR="00631E7C" w:rsidRPr="00674EF0" w:rsidRDefault="00631E7C" w:rsidP="009C37F2">
            <w:pPr>
              <w:pStyle w:val="Prrafodelista"/>
              <w:ind w:left="360"/>
              <w:jc w:val="both"/>
              <w:rPr>
                <w:rFonts w:cstheme="minorHAnsi"/>
                <w:sz w:val="18"/>
                <w:szCs w:val="18"/>
                <w:lang w:val="es-MX" w:eastAsia="es-MX"/>
              </w:rPr>
            </w:pPr>
          </w:p>
        </w:tc>
      </w:tr>
      <w:tr w:rsidR="00631E7C" w14:paraId="77F34187"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85" w14:textId="77777777" w:rsidR="00631E7C" w:rsidRDefault="00631E7C" w:rsidP="009C37F2">
            <w:pPr>
              <w:spacing w:after="200" w:line="276" w:lineRule="auto"/>
              <w:jc w:val="center"/>
              <w:rPr>
                <w:b/>
                <w:i/>
                <w:sz w:val="22"/>
                <w:szCs w:val="22"/>
                <w:lang w:val="es-MX" w:eastAsia="es-MX"/>
              </w:rPr>
            </w:pPr>
            <w:r>
              <w:rPr>
                <w:b/>
                <w:i/>
              </w:rPr>
              <w:t>Pos condiciones</w:t>
            </w:r>
          </w:p>
        </w:tc>
        <w:tc>
          <w:tcPr>
            <w:tcW w:w="7137" w:type="dxa"/>
            <w:tcBorders>
              <w:top w:val="single" w:sz="4" w:space="0" w:color="auto"/>
              <w:left w:val="single" w:sz="4" w:space="0" w:color="auto"/>
              <w:bottom w:val="single" w:sz="4" w:space="0" w:color="auto"/>
              <w:right w:val="single" w:sz="4" w:space="0" w:color="auto"/>
            </w:tcBorders>
          </w:tcPr>
          <w:p w14:paraId="77F34186" w14:textId="77777777" w:rsidR="00631E7C" w:rsidRPr="004939B0" w:rsidRDefault="00631E7C" w:rsidP="009C37F2">
            <w:pPr>
              <w:pStyle w:val="Prrafodelista"/>
              <w:numPr>
                <w:ilvl w:val="0"/>
                <w:numId w:val="6"/>
              </w:numPr>
              <w:spacing w:after="200" w:line="276" w:lineRule="auto"/>
              <w:rPr>
                <w:rFonts w:cstheme="minorHAnsi"/>
                <w:sz w:val="22"/>
                <w:szCs w:val="22"/>
                <w:lang w:val="es-MX" w:eastAsia="es-MX"/>
              </w:rPr>
            </w:pPr>
            <w:r w:rsidRPr="004939B0">
              <w:rPr>
                <w:rFonts w:cstheme="minorHAnsi"/>
                <w:sz w:val="18"/>
                <w:szCs w:val="18"/>
                <w:lang w:val="es-MX" w:eastAsia="es-MX"/>
              </w:rPr>
              <w:t>El mensaje</w:t>
            </w:r>
            <w:r>
              <w:rPr>
                <w:rFonts w:cstheme="minorHAnsi"/>
                <w:sz w:val="18"/>
                <w:szCs w:val="18"/>
                <w:lang w:val="es-MX" w:eastAsia="es-MX"/>
              </w:rPr>
              <w:t xml:space="preserve"> de OC confirmada</w:t>
            </w:r>
            <w:r w:rsidRPr="004939B0">
              <w:rPr>
                <w:rFonts w:cstheme="minorHAnsi"/>
                <w:sz w:val="18"/>
                <w:szCs w:val="18"/>
                <w:lang w:val="es-MX" w:eastAsia="es-MX"/>
              </w:rPr>
              <w:t xml:space="preserve"> fue publicado exitosamente en los queues de OC</w:t>
            </w:r>
          </w:p>
        </w:tc>
      </w:tr>
      <w:tr w:rsidR="00631E7C" w14:paraId="77F3418A" w14:textId="77777777" w:rsidTr="009C37F2">
        <w:trPr>
          <w:jc w:val="center"/>
        </w:trPr>
        <w:tc>
          <w:tcPr>
            <w:tcW w:w="172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88" w14:textId="77777777" w:rsidR="00631E7C" w:rsidRDefault="00631E7C" w:rsidP="009C37F2">
            <w:pPr>
              <w:spacing w:after="200" w:line="276" w:lineRule="auto"/>
              <w:jc w:val="center"/>
              <w:rPr>
                <w:b/>
                <w:i/>
                <w:sz w:val="22"/>
                <w:szCs w:val="22"/>
                <w:lang w:val="es-MX" w:eastAsia="es-MX"/>
              </w:rPr>
            </w:pPr>
            <w:r>
              <w:rPr>
                <w:b/>
                <w:i/>
              </w:rPr>
              <w:t>Comentarios</w:t>
            </w:r>
          </w:p>
        </w:tc>
        <w:tc>
          <w:tcPr>
            <w:tcW w:w="7137" w:type="dxa"/>
            <w:tcBorders>
              <w:top w:val="single" w:sz="4" w:space="0" w:color="auto"/>
              <w:left w:val="single" w:sz="4" w:space="0" w:color="auto"/>
              <w:bottom w:val="single" w:sz="4" w:space="0" w:color="auto"/>
              <w:right w:val="single" w:sz="4" w:space="0" w:color="auto"/>
            </w:tcBorders>
          </w:tcPr>
          <w:p w14:paraId="77F34189" w14:textId="77777777" w:rsidR="00631E7C" w:rsidRDefault="00631E7C" w:rsidP="009C37F2">
            <w:pPr>
              <w:spacing w:after="200" w:line="276" w:lineRule="auto"/>
              <w:rPr>
                <w:rFonts w:cs="Arial"/>
                <w:sz w:val="22"/>
                <w:szCs w:val="22"/>
                <w:lang w:val="es-MX" w:eastAsia="es-MX"/>
              </w:rPr>
            </w:pPr>
          </w:p>
        </w:tc>
      </w:tr>
    </w:tbl>
    <w:p w14:paraId="77F3418B" w14:textId="77777777" w:rsidR="00631E7C" w:rsidRDefault="00631E7C"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6"/>
        <w:gridCol w:w="6996"/>
      </w:tblGrid>
      <w:tr w:rsidR="00631E7C" w:rsidRPr="005A157E" w14:paraId="77F3418E"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8C" w14:textId="77777777" w:rsidR="00631E7C" w:rsidRDefault="00631E7C" w:rsidP="009C37F2">
            <w:pPr>
              <w:spacing w:after="200" w:line="276" w:lineRule="auto"/>
              <w:jc w:val="center"/>
              <w:rPr>
                <w:b/>
                <w:i/>
                <w:sz w:val="22"/>
                <w:szCs w:val="22"/>
                <w:lang w:val="es-MX" w:eastAsia="es-MX"/>
              </w:rPr>
            </w:pPr>
            <w:r>
              <w:rPr>
                <w:b/>
                <w:i/>
              </w:rPr>
              <w:t>Caso de Uso</w:t>
            </w:r>
          </w:p>
        </w:tc>
        <w:tc>
          <w:tcPr>
            <w:tcW w:w="6996" w:type="dxa"/>
            <w:tcBorders>
              <w:top w:val="single" w:sz="4" w:space="0" w:color="auto"/>
              <w:left w:val="single" w:sz="4" w:space="0" w:color="auto"/>
              <w:bottom w:val="single" w:sz="4" w:space="0" w:color="auto"/>
              <w:right w:val="single" w:sz="4" w:space="0" w:color="auto"/>
            </w:tcBorders>
            <w:hideMark/>
          </w:tcPr>
          <w:p w14:paraId="77F3418D" w14:textId="77777777" w:rsidR="00631E7C" w:rsidRDefault="00631E7C" w:rsidP="009C37F2">
            <w:pPr>
              <w:spacing w:after="200" w:line="276" w:lineRule="auto"/>
              <w:rPr>
                <w:rFonts w:cstheme="minorHAnsi"/>
                <w:sz w:val="22"/>
                <w:szCs w:val="22"/>
                <w:lang w:val="es-MX" w:eastAsia="es-MX"/>
              </w:rPr>
            </w:pPr>
            <w:r>
              <w:rPr>
                <w:rFonts w:cstheme="minorHAnsi"/>
              </w:rPr>
              <w:t>Recepción de OC</w:t>
            </w:r>
          </w:p>
        </w:tc>
      </w:tr>
      <w:tr w:rsidR="00631E7C" w:rsidRPr="005A157E" w14:paraId="77F34191"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8F" w14:textId="77777777" w:rsidR="00631E7C" w:rsidRDefault="00631E7C" w:rsidP="009C37F2">
            <w:pPr>
              <w:spacing w:after="200" w:line="276" w:lineRule="auto"/>
              <w:jc w:val="center"/>
              <w:rPr>
                <w:b/>
                <w:i/>
                <w:sz w:val="22"/>
                <w:szCs w:val="22"/>
                <w:lang w:val="es-MX" w:eastAsia="es-MX"/>
              </w:rPr>
            </w:pPr>
            <w:r>
              <w:rPr>
                <w:b/>
                <w:i/>
              </w:rPr>
              <w:t>Objetivo</w:t>
            </w:r>
          </w:p>
        </w:tc>
        <w:tc>
          <w:tcPr>
            <w:tcW w:w="6996" w:type="dxa"/>
            <w:tcBorders>
              <w:top w:val="single" w:sz="4" w:space="0" w:color="auto"/>
              <w:left w:val="single" w:sz="4" w:space="0" w:color="auto"/>
              <w:bottom w:val="single" w:sz="4" w:space="0" w:color="auto"/>
              <w:right w:val="single" w:sz="4" w:space="0" w:color="auto"/>
            </w:tcBorders>
            <w:hideMark/>
          </w:tcPr>
          <w:p w14:paraId="77F34190" w14:textId="77777777" w:rsidR="00631E7C" w:rsidRPr="00191A2D" w:rsidRDefault="00631E7C" w:rsidP="009C37F2">
            <w:pPr>
              <w:spacing w:after="200" w:line="276" w:lineRule="auto"/>
              <w:rPr>
                <w:rFonts w:cstheme="minorHAnsi"/>
                <w:sz w:val="18"/>
                <w:szCs w:val="22"/>
                <w:lang w:val="es-MX" w:eastAsia="es-MX"/>
              </w:rPr>
            </w:pPr>
            <w:r w:rsidRPr="00191A2D">
              <w:rPr>
                <w:rFonts w:cstheme="minorHAnsi"/>
                <w:sz w:val="18"/>
              </w:rPr>
              <w:t>Publicar los mensajes de OC´s</w:t>
            </w:r>
            <w:r>
              <w:rPr>
                <w:rFonts w:cstheme="minorHAnsi"/>
                <w:sz w:val="18"/>
              </w:rPr>
              <w:t xml:space="preserve"> recibidas</w:t>
            </w:r>
            <w:r w:rsidRPr="00191A2D">
              <w:rPr>
                <w:rFonts w:cstheme="minorHAnsi"/>
                <w:sz w:val="18"/>
              </w:rPr>
              <w:t xml:space="preserve"> en el queue de recepción.</w:t>
            </w:r>
          </w:p>
        </w:tc>
      </w:tr>
      <w:tr w:rsidR="00631E7C" w14:paraId="77F34195"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92" w14:textId="77777777" w:rsidR="00631E7C" w:rsidRDefault="00631E7C" w:rsidP="009C37F2">
            <w:pPr>
              <w:spacing w:after="200" w:line="276" w:lineRule="auto"/>
              <w:jc w:val="center"/>
              <w:rPr>
                <w:b/>
                <w:i/>
                <w:sz w:val="22"/>
                <w:szCs w:val="22"/>
                <w:lang w:val="es-MX" w:eastAsia="es-MX"/>
              </w:rPr>
            </w:pPr>
            <w:r>
              <w:rPr>
                <w:b/>
                <w:i/>
              </w:rPr>
              <w:t>Actores</w:t>
            </w:r>
          </w:p>
        </w:tc>
        <w:tc>
          <w:tcPr>
            <w:tcW w:w="6996" w:type="dxa"/>
            <w:tcBorders>
              <w:top w:val="single" w:sz="4" w:space="0" w:color="auto"/>
              <w:left w:val="single" w:sz="4" w:space="0" w:color="auto"/>
              <w:bottom w:val="single" w:sz="4" w:space="0" w:color="auto"/>
              <w:right w:val="single" w:sz="4" w:space="0" w:color="auto"/>
            </w:tcBorders>
            <w:hideMark/>
          </w:tcPr>
          <w:p w14:paraId="77F34193" w14:textId="77777777" w:rsidR="00631E7C" w:rsidRPr="00191A2D" w:rsidRDefault="00631E7C" w:rsidP="009C37F2">
            <w:pPr>
              <w:pStyle w:val="Prrafodelista"/>
              <w:numPr>
                <w:ilvl w:val="0"/>
                <w:numId w:val="4"/>
              </w:numPr>
              <w:spacing w:after="200"/>
              <w:rPr>
                <w:rFonts w:cstheme="minorHAnsi"/>
                <w:sz w:val="18"/>
              </w:rPr>
            </w:pPr>
            <w:r w:rsidRPr="00191A2D">
              <w:rPr>
                <w:rFonts w:cstheme="minorHAnsi"/>
                <w:sz w:val="18"/>
              </w:rPr>
              <w:t>Tibco BW</w:t>
            </w:r>
          </w:p>
          <w:p w14:paraId="77F34194" w14:textId="77777777" w:rsidR="00631E7C" w:rsidRPr="00191A2D" w:rsidRDefault="00631E7C" w:rsidP="009C37F2">
            <w:pPr>
              <w:pStyle w:val="Prrafodelista"/>
              <w:numPr>
                <w:ilvl w:val="0"/>
                <w:numId w:val="4"/>
              </w:numPr>
              <w:spacing w:after="200"/>
              <w:rPr>
                <w:rFonts w:cstheme="minorHAnsi"/>
                <w:sz w:val="18"/>
                <w:lang w:val="es-MX" w:eastAsia="es-MX"/>
              </w:rPr>
            </w:pPr>
            <w:r w:rsidRPr="00191A2D">
              <w:rPr>
                <w:rFonts w:cstheme="minorHAnsi"/>
                <w:sz w:val="18"/>
              </w:rPr>
              <w:t>PMM</w:t>
            </w:r>
          </w:p>
        </w:tc>
      </w:tr>
      <w:tr w:rsidR="00631E7C" w:rsidRPr="005A157E" w14:paraId="77F34198"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96" w14:textId="77777777" w:rsidR="00631E7C" w:rsidRDefault="00631E7C" w:rsidP="009C37F2">
            <w:pPr>
              <w:spacing w:after="200" w:line="276" w:lineRule="auto"/>
              <w:jc w:val="center"/>
              <w:rPr>
                <w:b/>
                <w:i/>
                <w:sz w:val="22"/>
                <w:szCs w:val="22"/>
                <w:lang w:val="es-MX" w:eastAsia="es-MX"/>
              </w:rPr>
            </w:pPr>
            <w:r>
              <w:rPr>
                <w:b/>
                <w:i/>
              </w:rPr>
              <w:t>Precondiciones</w:t>
            </w:r>
          </w:p>
        </w:tc>
        <w:tc>
          <w:tcPr>
            <w:tcW w:w="6996" w:type="dxa"/>
            <w:tcBorders>
              <w:top w:val="single" w:sz="4" w:space="0" w:color="auto"/>
              <w:left w:val="single" w:sz="4" w:space="0" w:color="auto"/>
              <w:bottom w:val="single" w:sz="4" w:space="0" w:color="auto"/>
              <w:right w:val="single" w:sz="4" w:space="0" w:color="auto"/>
            </w:tcBorders>
            <w:hideMark/>
          </w:tcPr>
          <w:p w14:paraId="77F34197" w14:textId="77777777" w:rsidR="00631E7C" w:rsidRPr="00191A2D" w:rsidRDefault="00631E7C" w:rsidP="009C37F2">
            <w:pPr>
              <w:pStyle w:val="Prrafodelista"/>
              <w:numPr>
                <w:ilvl w:val="0"/>
                <w:numId w:val="7"/>
              </w:numPr>
              <w:rPr>
                <w:rFonts w:cstheme="minorHAnsi"/>
                <w:sz w:val="18"/>
                <w:szCs w:val="22"/>
                <w:lang w:val="es-MX" w:eastAsia="es-MX"/>
              </w:rPr>
            </w:pPr>
            <w:r w:rsidRPr="00191A2D">
              <w:rPr>
                <w:rFonts w:cstheme="minorHAnsi"/>
                <w:sz w:val="18"/>
              </w:rPr>
              <w:t>La OC debe de estar en la tabla de PMGHDRAE en PMM con pmg_status_code_A = 5 o 6. Si el valor de este campo en NULL se toma el valor de pmg_status_code.</w:t>
            </w:r>
          </w:p>
        </w:tc>
      </w:tr>
      <w:tr w:rsidR="00631E7C" w:rsidRPr="005A157E" w14:paraId="77F3419E"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99" w14:textId="77777777" w:rsidR="00631E7C" w:rsidRDefault="00631E7C" w:rsidP="009C37F2">
            <w:pPr>
              <w:spacing w:after="200" w:line="276" w:lineRule="auto"/>
              <w:jc w:val="center"/>
              <w:rPr>
                <w:b/>
                <w:i/>
                <w:sz w:val="22"/>
                <w:szCs w:val="22"/>
                <w:lang w:val="es-MX" w:eastAsia="es-MX"/>
              </w:rPr>
            </w:pPr>
            <w:r>
              <w:rPr>
                <w:b/>
                <w:i/>
              </w:rPr>
              <w:lastRenderedPageBreak/>
              <w:t>Flujo Principal</w:t>
            </w:r>
          </w:p>
        </w:tc>
        <w:tc>
          <w:tcPr>
            <w:tcW w:w="6996" w:type="dxa"/>
            <w:tcBorders>
              <w:top w:val="single" w:sz="4" w:space="0" w:color="auto"/>
              <w:left w:val="single" w:sz="4" w:space="0" w:color="auto"/>
              <w:bottom w:val="single" w:sz="4" w:space="0" w:color="auto"/>
              <w:right w:val="single" w:sz="4" w:space="0" w:color="auto"/>
            </w:tcBorders>
            <w:hideMark/>
          </w:tcPr>
          <w:p w14:paraId="77F3419A" w14:textId="77777777" w:rsidR="00631E7C" w:rsidRPr="00191A2D" w:rsidRDefault="00631E7C" w:rsidP="009C37F2">
            <w:pPr>
              <w:numPr>
                <w:ilvl w:val="0"/>
                <w:numId w:val="8"/>
              </w:numPr>
              <w:rPr>
                <w:rFonts w:cstheme="minorHAnsi"/>
                <w:sz w:val="18"/>
                <w:szCs w:val="18"/>
              </w:rPr>
            </w:pPr>
            <w:r w:rsidRPr="00191A2D">
              <w:rPr>
                <w:rFonts w:cstheme="minorHAnsi"/>
                <w:sz w:val="18"/>
                <w:szCs w:val="18"/>
              </w:rPr>
              <w:t>El proceso publicador de Tibco lee de las tablas</w:t>
            </w:r>
            <w:r>
              <w:rPr>
                <w:rFonts w:cstheme="minorHAnsi"/>
                <w:sz w:val="18"/>
                <w:szCs w:val="18"/>
              </w:rPr>
              <w:t xml:space="preserve"> SDIRCVSHE y SDIRCVSDE</w:t>
            </w:r>
            <w:r w:rsidRPr="00191A2D">
              <w:rPr>
                <w:rFonts w:cstheme="minorHAnsi"/>
                <w:sz w:val="18"/>
                <w:szCs w:val="18"/>
              </w:rPr>
              <w:t xml:space="preserve"> de PMM y extrae los datos para la OC.</w:t>
            </w:r>
          </w:p>
          <w:p w14:paraId="77F3419B" w14:textId="77777777" w:rsidR="00631E7C" w:rsidRPr="00191A2D" w:rsidRDefault="00631E7C" w:rsidP="009C37F2">
            <w:pPr>
              <w:numPr>
                <w:ilvl w:val="0"/>
                <w:numId w:val="8"/>
              </w:numPr>
              <w:tabs>
                <w:tab w:val="center" w:pos="3261"/>
              </w:tabs>
              <w:rPr>
                <w:rFonts w:cstheme="minorHAnsi"/>
                <w:sz w:val="18"/>
                <w:szCs w:val="18"/>
              </w:rPr>
            </w:pPr>
            <w:r w:rsidRPr="00191A2D">
              <w:rPr>
                <w:rFonts w:cstheme="minorHAnsi"/>
                <w:sz w:val="18"/>
                <w:szCs w:val="18"/>
              </w:rPr>
              <w:t xml:space="preserve">Tibco extrae el detalle de </w:t>
            </w:r>
            <w:r>
              <w:rPr>
                <w:rFonts w:cstheme="minorHAnsi"/>
                <w:sz w:val="18"/>
                <w:szCs w:val="18"/>
              </w:rPr>
              <w:t xml:space="preserve">recepción de la tabla </w:t>
            </w:r>
            <w:r w:rsidRPr="00156478">
              <w:rPr>
                <w:rFonts w:cstheme="minorHAnsi"/>
                <w:sz w:val="18"/>
                <w:szCs w:val="18"/>
              </w:rPr>
              <w:t>SDIRCVSDE</w:t>
            </w:r>
            <w:r>
              <w:rPr>
                <w:rFonts w:cstheme="minorHAnsi"/>
                <w:sz w:val="18"/>
                <w:szCs w:val="18"/>
              </w:rPr>
              <w:t xml:space="preserve"> </w:t>
            </w:r>
            <w:r w:rsidRPr="00191A2D">
              <w:rPr>
                <w:rFonts w:cstheme="minorHAnsi"/>
                <w:sz w:val="18"/>
                <w:szCs w:val="18"/>
              </w:rPr>
              <w:t>de las OC´s obtenidas.</w:t>
            </w:r>
          </w:p>
          <w:p w14:paraId="77F3419C" w14:textId="77777777" w:rsidR="00631E7C" w:rsidRPr="00191A2D" w:rsidRDefault="00631E7C" w:rsidP="009C37F2">
            <w:pPr>
              <w:numPr>
                <w:ilvl w:val="0"/>
                <w:numId w:val="8"/>
              </w:numPr>
              <w:tabs>
                <w:tab w:val="center" w:pos="3261"/>
              </w:tabs>
              <w:rPr>
                <w:rFonts w:cstheme="minorHAnsi"/>
                <w:sz w:val="18"/>
                <w:szCs w:val="18"/>
              </w:rPr>
            </w:pPr>
            <w:r w:rsidRPr="00191A2D">
              <w:rPr>
                <w:rFonts w:cstheme="minorHAnsi"/>
                <w:sz w:val="18"/>
                <w:szCs w:val="18"/>
              </w:rPr>
              <w:t>Tibco forma el mensaje con la información de la recepción y lo publica en el topic de recepción.</w:t>
            </w:r>
          </w:p>
          <w:p w14:paraId="77F3419D" w14:textId="77777777" w:rsidR="00631E7C" w:rsidRPr="00191A2D" w:rsidRDefault="00631E7C" w:rsidP="009C37F2">
            <w:pPr>
              <w:pStyle w:val="Prrafodelista"/>
              <w:numPr>
                <w:ilvl w:val="0"/>
                <w:numId w:val="8"/>
              </w:numPr>
              <w:rPr>
                <w:rFonts w:cstheme="minorHAnsi"/>
                <w:sz w:val="18"/>
                <w:lang w:val="es-MX" w:eastAsia="es-MX"/>
              </w:rPr>
            </w:pPr>
            <w:r w:rsidRPr="00191A2D">
              <w:rPr>
                <w:rFonts w:cstheme="minorHAnsi"/>
                <w:sz w:val="18"/>
                <w:szCs w:val="18"/>
              </w:rPr>
              <w:t>El caso de uso termina.</w:t>
            </w:r>
          </w:p>
        </w:tc>
      </w:tr>
      <w:tr w:rsidR="00631E7C" w:rsidRPr="005A157E" w14:paraId="77F341A2"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9F" w14:textId="77777777" w:rsidR="00631E7C" w:rsidRDefault="00631E7C" w:rsidP="009C37F2">
            <w:pPr>
              <w:spacing w:after="200" w:line="276" w:lineRule="auto"/>
              <w:jc w:val="center"/>
              <w:rPr>
                <w:b/>
                <w:i/>
                <w:sz w:val="22"/>
                <w:szCs w:val="22"/>
                <w:lang w:val="es-MX" w:eastAsia="es-MX"/>
              </w:rPr>
            </w:pPr>
            <w:r>
              <w:rPr>
                <w:b/>
                <w:i/>
              </w:rPr>
              <w:t>Flujos Alternos</w:t>
            </w:r>
          </w:p>
        </w:tc>
        <w:tc>
          <w:tcPr>
            <w:tcW w:w="6996" w:type="dxa"/>
            <w:tcBorders>
              <w:top w:val="single" w:sz="4" w:space="0" w:color="auto"/>
              <w:left w:val="single" w:sz="4" w:space="0" w:color="auto"/>
              <w:bottom w:val="single" w:sz="4" w:space="0" w:color="auto"/>
              <w:right w:val="single" w:sz="4" w:space="0" w:color="auto"/>
            </w:tcBorders>
            <w:hideMark/>
          </w:tcPr>
          <w:p w14:paraId="77F341A0" w14:textId="77777777" w:rsidR="00631E7C" w:rsidRPr="00191A2D" w:rsidRDefault="00631E7C" w:rsidP="009C37F2">
            <w:pPr>
              <w:pStyle w:val="Prrafodelista"/>
              <w:numPr>
                <w:ilvl w:val="0"/>
                <w:numId w:val="6"/>
              </w:numPr>
              <w:jc w:val="both"/>
              <w:rPr>
                <w:rFonts w:cstheme="minorHAnsi"/>
                <w:sz w:val="18"/>
                <w:szCs w:val="18"/>
                <w:lang w:val="es-MX" w:eastAsia="es-MX"/>
              </w:rPr>
            </w:pPr>
            <w:r>
              <w:rPr>
                <w:sz w:val="18"/>
                <w:szCs w:val="18"/>
              </w:rPr>
              <w:t>En el paso 1 s</w:t>
            </w:r>
            <w:r w:rsidRPr="00191A2D">
              <w:rPr>
                <w:sz w:val="18"/>
                <w:szCs w:val="18"/>
              </w:rPr>
              <w:t>i no hay OC´s en la</w:t>
            </w:r>
            <w:r>
              <w:rPr>
                <w:sz w:val="18"/>
                <w:szCs w:val="18"/>
              </w:rPr>
              <w:t>s</w:t>
            </w:r>
            <w:r w:rsidRPr="00191A2D">
              <w:rPr>
                <w:sz w:val="18"/>
                <w:szCs w:val="18"/>
              </w:rPr>
              <w:t xml:space="preserve"> tabla</w:t>
            </w:r>
            <w:r>
              <w:rPr>
                <w:sz w:val="18"/>
                <w:szCs w:val="18"/>
              </w:rPr>
              <w:t>s</w:t>
            </w:r>
            <w:r w:rsidRPr="00191A2D">
              <w:rPr>
                <w:sz w:val="18"/>
                <w:szCs w:val="18"/>
              </w:rPr>
              <w:t xml:space="preserve"> </w:t>
            </w:r>
            <w:r>
              <w:rPr>
                <w:rFonts w:cstheme="minorHAnsi"/>
                <w:sz w:val="18"/>
                <w:szCs w:val="18"/>
              </w:rPr>
              <w:t>SDIRCVSHE y SDIRCVSDE</w:t>
            </w:r>
            <w:r>
              <w:rPr>
                <w:sz w:val="18"/>
                <w:szCs w:val="18"/>
              </w:rPr>
              <w:t xml:space="preserve"> </w:t>
            </w:r>
            <w:r w:rsidRPr="00191A2D">
              <w:rPr>
                <w:sz w:val="18"/>
                <w:szCs w:val="18"/>
              </w:rPr>
              <w:t>de PMM</w:t>
            </w:r>
            <w:r>
              <w:rPr>
                <w:sz w:val="18"/>
                <w:szCs w:val="18"/>
              </w:rPr>
              <w:t xml:space="preserve"> </w:t>
            </w:r>
            <w:r w:rsidRPr="00191A2D">
              <w:rPr>
                <w:sz w:val="18"/>
                <w:szCs w:val="18"/>
              </w:rPr>
              <w:t xml:space="preserve">con estatus 4 </w:t>
            </w:r>
            <w:r w:rsidRPr="00191A2D">
              <w:rPr>
                <w:sz w:val="18"/>
                <w:szCs w:val="18"/>
                <w:lang w:val="es-MX"/>
              </w:rPr>
              <w:t xml:space="preserve">se </w:t>
            </w:r>
            <w:r>
              <w:rPr>
                <w:sz w:val="18"/>
                <w:szCs w:val="18"/>
                <w:lang w:val="es-MX"/>
              </w:rPr>
              <w:t>realizan 3 intentos mas con espera de 15 segundos, antes de suspender el proceso.</w:t>
            </w:r>
          </w:p>
          <w:p w14:paraId="77F341A1" w14:textId="77777777" w:rsidR="00631E7C" w:rsidRPr="00191A2D" w:rsidRDefault="00631E7C" w:rsidP="009C37F2">
            <w:pPr>
              <w:pStyle w:val="Prrafodelista"/>
              <w:ind w:left="360"/>
              <w:jc w:val="both"/>
              <w:rPr>
                <w:rFonts w:cstheme="minorHAnsi"/>
                <w:sz w:val="18"/>
                <w:lang w:val="es-MX" w:eastAsia="es-MX"/>
              </w:rPr>
            </w:pPr>
          </w:p>
        </w:tc>
      </w:tr>
      <w:tr w:rsidR="00631E7C" w14:paraId="77F341A5"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A3" w14:textId="77777777" w:rsidR="00631E7C" w:rsidRDefault="00631E7C" w:rsidP="009C37F2">
            <w:pPr>
              <w:spacing w:after="200" w:line="276" w:lineRule="auto"/>
              <w:jc w:val="center"/>
              <w:rPr>
                <w:b/>
                <w:i/>
                <w:sz w:val="22"/>
                <w:szCs w:val="22"/>
                <w:lang w:val="es-MX" w:eastAsia="es-MX"/>
              </w:rPr>
            </w:pPr>
            <w:r>
              <w:rPr>
                <w:b/>
                <w:i/>
              </w:rPr>
              <w:t>Pos condiciones</w:t>
            </w:r>
          </w:p>
        </w:tc>
        <w:tc>
          <w:tcPr>
            <w:tcW w:w="6996" w:type="dxa"/>
            <w:tcBorders>
              <w:top w:val="single" w:sz="4" w:space="0" w:color="auto"/>
              <w:left w:val="single" w:sz="4" w:space="0" w:color="auto"/>
              <w:bottom w:val="single" w:sz="4" w:space="0" w:color="auto"/>
              <w:right w:val="single" w:sz="4" w:space="0" w:color="auto"/>
            </w:tcBorders>
          </w:tcPr>
          <w:p w14:paraId="77F341A4" w14:textId="77777777" w:rsidR="00631E7C" w:rsidRPr="00191A2D" w:rsidRDefault="00631E7C" w:rsidP="009C37F2">
            <w:pPr>
              <w:pStyle w:val="Prrafodelista"/>
              <w:numPr>
                <w:ilvl w:val="0"/>
                <w:numId w:val="6"/>
              </w:numPr>
              <w:spacing w:after="200" w:line="276" w:lineRule="auto"/>
              <w:rPr>
                <w:rFonts w:cstheme="minorHAnsi"/>
                <w:sz w:val="18"/>
                <w:szCs w:val="22"/>
                <w:lang w:val="es-MX" w:eastAsia="es-MX"/>
              </w:rPr>
            </w:pPr>
            <w:r w:rsidRPr="00191A2D">
              <w:rPr>
                <w:rFonts w:cstheme="minorHAnsi"/>
                <w:sz w:val="18"/>
                <w:szCs w:val="18"/>
                <w:lang w:val="es-MX" w:eastAsia="es-MX"/>
              </w:rPr>
              <w:t xml:space="preserve">El mensaje </w:t>
            </w:r>
            <w:r>
              <w:rPr>
                <w:rFonts w:cstheme="minorHAnsi"/>
                <w:sz w:val="18"/>
                <w:szCs w:val="18"/>
                <w:lang w:val="es-MX" w:eastAsia="es-MX"/>
              </w:rPr>
              <w:t xml:space="preserve">de OC recibida </w:t>
            </w:r>
            <w:r w:rsidRPr="00191A2D">
              <w:rPr>
                <w:rFonts w:cstheme="minorHAnsi"/>
                <w:sz w:val="18"/>
                <w:szCs w:val="18"/>
                <w:lang w:val="es-MX" w:eastAsia="es-MX"/>
              </w:rPr>
              <w:t>fue publicado exitosamente en el queue de recepción de OC</w:t>
            </w:r>
          </w:p>
        </w:tc>
      </w:tr>
      <w:tr w:rsidR="00631E7C" w14:paraId="77F341A8"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A6" w14:textId="77777777" w:rsidR="00631E7C" w:rsidRDefault="00631E7C" w:rsidP="009C37F2">
            <w:pPr>
              <w:spacing w:after="200" w:line="276" w:lineRule="auto"/>
              <w:jc w:val="center"/>
              <w:rPr>
                <w:b/>
                <w:i/>
                <w:sz w:val="22"/>
                <w:szCs w:val="22"/>
                <w:lang w:val="es-MX" w:eastAsia="es-MX"/>
              </w:rPr>
            </w:pPr>
            <w:r>
              <w:rPr>
                <w:b/>
                <w:i/>
              </w:rPr>
              <w:t>Comentarios</w:t>
            </w:r>
          </w:p>
        </w:tc>
        <w:tc>
          <w:tcPr>
            <w:tcW w:w="6996" w:type="dxa"/>
            <w:tcBorders>
              <w:top w:val="single" w:sz="4" w:space="0" w:color="auto"/>
              <w:left w:val="single" w:sz="4" w:space="0" w:color="auto"/>
              <w:bottom w:val="single" w:sz="4" w:space="0" w:color="auto"/>
              <w:right w:val="single" w:sz="4" w:space="0" w:color="auto"/>
            </w:tcBorders>
          </w:tcPr>
          <w:p w14:paraId="77F341A7" w14:textId="77777777" w:rsidR="00631E7C" w:rsidRDefault="00631E7C" w:rsidP="009C37F2">
            <w:pPr>
              <w:spacing w:after="200" w:line="276" w:lineRule="auto"/>
              <w:rPr>
                <w:rFonts w:cs="Arial"/>
                <w:sz w:val="22"/>
                <w:szCs w:val="22"/>
                <w:lang w:val="es-MX" w:eastAsia="es-MX"/>
              </w:rPr>
            </w:pPr>
          </w:p>
        </w:tc>
      </w:tr>
    </w:tbl>
    <w:p w14:paraId="77F341A9" w14:textId="77777777" w:rsidR="00631E7C" w:rsidRDefault="00631E7C"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6"/>
        <w:gridCol w:w="6996"/>
      </w:tblGrid>
      <w:tr w:rsidR="00631E7C" w:rsidRPr="005A157E" w14:paraId="77F341AC"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AA" w14:textId="77777777" w:rsidR="00631E7C" w:rsidRDefault="00631E7C" w:rsidP="009C37F2">
            <w:pPr>
              <w:spacing w:after="200" w:line="276" w:lineRule="auto"/>
              <w:jc w:val="center"/>
              <w:rPr>
                <w:b/>
                <w:i/>
                <w:sz w:val="22"/>
                <w:szCs w:val="22"/>
                <w:lang w:val="es-MX" w:eastAsia="es-MX"/>
              </w:rPr>
            </w:pPr>
            <w:r>
              <w:rPr>
                <w:b/>
                <w:i/>
              </w:rPr>
              <w:t>Caso de Uso</w:t>
            </w:r>
          </w:p>
        </w:tc>
        <w:tc>
          <w:tcPr>
            <w:tcW w:w="6996" w:type="dxa"/>
            <w:tcBorders>
              <w:top w:val="single" w:sz="4" w:space="0" w:color="auto"/>
              <w:left w:val="single" w:sz="4" w:space="0" w:color="auto"/>
              <w:bottom w:val="single" w:sz="4" w:space="0" w:color="auto"/>
              <w:right w:val="single" w:sz="4" w:space="0" w:color="auto"/>
            </w:tcBorders>
            <w:hideMark/>
          </w:tcPr>
          <w:p w14:paraId="77F341AB" w14:textId="77777777" w:rsidR="00631E7C" w:rsidRDefault="00631E7C" w:rsidP="009C37F2">
            <w:pPr>
              <w:spacing w:after="200" w:line="276" w:lineRule="auto"/>
              <w:rPr>
                <w:rFonts w:cstheme="minorHAnsi"/>
                <w:sz w:val="22"/>
                <w:szCs w:val="22"/>
                <w:lang w:val="es-MX" w:eastAsia="es-MX"/>
              </w:rPr>
            </w:pPr>
            <w:r>
              <w:rPr>
                <w:rFonts w:cstheme="minorHAnsi"/>
              </w:rPr>
              <w:t>Cancelación de OC</w:t>
            </w:r>
          </w:p>
        </w:tc>
      </w:tr>
      <w:tr w:rsidR="00631E7C" w:rsidRPr="005A157E" w14:paraId="77F341AF"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AD" w14:textId="77777777" w:rsidR="00631E7C" w:rsidRDefault="00631E7C" w:rsidP="009C37F2">
            <w:pPr>
              <w:spacing w:after="200" w:line="276" w:lineRule="auto"/>
              <w:jc w:val="center"/>
              <w:rPr>
                <w:b/>
                <w:i/>
                <w:sz w:val="22"/>
                <w:szCs w:val="22"/>
                <w:lang w:val="es-MX" w:eastAsia="es-MX"/>
              </w:rPr>
            </w:pPr>
            <w:r>
              <w:rPr>
                <w:b/>
                <w:i/>
              </w:rPr>
              <w:t>Objetivo</w:t>
            </w:r>
          </w:p>
        </w:tc>
        <w:tc>
          <w:tcPr>
            <w:tcW w:w="6996" w:type="dxa"/>
            <w:tcBorders>
              <w:top w:val="single" w:sz="4" w:space="0" w:color="auto"/>
              <w:left w:val="single" w:sz="4" w:space="0" w:color="auto"/>
              <w:bottom w:val="single" w:sz="4" w:space="0" w:color="auto"/>
              <w:right w:val="single" w:sz="4" w:space="0" w:color="auto"/>
            </w:tcBorders>
            <w:hideMark/>
          </w:tcPr>
          <w:p w14:paraId="77F341AE" w14:textId="77777777" w:rsidR="00631E7C" w:rsidRDefault="00631E7C" w:rsidP="009C37F2">
            <w:pPr>
              <w:spacing w:after="200" w:line="276" w:lineRule="auto"/>
              <w:rPr>
                <w:rFonts w:cstheme="minorHAnsi"/>
                <w:sz w:val="22"/>
                <w:szCs w:val="22"/>
                <w:lang w:val="es-MX" w:eastAsia="es-MX"/>
              </w:rPr>
            </w:pPr>
            <w:r w:rsidRPr="0053336B">
              <w:rPr>
                <w:rFonts w:cstheme="minorHAnsi"/>
                <w:sz w:val="18"/>
              </w:rPr>
              <w:t>Publicar los mensajes de OC</w:t>
            </w:r>
            <w:r>
              <w:rPr>
                <w:rFonts w:cstheme="minorHAnsi"/>
                <w:sz w:val="18"/>
              </w:rPr>
              <w:t xml:space="preserve">´s canceladas </w:t>
            </w:r>
            <w:r w:rsidRPr="0053336B">
              <w:rPr>
                <w:rFonts w:cstheme="minorHAnsi"/>
                <w:sz w:val="18"/>
              </w:rPr>
              <w:t>en sus queues correspondientes.</w:t>
            </w:r>
          </w:p>
        </w:tc>
      </w:tr>
      <w:tr w:rsidR="00631E7C" w14:paraId="77F341B3"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B0" w14:textId="77777777" w:rsidR="00631E7C" w:rsidRDefault="00631E7C" w:rsidP="009C37F2">
            <w:pPr>
              <w:spacing w:after="200" w:line="276" w:lineRule="auto"/>
              <w:jc w:val="center"/>
              <w:rPr>
                <w:b/>
                <w:i/>
                <w:sz w:val="22"/>
                <w:szCs w:val="22"/>
                <w:lang w:val="es-MX" w:eastAsia="es-MX"/>
              </w:rPr>
            </w:pPr>
            <w:r>
              <w:rPr>
                <w:b/>
                <w:i/>
              </w:rPr>
              <w:t>Actores</w:t>
            </w:r>
          </w:p>
        </w:tc>
        <w:tc>
          <w:tcPr>
            <w:tcW w:w="6996" w:type="dxa"/>
            <w:tcBorders>
              <w:top w:val="single" w:sz="4" w:space="0" w:color="auto"/>
              <w:left w:val="single" w:sz="4" w:space="0" w:color="auto"/>
              <w:bottom w:val="single" w:sz="4" w:space="0" w:color="auto"/>
              <w:right w:val="single" w:sz="4" w:space="0" w:color="auto"/>
            </w:tcBorders>
            <w:hideMark/>
          </w:tcPr>
          <w:p w14:paraId="77F341B1" w14:textId="77777777" w:rsidR="00631E7C" w:rsidRPr="0084481D" w:rsidRDefault="00631E7C" w:rsidP="009C37F2">
            <w:pPr>
              <w:pStyle w:val="Prrafodelista"/>
              <w:numPr>
                <w:ilvl w:val="0"/>
                <w:numId w:val="10"/>
              </w:numPr>
              <w:spacing w:after="200"/>
              <w:rPr>
                <w:rFonts w:cstheme="minorHAnsi"/>
              </w:rPr>
            </w:pPr>
            <w:r w:rsidRPr="0084481D">
              <w:rPr>
                <w:rFonts w:cstheme="minorHAnsi"/>
              </w:rPr>
              <w:t>Tibco BW</w:t>
            </w:r>
          </w:p>
          <w:p w14:paraId="77F341B2" w14:textId="77777777" w:rsidR="00631E7C" w:rsidRPr="0084481D" w:rsidRDefault="00631E7C" w:rsidP="009C37F2">
            <w:pPr>
              <w:pStyle w:val="Prrafodelista"/>
              <w:numPr>
                <w:ilvl w:val="0"/>
                <w:numId w:val="10"/>
              </w:numPr>
              <w:spacing w:after="200"/>
              <w:rPr>
                <w:rFonts w:cstheme="minorHAnsi"/>
                <w:lang w:val="es-MX" w:eastAsia="es-MX"/>
              </w:rPr>
            </w:pPr>
            <w:r w:rsidRPr="0084481D">
              <w:rPr>
                <w:rFonts w:cstheme="minorHAnsi"/>
              </w:rPr>
              <w:t>PMM</w:t>
            </w:r>
          </w:p>
        </w:tc>
      </w:tr>
      <w:tr w:rsidR="00631E7C" w:rsidRPr="005A157E" w14:paraId="77F341B6"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B4" w14:textId="77777777" w:rsidR="00631E7C" w:rsidRDefault="00631E7C" w:rsidP="009C37F2">
            <w:pPr>
              <w:spacing w:after="200" w:line="276" w:lineRule="auto"/>
              <w:jc w:val="center"/>
              <w:rPr>
                <w:b/>
                <w:i/>
                <w:sz w:val="22"/>
                <w:szCs w:val="22"/>
                <w:lang w:val="es-MX" w:eastAsia="es-MX"/>
              </w:rPr>
            </w:pPr>
            <w:r>
              <w:rPr>
                <w:b/>
                <w:i/>
              </w:rPr>
              <w:t>Precondiciones</w:t>
            </w:r>
          </w:p>
        </w:tc>
        <w:tc>
          <w:tcPr>
            <w:tcW w:w="6996" w:type="dxa"/>
            <w:tcBorders>
              <w:top w:val="single" w:sz="4" w:space="0" w:color="auto"/>
              <w:left w:val="single" w:sz="4" w:space="0" w:color="auto"/>
              <w:bottom w:val="single" w:sz="4" w:space="0" w:color="auto"/>
              <w:right w:val="single" w:sz="4" w:space="0" w:color="auto"/>
            </w:tcBorders>
            <w:hideMark/>
          </w:tcPr>
          <w:p w14:paraId="77F341B5" w14:textId="77777777" w:rsidR="00631E7C" w:rsidRPr="00071758" w:rsidRDefault="00631E7C" w:rsidP="009C37F2">
            <w:pPr>
              <w:ind w:left="360"/>
              <w:rPr>
                <w:rFonts w:cstheme="minorHAnsi"/>
                <w:color w:val="FF0000"/>
                <w:sz w:val="22"/>
                <w:szCs w:val="22"/>
                <w:lang w:val="es-MX" w:eastAsia="es-MX"/>
              </w:rPr>
            </w:pPr>
            <w:r w:rsidRPr="0053336B">
              <w:rPr>
                <w:rFonts w:cstheme="minorHAnsi"/>
                <w:sz w:val="18"/>
              </w:rPr>
              <w:t xml:space="preserve">La OC debe de estar en la tabla de PMGHDRAE en PMM con pmg_status_code_A = </w:t>
            </w:r>
            <w:r>
              <w:rPr>
                <w:rFonts w:cstheme="minorHAnsi"/>
                <w:sz w:val="18"/>
              </w:rPr>
              <w:t>7</w:t>
            </w:r>
            <w:r w:rsidRPr="0053336B">
              <w:rPr>
                <w:rFonts w:cstheme="minorHAnsi"/>
                <w:sz w:val="18"/>
              </w:rPr>
              <w:t>. Si el valor de este campo en NULL se toma el valor de pmg_status_code.</w:t>
            </w:r>
          </w:p>
        </w:tc>
      </w:tr>
      <w:tr w:rsidR="00631E7C" w:rsidRPr="005A157E" w14:paraId="77F341E1"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B7" w14:textId="77777777" w:rsidR="00631E7C" w:rsidRDefault="00631E7C" w:rsidP="009C37F2">
            <w:pPr>
              <w:spacing w:after="200" w:line="276" w:lineRule="auto"/>
              <w:jc w:val="center"/>
              <w:rPr>
                <w:b/>
                <w:i/>
                <w:sz w:val="22"/>
                <w:szCs w:val="22"/>
                <w:lang w:val="es-MX" w:eastAsia="es-MX"/>
              </w:rPr>
            </w:pPr>
            <w:r>
              <w:rPr>
                <w:b/>
                <w:i/>
              </w:rPr>
              <w:t>Flujo Principal</w:t>
            </w:r>
          </w:p>
        </w:tc>
        <w:tc>
          <w:tcPr>
            <w:tcW w:w="6996" w:type="dxa"/>
            <w:tcBorders>
              <w:top w:val="single" w:sz="4" w:space="0" w:color="auto"/>
              <w:left w:val="single" w:sz="4" w:space="0" w:color="auto"/>
              <w:bottom w:val="single" w:sz="4" w:space="0" w:color="auto"/>
              <w:right w:val="single" w:sz="4" w:space="0" w:color="auto"/>
            </w:tcBorders>
            <w:hideMark/>
          </w:tcPr>
          <w:p w14:paraId="77F341B8" w14:textId="77777777" w:rsidR="00631E7C" w:rsidRPr="00047B4D" w:rsidRDefault="00631E7C" w:rsidP="009C37F2">
            <w:pPr>
              <w:numPr>
                <w:ilvl w:val="0"/>
                <w:numId w:val="16"/>
              </w:numPr>
              <w:rPr>
                <w:rFonts w:cstheme="minorHAnsi"/>
                <w:sz w:val="18"/>
                <w:szCs w:val="20"/>
              </w:rPr>
            </w:pPr>
            <w:r w:rsidRPr="00047B4D">
              <w:rPr>
                <w:rFonts w:cstheme="minorHAnsi"/>
                <w:sz w:val="18"/>
                <w:szCs w:val="20"/>
              </w:rPr>
              <w:t>El proceso publicador de Tibco identifica ,de la tabla PMGHDRAE de PMM, el numero de la orden de compra, sucursal, articulos  y su estatus</w:t>
            </w:r>
            <w:r>
              <w:rPr>
                <w:rFonts w:cstheme="minorHAnsi"/>
                <w:sz w:val="18"/>
                <w:szCs w:val="20"/>
              </w:rPr>
              <w:t>,</w:t>
            </w:r>
            <w:r w:rsidRPr="00047B4D">
              <w:rPr>
                <w:rFonts w:cstheme="minorHAnsi"/>
                <w:sz w:val="18"/>
                <w:szCs w:val="20"/>
              </w:rPr>
              <w:t xml:space="preserve"> y extrae los datos para la OC.</w:t>
            </w:r>
          </w:p>
          <w:p w14:paraId="77F341B9" w14:textId="77777777" w:rsidR="00631E7C" w:rsidRPr="00047B4D" w:rsidRDefault="00631E7C" w:rsidP="009C37F2">
            <w:pPr>
              <w:numPr>
                <w:ilvl w:val="0"/>
                <w:numId w:val="16"/>
              </w:numPr>
              <w:tabs>
                <w:tab w:val="center" w:pos="3261"/>
              </w:tabs>
              <w:rPr>
                <w:rFonts w:cstheme="minorHAnsi"/>
                <w:sz w:val="18"/>
                <w:szCs w:val="20"/>
              </w:rPr>
            </w:pPr>
            <w:r w:rsidRPr="00047B4D">
              <w:rPr>
                <w:rFonts w:cstheme="minorHAnsi"/>
                <w:sz w:val="18"/>
                <w:szCs w:val="20"/>
              </w:rPr>
              <w:t>Tibco extrae el</w:t>
            </w:r>
            <w:r>
              <w:rPr>
                <w:rFonts w:cstheme="minorHAnsi"/>
                <w:sz w:val="18"/>
                <w:szCs w:val="20"/>
              </w:rPr>
              <w:t xml:space="preserve"> encabezado y </w:t>
            </w:r>
            <w:r w:rsidRPr="00047B4D">
              <w:rPr>
                <w:rFonts w:cstheme="minorHAnsi"/>
                <w:sz w:val="18"/>
                <w:szCs w:val="20"/>
              </w:rPr>
              <w:t>detalle</w:t>
            </w:r>
            <w:r>
              <w:rPr>
                <w:rFonts w:cstheme="minorHAnsi"/>
                <w:sz w:val="18"/>
                <w:szCs w:val="20"/>
              </w:rPr>
              <w:t xml:space="preserve"> </w:t>
            </w:r>
            <w:r w:rsidRPr="00047B4D">
              <w:rPr>
                <w:rFonts w:cstheme="minorHAnsi"/>
                <w:sz w:val="18"/>
                <w:szCs w:val="20"/>
              </w:rPr>
              <w:t xml:space="preserve">de las OC´s obtenidas de las siguientes tablas de PMM: </w:t>
            </w:r>
          </w:p>
          <w:tbl>
            <w:tblPr>
              <w:tblStyle w:val="Sombreadomedio1-nfasis11"/>
              <w:tblW w:w="2239" w:type="dxa"/>
              <w:tblInd w:w="1848" w:type="dxa"/>
              <w:tblLayout w:type="fixed"/>
              <w:tblLook w:val="04A0" w:firstRow="1" w:lastRow="0" w:firstColumn="1" w:lastColumn="0" w:noHBand="0" w:noVBand="1"/>
            </w:tblPr>
            <w:tblGrid>
              <w:gridCol w:w="1195"/>
              <w:gridCol w:w="1044"/>
            </w:tblGrid>
            <w:tr w:rsidR="00631E7C" w:rsidRPr="00841708" w14:paraId="77F341BC" w14:textId="77777777" w:rsidTr="009C3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BA"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sz w:val="16"/>
                      <w:szCs w:val="16"/>
                      <w:lang w:val="es-MX" w:eastAsia="en-US"/>
                    </w:rPr>
                  </w:pPr>
                  <w:r>
                    <w:rPr>
                      <w:rFonts w:eastAsia="Calibri" w:cs="Arial"/>
                      <w:sz w:val="16"/>
                      <w:szCs w:val="16"/>
                      <w:lang w:val="es-MX" w:eastAsia="en-US"/>
                    </w:rPr>
                    <w:t>Encabezado</w:t>
                  </w:r>
                </w:p>
              </w:tc>
              <w:tc>
                <w:tcPr>
                  <w:tcW w:w="1044" w:type="dxa"/>
                </w:tcPr>
                <w:p w14:paraId="77F341BB"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alibri" w:cs="Arial"/>
                      <w:color w:val="000000"/>
                      <w:sz w:val="16"/>
                      <w:szCs w:val="16"/>
                      <w:lang w:val="en-US" w:eastAsia="en-US"/>
                    </w:rPr>
                  </w:pPr>
                  <w:r w:rsidRPr="00047B4D">
                    <w:rPr>
                      <w:rFonts w:eastAsia="Calibri" w:cs="Arial"/>
                      <w:sz w:val="16"/>
                      <w:szCs w:val="16"/>
                      <w:lang w:val="es-MX" w:eastAsia="en-US"/>
                    </w:rPr>
                    <w:t>Detalle</w:t>
                  </w:r>
                </w:p>
              </w:tc>
            </w:tr>
            <w:tr w:rsidR="00631E7C" w:rsidRPr="00841708" w14:paraId="77F341BF"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BD"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pmghdree</w:t>
                  </w:r>
                </w:p>
              </w:tc>
              <w:tc>
                <w:tcPr>
                  <w:tcW w:w="1044" w:type="dxa"/>
                </w:tcPr>
                <w:p w14:paraId="77F341BE"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pmgdtlee</w:t>
                  </w:r>
                </w:p>
              </w:tc>
            </w:tr>
            <w:tr w:rsidR="00631E7C" w:rsidRPr="00841708" w14:paraId="77F341C2"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C0"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vpcmstee</w:t>
                  </w:r>
                </w:p>
              </w:tc>
              <w:tc>
                <w:tcPr>
                  <w:tcW w:w="1044" w:type="dxa"/>
                </w:tcPr>
                <w:p w14:paraId="77F341C1"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pmghdree</w:t>
                  </w:r>
                </w:p>
              </w:tc>
            </w:tr>
            <w:tr w:rsidR="00631E7C" w:rsidRPr="00841708" w14:paraId="77F341C5"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C3"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pmghdrae</w:t>
                  </w:r>
                </w:p>
              </w:tc>
              <w:tc>
                <w:tcPr>
                  <w:tcW w:w="1044" w:type="dxa"/>
                </w:tcPr>
                <w:p w14:paraId="77F341C4"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pmgdtlae</w:t>
                  </w:r>
                </w:p>
              </w:tc>
            </w:tr>
            <w:tr w:rsidR="00631E7C" w:rsidRPr="00841708" w14:paraId="77F341C8"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C6"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pmgotpee</w:t>
                  </w:r>
                </w:p>
              </w:tc>
              <w:tc>
                <w:tcPr>
                  <w:tcW w:w="1044" w:type="dxa"/>
                </w:tcPr>
                <w:p w14:paraId="77F341C7"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prdmstee</w:t>
                  </w:r>
                </w:p>
              </w:tc>
            </w:tr>
            <w:tr w:rsidR="00631E7C" w:rsidRPr="00841708" w14:paraId="77F341CB"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C9"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s-MX" w:eastAsia="en-US"/>
                    </w:rPr>
                  </w:pPr>
                  <w:r w:rsidRPr="00047B4D">
                    <w:rPr>
                      <w:rFonts w:eastAsia="Calibri" w:cs="Arial"/>
                      <w:b w:val="0"/>
                      <w:color w:val="000000"/>
                      <w:sz w:val="16"/>
                      <w:szCs w:val="16"/>
                      <w:lang w:val="es-MX" w:eastAsia="en-US"/>
                    </w:rPr>
                    <w:t>vpcpopee</w:t>
                  </w:r>
                </w:p>
              </w:tc>
              <w:tc>
                <w:tcPr>
                  <w:tcW w:w="1044" w:type="dxa"/>
                </w:tcPr>
                <w:p w14:paraId="77F341CA"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pmgvqtee</w:t>
                  </w:r>
                </w:p>
              </w:tc>
            </w:tr>
            <w:tr w:rsidR="00631E7C" w:rsidRPr="00841708" w14:paraId="77F341CE"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CC"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n-US" w:eastAsia="en-US"/>
                    </w:rPr>
                  </w:pPr>
                  <w:r w:rsidRPr="00047B4D">
                    <w:rPr>
                      <w:rFonts w:eastAsia="Calibri" w:cs="Arial"/>
                      <w:b w:val="0"/>
                      <w:color w:val="000000"/>
                      <w:sz w:val="16"/>
                      <w:szCs w:val="16"/>
                      <w:lang w:val="en-US" w:eastAsia="en-US"/>
                    </w:rPr>
                    <w:t>pmgnpoee</w:t>
                  </w:r>
                </w:p>
              </w:tc>
              <w:tc>
                <w:tcPr>
                  <w:tcW w:w="1044" w:type="dxa"/>
                </w:tcPr>
                <w:p w14:paraId="77F341CD"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hebpoawe</w:t>
                  </w:r>
                </w:p>
              </w:tc>
            </w:tr>
            <w:tr w:rsidR="00631E7C" w:rsidRPr="00841708" w14:paraId="77F341D1"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CF" w14:textId="77777777" w:rsidR="00631E7C" w:rsidRPr="00047B4D"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b w:val="0"/>
                      <w:color w:val="000000"/>
                      <w:sz w:val="16"/>
                      <w:szCs w:val="16"/>
                      <w:lang w:val="en-US" w:eastAsia="en-US"/>
                    </w:rPr>
                  </w:pPr>
                  <w:r w:rsidRPr="00047B4D">
                    <w:rPr>
                      <w:rFonts w:eastAsia="Calibri" w:cs="Arial"/>
                      <w:b w:val="0"/>
                      <w:color w:val="000000"/>
                      <w:sz w:val="16"/>
                      <w:szCs w:val="16"/>
                      <w:lang w:val="en-US" w:eastAsia="en-US"/>
                    </w:rPr>
                    <w:t>vpccaptee</w:t>
                  </w:r>
                </w:p>
              </w:tc>
              <w:tc>
                <w:tcPr>
                  <w:tcW w:w="1044" w:type="dxa"/>
                </w:tcPr>
                <w:p w14:paraId="77F341D0"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hebpopte</w:t>
                  </w:r>
                </w:p>
              </w:tc>
            </w:tr>
            <w:tr w:rsidR="00631E7C" w:rsidRPr="00841708" w14:paraId="77F341D4"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D2"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D3"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hebpotxe</w:t>
                  </w:r>
                </w:p>
              </w:tc>
            </w:tr>
            <w:tr w:rsidR="00631E7C" w:rsidRPr="00841708" w14:paraId="77F341D7"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D5"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D6"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vpcprdee</w:t>
                  </w:r>
                </w:p>
              </w:tc>
            </w:tr>
            <w:tr w:rsidR="00631E7C" w:rsidRPr="00841708" w14:paraId="77F341DA" w14:textId="77777777" w:rsidTr="009C37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D8"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D9"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vpccstee</w:t>
                  </w:r>
                </w:p>
              </w:tc>
            </w:tr>
            <w:tr w:rsidR="00631E7C" w:rsidRPr="00841708" w14:paraId="77F341DD" w14:textId="77777777" w:rsidTr="009C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77F341DB"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Calibri" w:cs="Arial"/>
                      <w:color w:val="000000"/>
                      <w:sz w:val="16"/>
                      <w:szCs w:val="16"/>
                      <w:lang w:val="en-US" w:eastAsia="en-US"/>
                    </w:rPr>
                  </w:pPr>
                </w:p>
              </w:tc>
              <w:tc>
                <w:tcPr>
                  <w:tcW w:w="1044" w:type="dxa"/>
                </w:tcPr>
                <w:p w14:paraId="77F341DC" w14:textId="77777777" w:rsidR="00631E7C" w:rsidRPr="00841708" w:rsidRDefault="00631E7C" w:rsidP="009C37F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Calibri" w:cs="Arial"/>
                      <w:color w:val="000000"/>
                      <w:sz w:val="16"/>
                      <w:szCs w:val="16"/>
                      <w:lang w:val="en-US" w:eastAsia="en-US"/>
                    </w:rPr>
                  </w:pPr>
                  <w:r w:rsidRPr="00841708">
                    <w:rPr>
                      <w:rFonts w:eastAsia="Calibri" w:cs="Arial"/>
                      <w:color w:val="000000"/>
                      <w:sz w:val="16"/>
                      <w:szCs w:val="16"/>
                      <w:lang w:val="en-US" w:eastAsia="en-US"/>
                    </w:rPr>
                    <w:t>prdpcdee</w:t>
                  </w:r>
                </w:p>
              </w:tc>
            </w:tr>
          </w:tbl>
          <w:p w14:paraId="77F341DE" w14:textId="77777777" w:rsidR="00631E7C" w:rsidRPr="00047B4D" w:rsidRDefault="00631E7C" w:rsidP="009C37F2">
            <w:pPr>
              <w:numPr>
                <w:ilvl w:val="0"/>
                <w:numId w:val="16"/>
              </w:numPr>
              <w:tabs>
                <w:tab w:val="center" w:pos="3261"/>
              </w:tabs>
              <w:rPr>
                <w:rFonts w:cstheme="minorHAnsi"/>
                <w:sz w:val="18"/>
                <w:szCs w:val="20"/>
              </w:rPr>
            </w:pPr>
            <w:r w:rsidRPr="00047B4D">
              <w:rPr>
                <w:rFonts w:cstheme="minorHAnsi"/>
                <w:sz w:val="18"/>
                <w:szCs w:val="20"/>
              </w:rPr>
              <w:t>El query de extracción realiza transformaciones en algunos campos.</w:t>
            </w:r>
          </w:p>
          <w:p w14:paraId="77F341DF" w14:textId="77777777" w:rsidR="00631E7C" w:rsidRDefault="00631E7C" w:rsidP="009C37F2">
            <w:pPr>
              <w:numPr>
                <w:ilvl w:val="0"/>
                <w:numId w:val="16"/>
              </w:numPr>
              <w:rPr>
                <w:rFonts w:cstheme="minorHAnsi"/>
                <w:sz w:val="18"/>
                <w:szCs w:val="20"/>
              </w:rPr>
            </w:pPr>
            <w:r w:rsidRPr="00047B4D">
              <w:rPr>
                <w:rFonts w:cstheme="minorHAnsi"/>
                <w:sz w:val="18"/>
                <w:szCs w:val="20"/>
              </w:rPr>
              <w:t>Se mapean los datos extraidos en un esquema XML y s</w:t>
            </w:r>
            <w:r>
              <w:rPr>
                <w:rFonts w:cstheme="minorHAnsi"/>
                <w:sz w:val="18"/>
                <w:szCs w:val="20"/>
              </w:rPr>
              <w:t>e publica el mensaje en los q</w:t>
            </w:r>
            <w:r w:rsidRPr="00047B4D">
              <w:rPr>
                <w:rFonts w:cstheme="minorHAnsi"/>
                <w:sz w:val="18"/>
                <w:szCs w:val="20"/>
              </w:rPr>
              <w:t>ueue</w:t>
            </w:r>
            <w:r>
              <w:rPr>
                <w:rFonts w:cstheme="minorHAnsi"/>
                <w:sz w:val="18"/>
                <w:szCs w:val="20"/>
              </w:rPr>
              <w:t>s correspondientes</w:t>
            </w:r>
            <w:r w:rsidRPr="00047B4D">
              <w:rPr>
                <w:rFonts w:cstheme="minorHAnsi"/>
                <w:sz w:val="18"/>
                <w:szCs w:val="20"/>
              </w:rPr>
              <w:t xml:space="preserve"> para cada OC.</w:t>
            </w:r>
          </w:p>
          <w:p w14:paraId="77F341E0" w14:textId="77777777" w:rsidR="00631E7C" w:rsidRPr="004939B0" w:rsidRDefault="00631E7C" w:rsidP="009C37F2">
            <w:pPr>
              <w:numPr>
                <w:ilvl w:val="0"/>
                <w:numId w:val="16"/>
              </w:numPr>
              <w:rPr>
                <w:rFonts w:cstheme="minorHAnsi"/>
                <w:sz w:val="18"/>
                <w:szCs w:val="20"/>
              </w:rPr>
            </w:pPr>
            <w:r w:rsidRPr="00047B4D">
              <w:rPr>
                <w:rFonts w:cstheme="minorHAnsi"/>
                <w:sz w:val="18"/>
                <w:szCs w:val="20"/>
              </w:rPr>
              <w:t>El caso de uso termina.</w:t>
            </w:r>
          </w:p>
        </w:tc>
      </w:tr>
      <w:tr w:rsidR="00631E7C" w:rsidRPr="005A157E" w14:paraId="77F341E5"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E2" w14:textId="77777777" w:rsidR="00631E7C" w:rsidRDefault="00631E7C" w:rsidP="009C37F2">
            <w:pPr>
              <w:spacing w:after="200" w:line="276" w:lineRule="auto"/>
              <w:jc w:val="center"/>
              <w:rPr>
                <w:b/>
                <w:i/>
                <w:sz w:val="22"/>
                <w:szCs w:val="22"/>
                <w:lang w:val="es-MX" w:eastAsia="es-MX"/>
              </w:rPr>
            </w:pPr>
            <w:r>
              <w:rPr>
                <w:b/>
                <w:i/>
              </w:rPr>
              <w:t>Flujos Alternos</w:t>
            </w:r>
          </w:p>
        </w:tc>
        <w:tc>
          <w:tcPr>
            <w:tcW w:w="6996" w:type="dxa"/>
            <w:tcBorders>
              <w:top w:val="single" w:sz="4" w:space="0" w:color="auto"/>
              <w:left w:val="single" w:sz="4" w:space="0" w:color="auto"/>
              <w:bottom w:val="single" w:sz="4" w:space="0" w:color="auto"/>
              <w:right w:val="single" w:sz="4" w:space="0" w:color="auto"/>
            </w:tcBorders>
            <w:hideMark/>
          </w:tcPr>
          <w:p w14:paraId="77F341E3" w14:textId="77777777" w:rsidR="00631E7C" w:rsidRPr="00191A2D" w:rsidRDefault="00631E7C" w:rsidP="009C37F2">
            <w:pPr>
              <w:pStyle w:val="Prrafodelista"/>
              <w:numPr>
                <w:ilvl w:val="0"/>
                <w:numId w:val="6"/>
              </w:numPr>
              <w:jc w:val="both"/>
              <w:rPr>
                <w:rFonts w:cstheme="minorHAnsi"/>
                <w:sz w:val="18"/>
                <w:szCs w:val="18"/>
                <w:lang w:val="es-MX" w:eastAsia="es-MX"/>
              </w:rPr>
            </w:pPr>
            <w:r>
              <w:rPr>
                <w:sz w:val="18"/>
                <w:szCs w:val="18"/>
              </w:rPr>
              <w:t>En el paso 1 s</w:t>
            </w:r>
            <w:r w:rsidRPr="00191A2D">
              <w:rPr>
                <w:sz w:val="18"/>
                <w:szCs w:val="18"/>
              </w:rPr>
              <w:t>i no hay OC´s en la tabla PMGHDRAE</w:t>
            </w:r>
            <w:r>
              <w:rPr>
                <w:sz w:val="18"/>
                <w:szCs w:val="18"/>
              </w:rPr>
              <w:t xml:space="preserve"> de PMM </w:t>
            </w:r>
            <w:r w:rsidRPr="00191A2D">
              <w:rPr>
                <w:sz w:val="18"/>
                <w:szCs w:val="18"/>
              </w:rPr>
              <w:t xml:space="preserve">con estatus 4 </w:t>
            </w:r>
            <w:r w:rsidRPr="00191A2D">
              <w:rPr>
                <w:sz w:val="18"/>
                <w:szCs w:val="18"/>
                <w:lang w:val="es-MX"/>
              </w:rPr>
              <w:t xml:space="preserve">se </w:t>
            </w:r>
            <w:r>
              <w:rPr>
                <w:sz w:val="18"/>
                <w:szCs w:val="18"/>
                <w:lang w:val="es-MX"/>
              </w:rPr>
              <w:t>realizan 3 intentos mas con espera de 15 segundos, antes de suspender el proceso.</w:t>
            </w:r>
          </w:p>
          <w:p w14:paraId="77F341E4" w14:textId="77777777" w:rsidR="00631E7C" w:rsidRPr="00674EF0" w:rsidRDefault="00631E7C" w:rsidP="009C37F2">
            <w:pPr>
              <w:pStyle w:val="Prrafodelista"/>
              <w:ind w:left="360"/>
              <w:jc w:val="both"/>
              <w:rPr>
                <w:rFonts w:cstheme="minorHAnsi"/>
                <w:sz w:val="18"/>
                <w:szCs w:val="18"/>
                <w:lang w:val="es-MX" w:eastAsia="es-MX"/>
              </w:rPr>
            </w:pPr>
          </w:p>
        </w:tc>
      </w:tr>
      <w:tr w:rsidR="00631E7C" w14:paraId="77F341E8"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E6" w14:textId="77777777" w:rsidR="00631E7C" w:rsidRDefault="00631E7C" w:rsidP="009C37F2">
            <w:pPr>
              <w:spacing w:after="200" w:line="276" w:lineRule="auto"/>
              <w:jc w:val="center"/>
              <w:rPr>
                <w:b/>
                <w:i/>
                <w:sz w:val="22"/>
                <w:szCs w:val="22"/>
                <w:lang w:val="es-MX" w:eastAsia="es-MX"/>
              </w:rPr>
            </w:pPr>
            <w:r>
              <w:rPr>
                <w:b/>
                <w:i/>
              </w:rPr>
              <w:t>Pos condiciones</w:t>
            </w:r>
          </w:p>
        </w:tc>
        <w:tc>
          <w:tcPr>
            <w:tcW w:w="6996" w:type="dxa"/>
            <w:tcBorders>
              <w:top w:val="single" w:sz="4" w:space="0" w:color="auto"/>
              <w:left w:val="single" w:sz="4" w:space="0" w:color="auto"/>
              <w:bottom w:val="single" w:sz="4" w:space="0" w:color="auto"/>
              <w:right w:val="single" w:sz="4" w:space="0" w:color="auto"/>
            </w:tcBorders>
          </w:tcPr>
          <w:p w14:paraId="77F341E7" w14:textId="77777777" w:rsidR="00631E7C" w:rsidRPr="004939B0" w:rsidRDefault="00631E7C" w:rsidP="009C37F2">
            <w:pPr>
              <w:pStyle w:val="Prrafodelista"/>
              <w:numPr>
                <w:ilvl w:val="0"/>
                <w:numId w:val="6"/>
              </w:numPr>
              <w:spacing w:after="200" w:line="276" w:lineRule="auto"/>
              <w:rPr>
                <w:rFonts w:cstheme="minorHAnsi"/>
                <w:sz w:val="22"/>
                <w:szCs w:val="22"/>
                <w:lang w:val="es-MX" w:eastAsia="es-MX"/>
              </w:rPr>
            </w:pPr>
            <w:r w:rsidRPr="004939B0">
              <w:rPr>
                <w:rFonts w:cstheme="minorHAnsi"/>
                <w:sz w:val="18"/>
                <w:szCs w:val="18"/>
                <w:lang w:val="es-MX" w:eastAsia="es-MX"/>
              </w:rPr>
              <w:t>El mensaje</w:t>
            </w:r>
            <w:r>
              <w:rPr>
                <w:rFonts w:cstheme="minorHAnsi"/>
                <w:sz w:val="18"/>
                <w:szCs w:val="18"/>
                <w:lang w:val="es-MX" w:eastAsia="es-MX"/>
              </w:rPr>
              <w:t xml:space="preserve"> de OC cancelada</w:t>
            </w:r>
            <w:r w:rsidRPr="004939B0">
              <w:rPr>
                <w:rFonts w:cstheme="minorHAnsi"/>
                <w:sz w:val="18"/>
                <w:szCs w:val="18"/>
                <w:lang w:val="es-MX" w:eastAsia="es-MX"/>
              </w:rPr>
              <w:t xml:space="preserve"> fue publicado exitosamente en los queues de OC</w:t>
            </w:r>
          </w:p>
        </w:tc>
      </w:tr>
      <w:tr w:rsidR="00631E7C" w14:paraId="77F341EB"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E9" w14:textId="77777777" w:rsidR="00631E7C" w:rsidRDefault="00631E7C" w:rsidP="009C37F2">
            <w:pPr>
              <w:spacing w:after="200" w:line="276" w:lineRule="auto"/>
              <w:jc w:val="center"/>
              <w:rPr>
                <w:b/>
                <w:i/>
                <w:sz w:val="22"/>
                <w:szCs w:val="22"/>
                <w:lang w:val="es-MX" w:eastAsia="es-MX"/>
              </w:rPr>
            </w:pPr>
            <w:r>
              <w:rPr>
                <w:b/>
                <w:i/>
              </w:rPr>
              <w:t>Comentarios</w:t>
            </w:r>
          </w:p>
        </w:tc>
        <w:tc>
          <w:tcPr>
            <w:tcW w:w="6996" w:type="dxa"/>
            <w:tcBorders>
              <w:top w:val="single" w:sz="4" w:space="0" w:color="auto"/>
              <w:left w:val="single" w:sz="4" w:space="0" w:color="auto"/>
              <w:bottom w:val="single" w:sz="4" w:space="0" w:color="auto"/>
              <w:right w:val="single" w:sz="4" w:space="0" w:color="auto"/>
            </w:tcBorders>
          </w:tcPr>
          <w:p w14:paraId="77F341EA" w14:textId="77777777" w:rsidR="00631E7C" w:rsidRDefault="00631E7C" w:rsidP="009C37F2">
            <w:pPr>
              <w:spacing w:after="200" w:line="276" w:lineRule="auto"/>
              <w:rPr>
                <w:rFonts w:cs="Arial"/>
                <w:sz w:val="22"/>
                <w:szCs w:val="22"/>
                <w:lang w:val="es-MX" w:eastAsia="es-MX"/>
              </w:rPr>
            </w:pPr>
          </w:p>
        </w:tc>
      </w:tr>
    </w:tbl>
    <w:p w14:paraId="77F341EC" w14:textId="77777777" w:rsidR="00631E7C" w:rsidRDefault="00631E7C"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6"/>
        <w:gridCol w:w="6996"/>
      </w:tblGrid>
      <w:tr w:rsidR="00631E7C" w:rsidRPr="00AA746E" w14:paraId="77F341EF"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ED" w14:textId="77777777" w:rsidR="00631E7C" w:rsidRPr="00ED1589" w:rsidRDefault="00631E7C" w:rsidP="009C37F2">
            <w:pPr>
              <w:spacing w:after="200" w:line="276" w:lineRule="auto"/>
              <w:jc w:val="center"/>
              <w:rPr>
                <w:b/>
                <w:i/>
                <w:sz w:val="22"/>
                <w:szCs w:val="22"/>
                <w:lang w:val="es-MX" w:eastAsia="es-MX"/>
              </w:rPr>
            </w:pPr>
            <w:r w:rsidRPr="00ED1589">
              <w:rPr>
                <w:b/>
                <w:i/>
              </w:rPr>
              <w:lastRenderedPageBreak/>
              <w:t>Caso de Uso</w:t>
            </w:r>
          </w:p>
        </w:tc>
        <w:tc>
          <w:tcPr>
            <w:tcW w:w="6996" w:type="dxa"/>
            <w:tcBorders>
              <w:top w:val="single" w:sz="4" w:space="0" w:color="auto"/>
              <w:left w:val="single" w:sz="4" w:space="0" w:color="auto"/>
              <w:bottom w:val="single" w:sz="4" w:space="0" w:color="auto"/>
              <w:right w:val="single" w:sz="4" w:space="0" w:color="auto"/>
            </w:tcBorders>
            <w:hideMark/>
          </w:tcPr>
          <w:p w14:paraId="77F341EE" w14:textId="77777777" w:rsidR="00631E7C" w:rsidRPr="00AA746E" w:rsidRDefault="00631E7C" w:rsidP="009C37F2">
            <w:pPr>
              <w:spacing w:after="200" w:line="276" w:lineRule="auto"/>
              <w:rPr>
                <w:rFonts w:cstheme="minorHAnsi"/>
                <w:color w:val="FF0000"/>
                <w:sz w:val="22"/>
                <w:szCs w:val="22"/>
                <w:lang w:val="es-MX" w:eastAsia="es-MX"/>
              </w:rPr>
            </w:pPr>
            <w:r>
              <w:rPr>
                <w:rFonts w:cstheme="minorHAnsi"/>
              </w:rPr>
              <w:t>Depuración de tabla PMGHDRAE</w:t>
            </w:r>
          </w:p>
        </w:tc>
      </w:tr>
      <w:tr w:rsidR="00631E7C" w:rsidRPr="00AA746E" w14:paraId="77F341F2"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F0"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6996" w:type="dxa"/>
            <w:tcBorders>
              <w:top w:val="single" w:sz="4" w:space="0" w:color="auto"/>
              <w:left w:val="single" w:sz="4" w:space="0" w:color="auto"/>
              <w:bottom w:val="single" w:sz="4" w:space="0" w:color="auto"/>
              <w:right w:val="single" w:sz="4" w:space="0" w:color="auto"/>
            </w:tcBorders>
            <w:hideMark/>
          </w:tcPr>
          <w:p w14:paraId="77F341F1" w14:textId="77777777" w:rsidR="00631E7C" w:rsidRPr="004939B0" w:rsidRDefault="00631E7C" w:rsidP="009C37F2">
            <w:pPr>
              <w:spacing w:after="200" w:line="276" w:lineRule="auto"/>
              <w:rPr>
                <w:rFonts w:cstheme="minorHAnsi"/>
                <w:sz w:val="18"/>
                <w:szCs w:val="22"/>
                <w:lang w:val="es-MX" w:eastAsia="es-MX"/>
              </w:rPr>
            </w:pPr>
            <w:r w:rsidRPr="004939B0">
              <w:rPr>
                <w:rFonts w:cstheme="minorHAnsi"/>
                <w:sz w:val="18"/>
                <w:szCs w:val="22"/>
                <w:lang w:val="es-MX" w:eastAsia="es-MX"/>
              </w:rPr>
              <w:t xml:space="preserve">Depurar  las ordenes de 5 días atrla tabla pmghdrae de PMM </w:t>
            </w:r>
          </w:p>
        </w:tc>
      </w:tr>
      <w:tr w:rsidR="00631E7C" w:rsidRPr="00AA746E" w14:paraId="77F341F6"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F3"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6996" w:type="dxa"/>
            <w:tcBorders>
              <w:top w:val="single" w:sz="4" w:space="0" w:color="auto"/>
              <w:left w:val="single" w:sz="4" w:space="0" w:color="auto"/>
              <w:bottom w:val="single" w:sz="4" w:space="0" w:color="auto"/>
              <w:right w:val="single" w:sz="4" w:space="0" w:color="auto"/>
            </w:tcBorders>
            <w:hideMark/>
          </w:tcPr>
          <w:p w14:paraId="77F341F4" w14:textId="77777777" w:rsidR="00631E7C" w:rsidRPr="004939B0" w:rsidRDefault="00631E7C" w:rsidP="009C37F2">
            <w:pPr>
              <w:pStyle w:val="Prrafodelista"/>
              <w:numPr>
                <w:ilvl w:val="0"/>
                <w:numId w:val="4"/>
              </w:numPr>
              <w:spacing w:after="200"/>
              <w:rPr>
                <w:rFonts w:cstheme="minorHAnsi"/>
                <w:sz w:val="18"/>
              </w:rPr>
            </w:pPr>
            <w:r w:rsidRPr="004939B0">
              <w:rPr>
                <w:rFonts w:cstheme="minorHAnsi"/>
                <w:sz w:val="18"/>
              </w:rPr>
              <w:t>PMM</w:t>
            </w:r>
          </w:p>
          <w:p w14:paraId="77F341F5" w14:textId="77777777" w:rsidR="00631E7C" w:rsidRPr="004939B0" w:rsidRDefault="00631E7C" w:rsidP="009C37F2">
            <w:pPr>
              <w:pStyle w:val="Prrafodelista"/>
              <w:numPr>
                <w:ilvl w:val="0"/>
                <w:numId w:val="4"/>
              </w:numPr>
              <w:spacing w:after="200"/>
              <w:rPr>
                <w:rFonts w:cstheme="minorHAnsi"/>
                <w:sz w:val="18"/>
                <w:lang w:val="es-MX" w:eastAsia="es-MX"/>
              </w:rPr>
            </w:pPr>
            <w:r w:rsidRPr="004939B0">
              <w:rPr>
                <w:rFonts w:cstheme="minorHAnsi"/>
                <w:sz w:val="18"/>
              </w:rPr>
              <w:t>Tibco BW</w:t>
            </w:r>
          </w:p>
        </w:tc>
      </w:tr>
      <w:tr w:rsidR="00631E7C" w:rsidRPr="00AA746E" w14:paraId="77F341F9"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F7"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6996" w:type="dxa"/>
            <w:tcBorders>
              <w:top w:val="single" w:sz="4" w:space="0" w:color="auto"/>
              <w:left w:val="single" w:sz="4" w:space="0" w:color="auto"/>
              <w:bottom w:val="single" w:sz="4" w:space="0" w:color="auto"/>
              <w:right w:val="single" w:sz="4" w:space="0" w:color="auto"/>
            </w:tcBorders>
            <w:hideMark/>
          </w:tcPr>
          <w:p w14:paraId="77F341F8" w14:textId="77777777" w:rsidR="00631E7C" w:rsidRPr="004939B0" w:rsidRDefault="00631E7C" w:rsidP="009C37F2">
            <w:pPr>
              <w:rPr>
                <w:rFonts w:cstheme="minorHAnsi"/>
                <w:sz w:val="18"/>
                <w:szCs w:val="22"/>
                <w:lang w:val="es-MX" w:eastAsia="es-MX"/>
              </w:rPr>
            </w:pPr>
            <w:r>
              <w:rPr>
                <w:rFonts w:cstheme="minorHAnsi"/>
                <w:sz w:val="18"/>
                <w:szCs w:val="22"/>
                <w:lang w:val="es-MX" w:eastAsia="es-MX"/>
              </w:rPr>
              <w:t>OC´s en las tabla PMGHDRAE auditadas 5 días atrás.</w:t>
            </w:r>
          </w:p>
        </w:tc>
      </w:tr>
      <w:tr w:rsidR="00631E7C" w:rsidRPr="00AA746E" w14:paraId="77F341FE"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FA"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6996" w:type="dxa"/>
            <w:tcBorders>
              <w:top w:val="single" w:sz="4" w:space="0" w:color="auto"/>
              <w:left w:val="single" w:sz="4" w:space="0" w:color="auto"/>
              <w:bottom w:val="single" w:sz="4" w:space="0" w:color="auto"/>
              <w:right w:val="single" w:sz="4" w:space="0" w:color="auto"/>
            </w:tcBorders>
            <w:hideMark/>
          </w:tcPr>
          <w:p w14:paraId="77F341FB" w14:textId="77777777" w:rsidR="00631E7C" w:rsidRDefault="00631E7C" w:rsidP="009C37F2">
            <w:pPr>
              <w:numPr>
                <w:ilvl w:val="0"/>
                <w:numId w:val="17"/>
              </w:numPr>
              <w:rPr>
                <w:rFonts w:cstheme="minorHAnsi"/>
                <w:sz w:val="18"/>
                <w:szCs w:val="20"/>
              </w:rPr>
            </w:pPr>
            <w:r w:rsidRPr="00047B4D">
              <w:rPr>
                <w:rFonts w:cstheme="minorHAnsi"/>
                <w:sz w:val="18"/>
                <w:szCs w:val="20"/>
              </w:rPr>
              <w:t xml:space="preserve">El proceso publicador de Tibco identifica ,de la tabla PMGHDRAE de PMM, </w:t>
            </w:r>
            <w:r>
              <w:rPr>
                <w:rFonts w:cstheme="minorHAnsi"/>
                <w:sz w:val="18"/>
                <w:szCs w:val="20"/>
              </w:rPr>
              <w:t>las OC´s auditadas 5 días atrás.</w:t>
            </w:r>
          </w:p>
          <w:p w14:paraId="77F341FC" w14:textId="77777777" w:rsidR="00631E7C" w:rsidRDefault="00631E7C" w:rsidP="009C37F2">
            <w:pPr>
              <w:numPr>
                <w:ilvl w:val="0"/>
                <w:numId w:val="17"/>
              </w:numPr>
              <w:rPr>
                <w:rFonts w:cstheme="minorHAnsi"/>
                <w:sz w:val="18"/>
                <w:szCs w:val="20"/>
              </w:rPr>
            </w:pPr>
            <w:r>
              <w:rPr>
                <w:rFonts w:cstheme="minorHAnsi"/>
                <w:sz w:val="18"/>
                <w:szCs w:val="20"/>
              </w:rPr>
              <w:t>Se borran de la tabla PMGHDRAE las OC´s identificadas en el paso anterior.</w:t>
            </w:r>
          </w:p>
          <w:p w14:paraId="77F341FD" w14:textId="77777777" w:rsidR="00631E7C" w:rsidRPr="0041295B" w:rsidRDefault="00631E7C" w:rsidP="009C37F2">
            <w:pPr>
              <w:numPr>
                <w:ilvl w:val="0"/>
                <w:numId w:val="17"/>
              </w:numPr>
              <w:rPr>
                <w:rFonts w:cstheme="minorHAnsi"/>
                <w:sz w:val="18"/>
                <w:szCs w:val="20"/>
              </w:rPr>
            </w:pPr>
            <w:r>
              <w:rPr>
                <w:rFonts w:cstheme="minorHAnsi"/>
                <w:sz w:val="18"/>
                <w:szCs w:val="20"/>
              </w:rPr>
              <w:t>El caso de uso termina</w:t>
            </w:r>
          </w:p>
        </w:tc>
      </w:tr>
      <w:tr w:rsidR="00631E7C" w:rsidRPr="00AA746E" w14:paraId="77F34202"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1FF"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6996" w:type="dxa"/>
            <w:tcBorders>
              <w:top w:val="single" w:sz="4" w:space="0" w:color="auto"/>
              <w:left w:val="single" w:sz="4" w:space="0" w:color="auto"/>
              <w:bottom w:val="single" w:sz="4" w:space="0" w:color="auto"/>
              <w:right w:val="single" w:sz="4" w:space="0" w:color="auto"/>
            </w:tcBorders>
            <w:hideMark/>
          </w:tcPr>
          <w:p w14:paraId="77F34200" w14:textId="77777777" w:rsidR="00631E7C" w:rsidRPr="00191A2D" w:rsidRDefault="00631E7C" w:rsidP="009C37F2">
            <w:pPr>
              <w:pStyle w:val="Prrafodelista"/>
              <w:numPr>
                <w:ilvl w:val="0"/>
                <w:numId w:val="6"/>
              </w:numPr>
              <w:jc w:val="both"/>
              <w:rPr>
                <w:rFonts w:cstheme="minorHAnsi"/>
                <w:sz w:val="18"/>
                <w:szCs w:val="18"/>
                <w:lang w:val="es-MX" w:eastAsia="es-MX"/>
              </w:rPr>
            </w:pPr>
            <w:r>
              <w:rPr>
                <w:sz w:val="18"/>
                <w:szCs w:val="18"/>
              </w:rPr>
              <w:t>En el paso 1 s</w:t>
            </w:r>
            <w:r w:rsidRPr="00191A2D">
              <w:rPr>
                <w:sz w:val="18"/>
                <w:szCs w:val="18"/>
              </w:rPr>
              <w:t>i no hay OC´s en la tabla PMGHDRAE de PMM</w:t>
            </w:r>
            <w:r>
              <w:rPr>
                <w:sz w:val="18"/>
                <w:szCs w:val="18"/>
              </w:rPr>
              <w:t xml:space="preserve"> </w:t>
            </w:r>
            <w:r w:rsidRPr="00191A2D">
              <w:rPr>
                <w:sz w:val="18"/>
                <w:szCs w:val="18"/>
              </w:rPr>
              <w:t>con</w:t>
            </w:r>
            <w:r>
              <w:rPr>
                <w:sz w:val="18"/>
                <w:szCs w:val="18"/>
              </w:rPr>
              <w:t xml:space="preserve"> fecha de auditoria de 5 dias atrás </w:t>
            </w:r>
            <w:r w:rsidRPr="00191A2D">
              <w:rPr>
                <w:sz w:val="18"/>
                <w:szCs w:val="18"/>
                <w:lang w:val="es-MX"/>
              </w:rPr>
              <w:t xml:space="preserve">se </w:t>
            </w:r>
            <w:r>
              <w:rPr>
                <w:sz w:val="18"/>
                <w:szCs w:val="18"/>
                <w:lang w:val="es-MX"/>
              </w:rPr>
              <w:t>realizan 3 intentos mas con espera de 15 segundos, antes de suspender el proceso.</w:t>
            </w:r>
          </w:p>
          <w:p w14:paraId="77F34201" w14:textId="77777777" w:rsidR="00631E7C" w:rsidRPr="00AA746E" w:rsidRDefault="00631E7C" w:rsidP="009C37F2">
            <w:pPr>
              <w:pStyle w:val="Prrafodelista"/>
              <w:ind w:left="360"/>
              <w:jc w:val="both"/>
              <w:rPr>
                <w:rFonts w:cstheme="minorHAnsi"/>
                <w:color w:val="FF0000"/>
                <w:lang w:val="es-MX" w:eastAsia="es-MX"/>
              </w:rPr>
            </w:pPr>
          </w:p>
        </w:tc>
      </w:tr>
      <w:tr w:rsidR="00631E7C" w:rsidRPr="00AA746E" w14:paraId="77F34205"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03"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6996" w:type="dxa"/>
            <w:tcBorders>
              <w:top w:val="single" w:sz="4" w:space="0" w:color="auto"/>
              <w:left w:val="single" w:sz="4" w:space="0" w:color="auto"/>
              <w:bottom w:val="single" w:sz="4" w:space="0" w:color="auto"/>
              <w:right w:val="single" w:sz="4" w:space="0" w:color="auto"/>
            </w:tcBorders>
          </w:tcPr>
          <w:p w14:paraId="77F34204" w14:textId="77777777" w:rsidR="00631E7C" w:rsidRPr="0041295B" w:rsidRDefault="00631E7C" w:rsidP="009C37F2">
            <w:pPr>
              <w:pStyle w:val="Prrafodelista"/>
              <w:numPr>
                <w:ilvl w:val="0"/>
                <w:numId w:val="6"/>
              </w:numPr>
              <w:spacing w:after="200" w:line="276" w:lineRule="auto"/>
              <w:rPr>
                <w:rFonts w:cstheme="minorHAnsi"/>
                <w:sz w:val="22"/>
                <w:szCs w:val="22"/>
                <w:lang w:val="es-MX" w:eastAsia="es-MX"/>
              </w:rPr>
            </w:pPr>
            <w:r w:rsidRPr="0041295B">
              <w:rPr>
                <w:rFonts w:cstheme="minorHAnsi"/>
                <w:sz w:val="18"/>
                <w:szCs w:val="22"/>
                <w:lang w:val="es-MX" w:eastAsia="es-MX"/>
              </w:rPr>
              <w:t>La tabla PMGHDRAE fue depurada</w:t>
            </w:r>
          </w:p>
        </w:tc>
      </w:tr>
      <w:tr w:rsidR="00631E7C" w:rsidRPr="00AA746E" w14:paraId="77F34208" w14:textId="77777777" w:rsidTr="009C37F2">
        <w:trPr>
          <w:jc w:val="center"/>
        </w:trPr>
        <w:tc>
          <w:tcPr>
            <w:tcW w:w="186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06"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6996" w:type="dxa"/>
            <w:tcBorders>
              <w:top w:val="single" w:sz="4" w:space="0" w:color="auto"/>
              <w:left w:val="single" w:sz="4" w:space="0" w:color="auto"/>
              <w:bottom w:val="single" w:sz="4" w:space="0" w:color="auto"/>
              <w:right w:val="single" w:sz="4" w:space="0" w:color="auto"/>
            </w:tcBorders>
          </w:tcPr>
          <w:p w14:paraId="77F34207" w14:textId="77777777" w:rsidR="00631E7C" w:rsidRPr="00AA746E" w:rsidRDefault="00631E7C" w:rsidP="009C37F2">
            <w:pPr>
              <w:spacing w:after="200" w:line="276" w:lineRule="auto"/>
              <w:rPr>
                <w:rFonts w:cs="Arial"/>
                <w:color w:val="FF0000"/>
                <w:sz w:val="22"/>
                <w:szCs w:val="22"/>
                <w:lang w:val="es-MX" w:eastAsia="es-MX"/>
              </w:rPr>
            </w:pPr>
          </w:p>
        </w:tc>
      </w:tr>
    </w:tbl>
    <w:p w14:paraId="77F34209" w14:textId="77777777" w:rsidR="00631E7C" w:rsidRDefault="00631E7C" w:rsidP="00631E7C">
      <w:pPr>
        <w:pStyle w:val="Ttulo2"/>
        <w:rPr>
          <w:lang w:val="es-MX" w:eastAsia="es-MX"/>
        </w:rPr>
      </w:pPr>
    </w:p>
    <w:p w14:paraId="77F3420A" w14:textId="77777777" w:rsidR="00631E7C" w:rsidRPr="00D26987" w:rsidRDefault="00631E7C" w:rsidP="00631E7C">
      <w:pPr>
        <w:pStyle w:val="Ttulo2"/>
        <w:rPr>
          <w:rFonts w:cs="Arial"/>
        </w:rPr>
      </w:pPr>
      <w:bookmarkStart w:id="81" w:name="_Toc372709779"/>
      <w:r>
        <w:rPr>
          <w:rFonts w:cs="Arial"/>
        </w:rPr>
        <w:t>6.2.3</w:t>
      </w:r>
      <w:r w:rsidRPr="00D26987">
        <w:rPr>
          <w:rFonts w:cs="Arial"/>
        </w:rPr>
        <w:t xml:space="preserve"> Casos de Uso PmmPOSubscriber.</w:t>
      </w:r>
      <w:bookmarkEnd w:id="81"/>
    </w:p>
    <w:p w14:paraId="77F3420B" w14:textId="77777777" w:rsidR="00631E7C" w:rsidRPr="00AA746E" w:rsidRDefault="00631E7C" w:rsidP="00631E7C">
      <w:pPr>
        <w:rPr>
          <w:rFonts w:asciiTheme="minorHAnsi" w:hAnsiTheme="minorHAnsi" w:cstheme="minorBidi"/>
          <w:color w:val="FF0000"/>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0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0C"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0D"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Registro de OC en tabla Oorco</w:t>
            </w:r>
          </w:p>
        </w:tc>
      </w:tr>
      <w:tr w:rsidR="00631E7C" w:rsidRPr="00AA746E" w14:paraId="77F3421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0F"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10" w14:textId="77777777" w:rsidR="00631E7C" w:rsidRPr="003F3899"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Oorco</w:t>
            </w:r>
          </w:p>
        </w:tc>
      </w:tr>
      <w:tr w:rsidR="00631E7C" w:rsidRPr="00AA746E" w14:paraId="77F3421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12"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13" w14:textId="77777777" w:rsidR="00631E7C" w:rsidRPr="00773B22" w:rsidRDefault="00631E7C" w:rsidP="009C37F2">
            <w:pPr>
              <w:pStyle w:val="Prrafodelista"/>
              <w:numPr>
                <w:ilvl w:val="0"/>
                <w:numId w:val="12"/>
              </w:numPr>
              <w:spacing w:after="200"/>
              <w:rPr>
                <w:rFonts w:cstheme="minorHAnsi"/>
                <w:sz w:val="18"/>
              </w:rPr>
            </w:pPr>
            <w:r w:rsidRPr="00773B22">
              <w:rPr>
                <w:rFonts w:cstheme="minorHAnsi"/>
                <w:sz w:val="18"/>
              </w:rPr>
              <w:t>SRD201080</w:t>
            </w:r>
          </w:p>
          <w:p w14:paraId="77F34214" w14:textId="77777777" w:rsidR="00631E7C" w:rsidRPr="00773B22" w:rsidRDefault="00631E7C" w:rsidP="009C37F2">
            <w:pPr>
              <w:pStyle w:val="Prrafodelista"/>
              <w:numPr>
                <w:ilvl w:val="0"/>
                <w:numId w:val="12"/>
              </w:numPr>
              <w:spacing w:after="200"/>
              <w:rPr>
                <w:rFonts w:cstheme="minorHAnsi"/>
                <w:sz w:val="18"/>
                <w:lang w:val="es-MX" w:eastAsia="es-MX"/>
              </w:rPr>
            </w:pPr>
            <w:r w:rsidRPr="00773B22">
              <w:rPr>
                <w:rFonts w:cstheme="minorHAnsi"/>
                <w:sz w:val="18"/>
              </w:rPr>
              <w:t>Tibco BW</w:t>
            </w:r>
          </w:p>
        </w:tc>
      </w:tr>
      <w:tr w:rsidR="00631E7C" w:rsidRPr="00AA746E" w14:paraId="77F3421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16"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17"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18"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debe de tener JMSCorrelationID = ‘PO’</w:t>
            </w:r>
          </w:p>
        </w:tc>
      </w:tr>
      <w:tr w:rsidR="00631E7C" w:rsidRPr="00AA746E" w14:paraId="77F34222"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1A" w14:textId="77777777" w:rsidR="00631E7C" w:rsidRPr="00776E82" w:rsidRDefault="00631E7C" w:rsidP="009C37F2">
            <w:pPr>
              <w:spacing w:after="200" w:line="276" w:lineRule="auto"/>
              <w:jc w:val="center"/>
              <w:rPr>
                <w:b/>
                <w:i/>
                <w:sz w:val="22"/>
                <w:szCs w:val="22"/>
                <w:lang w:val="es-MX" w:eastAsia="es-MX"/>
              </w:rPr>
            </w:pPr>
            <w:r w:rsidRPr="00776E82">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1B" w14:textId="77777777" w:rsidR="00631E7C" w:rsidRDefault="00631E7C" w:rsidP="009C37F2">
            <w:pPr>
              <w:pStyle w:val="Prrafodelista"/>
              <w:numPr>
                <w:ilvl w:val="0"/>
                <w:numId w:val="19"/>
              </w:numPr>
              <w:jc w:val="both"/>
              <w:rPr>
                <w:rFonts w:cstheme="minorHAnsi"/>
                <w:sz w:val="18"/>
                <w:lang w:val="es-MX" w:eastAsia="es-MX"/>
              </w:rPr>
            </w:pPr>
            <w:r>
              <w:rPr>
                <w:rFonts w:cstheme="minorHAnsi"/>
                <w:sz w:val="18"/>
                <w:lang w:val="es-MX" w:eastAsia="es-MX"/>
              </w:rPr>
              <w:t>El proceso subscriptor de TIBCO extrae el mensaje del queue.</w:t>
            </w:r>
          </w:p>
          <w:p w14:paraId="77F3421C" w14:textId="77777777" w:rsidR="00631E7C" w:rsidRPr="00776E82" w:rsidRDefault="00631E7C" w:rsidP="009C37F2">
            <w:pPr>
              <w:pStyle w:val="Prrafodelista"/>
              <w:numPr>
                <w:ilvl w:val="0"/>
                <w:numId w:val="19"/>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Pr>
                <w:rFonts w:cstheme="minorHAnsi"/>
                <w:sz w:val="18"/>
                <w:szCs w:val="20"/>
              </w:rPr>
              <w:t>.</w:t>
            </w:r>
          </w:p>
          <w:p w14:paraId="77F3421D" w14:textId="77777777" w:rsidR="00631E7C" w:rsidRPr="00476ED1" w:rsidRDefault="00631E7C" w:rsidP="009C37F2">
            <w:pPr>
              <w:pStyle w:val="Prrafodelista"/>
              <w:numPr>
                <w:ilvl w:val="0"/>
                <w:numId w:val="19"/>
              </w:numPr>
              <w:jc w:val="both"/>
              <w:rPr>
                <w:rFonts w:cstheme="minorHAnsi"/>
                <w:sz w:val="18"/>
                <w:lang w:val="es-MX" w:eastAsia="es-MX"/>
              </w:rPr>
            </w:pPr>
            <w:r>
              <w:rPr>
                <w:rFonts w:cstheme="minorHAnsi"/>
                <w:sz w:val="18"/>
                <w:szCs w:val="20"/>
              </w:rPr>
              <w:t>Tibco realiza algunas transformaciones en los campos.</w:t>
            </w:r>
          </w:p>
          <w:p w14:paraId="77F3421E" w14:textId="77777777" w:rsidR="00631E7C" w:rsidRPr="00745B8B" w:rsidRDefault="00631E7C" w:rsidP="009C37F2">
            <w:pPr>
              <w:pStyle w:val="Prrafodelista"/>
              <w:numPr>
                <w:ilvl w:val="0"/>
                <w:numId w:val="19"/>
              </w:numPr>
              <w:jc w:val="both"/>
              <w:rPr>
                <w:rFonts w:cstheme="minorHAnsi"/>
                <w:sz w:val="18"/>
                <w:lang w:val="es-MX" w:eastAsia="es-MX"/>
              </w:rPr>
            </w:pPr>
            <w:r>
              <w:rPr>
                <w:rFonts w:cstheme="minorHAnsi"/>
                <w:sz w:val="18"/>
                <w:szCs w:val="20"/>
              </w:rPr>
              <w:t>Se valida que la OC no este en la tabla Oorco.</w:t>
            </w:r>
          </w:p>
          <w:p w14:paraId="77F3421F" w14:textId="77777777" w:rsidR="00631E7C" w:rsidRDefault="00631E7C" w:rsidP="009C37F2">
            <w:pPr>
              <w:pStyle w:val="Prrafodelista"/>
              <w:numPr>
                <w:ilvl w:val="0"/>
                <w:numId w:val="19"/>
              </w:numPr>
              <w:jc w:val="both"/>
              <w:rPr>
                <w:rFonts w:cstheme="minorHAnsi"/>
                <w:sz w:val="18"/>
                <w:lang w:val="es-MX" w:eastAsia="es-MX"/>
              </w:rPr>
            </w:pPr>
            <w:r>
              <w:rPr>
                <w:rFonts w:cstheme="minorHAnsi"/>
                <w:sz w:val="18"/>
                <w:lang w:val="es-MX" w:eastAsia="es-MX"/>
              </w:rPr>
              <w:t>Se crea el encabezado de la OC apartir de los datos extraidos en el paso 2, aplicando transformaciones en algunos campos.</w:t>
            </w:r>
          </w:p>
          <w:p w14:paraId="77F34220" w14:textId="77777777" w:rsidR="00631E7C" w:rsidRDefault="00631E7C" w:rsidP="009C37F2">
            <w:pPr>
              <w:pStyle w:val="Prrafodelista"/>
              <w:numPr>
                <w:ilvl w:val="0"/>
                <w:numId w:val="19"/>
              </w:numPr>
              <w:jc w:val="both"/>
              <w:rPr>
                <w:rFonts w:cstheme="minorHAnsi"/>
                <w:sz w:val="18"/>
                <w:lang w:val="es-MX" w:eastAsia="es-MX"/>
              </w:rPr>
            </w:pPr>
            <w:r>
              <w:rPr>
                <w:rFonts w:cstheme="minorHAnsi"/>
                <w:sz w:val="18"/>
                <w:lang w:val="es-MX" w:eastAsia="es-MX"/>
              </w:rPr>
              <w:t>Se inserta el registro en la tabla Oorco.</w:t>
            </w:r>
          </w:p>
          <w:p w14:paraId="77F34221" w14:textId="77777777" w:rsidR="00631E7C" w:rsidRPr="00776E82" w:rsidRDefault="00631E7C" w:rsidP="009C37F2">
            <w:pPr>
              <w:pStyle w:val="Prrafodelista"/>
              <w:numPr>
                <w:ilvl w:val="0"/>
                <w:numId w:val="19"/>
              </w:numPr>
              <w:jc w:val="both"/>
              <w:rPr>
                <w:rFonts w:cstheme="minorHAnsi"/>
                <w:sz w:val="18"/>
                <w:lang w:val="es-MX" w:eastAsia="es-MX"/>
              </w:rPr>
            </w:pPr>
            <w:r>
              <w:rPr>
                <w:rFonts w:cstheme="minorHAnsi"/>
                <w:sz w:val="18"/>
                <w:lang w:val="es-MX" w:eastAsia="es-MX"/>
              </w:rPr>
              <w:t>Fin del caso de uso.</w:t>
            </w:r>
          </w:p>
        </w:tc>
      </w:tr>
      <w:tr w:rsidR="00631E7C" w:rsidRPr="00AA746E" w14:paraId="77F34226"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23"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24" w14:textId="77777777" w:rsidR="00631E7C" w:rsidRPr="00476ED1"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25" w14:textId="77777777" w:rsidR="00631E7C" w:rsidRPr="007D1A38" w:rsidRDefault="00631E7C" w:rsidP="009C37F2">
            <w:pPr>
              <w:pStyle w:val="Prrafodelista"/>
              <w:numPr>
                <w:ilvl w:val="0"/>
                <w:numId w:val="20"/>
              </w:numPr>
              <w:jc w:val="both"/>
              <w:rPr>
                <w:rFonts w:cstheme="minorHAnsi"/>
                <w:lang w:val="es-MX" w:eastAsia="es-MX"/>
              </w:rPr>
            </w:pPr>
            <w:r>
              <w:rPr>
                <w:rFonts w:cstheme="minorHAnsi"/>
                <w:sz w:val="18"/>
                <w:lang w:val="es-MX" w:eastAsia="es-MX"/>
              </w:rPr>
              <w:t>En el paso 4 en caso de que la OC si este en la tabla Oorco se realiza un update de la OC en la tabla Oorco.</w:t>
            </w:r>
          </w:p>
        </w:tc>
      </w:tr>
      <w:tr w:rsidR="00631E7C" w:rsidRPr="00AA746E" w14:paraId="77F3422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27"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28" w14:textId="77777777" w:rsidR="00631E7C" w:rsidRPr="003604BB" w:rsidRDefault="00631E7C" w:rsidP="009C37F2">
            <w:pPr>
              <w:pStyle w:val="Prrafodelista"/>
              <w:numPr>
                <w:ilvl w:val="0"/>
                <w:numId w:val="21"/>
              </w:numPr>
              <w:spacing w:after="200" w:line="276" w:lineRule="auto"/>
              <w:rPr>
                <w:rFonts w:cstheme="minorHAnsi"/>
                <w:sz w:val="22"/>
                <w:szCs w:val="22"/>
                <w:lang w:val="es-MX" w:eastAsia="es-MX"/>
              </w:rPr>
            </w:pPr>
            <w:r>
              <w:rPr>
                <w:rFonts w:cstheme="minorHAnsi"/>
                <w:sz w:val="18"/>
                <w:szCs w:val="22"/>
                <w:lang w:val="es-MX" w:eastAsia="es-MX"/>
              </w:rPr>
              <w:t>El registro de la OC fue insertado en la tabla Oorco</w:t>
            </w:r>
          </w:p>
        </w:tc>
      </w:tr>
      <w:tr w:rsidR="00631E7C" w:rsidRPr="00AA746E" w14:paraId="77F3422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2A"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22B" w14:textId="77777777" w:rsidR="00631E7C" w:rsidRPr="00AA746E" w:rsidRDefault="00631E7C" w:rsidP="009C37F2">
            <w:pPr>
              <w:spacing w:after="200" w:line="276" w:lineRule="auto"/>
              <w:rPr>
                <w:rFonts w:cs="Arial"/>
                <w:color w:val="FF0000"/>
                <w:sz w:val="22"/>
                <w:szCs w:val="22"/>
                <w:lang w:val="es-MX" w:eastAsia="es-MX"/>
              </w:rPr>
            </w:pPr>
          </w:p>
        </w:tc>
      </w:tr>
    </w:tbl>
    <w:p w14:paraId="77F3422D" w14:textId="77777777" w:rsidR="00631E7C" w:rsidRDefault="00631E7C" w:rsidP="00631E7C">
      <w:pPr>
        <w:pStyle w:val="Ttulo3"/>
        <w:rPr>
          <w:rFonts w:ascii="Arial" w:hAnsi="Arial"/>
          <w:i/>
          <w:color w:val="000000"/>
          <w:sz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30"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2E"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2F"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 xml:space="preserve">Registro de OC en tabla </w:t>
            </w:r>
            <w:r>
              <w:rPr>
                <w:rFonts w:cstheme="minorHAnsi"/>
                <w:sz w:val="18"/>
                <w:szCs w:val="22"/>
                <w:lang w:val="es-MX" w:eastAsia="es-MX"/>
              </w:rPr>
              <w:t>TBP_Oorco</w:t>
            </w:r>
          </w:p>
        </w:tc>
      </w:tr>
      <w:tr w:rsidR="00631E7C" w:rsidRPr="00AA746E" w14:paraId="77F34233"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31"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32" w14:textId="77777777" w:rsidR="00631E7C" w:rsidRPr="003F3899" w:rsidRDefault="00631E7C" w:rsidP="009C37F2">
            <w:pPr>
              <w:spacing w:after="200" w:line="276" w:lineRule="auto"/>
              <w:rPr>
                <w:rFonts w:cstheme="minorHAnsi"/>
                <w:sz w:val="18"/>
                <w:szCs w:val="22"/>
                <w:lang w:val="es-MX" w:eastAsia="es-MX"/>
              </w:rPr>
            </w:pPr>
            <w:r>
              <w:rPr>
                <w:rFonts w:cstheme="minorHAnsi"/>
                <w:sz w:val="18"/>
                <w:szCs w:val="22"/>
                <w:lang w:val="es-MX" w:eastAsia="es-MX"/>
              </w:rPr>
              <w:t>Actualizar el registro de la OC en la tabla TBP_Oorco</w:t>
            </w:r>
          </w:p>
        </w:tc>
      </w:tr>
      <w:tr w:rsidR="00631E7C" w:rsidRPr="00AA746E" w14:paraId="77F34237"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34"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35" w14:textId="77777777" w:rsidR="00631E7C" w:rsidRPr="00773B22" w:rsidRDefault="00631E7C" w:rsidP="009C37F2">
            <w:pPr>
              <w:pStyle w:val="Prrafodelista"/>
              <w:numPr>
                <w:ilvl w:val="0"/>
                <w:numId w:val="12"/>
              </w:numPr>
              <w:spacing w:after="200"/>
              <w:rPr>
                <w:rFonts w:cstheme="minorHAnsi"/>
                <w:sz w:val="18"/>
              </w:rPr>
            </w:pPr>
            <w:r w:rsidRPr="00773B22">
              <w:rPr>
                <w:rFonts w:cstheme="minorHAnsi"/>
                <w:sz w:val="18"/>
              </w:rPr>
              <w:t>SRD201080</w:t>
            </w:r>
          </w:p>
          <w:p w14:paraId="77F34236" w14:textId="77777777" w:rsidR="00631E7C" w:rsidRPr="00773B22" w:rsidRDefault="00631E7C" w:rsidP="009C37F2">
            <w:pPr>
              <w:pStyle w:val="Prrafodelista"/>
              <w:numPr>
                <w:ilvl w:val="0"/>
                <w:numId w:val="12"/>
              </w:numPr>
              <w:spacing w:after="200"/>
              <w:rPr>
                <w:rFonts w:cstheme="minorHAnsi"/>
                <w:sz w:val="18"/>
                <w:lang w:val="es-MX" w:eastAsia="es-MX"/>
              </w:rPr>
            </w:pPr>
            <w:r w:rsidRPr="00773B22">
              <w:rPr>
                <w:rFonts w:cstheme="minorHAnsi"/>
                <w:sz w:val="18"/>
              </w:rPr>
              <w:t>Tibco BW</w:t>
            </w:r>
          </w:p>
        </w:tc>
      </w:tr>
      <w:tr w:rsidR="00631E7C" w:rsidRPr="00AA746E" w14:paraId="77F3423B"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38"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39"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3A"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debe de tener JMSCorrelationID = ‘PO’</w:t>
            </w:r>
          </w:p>
        </w:tc>
      </w:tr>
      <w:tr w:rsidR="00631E7C" w:rsidRPr="00AA746E" w14:paraId="77F3424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3C" w14:textId="77777777" w:rsidR="00631E7C" w:rsidRPr="00776E82" w:rsidRDefault="00631E7C" w:rsidP="009C37F2">
            <w:pPr>
              <w:spacing w:after="200" w:line="276" w:lineRule="auto"/>
              <w:jc w:val="center"/>
              <w:rPr>
                <w:b/>
                <w:i/>
                <w:sz w:val="22"/>
                <w:szCs w:val="22"/>
                <w:lang w:val="es-MX" w:eastAsia="es-MX"/>
              </w:rPr>
            </w:pPr>
            <w:r w:rsidRPr="00776E82">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3D" w14:textId="77777777" w:rsidR="00631E7C" w:rsidRDefault="00631E7C" w:rsidP="009C37F2">
            <w:pPr>
              <w:pStyle w:val="Prrafodelista"/>
              <w:numPr>
                <w:ilvl w:val="0"/>
                <w:numId w:val="22"/>
              </w:numPr>
              <w:jc w:val="both"/>
              <w:rPr>
                <w:rFonts w:cstheme="minorHAnsi"/>
                <w:sz w:val="18"/>
                <w:lang w:val="es-MX" w:eastAsia="es-MX"/>
              </w:rPr>
            </w:pPr>
            <w:r>
              <w:rPr>
                <w:rFonts w:cstheme="minorHAnsi"/>
                <w:sz w:val="18"/>
                <w:lang w:val="es-MX" w:eastAsia="es-MX"/>
              </w:rPr>
              <w:t>El proceso subscriptor de TIBCO extrae el mensaje del queue.</w:t>
            </w:r>
          </w:p>
          <w:p w14:paraId="77F3423E" w14:textId="77777777" w:rsidR="00631E7C" w:rsidRPr="00776E82" w:rsidRDefault="00631E7C" w:rsidP="009C37F2">
            <w:pPr>
              <w:pStyle w:val="Prrafodelista"/>
              <w:numPr>
                <w:ilvl w:val="0"/>
                <w:numId w:val="22"/>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Pr>
                <w:rFonts w:cstheme="minorHAnsi"/>
                <w:sz w:val="18"/>
                <w:szCs w:val="20"/>
              </w:rPr>
              <w:t>.</w:t>
            </w:r>
          </w:p>
          <w:p w14:paraId="77F3423F" w14:textId="77777777" w:rsidR="00631E7C" w:rsidRPr="00476ED1" w:rsidRDefault="00631E7C" w:rsidP="009C37F2">
            <w:pPr>
              <w:pStyle w:val="Prrafodelista"/>
              <w:numPr>
                <w:ilvl w:val="0"/>
                <w:numId w:val="22"/>
              </w:numPr>
              <w:jc w:val="both"/>
              <w:rPr>
                <w:rFonts w:cstheme="minorHAnsi"/>
                <w:sz w:val="18"/>
                <w:lang w:val="es-MX" w:eastAsia="es-MX"/>
              </w:rPr>
            </w:pPr>
            <w:r>
              <w:rPr>
                <w:rFonts w:cstheme="minorHAnsi"/>
                <w:sz w:val="18"/>
                <w:szCs w:val="20"/>
              </w:rPr>
              <w:t>Tibco realiza algunas transformaciones en los campos.</w:t>
            </w:r>
          </w:p>
          <w:p w14:paraId="77F34240" w14:textId="77777777" w:rsidR="00631E7C" w:rsidRPr="00745B8B" w:rsidRDefault="00631E7C" w:rsidP="009C37F2">
            <w:pPr>
              <w:pStyle w:val="Prrafodelista"/>
              <w:numPr>
                <w:ilvl w:val="0"/>
                <w:numId w:val="22"/>
              </w:numPr>
              <w:jc w:val="both"/>
              <w:rPr>
                <w:rFonts w:cstheme="minorHAnsi"/>
                <w:sz w:val="18"/>
                <w:lang w:val="es-MX" w:eastAsia="es-MX"/>
              </w:rPr>
            </w:pPr>
            <w:r>
              <w:rPr>
                <w:rFonts w:cstheme="minorHAnsi"/>
                <w:sz w:val="18"/>
                <w:szCs w:val="20"/>
              </w:rPr>
              <w:t>Se valida que la OC este en la tabla TBP_Oorco.</w:t>
            </w:r>
          </w:p>
          <w:p w14:paraId="77F34241" w14:textId="77777777" w:rsidR="00631E7C" w:rsidRDefault="00631E7C" w:rsidP="009C37F2">
            <w:pPr>
              <w:pStyle w:val="Prrafodelista"/>
              <w:numPr>
                <w:ilvl w:val="0"/>
                <w:numId w:val="22"/>
              </w:numPr>
              <w:jc w:val="both"/>
              <w:rPr>
                <w:rFonts w:cstheme="minorHAnsi"/>
                <w:sz w:val="18"/>
                <w:lang w:val="es-MX" w:eastAsia="es-MX"/>
              </w:rPr>
            </w:pPr>
            <w:r>
              <w:rPr>
                <w:rFonts w:cstheme="minorHAnsi"/>
                <w:sz w:val="18"/>
                <w:lang w:val="es-MX" w:eastAsia="es-MX"/>
              </w:rPr>
              <w:t>Se crea el encabezado de la OC apartir de los datos extraidos en el paso 2, aplicando transformaciones en algunos campos.</w:t>
            </w:r>
          </w:p>
          <w:p w14:paraId="77F34242" w14:textId="77777777" w:rsidR="00631E7C" w:rsidRDefault="00631E7C" w:rsidP="009C37F2">
            <w:pPr>
              <w:pStyle w:val="Prrafodelista"/>
              <w:numPr>
                <w:ilvl w:val="0"/>
                <w:numId w:val="22"/>
              </w:numPr>
              <w:jc w:val="both"/>
              <w:rPr>
                <w:rFonts w:cstheme="minorHAnsi"/>
                <w:sz w:val="18"/>
                <w:lang w:val="es-MX" w:eastAsia="es-MX"/>
              </w:rPr>
            </w:pPr>
            <w:r>
              <w:rPr>
                <w:rFonts w:cstheme="minorHAnsi"/>
                <w:sz w:val="18"/>
                <w:lang w:val="es-MX" w:eastAsia="es-MX"/>
              </w:rPr>
              <w:t>Se actualiza el registro en la tabla TBP_Oorco.</w:t>
            </w:r>
          </w:p>
          <w:p w14:paraId="77F34243" w14:textId="77777777" w:rsidR="00631E7C" w:rsidRPr="00776E82" w:rsidRDefault="00631E7C" w:rsidP="009C37F2">
            <w:pPr>
              <w:pStyle w:val="Prrafodelista"/>
              <w:numPr>
                <w:ilvl w:val="0"/>
                <w:numId w:val="22"/>
              </w:numPr>
              <w:jc w:val="both"/>
              <w:rPr>
                <w:rFonts w:cstheme="minorHAnsi"/>
                <w:sz w:val="18"/>
                <w:lang w:val="es-MX" w:eastAsia="es-MX"/>
              </w:rPr>
            </w:pPr>
            <w:r>
              <w:rPr>
                <w:rFonts w:cstheme="minorHAnsi"/>
                <w:sz w:val="18"/>
                <w:lang w:val="es-MX" w:eastAsia="es-MX"/>
              </w:rPr>
              <w:t>Fin del caso de uso.</w:t>
            </w:r>
          </w:p>
        </w:tc>
      </w:tr>
      <w:tr w:rsidR="00631E7C" w:rsidRPr="00AA746E" w14:paraId="77F3424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45"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46" w14:textId="77777777" w:rsidR="00631E7C" w:rsidRPr="00476ED1"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47" w14:textId="77777777" w:rsidR="00631E7C" w:rsidRPr="007D1A38" w:rsidRDefault="00631E7C" w:rsidP="009C37F2">
            <w:pPr>
              <w:pStyle w:val="Prrafodelista"/>
              <w:numPr>
                <w:ilvl w:val="0"/>
                <w:numId w:val="20"/>
              </w:numPr>
              <w:jc w:val="both"/>
              <w:rPr>
                <w:rFonts w:cstheme="minorHAnsi"/>
                <w:lang w:val="es-MX" w:eastAsia="es-MX"/>
              </w:rPr>
            </w:pPr>
            <w:r>
              <w:rPr>
                <w:rFonts w:cstheme="minorHAnsi"/>
                <w:sz w:val="18"/>
                <w:lang w:val="es-MX" w:eastAsia="es-MX"/>
              </w:rPr>
              <w:t>En el paso 4 en caso de que la OC no este en la tabla TBP_Oorco se realiza, según sea el caso, un insert o una actualización de la OC en la tabla Oorco.</w:t>
            </w:r>
          </w:p>
        </w:tc>
      </w:tr>
      <w:tr w:rsidR="00631E7C" w:rsidRPr="00AA746E" w14:paraId="77F3424B"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49"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4A" w14:textId="77777777" w:rsidR="00631E7C" w:rsidRPr="003604BB" w:rsidRDefault="00631E7C" w:rsidP="009C37F2">
            <w:pPr>
              <w:pStyle w:val="Prrafodelista"/>
              <w:numPr>
                <w:ilvl w:val="0"/>
                <w:numId w:val="21"/>
              </w:numPr>
              <w:spacing w:after="200" w:line="276" w:lineRule="auto"/>
              <w:rPr>
                <w:rFonts w:cstheme="minorHAnsi"/>
                <w:sz w:val="22"/>
                <w:szCs w:val="22"/>
                <w:lang w:val="es-MX" w:eastAsia="es-MX"/>
              </w:rPr>
            </w:pPr>
            <w:r>
              <w:rPr>
                <w:rFonts w:cstheme="minorHAnsi"/>
                <w:sz w:val="18"/>
                <w:szCs w:val="22"/>
                <w:lang w:val="es-MX" w:eastAsia="es-MX"/>
              </w:rPr>
              <w:t>El registro de la OC fue actualizado en la tabla TBP_Oorco.</w:t>
            </w:r>
          </w:p>
        </w:tc>
      </w:tr>
      <w:tr w:rsidR="00631E7C" w:rsidRPr="00AA746E" w14:paraId="77F3424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4C"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24D" w14:textId="77777777" w:rsidR="00631E7C" w:rsidRPr="00AA746E" w:rsidRDefault="00631E7C" w:rsidP="009C37F2">
            <w:pPr>
              <w:spacing w:after="200" w:line="276" w:lineRule="auto"/>
              <w:rPr>
                <w:rFonts w:cs="Arial"/>
                <w:color w:val="FF0000"/>
                <w:sz w:val="22"/>
                <w:szCs w:val="22"/>
                <w:lang w:val="es-MX" w:eastAsia="es-MX"/>
              </w:rPr>
            </w:pPr>
          </w:p>
        </w:tc>
      </w:tr>
    </w:tbl>
    <w:p w14:paraId="77F3424F" w14:textId="77777777" w:rsidR="00631E7C" w:rsidRPr="003604BB" w:rsidRDefault="00631E7C" w:rsidP="00631E7C">
      <w:pPr>
        <w:rPr>
          <w:lang w:val="es-MX" w:eastAsia="es-MX"/>
        </w:rPr>
      </w:pPr>
    </w:p>
    <w:p w14:paraId="77F34250" w14:textId="77777777" w:rsidR="00631E7C" w:rsidRDefault="00631E7C" w:rsidP="00631E7C">
      <w:pPr>
        <w:rPr>
          <w:lang w:val="es-MX" w:eastAsia="es-MX"/>
        </w:rPr>
      </w:pPr>
    </w:p>
    <w:p w14:paraId="77F34251" w14:textId="77777777" w:rsidR="00631E7C" w:rsidRPr="003604BB" w:rsidRDefault="00631E7C" w:rsidP="00631E7C">
      <w:pPr>
        <w:rPr>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5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52"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53" w14:textId="77777777" w:rsidR="00631E7C" w:rsidRPr="00773B22" w:rsidRDefault="00631E7C" w:rsidP="009C37F2">
            <w:pPr>
              <w:spacing w:after="200" w:line="276" w:lineRule="auto"/>
              <w:rPr>
                <w:rFonts w:cstheme="minorHAnsi"/>
                <w:sz w:val="18"/>
                <w:szCs w:val="22"/>
                <w:lang w:val="es-MX" w:eastAsia="es-MX"/>
              </w:rPr>
            </w:pPr>
            <w:r>
              <w:rPr>
                <w:rFonts w:cstheme="minorHAnsi"/>
                <w:sz w:val="18"/>
                <w:szCs w:val="22"/>
                <w:lang w:val="es-MX" w:eastAsia="es-MX"/>
              </w:rPr>
              <w:t>Registro de OC en tabla Oaror</w:t>
            </w:r>
          </w:p>
        </w:tc>
      </w:tr>
      <w:tr w:rsidR="00631E7C" w:rsidRPr="00AA746E" w14:paraId="77F34257"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55"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56" w14:textId="77777777" w:rsidR="00631E7C" w:rsidRPr="003F3899"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Oaror</w:t>
            </w:r>
          </w:p>
        </w:tc>
      </w:tr>
      <w:tr w:rsidR="00631E7C" w:rsidRPr="00AA746E" w14:paraId="77F3425B"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58"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59" w14:textId="77777777" w:rsidR="00631E7C" w:rsidRPr="00773B22" w:rsidRDefault="00631E7C" w:rsidP="009C37F2">
            <w:pPr>
              <w:pStyle w:val="Prrafodelista"/>
              <w:numPr>
                <w:ilvl w:val="0"/>
                <w:numId w:val="12"/>
              </w:numPr>
              <w:spacing w:after="200"/>
              <w:rPr>
                <w:rFonts w:cstheme="minorHAnsi"/>
                <w:sz w:val="18"/>
              </w:rPr>
            </w:pPr>
            <w:r w:rsidRPr="00773B22">
              <w:rPr>
                <w:rFonts w:cstheme="minorHAnsi"/>
                <w:sz w:val="18"/>
              </w:rPr>
              <w:t>SRD201080</w:t>
            </w:r>
          </w:p>
          <w:p w14:paraId="77F3425A" w14:textId="77777777" w:rsidR="00631E7C" w:rsidRPr="00773B22" w:rsidRDefault="00631E7C" w:rsidP="009C37F2">
            <w:pPr>
              <w:pStyle w:val="Prrafodelista"/>
              <w:numPr>
                <w:ilvl w:val="0"/>
                <w:numId w:val="12"/>
              </w:numPr>
              <w:spacing w:after="200"/>
              <w:rPr>
                <w:rFonts w:cstheme="minorHAnsi"/>
                <w:sz w:val="18"/>
                <w:lang w:val="es-MX" w:eastAsia="es-MX"/>
              </w:rPr>
            </w:pPr>
            <w:r w:rsidRPr="00773B22">
              <w:rPr>
                <w:rFonts w:cstheme="minorHAnsi"/>
                <w:sz w:val="18"/>
              </w:rPr>
              <w:t>Tibco BW</w:t>
            </w:r>
          </w:p>
        </w:tc>
      </w:tr>
      <w:tr w:rsidR="00631E7C" w:rsidRPr="00AA746E" w14:paraId="77F3425F"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5C"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5D" w14:textId="77777777" w:rsidR="00631E7C"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5E"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debe de tener JMSCorrelationID = ‘PO’</w:t>
            </w:r>
          </w:p>
        </w:tc>
      </w:tr>
      <w:tr w:rsidR="00631E7C" w:rsidRPr="00AA746E" w14:paraId="77F3426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60"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61" w14:textId="77777777" w:rsidR="00631E7C"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El proceso subscriptor de TIBCO extrae el mensaje del queue.</w:t>
            </w:r>
          </w:p>
          <w:p w14:paraId="77F34262" w14:textId="77777777" w:rsidR="00631E7C" w:rsidRPr="00776E82" w:rsidRDefault="00631E7C" w:rsidP="009C37F2">
            <w:pPr>
              <w:pStyle w:val="Prrafodelista"/>
              <w:numPr>
                <w:ilvl w:val="0"/>
                <w:numId w:val="24"/>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Pr>
                <w:rFonts w:cstheme="minorHAnsi"/>
                <w:sz w:val="18"/>
                <w:szCs w:val="20"/>
              </w:rPr>
              <w:t>.</w:t>
            </w:r>
          </w:p>
          <w:p w14:paraId="77F34263" w14:textId="77777777" w:rsidR="00631E7C" w:rsidRPr="00476ED1" w:rsidRDefault="00631E7C" w:rsidP="009C37F2">
            <w:pPr>
              <w:pStyle w:val="Prrafodelista"/>
              <w:numPr>
                <w:ilvl w:val="0"/>
                <w:numId w:val="24"/>
              </w:numPr>
              <w:jc w:val="both"/>
              <w:rPr>
                <w:rFonts w:cstheme="minorHAnsi"/>
                <w:sz w:val="18"/>
                <w:lang w:val="es-MX" w:eastAsia="es-MX"/>
              </w:rPr>
            </w:pPr>
            <w:r>
              <w:rPr>
                <w:rFonts w:cstheme="minorHAnsi"/>
                <w:sz w:val="18"/>
                <w:szCs w:val="20"/>
              </w:rPr>
              <w:t>Tibco realiza algunas transformaciones en los campos.</w:t>
            </w:r>
          </w:p>
          <w:p w14:paraId="77F34264" w14:textId="77777777" w:rsidR="00631E7C" w:rsidRPr="00745B8B" w:rsidRDefault="00631E7C" w:rsidP="009C37F2">
            <w:pPr>
              <w:pStyle w:val="Prrafodelista"/>
              <w:numPr>
                <w:ilvl w:val="0"/>
                <w:numId w:val="24"/>
              </w:numPr>
              <w:jc w:val="both"/>
              <w:rPr>
                <w:rFonts w:cstheme="minorHAnsi"/>
                <w:sz w:val="18"/>
                <w:lang w:val="es-MX" w:eastAsia="es-MX"/>
              </w:rPr>
            </w:pPr>
            <w:r>
              <w:rPr>
                <w:rFonts w:cstheme="minorHAnsi"/>
                <w:sz w:val="18"/>
                <w:szCs w:val="20"/>
              </w:rPr>
              <w:t xml:space="preserve">Se valida que la OC no este en la tabla </w:t>
            </w:r>
            <w:r>
              <w:rPr>
                <w:rFonts w:cstheme="minorHAnsi"/>
                <w:sz w:val="18"/>
                <w:szCs w:val="22"/>
                <w:lang w:val="es-MX" w:eastAsia="es-MX"/>
              </w:rPr>
              <w:t>Oaror</w:t>
            </w:r>
            <w:r>
              <w:rPr>
                <w:rFonts w:cstheme="minorHAnsi"/>
                <w:sz w:val="18"/>
                <w:szCs w:val="20"/>
              </w:rPr>
              <w:t>.</w:t>
            </w:r>
          </w:p>
          <w:p w14:paraId="77F34265" w14:textId="77777777" w:rsidR="00631E7C"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Se crea el detalle de la OC apartir de los datos extraidos en el paso 2, aplicando transformaciones en algunos campos.</w:t>
            </w:r>
          </w:p>
          <w:p w14:paraId="77F34266" w14:textId="77777777" w:rsidR="00631E7C"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 xml:space="preserve">Se inserta el registro en la tabla </w:t>
            </w:r>
            <w:r>
              <w:rPr>
                <w:rFonts w:cstheme="minorHAnsi"/>
                <w:sz w:val="18"/>
                <w:szCs w:val="22"/>
                <w:lang w:val="es-MX" w:eastAsia="es-MX"/>
              </w:rPr>
              <w:t>Oaror</w:t>
            </w:r>
            <w:r>
              <w:rPr>
                <w:rFonts w:cstheme="minorHAnsi"/>
                <w:sz w:val="18"/>
                <w:lang w:val="es-MX" w:eastAsia="es-MX"/>
              </w:rPr>
              <w:t>.</w:t>
            </w:r>
          </w:p>
          <w:p w14:paraId="77F34267" w14:textId="77777777" w:rsidR="00631E7C" w:rsidRPr="00776E82"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Fin del caso de uso.</w:t>
            </w:r>
          </w:p>
        </w:tc>
      </w:tr>
      <w:tr w:rsidR="00631E7C" w:rsidRPr="00AA746E" w14:paraId="77F3426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69"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6A" w14:textId="77777777" w:rsidR="00631E7C" w:rsidRPr="00476ED1"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6B" w14:textId="77777777" w:rsidR="00631E7C" w:rsidRPr="007D1A38"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4 en caso de que la OC si este en la tabla </w:t>
            </w:r>
            <w:r>
              <w:rPr>
                <w:rFonts w:cstheme="minorHAnsi"/>
                <w:sz w:val="18"/>
                <w:szCs w:val="22"/>
                <w:lang w:val="es-MX" w:eastAsia="es-MX"/>
              </w:rPr>
              <w:t>Oaror</w:t>
            </w:r>
            <w:r>
              <w:rPr>
                <w:rFonts w:cstheme="minorHAnsi"/>
                <w:sz w:val="18"/>
                <w:lang w:val="es-MX" w:eastAsia="es-MX"/>
              </w:rPr>
              <w:t xml:space="preserve"> se realiza un update de la OC en la tabla </w:t>
            </w:r>
            <w:r>
              <w:rPr>
                <w:rFonts w:cstheme="minorHAnsi"/>
                <w:sz w:val="18"/>
                <w:szCs w:val="22"/>
                <w:lang w:val="es-MX" w:eastAsia="es-MX"/>
              </w:rPr>
              <w:t>Oaror</w:t>
            </w:r>
            <w:r>
              <w:rPr>
                <w:rFonts w:cstheme="minorHAnsi"/>
                <w:sz w:val="18"/>
                <w:lang w:val="es-MX" w:eastAsia="es-MX"/>
              </w:rPr>
              <w:t>.</w:t>
            </w:r>
          </w:p>
        </w:tc>
      </w:tr>
      <w:tr w:rsidR="00631E7C" w:rsidRPr="00AA746E" w14:paraId="77F3426F"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6D"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6E" w14:textId="77777777" w:rsidR="00631E7C" w:rsidRPr="003604BB" w:rsidRDefault="00631E7C" w:rsidP="009C37F2">
            <w:pPr>
              <w:pStyle w:val="Prrafodelista"/>
              <w:numPr>
                <w:ilvl w:val="0"/>
                <w:numId w:val="21"/>
              </w:numPr>
              <w:spacing w:after="200" w:line="276" w:lineRule="auto"/>
              <w:rPr>
                <w:rFonts w:cstheme="minorHAnsi"/>
                <w:sz w:val="22"/>
                <w:szCs w:val="22"/>
                <w:lang w:val="es-MX" w:eastAsia="es-MX"/>
              </w:rPr>
            </w:pPr>
            <w:r>
              <w:rPr>
                <w:rFonts w:cstheme="minorHAnsi"/>
                <w:sz w:val="18"/>
                <w:szCs w:val="22"/>
                <w:lang w:val="es-MX" w:eastAsia="es-MX"/>
              </w:rPr>
              <w:t>El registro de la OC fue insertado en la tabla Oaror.</w:t>
            </w:r>
          </w:p>
        </w:tc>
      </w:tr>
      <w:tr w:rsidR="00631E7C" w:rsidRPr="00AA746E" w14:paraId="77F34272"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70" w14:textId="77777777" w:rsidR="00631E7C" w:rsidRPr="00ED1589" w:rsidRDefault="00631E7C" w:rsidP="009C37F2">
            <w:pPr>
              <w:spacing w:after="200" w:line="276" w:lineRule="auto"/>
              <w:jc w:val="center"/>
              <w:rPr>
                <w:b/>
                <w:i/>
                <w:sz w:val="22"/>
                <w:szCs w:val="22"/>
                <w:lang w:val="es-MX" w:eastAsia="es-MX"/>
              </w:rPr>
            </w:pPr>
            <w:r w:rsidRPr="00ED1589">
              <w:rPr>
                <w:b/>
                <w:i/>
              </w:rPr>
              <w:lastRenderedPageBreak/>
              <w:t>Comentarios</w:t>
            </w:r>
          </w:p>
        </w:tc>
        <w:tc>
          <w:tcPr>
            <w:tcW w:w="7194" w:type="dxa"/>
            <w:tcBorders>
              <w:top w:val="single" w:sz="4" w:space="0" w:color="auto"/>
              <w:left w:val="single" w:sz="4" w:space="0" w:color="auto"/>
              <w:bottom w:val="single" w:sz="4" w:space="0" w:color="auto"/>
              <w:right w:val="single" w:sz="4" w:space="0" w:color="auto"/>
            </w:tcBorders>
          </w:tcPr>
          <w:p w14:paraId="77F34271" w14:textId="77777777" w:rsidR="00631E7C" w:rsidRPr="00773B22" w:rsidRDefault="00631E7C" w:rsidP="009C37F2">
            <w:pPr>
              <w:spacing w:after="200" w:line="276" w:lineRule="auto"/>
              <w:rPr>
                <w:rFonts w:cstheme="minorHAnsi"/>
                <w:sz w:val="18"/>
                <w:szCs w:val="22"/>
                <w:lang w:val="es-MX" w:eastAsia="es-MX"/>
              </w:rPr>
            </w:pPr>
          </w:p>
        </w:tc>
      </w:tr>
    </w:tbl>
    <w:p w14:paraId="77F34273" w14:textId="77777777" w:rsidR="00631E7C" w:rsidRDefault="00631E7C" w:rsidP="00631E7C">
      <w:pPr>
        <w:rPr>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76"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74"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75"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 xml:space="preserve">Registro de OC en tabla </w:t>
            </w:r>
            <w:r>
              <w:rPr>
                <w:rFonts w:cstheme="minorHAnsi"/>
                <w:sz w:val="18"/>
                <w:szCs w:val="22"/>
                <w:lang w:val="es-MX" w:eastAsia="es-MX"/>
              </w:rPr>
              <w:t>TBP_Oaror</w:t>
            </w:r>
          </w:p>
        </w:tc>
      </w:tr>
      <w:tr w:rsidR="00631E7C" w:rsidRPr="00AA746E" w14:paraId="77F3427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77"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78" w14:textId="77777777" w:rsidR="00631E7C" w:rsidRPr="003F3899" w:rsidRDefault="00631E7C" w:rsidP="009C37F2">
            <w:pPr>
              <w:spacing w:after="200" w:line="276" w:lineRule="auto"/>
              <w:rPr>
                <w:rFonts w:cstheme="minorHAnsi"/>
                <w:sz w:val="18"/>
                <w:szCs w:val="22"/>
                <w:lang w:val="es-MX" w:eastAsia="es-MX"/>
              </w:rPr>
            </w:pPr>
            <w:r>
              <w:rPr>
                <w:rFonts w:cstheme="minorHAnsi"/>
                <w:sz w:val="18"/>
                <w:szCs w:val="22"/>
                <w:lang w:val="es-MX" w:eastAsia="es-MX"/>
              </w:rPr>
              <w:t>Actualizar el registro de la OC en la tabla TBP_Oaror</w:t>
            </w:r>
          </w:p>
        </w:tc>
      </w:tr>
      <w:tr w:rsidR="00631E7C" w:rsidRPr="00AA746E" w14:paraId="77F3427D"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7A"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7B" w14:textId="77777777" w:rsidR="00631E7C" w:rsidRPr="00773B22" w:rsidRDefault="00631E7C" w:rsidP="009C37F2">
            <w:pPr>
              <w:pStyle w:val="Prrafodelista"/>
              <w:numPr>
                <w:ilvl w:val="0"/>
                <w:numId w:val="12"/>
              </w:numPr>
              <w:spacing w:after="200"/>
              <w:rPr>
                <w:rFonts w:cstheme="minorHAnsi"/>
                <w:sz w:val="18"/>
              </w:rPr>
            </w:pPr>
            <w:r w:rsidRPr="00773B22">
              <w:rPr>
                <w:rFonts w:cstheme="minorHAnsi"/>
                <w:sz w:val="18"/>
              </w:rPr>
              <w:t>SRD201080</w:t>
            </w:r>
          </w:p>
          <w:p w14:paraId="77F3427C" w14:textId="77777777" w:rsidR="00631E7C" w:rsidRPr="00773B22" w:rsidRDefault="00631E7C" w:rsidP="009C37F2">
            <w:pPr>
              <w:pStyle w:val="Prrafodelista"/>
              <w:numPr>
                <w:ilvl w:val="0"/>
                <w:numId w:val="12"/>
              </w:numPr>
              <w:spacing w:after="200"/>
              <w:rPr>
                <w:rFonts w:cstheme="minorHAnsi"/>
                <w:sz w:val="18"/>
                <w:lang w:val="es-MX" w:eastAsia="es-MX"/>
              </w:rPr>
            </w:pPr>
            <w:r w:rsidRPr="00773B22">
              <w:rPr>
                <w:rFonts w:cstheme="minorHAnsi"/>
                <w:sz w:val="18"/>
              </w:rPr>
              <w:t>Tibco BW</w:t>
            </w:r>
          </w:p>
        </w:tc>
      </w:tr>
      <w:tr w:rsidR="00631E7C" w:rsidRPr="00AA746E" w14:paraId="77F3428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7E"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7F" w14:textId="77777777" w:rsidR="00631E7C"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80"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debe de tener JMSCorrelationID = ‘PO’</w:t>
            </w:r>
          </w:p>
        </w:tc>
      </w:tr>
      <w:tr w:rsidR="00631E7C" w:rsidRPr="00AA746E" w14:paraId="77F3428A"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82" w14:textId="77777777" w:rsidR="00631E7C" w:rsidRPr="00776E82" w:rsidRDefault="00631E7C" w:rsidP="009C37F2">
            <w:pPr>
              <w:spacing w:after="200" w:line="276" w:lineRule="auto"/>
              <w:jc w:val="center"/>
              <w:rPr>
                <w:b/>
                <w:i/>
                <w:sz w:val="22"/>
                <w:szCs w:val="22"/>
                <w:lang w:val="es-MX" w:eastAsia="es-MX"/>
              </w:rPr>
            </w:pPr>
            <w:r w:rsidRPr="00776E82">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83" w14:textId="77777777" w:rsidR="00631E7C" w:rsidRDefault="00631E7C" w:rsidP="009C37F2">
            <w:pPr>
              <w:pStyle w:val="Prrafodelista"/>
              <w:numPr>
                <w:ilvl w:val="0"/>
                <w:numId w:val="23"/>
              </w:numPr>
              <w:jc w:val="both"/>
              <w:rPr>
                <w:rFonts w:cstheme="minorHAnsi"/>
                <w:sz w:val="18"/>
                <w:lang w:val="es-MX" w:eastAsia="es-MX"/>
              </w:rPr>
            </w:pPr>
            <w:r>
              <w:rPr>
                <w:rFonts w:cstheme="minorHAnsi"/>
                <w:sz w:val="18"/>
                <w:lang w:val="es-MX" w:eastAsia="es-MX"/>
              </w:rPr>
              <w:t>El proceso subscriptor de TIBCO extrae el mensaje del queue.</w:t>
            </w:r>
          </w:p>
          <w:p w14:paraId="77F34284" w14:textId="77777777" w:rsidR="00631E7C" w:rsidRPr="00776E82" w:rsidRDefault="00631E7C" w:rsidP="009C37F2">
            <w:pPr>
              <w:pStyle w:val="Prrafodelista"/>
              <w:numPr>
                <w:ilvl w:val="0"/>
                <w:numId w:val="23"/>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Pr>
                <w:rFonts w:cstheme="minorHAnsi"/>
                <w:sz w:val="18"/>
                <w:szCs w:val="20"/>
              </w:rPr>
              <w:t>.</w:t>
            </w:r>
          </w:p>
          <w:p w14:paraId="77F34285" w14:textId="77777777" w:rsidR="00631E7C" w:rsidRPr="00476ED1" w:rsidRDefault="00631E7C" w:rsidP="009C37F2">
            <w:pPr>
              <w:pStyle w:val="Prrafodelista"/>
              <w:numPr>
                <w:ilvl w:val="0"/>
                <w:numId w:val="23"/>
              </w:numPr>
              <w:jc w:val="both"/>
              <w:rPr>
                <w:rFonts w:cstheme="minorHAnsi"/>
                <w:sz w:val="18"/>
                <w:lang w:val="es-MX" w:eastAsia="es-MX"/>
              </w:rPr>
            </w:pPr>
            <w:r>
              <w:rPr>
                <w:rFonts w:cstheme="minorHAnsi"/>
                <w:sz w:val="18"/>
                <w:szCs w:val="20"/>
              </w:rPr>
              <w:t>Tibco realiza algunas transformaciones en los campos.</w:t>
            </w:r>
          </w:p>
          <w:p w14:paraId="77F34286" w14:textId="77777777" w:rsidR="00631E7C" w:rsidRPr="00745B8B" w:rsidRDefault="00631E7C" w:rsidP="009C37F2">
            <w:pPr>
              <w:pStyle w:val="Prrafodelista"/>
              <w:numPr>
                <w:ilvl w:val="0"/>
                <w:numId w:val="23"/>
              </w:numPr>
              <w:jc w:val="both"/>
              <w:rPr>
                <w:rFonts w:cstheme="minorHAnsi"/>
                <w:sz w:val="18"/>
                <w:lang w:val="es-MX" w:eastAsia="es-MX"/>
              </w:rPr>
            </w:pPr>
            <w:r>
              <w:rPr>
                <w:rFonts w:cstheme="minorHAnsi"/>
                <w:sz w:val="18"/>
                <w:szCs w:val="20"/>
              </w:rPr>
              <w:t>Se valida que la OC este en la tabla TBP_Oorco.</w:t>
            </w:r>
          </w:p>
          <w:p w14:paraId="77F34287" w14:textId="77777777" w:rsidR="00631E7C" w:rsidRDefault="00631E7C" w:rsidP="009C37F2">
            <w:pPr>
              <w:pStyle w:val="Prrafodelista"/>
              <w:numPr>
                <w:ilvl w:val="0"/>
                <w:numId w:val="23"/>
              </w:numPr>
              <w:jc w:val="both"/>
              <w:rPr>
                <w:rFonts w:cstheme="minorHAnsi"/>
                <w:sz w:val="18"/>
                <w:lang w:val="es-MX" w:eastAsia="es-MX"/>
              </w:rPr>
            </w:pPr>
            <w:r>
              <w:rPr>
                <w:rFonts w:cstheme="minorHAnsi"/>
                <w:sz w:val="18"/>
                <w:lang w:val="es-MX" w:eastAsia="es-MX"/>
              </w:rPr>
              <w:t>Se crea el detalle de la OC apartir de los datos extraidos en el paso 2, aplicando transformaciones en algunos campos.</w:t>
            </w:r>
          </w:p>
          <w:p w14:paraId="77F34288" w14:textId="77777777" w:rsidR="00631E7C" w:rsidRDefault="00631E7C" w:rsidP="009C37F2">
            <w:pPr>
              <w:pStyle w:val="Prrafodelista"/>
              <w:numPr>
                <w:ilvl w:val="0"/>
                <w:numId w:val="23"/>
              </w:numPr>
              <w:jc w:val="both"/>
              <w:rPr>
                <w:rFonts w:cstheme="minorHAnsi"/>
                <w:sz w:val="18"/>
                <w:lang w:val="es-MX" w:eastAsia="es-MX"/>
              </w:rPr>
            </w:pPr>
            <w:r>
              <w:rPr>
                <w:rFonts w:cstheme="minorHAnsi"/>
                <w:sz w:val="18"/>
                <w:lang w:val="es-MX" w:eastAsia="es-MX"/>
              </w:rPr>
              <w:t>Se actualiza el registro en la tabla TBP_Oaror.</w:t>
            </w:r>
          </w:p>
          <w:p w14:paraId="77F34289" w14:textId="77777777" w:rsidR="00631E7C" w:rsidRPr="00776E82" w:rsidRDefault="00631E7C" w:rsidP="009C37F2">
            <w:pPr>
              <w:pStyle w:val="Prrafodelista"/>
              <w:numPr>
                <w:ilvl w:val="0"/>
                <w:numId w:val="23"/>
              </w:numPr>
              <w:jc w:val="both"/>
              <w:rPr>
                <w:rFonts w:cstheme="minorHAnsi"/>
                <w:sz w:val="18"/>
                <w:lang w:val="es-MX" w:eastAsia="es-MX"/>
              </w:rPr>
            </w:pPr>
            <w:r>
              <w:rPr>
                <w:rFonts w:cstheme="minorHAnsi"/>
                <w:sz w:val="18"/>
                <w:lang w:val="es-MX" w:eastAsia="es-MX"/>
              </w:rPr>
              <w:t>Fin del caso de uso.</w:t>
            </w:r>
          </w:p>
        </w:tc>
      </w:tr>
      <w:tr w:rsidR="00631E7C" w:rsidRPr="00AA746E" w14:paraId="77F3428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8B"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8C" w14:textId="77777777" w:rsidR="00631E7C" w:rsidRPr="00476ED1"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8D" w14:textId="77777777" w:rsidR="00631E7C" w:rsidRPr="007D1A38" w:rsidRDefault="00631E7C" w:rsidP="009C37F2">
            <w:pPr>
              <w:pStyle w:val="Prrafodelista"/>
              <w:numPr>
                <w:ilvl w:val="0"/>
                <w:numId w:val="20"/>
              </w:numPr>
              <w:jc w:val="both"/>
              <w:rPr>
                <w:rFonts w:cstheme="minorHAnsi"/>
                <w:lang w:val="es-MX" w:eastAsia="es-MX"/>
              </w:rPr>
            </w:pPr>
            <w:r>
              <w:rPr>
                <w:rFonts w:cstheme="minorHAnsi"/>
                <w:sz w:val="18"/>
                <w:lang w:val="es-MX" w:eastAsia="es-MX"/>
              </w:rPr>
              <w:t>En el paso 4 en caso de que la OC no este en la tabla TBP_Oorco se realiza, según sea el caso, un insert o una actualización de la OC en la tabla Oaror.</w:t>
            </w:r>
          </w:p>
        </w:tc>
      </w:tr>
      <w:tr w:rsidR="00631E7C" w:rsidRPr="00AA746E" w14:paraId="77F3429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8F"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90" w14:textId="77777777" w:rsidR="00631E7C" w:rsidRPr="003604BB" w:rsidRDefault="00631E7C" w:rsidP="009C37F2">
            <w:pPr>
              <w:pStyle w:val="Prrafodelista"/>
              <w:numPr>
                <w:ilvl w:val="0"/>
                <w:numId w:val="21"/>
              </w:numPr>
              <w:spacing w:after="200" w:line="276" w:lineRule="auto"/>
              <w:rPr>
                <w:rFonts w:cstheme="minorHAnsi"/>
                <w:sz w:val="22"/>
                <w:szCs w:val="22"/>
                <w:lang w:val="es-MX" w:eastAsia="es-MX"/>
              </w:rPr>
            </w:pPr>
            <w:r>
              <w:rPr>
                <w:rFonts w:cstheme="minorHAnsi"/>
                <w:sz w:val="18"/>
                <w:szCs w:val="22"/>
                <w:lang w:val="es-MX" w:eastAsia="es-MX"/>
              </w:rPr>
              <w:t>El registro de la OC fue actualizado en la tabla TBP_Oaror.</w:t>
            </w:r>
          </w:p>
        </w:tc>
      </w:tr>
      <w:tr w:rsidR="00631E7C" w:rsidRPr="00AA746E" w14:paraId="77F3429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92"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293" w14:textId="77777777" w:rsidR="00631E7C" w:rsidRPr="00AA746E" w:rsidRDefault="00631E7C" w:rsidP="009C37F2">
            <w:pPr>
              <w:spacing w:after="200" w:line="276" w:lineRule="auto"/>
              <w:rPr>
                <w:rFonts w:cs="Arial"/>
                <w:color w:val="FF0000"/>
                <w:sz w:val="22"/>
                <w:szCs w:val="22"/>
                <w:lang w:val="es-MX" w:eastAsia="es-MX"/>
              </w:rPr>
            </w:pPr>
          </w:p>
        </w:tc>
      </w:tr>
    </w:tbl>
    <w:p w14:paraId="77F34295" w14:textId="77777777" w:rsidR="00631E7C" w:rsidRDefault="00631E7C" w:rsidP="00631E7C">
      <w:pPr>
        <w:rPr>
          <w:lang w:val="es-MX" w:eastAsia="es-MX"/>
        </w:rPr>
      </w:pPr>
    </w:p>
    <w:p w14:paraId="77F34296" w14:textId="77777777" w:rsidR="00631E7C" w:rsidRDefault="00631E7C" w:rsidP="00631E7C">
      <w:pPr>
        <w:rPr>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9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97"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98"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Registro de OC en tabla TT_ListaDistribucionPor</w:t>
            </w:r>
          </w:p>
        </w:tc>
      </w:tr>
      <w:tr w:rsidR="00631E7C" w:rsidRPr="00AA746E" w14:paraId="77F3429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9A"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9B" w14:textId="77777777" w:rsidR="00631E7C" w:rsidRPr="00441AB5"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TT_ListaDistribucionPor</w:t>
            </w:r>
          </w:p>
        </w:tc>
      </w:tr>
      <w:tr w:rsidR="00631E7C" w:rsidRPr="00AA746E" w14:paraId="77F342A0"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9D"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9E" w14:textId="77777777" w:rsidR="00631E7C" w:rsidRPr="00773B22" w:rsidRDefault="00631E7C" w:rsidP="009C37F2">
            <w:pPr>
              <w:pStyle w:val="Prrafodelista"/>
              <w:numPr>
                <w:ilvl w:val="0"/>
                <w:numId w:val="13"/>
              </w:numPr>
              <w:spacing w:after="200"/>
              <w:rPr>
                <w:rFonts w:cstheme="minorHAnsi"/>
                <w:sz w:val="18"/>
              </w:rPr>
            </w:pPr>
            <w:r w:rsidRPr="00773B22">
              <w:rPr>
                <w:rFonts w:cstheme="minorHAnsi"/>
                <w:sz w:val="18"/>
              </w:rPr>
              <w:t>SRD201080</w:t>
            </w:r>
          </w:p>
          <w:p w14:paraId="77F3429F" w14:textId="77777777" w:rsidR="00631E7C" w:rsidRPr="00773B22" w:rsidRDefault="00631E7C" w:rsidP="009C37F2">
            <w:pPr>
              <w:pStyle w:val="Prrafodelista"/>
              <w:numPr>
                <w:ilvl w:val="0"/>
                <w:numId w:val="13"/>
              </w:numPr>
              <w:spacing w:after="200"/>
              <w:rPr>
                <w:rFonts w:cstheme="minorHAnsi"/>
                <w:sz w:val="18"/>
                <w:lang w:val="es-MX" w:eastAsia="es-MX"/>
              </w:rPr>
            </w:pPr>
            <w:r w:rsidRPr="00773B22">
              <w:rPr>
                <w:rFonts w:cstheme="minorHAnsi"/>
                <w:sz w:val="18"/>
              </w:rPr>
              <w:t>Tibco BW</w:t>
            </w:r>
          </w:p>
        </w:tc>
      </w:tr>
      <w:tr w:rsidR="00631E7C" w:rsidRPr="00AA746E" w14:paraId="77F342A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A1"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A2" w14:textId="77777777" w:rsidR="00631E7C" w:rsidRDefault="00631E7C" w:rsidP="009C37F2">
            <w:pPr>
              <w:pStyle w:val="Prrafodelista"/>
              <w:numPr>
                <w:ilvl w:val="0"/>
                <w:numId w:val="25"/>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A3" w14:textId="77777777" w:rsidR="00631E7C" w:rsidRPr="00441AB5" w:rsidRDefault="00631E7C" w:rsidP="009C37F2">
            <w:pPr>
              <w:pStyle w:val="Prrafodelista"/>
              <w:numPr>
                <w:ilvl w:val="0"/>
                <w:numId w:val="25"/>
              </w:numPr>
              <w:rPr>
                <w:rFonts w:cstheme="minorHAnsi"/>
                <w:sz w:val="22"/>
                <w:szCs w:val="22"/>
                <w:lang w:val="es-MX" w:eastAsia="es-MX"/>
              </w:rPr>
            </w:pPr>
            <w:r w:rsidRPr="00441AB5">
              <w:rPr>
                <w:rFonts w:cstheme="minorHAnsi"/>
                <w:sz w:val="18"/>
                <w:szCs w:val="22"/>
                <w:lang w:val="es-MX" w:eastAsia="es-MX"/>
              </w:rPr>
              <w:t>El mensaje debe</w:t>
            </w:r>
            <w:r>
              <w:rPr>
                <w:rFonts w:cstheme="minorHAnsi"/>
                <w:sz w:val="18"/>
                <w:szCs w:val="22"/>
                <w:lang w:val="es-MX" w:eastAsia="es-MX"/>
              </w:rPr>
              <w:t xml:space="preserve"> de tener JMSCorrelationID = ‘DL</w:t>
            </w:r>
            <w:r w:rsidRPr="00441AB5">
              <w:rPr>
                <w:rFonts w:cstheme="minorHAnsi"/>
                <w:sz w:val="18"/>
                <w:szCs w:val="22"/>
                <w:lang w:val="es-MX" w:eastAsia="es-MX"/>
              </w:rPr>
              <w:t>’</w:t>
            </w:r>
          </w:p>
        </w:tc>
      </w:tr>
      <w:tr w:rsidR="00631E7C" w:rsidRPr="00AA746E" w14:paraId="77F342A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A5"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A6" w14:textId="77777777" w:rsidR="00631E7C" w:rsidRDefault="00631E7C" w:rsidP="009C37F2">
            <w:pPr>
              <w:pStyle w:val="Prrafodelista"/>
              <w:numPr>
                <w:ilvl w:val="0"/>
                <w:numId w:val="26"/>
              </w:numPr>
              <w:jc w:val="both"/>
              <w:rPr>
                <w:rFonts w:cstheme="minorHAnsi"/>
                <w:sz w:val="18"/>
                <w:lang w:val="es-MX" w:eastAsia="es-MX"/>
              </w:rPr>
            </w:pPr>
            <w:r>
              <w:rPr>
                <w:rFonts w:cstheme="minorHAnsi"/>
                <w:sz w:val="18"/>
                <w:lang w:val="es-MX" w:eastAsia="es-MX"/>
              </w:rPr>
              <w:t>El proceso subscriptor de TIBCO extrae el mensaje del queue.</w:t>
            </w:r>
          </w:p>
          <w:p w14:paraId="77F342A7" w14:textId="77777777" w:rsidR="00631E7C" w:rsidRDefault="00631E7C" w:rsidP="009C37F2">
            <w:pPr>
              <w:pStyle w:val="Prrafodelista"/>
              <w:numPr>
                <w:ilvl w:val="0"/>
                <w:numId w:val="26"/>
              </w:numPr>
              <w:jc w:val="both"/>
              <w:rPr>
                <w:rFonts w:cstheme="minorHAnsi"/>
                <w:sz w:val="18"/>
                <w:lang w:val="es-MX" w:eastAsia="es-MX"/>
              </w:rPr>
            </w:pPr>
            <w:r>
              <w:rPr>
                <w:rFonts w:cstheme="minorHAnsi"/>
                <w:sz w:val="18"/>
                <w:lang w:val="es-MX" w:eastAsia="es-MX"/>
              </w:rPr>
              <w:t>Se valida que la OC no este ya en la tabla.</w:t>
            </w:r>
          </w:p>
          <w:p w14:paraId="77F342A8" w14:textId="77777777" w:rsidR="00631E7C" w:rsidRPr="00433D41" w:rsidRDefault="00631E7C" w:rsidP="009C37F2">
            <w:pPr>
              <w:pStyle w:val="Prrafodelista"/>
              <w:numPr>
                <w:ilvl w:val="0"/>
                <w:numId w:val="26"/>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sidRPr="00433D41">
              <w:rPr>
                <w:rFonts w:cstheme="minorHAnsi"/>
                <w:sz w:val="18"/>
                <w:szCs w:val="20"/>
              </w:rPr>
              <w:t>.</w:t>
            </w:r>
          </w:p>
          <w:p w14:paraId="77F342A9" w14:textId="77777777" w:rsidR="00631E7C" w:rsidRDefault="00631E7C" w:rsidP="009C37F2">
            <w:pPr>
              <w:pStyle w:val="Prrafodelista"/>
              <w:numPr>
                <w:ilvl w:val="0"/>
                <w:numId w:val="26"/>
              </w:numPr>
              <w:jc w:val="both"/>
              <w:rPr>
                <w:rFonts w:cstheme="minorHAnsi"/>
                <w:sz w:val="18"/>
                <w:lang w:val="es-MX" w:eastAsia="es-MX"/>
              </w:rPr>
            </w:pPr>
            <w:r>
              <w:rPr>
                <w:rFonts w:cstheme="minorHAnsi"/>
                <w:sz w:val="18"/>
                <w:lang w:val="es-MX" w:eastAsia="es-MX"/>
              </w:rPr>
              <w:t>Se crea el registro de la OC apartir de los datos extraidos en el paso 2, aplicando transformaciones en algunos campos.</w:t>
            </w:r>
          </w:p>
          <w:p w14:paraId="77F342AA" w14:textId="77777777" w:rsidR="00631E7C" w:rsidRDefault="00631E7C" w:rsidP="009C37F2">
            <w:pPr>
              <w:pStyle w:val="Prrafodelista"/>
              <w:numPr>
                <w:ilvl w:val="0"/>
                <w:numId w:val="26"/>
              </w:numPr>
              <w:jc w:val="both"/>
              <w:rPr>
                <w:rFonts w:cstheme="minorHAnsi"/>
                <w:sz w:val="18"/>
                <w:lang w:val="es-MX" w:eastAsia="es-MX"/>
              </w:rPr>
            </w:pPr>
            <w:r>
              <w:rPr>
                <w:rFonts w:cstheme="minorHAnsi"/>
                <w:sz w:val="18"/>
                <w:lang w:val="es-MX" w:eastAsia="es-MX"/>
              </w:rPr>
              <w:t xml:space="preserve">Se inserta el registro en la tabla </w:t>
            </w:r>
            <w:r>
              <w:rPr>
                <w:rFonts w:cstheme="minorHAnsi"/>
                <w:sz w:val="18"/>
                <w:szCs w:val="22"/>
                <w:lang w:val="es-MX" w:eastAsia="es-MX"/>
              </w:rPr>
              <w:t>TT_ListaDistribucionPor</w:t>
            </w:r>
            <w:r>
              <w:rPr>
                <w:rFonts w:cstheme="minorHAnsi"/>
                <w:sz w:val="18"/>
                <w:lang w:val="es-MX" w:eastAsia="es-MX"/>
              </w:rPr>
              <w:t>.</w:t>
            </w:r>
          </w:p>
          <w:p w14:paraId="77F342AB" w14:textId="77777777" w:rsidR="00631E7C" w:rsidRPr="00441AB5" w:rsidRDefault="00631E7C" w:rsidP="009C37F2">
            <w:pPr>
              <w:pStyle w:val="Prrafodelista"/>
              <w:numPr>
                <w:ilvl w:val="0"/>
                <w:numId w:val="26"/>
              </w:numPr>
              <w:jc w:val="both"/>
              <w:rPr>
                <w:rFonts w:cstheme="minorHAnsi"/>
                <w:sz w:val="18"/>
                <w:lang w:val="es-MX" w:eastAsia="es-MX"/>
              </w:rPr>
            </w:pPr>
            <w:r w:rsidRPr="00441AB5">
              <w:rPr>
                <w:rFonts w:cstheme="minorHAnsi"/>
                <w:sz w:val="18"/>
                <w:lang w:val="es-MX" w:eastAsia="es-MX"/>
              </w:rPr>
              <w:t>Fin del caso de uso.</w:t>
            </w:r>
          </w:p>
        </w:tc>
      </w:tr>
      <w:tr w:rsidR="00631E7C" w:rsidRPr="00AA746E" w14:paraId="77F342B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AD"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AE" w14:textId="77777777" w:rsidR="00631E7C" w:rsidRPr="00FD0356"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AF" w14:textId="77777777" w:rsidR="00631E7C" w:rsidRPr="00476ED1" w:rsidRDefault="00631E7C" w:rsidP="009C37F2">
            <w:pPr>
              <w:pStyle w:val="Prrafodelista"/>
              <w:numPr>
                <w:ilvl w:val="0"/>
                <w:numId w:val="20"/>
              </w:numPr>
              <w:jc w:val="both"/>
              <w:rPr>
                <w:rFonts w:cstheme="minorHAnsi"/>
                <w:lang w:val="es-MX" w:eastAsia="es-MX"/>
              </w:rPr>
            </w:pPr>
            <w:r>
              <w:rPr>
                <w:sz w:val="18"/>
                <w:szCs w:val="18"/>
                <w:lang w:val="es-MX"/>
              </w:rPr>
              <w:t>En el paso 2 si la OC ya esta en la tabla se termina el flujo.</w:t>
            </w:r>
          </w:p>
          <w:p w14:paraId="77F342B0" w14:textId="77777777" w:rsidR="00631E7C" w:rsidRPr="00433D41" w:rsidRDefault="00631E7C" w:rsidP="009C37F2">
            <w:pPr>
              <w:jc w:val="both"/>
              <w:rPr>
                <w:rFonts w:cstheme="minorHAnsi"/>
                <w:color w:val="FF0000"/>
                <w:lang w:val="es-MX" w:eastAsia="es-MX"/>
              </w:rPr>
            </w:pPr>
          </w:p>
        </w:tc>
      </w:tr>
      <w:tr w:rsidR="00631E7C" w:rsidRPr="00AA746E" w14:paraId="77F342B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B2"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B3" w14:textId="77777777" w:rsidR="00631E7C" w:rsidRPr="00433D41" w:rsidRDefault="00631E7C" w:rsidP="009C37F2">
            <w:pPr>
              <w:pStyle w:val="Prrafodelista"/>
              <w:numPr>
                <w:ilvl w:val="0"/>
                <w:numId w:val="20"/>
              </w:numPr>
              <w:spacing w:after="200" w:line="276" w:lineRule="auto"/>
              <w:rPr>
                <w:rFonts w:cstheme="minorHAnsi"/>
                <w:sz w:val="22"/>
                <w:szCs w:val="22"/>
                <w:lang w:val="es-MX" w:eastAsia="es-MX"/>
              </w:rPr>
            </w:pPr>
            <w:r w:rsidRPr="00433D41">
              <w:rPr>
                <w:rFonts w:cstheme="minorHAnsi"/>
                <w:sz w:val="18"/>
                <w:szCs w:val="22"/>
                <w:lang w:val="es-MX" w:eastAsia="es-MX"/>
              </w:rPr>
              <w:t xml:space="preserve">El registro de la OC fue insertado en la tabla </w:t>
            </w:r>
            <w:r w:rsidRPr="00773B22">
              <w:rPr>
                <w:rFonts w:cstheme="minorHAnsi"/>
                <w:sz w:val="18"/>
                <w:szCs w:val="22"/>
                <w:lang w:val="es-MX" w:eastAsia="es-MX"/>
              </w:rPr>
              <w:t>TT_ListaDistribucionPor</w:t>
            </w:r>
            <w:r>
              <w:rPr>
                <w:rFonts w:cstheme="minorHAnsi"/>
                <w:sz w:val="18"/>
                <w:szCs w:val="22"/>
                <w:lang w:val="es-MX" w:eastAsia="es-MX"/>
              </w:rPr>
              <w:t>.</w:t>
            </w:r>
          </w:p>
        </w:tc>
      </w:tr>
      <w:tr w:rsidR="00631E7C" w:rsidRPr="00AA746E" w14:paraId="77F342B7"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B5" w14:textId="77777777" w:rsidR="00631E7C" w:rsidRPr="00ED1589" w:rsidRDefault="00631E7C" w:rsidP="009C37F2">
            <w:pPr>
              <w:spacing w:after="200" w:line="276" w:lineRule="auto"/>
              <w:jc w:val="center"/>
              <w:rPr>
                <w:b/>
                <w:i/>
                <w:sz w:val="22"/>
                <w:szCs w:val="22"/>
                <w:lang w:val="es-MX" w:eastAsia="es-MX"/>
              </w:rPr>
            </w:pPr>
            <w:r w:rsidRPr="00ED1589">
              <w:rPr>
                <w:b/>
                <w:i/>
              </w:rPr>
              <w:lastRenderedPageBreak/>
              <w:t>Comentarios</w:t>
            </w:r>
          </w:p>
        </w:tc>
        <w:tc>
          <w:tcPr>
            <w:tcW w:w="7194" w:type="dxa"/>
            <w:tcBorders>
              <w:top w:val="single" w:sz="4" w:space="0" w:color="auto"/>
              <w:left w:val="single" w:sz="4" w:space="0" w:color="auto"/>
              <w:bottom w:val="single" w:sz="4" w:space="0" w:color="auto"/>
              <w:right w:val="single" w:sz="4" w:space="0" w:color="auto"/>
            </w:tcBorders>
          </w:tcPr>
          <w:p w14:paraId="77F342B6" w14:textId="77777777" w:rsidR="00631E7C" w:rsidRPr="00AA746E" w:rsidRDefault="00631E7C" w:rsidP="009C37F2">
            <w:pPr>
              <w:spacing w:after="200" w:line="276" w:lineRule="auto"/>
              <w:rPr>
                <w:rFonts w:cs="Arial"/>
                <w:color w:val="FF0000"/>
                <w:sz w:val="22"/>
                <w:szCs w:val="22"/>
                <w:lang w:val="es-MX" w:eastAsia="es-MX"/>
              </w:rPr>
            </w:pPr>
          </w:p>
        </w:tc>
      </w:tr>
    </w:tbl>
    <w:p w14:paraId="77F342B8" w14:textId="77777777" w:rsidR="00631E7C" w:rsidRDefault="00631E7C" w:rsidP="00631E7C">
      <w:pPr>
        <w:rPr>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BB"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B9"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BA"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Registro de OC en tabla Oaror_Variacion</w:t>
            </w:r>
          </w:p>
        </w:tc>
      </w:tr>
      <w:tr w:rsidR="00631E7C" w:rsidRPr="00AA746E" w14:paraId="77F342B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BC"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BD" w14:textId="77777777" w:rsidR="00631E7C" w:rsidRPr="00441AB5"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Oaror_Variacion</w:t>
            </w:r>
          </w:p>
        </w:tc>
      </w:tr>
      <w:tr w:rsidR="00631E7C" w:rsidRPr="00AA746E" w14:paraId="77F342C2"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BF"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C0" w14:textId="77777777" w:rsidR="00631E7C" w:rsidRPr="00773B22" w:rsidRDefault="00631E7C" w:rsidP="009C37F2">
            <w:pPr>
              <w:pStyle w:val="Prrafodelista"/>
              <w:numPr>
                <w:ilvl w:val="0"/>
                <w:numId w:val="14"/>
              </w:numPr>
              <w:spacing w:after="200"/>
              <w:rPr>
                <w:rFonts w:cstheme="minorHAnsi"/>
                <w:sz w:val="18"/>
              </w:rPr>
            </w:pPr>
            <w:r w:rsidRPr="00773B22">
              <w:rPr>
                <w:rFonts w:cstheme="minorHAnsi"/>
                <w:sz w:val="18"/>
              </w:rPr>
              <w:t>SRD201080</w:t>
            </w:r>
          </w:p>
          <w:p w14:paraId="77F342C1" w14:textId="77777777" w:rsidR="00631E7C" w:rsidRPr="00773B22" w:rsidRDefault="00631E7C" w:rsidP="009C37F2">
            <w:pPr>
              <w:pStyle w:val="Prrafodelista"/>
              <w:numPr>
                <w:ilvl w:val="0"/>
                <w:numId w:val="14"/>
              </w:numPr>
              <w:spacing w:after="200"/>
              <w:rPr>
                <w:rFonts w:cstheme="minorHAnsi"/>
                <w:sz w:val="18"/>
                <w:lang w:val="es-MX" w:eastAsia="es-MX"/>
              </w:rPr>
            </w:pPr>
            <w:r w:rsidRPr="00773B22">
              <w:rPr>
                <w:rFonts w:cstheme="minorHAnsi"/>
                <w:sz w:val="18"/>
              </w:rPr>
              <w:t>Tibco BW</w:t>
            </w:r>
          </w:p>
        </w:tc>
      </w:tr>
      <w:tr w:rsidR="00631E7C" w:rsidRPr="00AA746E" w14:paraId="77F342C6"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C3"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C4" w14:textId="77777777" w:rsidR="00631E7C" w:rsidRDefault="00631E7C" w:rsidP="009C37F2">
            <w:pPr>
              <w:pStyle w:val="Prrafodelista"/>
              <w:numPr>
                <w:ilvl w:val="0"/>
                <w:numId w:val="29"/>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C5" w14:textId="77777777" w:rsidR="00631E7C" w:rsidRPr="008A2C4A" w:rsidRDefault="00631E7C" w:rsidP="009C37F2">
            <w:pPr>
              <w:pStyle w:val="Prrafodelista"/>
              <w:numPr>
                <w:ilvl w:val="0"/>
                <w:numId w:val="29"/>
              </w:numPr>
              <w:rPr>
                <w:rFonts w:cstheme="minorHAnsi"/>
                <w:sz w:val="22"/>
                <w:szCs w:val="22"/>
                <w:lang w:val="es-MX" w:eastAsia="es-MX"/>
              </w:rPr>
            </w:pPr>
            <w:r w:rsidRPr="008A2C4A">
              <w:rPr>
                <w:rFonts w:cstheme="minorHAnsi"/>
                <w:sz w:val="18"/>
                <w:szCs w:val="22"/>
                <w:lang w:val="es-MX" w:eastAsia="es-MX"/>
              </w:rPr>
              <w:t>El mensaje debe</w:t>
            </w:r>
            <w:r>
              <w:rPr>
                <w:rFonts w:cstheme="minorHAnsi"/>
                <w:sz w:val="18"/>
                <w:szCs w:val="22"/>
                <w:lang w:val="es-MX" w:eastAsia="es-MX"/>
              </w:rPr>
              <w:t xml:space="preserve"> de tener JMSCorrelationID = ‘OV</w:t>
            </w:r>
            <w:r w:rsidRPr="008A2C4A">
              <w:rPr>
                <w:rFonts w:cstheme="minorHAnsi"/>
                <w:sz w:val="18"/>
                <w:szCs w:val="22"/>
                <w:lang w:val="es-MX" w:eastAsia="es-MX"/>
              </w:rPr>
              <w:t>’</w:t>
            </w:r>
          </w:p>
        </w:tc>
      </w:tr>
      <w:tr w:rsidR="00631E7C" w:rsidRPr="00AA746E" w14:paraId="77F342CD"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C7"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C8" w14:textId="77777777" w:rsidR="00631E7C" w:rsidRDefault="00631E7C" w:rsidP="009C37F2">
            <w:pPr>
              <w:pStyle w:val="Prrafodelista"/>
              <w:numPr>
                <w:ilvl w:val="0"/>
                <w:numId w:val="31"/>
              </w:numPr>
              <w:jc w:val="both"/>
              <w:rPr>
                <w:rFonts w:cstheme="minorHAnsi"/>
                <w:sz w:val="18"/>
                <w:lang w:val="es-MX" w:eastAsia="es-MX"/>
              </w:rPr>
            </w:pPr>
            <w:r>
              <w:rPr>
                <w:rFonts w:cstheme="minorHAnsi"/>
                <w:sz w:val="18"/>
                <w:lang w:val="es-MX" w:eastAsia="es-MX"/>
              </w:rPr>
              <w:t>El proceso subscriptor de TIBCO extrae el mensaje del queue.</w:t>
            </w:r>
          </w:p>
          <w:p w14:paraId="77F342C9" w14:textId="77777777" w:rsidR="00631E7C" w:rsidRDefault="00631E7C" w:rsidP="009C37F2">
            <w:pPr>
              <w:pStyle w:val="Prrafodelista"/>
              <w:numPr>
                <w:ilvl w:val="0"/>
                <w:numId w:val="31"/>
              </w:numPr>
              <w:jc w:val="both"/>
              <w:rPr>
                <w:rFonts w:cstheme="minorHAnsi"/>
                <w:sz w:val="18"/>
                <w:lang w:val="es-MX" w:eastAsia="es-MX"/>
              </w:rPr>
            </w:pPr>
            <w:r>
              <w:rPr>
                <w:rFonts w:cstheme="minorHAnsi"/>
                <w:sz w:val="18"/>
                <w:lang w:val="es-MX" w:eastAsia="es-MX"/>
              </w:rPr>
              <w:t>Se valida que la OC no este ya en la tabla.</w:t>
            </w:r>
          </w:p>
          <w:p w14:paraId="77F342CA" w14:textId="77777777" w:rsidR="00631E7C" w:rsidRPr="00433D41" w:rsidRDefault="00631E7C" w:rsidP="009C37F2">
            <w:pPr>
              <w:pStyle w:val="Prrafodelista"/>
              <w:numPr>
                <w:ilvl w:val="0"/>
                <w:numId w:val="31"/>
              </w:numPr>
              <w:jc w:val="both"/>
              <w:rPr>
                <w:rFonts w:cstheme="minorHAnsi"/>
                <w:sz w:val="18"/>
                <w:lang w:val="es-MX" w:eastAsia="es-MX"/>
              </w:rPr>
            </w:pPr>
            <w:r>
              <w:rPr>
                <w:rFonts w:cstheme="minorHAnsi"/>
                <w:sz w:val="18"/>
                <w:szCs w:val="20"/>
              </w:rPr>
              <w:t>Apartir de los datos extraidos se busca el preempaque de la Orden.</w:t>
            </w:r>
            <w:r w:rsidRPr="00433D41">
              <w:rPr>
                <w:rFonts w:cstheme="minorHAnsi"/>
                <w:sz w:val="18"/>
                <w:szCs w:val="20"/>
              </w:rPr>
              <w:t>.</w:t>
            </w:r>
          </w:p>
          <w:p w14:paraId="77F342CB" w14:textId="77777777" w:rsidR="00631E7C" w:rsidRDefault="00631E7C" w:rsidP="009C37F2">
            <w:pPr>
              <w:pStyle w:val="Prrafodelista"/>
              <w:numPr>
                <w:ilvl w:val="0"/>
                <w:numId w:val="31"/>
              </w:numPr>
              <w:jc w:val="both"/>
              <w:rPr>
                <w:rFonts w:cstheme="minorHAnsi"/>
                <w:sz w:val="18"/>
                <w:lang w:val="es-MX" w:eastAsia="es-MX"/>
              </w:rPr>
            </w:pPr>
            <w:r>
              <w:rPr>
                <w:rFonts w:cstheme="minorHAnsi"/>
                <w:sz w:val="18"/>
                <w:lang w:val="es-MX" w:eastAsia="es-MX"/>
              </w:rPr>
              <w:t>Una vez obtenido el preempaque, se inserta el registro en la tabla Oaror_variacion.</w:t>
            </w:r>
          </w:p>
          <w:p w14:paraId="77F342CC" w14:textId="77777777" w:rsidR="00631E7C" w:rsidRPr="00F13F3E" w:rsidRDefault="00631E7C" w:rsidP="009C37F2">
            <w:pPr>
              <w:pStyle w:val="Prrafodelista"/>
              <w:numPr>
                <w:ilvl w:val="0"/>
                <w:numId w:val="31"/>
              </w:numPr>
              <w:jc w:val="both"/>
              <w:rPr>
                <w:rFonts w:cstheme="minorHAnsi"/>
                <w:sz w:val="18"/>
                <w:lang w:val="es-MX" w:eastAsia="es-MX"/>
              </w:rPr>
            </w:pPr>
            <w:r w:rsidRPr="00F13F3E">
              <w:rPr>
                <w:rFonts w:cstheme="minorHAnsi"/>
                <w:sz w:val="18"/>
                <w:lang w:val="es-MX" w:eastAsia="es-MX"/>
              </w:rPr>
              <w:t>Fin del caso de uso.</w:t>
            </w:r>
          </w:p>
        </w:tc>
      </w:tr>
      <w:tr w:rsidR="00631E7C" w:rsidRPr="00AA746E" w14:paraId="77F342D2"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CE"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CF" w14:textId="77777777" w:rsidR="00631E7C" w:rsidRPr="00FD0356"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D0" w14:textId="77777777" w:rsidR="00631E7C" w:rsidRPr="00476ED1" w:rsidRDefault="00631E7C" w:rsidP="009C37F2">
            <w:pPr>
              <w:pStyle w:val="Prrafodelista"/>
              <w:numPr>
                <w:ilvl w:val="0"/>
                <w:numId w:val="20"/>
              </w:numPr>
              <w:jc w:val="both"/>
              <w:rPr>
                <w:rFonts w:cstheme="minorHAnsi"/>
                <w:lang w:val="es-MX" w:eastAsia="es-MX"/>
              </w:rPr>
            </w:pPr>
            <w:r>
              <w:rPr>
                <w:sz w:val="18"/>
                <w:szCs w:val="18"/>
                <w:lang w:val="es-MX"/>
              </w:rPr>
              <w:t>En el paso 2 si la OC ya esta en la tabla se termina el flujo.</w:t>
            </w:r>
          </w:p>
          <w:p w14:paraId="77F342D1" w14:textId="77777777" w:rsidR="00631E7C" w:rsidRPr="00AA746E" w:rsidRDefault="00631E7C" w:rsidP="009C37F2">
            <w:pPr>
              <w:pStyle w:val="Prrafodelista"/>
              <w:ind w:left="360"/>
              <w:jc w:val="both"/>
              <w:rPr>
                <w:rFonts w:cstheme="minorHAnsi"/>
                <w:color w:val="FF0000"/>
                <w:lang w:val="es-MX" w:eastAsia="es-MX"/>
              </w:rPr>
            </w:pPr>
          </w:p>
        </w:tc>
      </w:tr>
      <w:tr w:rsidR="00631E7C" w:rsidRPr="00AA746E" w14:paraId="77F342D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D3" w14:textId="77777777" w:rsidR="00631E7C" w:rsidRPr="00FD0356" w:rsidRDefault="00631E7C" w:rsidP="009C37F2">
            <w:pPr>
              <w:spacing w:after="200" w:line="276" w:lineRule="auto"/>
              <w:jc w:val="center"/>
              <w:rPr>
                <w:b/>
                <w:i/>
                <w:sz w:val="22"/>
                <w:szCs w:val="22"/>
                <w:lang w:val="es-MX" w:eastAsia="es-MX"/>
              </w:rPr>
            </w:pPr>
            <w:r w:rsidRPr="00FD0356">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D4" w14:textId="77777777" w:rsidR="00631E7C" w:rsidRPr="00FD0356" w:rsidRDefault="00631E7C" w:rsidP="009C37F2">
            <w:pPr>
              <w:pStyle w:val="Prrafodelista"/>
              <w:numPr>
                <w:ilvl w:val="0"/>
                <w:numId w:val="32"/>
              </w:numPr>
              <w:spacing w:after="200" w:line="276" w:lineRule="auto"/>
              <w:rPr>
                <w:rFonts w:cstheme="minorHAnsi"/>
                <w:sz w:val="22"/>
                <w:szCs w:val="22"/>
                <w:lang w:val="es-MX" w:eastAsia="es-MX"/>
              </w:rPr>
            </w:pPr>
            <w:r w:rsidRPr="00FD0356">
              <w:rPr>
                <w:rFonts w:cstheme="minorHAnsi"/>
                <w:sz w:val="18"/>
                <w:szCs w:val="22"/>
                <w:lang w:val="es-MX" w:eastAsia="es-MX"/>
              </w:rPr>
              <w:t>El registro de la OC fue insertado en la tabla Oaror</w:t>
            </w:r>
            <w:r>
              <w:rPr>
                <w:rFonts w:cstheme="minorHAnsi"/>
                <w:sz w:val="18"/>
                <w:szCs w:val="22"/>
                <w:lang w:val="es-MX" w:eastAsia="es-MX"/>
              </w:rPr>
              <w:t>_variacion.</w:t>
            </w:r>
          </w:p>
        </w:tc>
      </w:tr>
      <w:tr w:rsidR="00631E7C" w:rsidRPr="00AA746E" w14:paraId="77F342D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D6"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2D7" w14:textId="77777777" w:rsidR="00631E7C" w:rsidRPr="00AA746E" w:rsidRDefault="00631E7C" w:rsidP="009C37F2">
            <w:pPr>
              <w:spacing w:after="200" w:line="276" w:lineRule="auto"/>
              <w:rPr>
                <w:rFonts w:cs="Arial"/>
                <w:color w:val="FF0000"/>
                <w:sz w:val="22"/>
                <w:szCs w:val="22"/>
                <w:lang w:val="es-MX" w:eastAsia="es-MX"/>
              </w:rPr>
            </w:pPr>
          </w:p>
        </w:tc>
      </w:tr>
    </w:tbl>
    <w:p w14:paraId="77F342D9" w14:textId="77777777" w:rsidR="00631E7C" w:rsidRPr="00562DAC" w:rsidRDefault="00631E7C" w:rsidP="00631E7C">
      <w:pPr>
        <w:rPr>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2D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DA"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2DB" w14:textId="77777777" w:rsidR="00631E7C" w:rsidRPr="00773B22" w:rsidRDefault="00631E7C" w:rsidP="009C37F2">
            <w:pPr>
              <w:spacing w:after="200" w:line="276" w:lineRule="auto"/>
              <w:rPr>
                <w:rFonts w:cstheme="minorHAnsi"/>
                <w:sz w:val="18"/>
                <w:szCs w:val="22"/>
                <w:lang w:val="es-MX" w:eastAsia="es-MX"/>
              </w:rPr>
            </w:pPr>
            <w:r>
              <w:rPr>
                <w:rFonts w:cstheme="minorHAnsi"/>
                <w:sz w:val="18"/>
                <w:szCs w:val="22"/>
                <w:lang w:val="es-MX" w:eastAsia="es-MX"/>
              </w:rPr>
              <w:t>Recepción</w:t>
            </w:r>
            <w:r w:rsidRPr="00773B22">
              <w:rPr>
                <w:rFonts w:cstheme="minorHAnsi"/>
                <w:sz w:val="18"/>
                <w:szCs w:val="22"/>
                <w:lang w:val="es-MX" w:eastAsia="es-MX"/>
              </w:rPr>
              <w:t xml:space="preserve"> de OC </w:t>
            </w:r>
          </w:p>
        </w:tc>
      </w:tr>
      <w:tr w:rsidR="00631E7C" w:rsidRPr="00AA746E" w14:paraId="77F342DF"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DD"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2DE" w14:textId="77777777" w:rsidR="00631E7C" w:rsidRPr="00441AB5"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recibida en las tablas Oorco y Oaror</w:t>
            </w:r>
          </w:p>
        </w:tc>
      </w:tr>
      <w:tr w:rsidR="00631E7C" w:rsidRPr="00AA746E" w14:paraId="77F342E3"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E0"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2E1" w14:textId="77777777" w:rsidR="00631E7C" w:rsidRPr="00773B22" w:rsidRDefault="00631E7C" w:rsidP="009C37F2">
            <w:pPr>
              <w:pStyle w:val="Prrafodelista"/>
              <w:numPr>
                <w:ilvl w:val="0"/>
                <w:numId w:val="14"/>
              </w:numPr>
              <w:spacing w:after="200"/>
              <w:rPr>
                <w:rFonts w:cstheme="minorHAnsi"/>
                <w:sz w:val="18"/>
              </w:rPr>
            </w:pPr>
            <w:r w:rsidRPr="00773B22">
              <w:rPr>
                <w:rFonts w:cstheme="minorHAnsi"/>
                <w:sz w:val="18"/>
              </w:rPr>
              <w:t>SRD201080</w:t>
            </w:r>
          </w:p>
          <w:p w14:paraId="77F342E2" w14:textId="77777777" w:rsidR="00631E7C" w:rsidRPr="00773B22" w:rsidRDefault="00631E7C" w:rsidP="009C37F2">
            <w:pPr>
              <w:pStyle w:val="Prrafodelista"/>
              <w:numPr>
                <w:ilvl w:val="0"/>
                <w:numId w:val="14"/>
              </w:numPr>
              <w:spacing w:after="200"/>
              <w:rPr>
                <w:rFonts w:cstheme="minorHAnsi"/>
                <w:sz w:val="18"/>
                <w:lang w:val="es-MX" w:eastAsia="es-MX"/>
              </w:rPr>
            </w:pPr>
            <w:r w:rsidRPr="00773B22">
              <w:rPr>
                <w:rFonts w:cstheme="minorHAnsi"/>
                <w:sz w:val="18"/>
              </w:rPr>
              <w:t>Tibco BW</w:t>
            </w:r>
          </w:p>
        </w:tc>
      </w:tr>
      <w:tr w:rsidR="00631E7C" w:rsidRPr="00AA746E" w14:paraId="77F342E7"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E4"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2E5" w14:textId="77777777" w:rsidR="00631E7C" w:rsidRDefault="00631E7C" w:rsidP="009C37F2">
            <w:pPr>
              <w:pStyle w:val="Prrafodelista"/>
              <w:numPr>
                <w:ilvl w:val="0"/>
                <w:numId w:val="29"/>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2E6" w14:textId="77777777" w:rsidR="00631E7C" w:rsidRPr="00FD0356" w:rsidRDefault="00631E7C" w:rsidP="009C37F2">
            <w:pPr>
              <w:rPr>
                <w:rFonts w:cstheme="minorHAnsi"/>
                <w:sz w:val="22"/>
                <w:szCs w:val="22"/>
                <w:lang w:val="es-MX" w:eastAsia="es-MX"/>
              </w:rPr>
            </w:pPr>
          </w:p>
        </w:tc>
      </w:tr>
      <w:tr w:rsidR="00631E7C" w:rsidRPr="00AA746E" w14:paraId="77F342F0"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E8"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2E9" w14:textId="77777777" w:rsidR="00631E7C" w:rsidRDefault="00631E7C" w:rsidP="009C37F2">
            <w:pPr>
              <w:pStyle w:val="Prrafodelista"/>
              <w:numPr>
                <w:ilvl w:val="0"/>
                <w:numId w:val="33"/>
              </w:numPr>
              <w:jc w:val="both"/>
              <w:rPr>
                <w:rFonts w:cstheme="minorHAnsi"/>
                <w:sz w:val="18"/>
                <w:lang w:val="es-MX" w:eastAsia="es-MX"/>
              </w:rPr>
            </w:pPr>
            <w:r>
              <w:rPr>
                <w:rFonts w:cstheme="minorHAnsi"/>
                <w:sz w:val="18"/>
                <w:lang w:val="es-MX" w:eastAsia="es-MX"/>
              </w:rPr>
              <w:t>El proceso subscriptor de TIBCO extrae el mensaje del queue.</w:t>
            </w:r>
          </w:p>
          <w:p w14:paraId="77F342EA" w14:textId="77777777" w:rsidR="00631E7C" w:rsidRPr="00FD0356" w:rsidRDefault="00631E7C" w:rsidP="009C37F2">
            <w:pPr>
              <w:pStyle w:val="Prrafodelista"/>
              <w:numPr>
                <w:ilvl w:val="0"/>
                <w:numId w:val="33"/>
              </w:numPr>
              <w:jc w:val="both"/>
              <w:rPr>
                <w:rFonts w:cstheme="minorHAnsi"/>
                <w:sz w:val="18"/>
                <w:lang w:val="es-MX" w:eastAsia="es-MX"/>
              </w:rPr>
            </w:pPr>
            <w:r>
              <w:rPr>
                <w:rFonts w:cstheme="minorHAnsi"/>
                <w:sz w:val="18"/>
                <w:lang w:val="es-MX" w:eastAsia="es-MX"/>
              </w:rPr>
              <w:t>Se obtiene el preempaque de la OC.</w:t>
            </w:r>
          </w:p>
          <w:p w14:paraId="77F342EB" w14:textId="77777777" w:rsidR="00631E7C" w:rsidRDefault="00631E7C" w:rsidP="009C37F2">
            <w:pPr>
              <w:pStyle w:val="Prrafodelista"/>
              <w:numPr>
                <w:ilvl w:val="0"/>
                <w:numId w:val="33"/>
              </w:numPr>
              <w:jc w:val="both"/>
              <w:rPr>
                <w:rFonts w:cstheme="minorHAnsi"/>
                <w:sz w:val="18"/>
                <w:lang w:val="es-MX" w:eastAsia="es-MX"/>
              </w:rPr>
            </w:pPr>
            <w:r>
              <w:rPr>
                <w:rFonts w:cstheme="minorHAnsi"/>
                <w:sz w:val="18"/>
                <w:lang w:val="es-MX" w:eastAsia="es-MX"/>
              </w:rPr>
              <w:t>Se valida que se haya obtenido el preempaque de la OC.</w:t>
            </w:r>
          </w:p>
          <w:p w14:paraId="77F342EC" w14:textId="77777777" w:rsidR="00631E7C" w:rsidRPr="00FD0356" w:rsidRDefault="00631E7C" w:rsidP="009C37F2">
            <w:pPr>
              <w:pStyle w:val="Prrafodelista"/>
              <w:numPr>
                <w:ilvl w:val="0"/>
                <w:numId w:val="33"/>
              </w:numPr>
              <w:jc w:val="both"/>
              <w:rPr>
                <w:rFonts w:cstheme="minorHAnsi"/>
                <w:sz w:val="18"/>
                <w:lang w:val="es-MX" w:eastAsia="es-MX"/>
              </w:rPr>
            </w:pPr>
            <w:r>
              <w:rPr>
                <w:rFonts w:cstheme="minorHAnsi"/>
                <w:sz w:val="18"/>
                <w:szCs w:val="20"/>
              </w:rPr>
              <w:t>Se obtiene el factor de conversión de la OC.</w:t>
            </w:r>
          </w:p>
          <w:p w14:paraId="77F342ED" w14:textId="77777777" w:rsidR="00631E7C" w:rsidRPr="00FD0356" w:rsidRDefault="00631E7C" w:rsidP="009C37F2">
            <w:pPr>
              <w:pStyle w:val="Prrafodelista"/>
              <w:numPr>
                <w:ilvl w:val="0"/>
                <w:numId w:val="33"/>
              </w:numPr>
              <w:jc w:val="both"/>
              <w:rPr>
                <w:rFonts w:cstheme="minorHAnsi"/>
                <w:sz w:val="18"/>
                <w:lang w:val="es-MX" w:eastAsia="es-MX"/>
              </w:rPr>
            </w:pPr>
            <w:r>
              <w:rPr>
                <w:rFonts w:cstheme="minorHAnsi"/>
                <w:sz w:val="18"/>
                <w:szCs w:val="20"/>
              </w:rPr>
              <w:t>Se crean el encabezado y el detalle de la OC apartir de los datos extraidos del mensaje.</w:t>
            </w:r>
          </w:p>
          <w:p w14:paraId="77F342EE" w14:textId="77777777" w:rsidR="00631E7C" w:rsidRPr="00433D41" w:rsidRDefault="00631E7C" w:rsidP="009C37F2">
            <w:pPr>
              <w:pStyle w:val="Prrafodelista"/>
              <w:numPr>
                <w:ilvl w:val="0"/>
                <w:numId w:val="33"/>
              </w:numPr>
              <w:jc w:val="both"/>
              <w:rPr>
                <w:rFonts w:cstheme="minorHAnsi"/>
                <w:sz w:val="18"/>
                <w:lang w:val="es-MX" w:eastAsia="es-MX"/>
              </w:rPr>
            </w:pPr>
            <w:r>
              <w:rPr>
                <w:rFonts w:cstheme="minorHAnsi"/>
                <w:sz w:val="18"/>
                <w:szCs w:val="20"/>
              </w:rPr>
              <w:t>Se realizan los updates en Oorco para el encabezado y en Oaror para el detalle.</w:t>
            </w:r>
          </w:p>
          <w:p w14:paraId="77F342EF" w14:textId="77777777" w:rsidR="00631E7C" w:rsidRPr="00F13F3E" w:rsidRDefault="00631E7C" w:rsidP="009C37F2">
            <w:pPr>
              <w:pStyle w:val="Prrafodelista"/>
              <w:numPr>
                <w:ilvl w:val="0"/>
                <w:numId w:val="33"/>
              </w:numPr>
              <w:jc w:val="both"/>
              <w:rPr>
                <w:rFonts w:cstheme="minorHAnsi"/>
                <w:sz w:val="18"/>
                <w:lang w:val="es-MX" w:eastAsia="es-MX"/>
              </w:rPr>
            </w:pPr>
            <w:r w:rsidRPr="00F13F3E">
              <w:rPr>
                <w:rFonts w:cstheme="minorHAnsi"/>
                <w:sz w:val="18"/>
                <w:lang w:val="es-MX" w:eastAsia="es-MX"/>
              </w:rPr>
              <w:t>Fin del caso de uso.</w:t>
            </w:r>
          </w:p>
        </w:tc>
      </w:tr>
      <w:tr w:rsidR="00631E7C" w:rsidRPr="00AA746E" w14:paraId="77F342F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F1"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2F2" w14:textId="77777777" w:rsidR="00631E7C" w:rsidRPr="00FD0356"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2F3" w14:textId="77777777" w:rsidR="00631E7C" w:rsidRPr="00476ED1" w:rsidRDefault="00631E7C" w:rsidP="009C37F2">
            <w:pPr>
              <w:pStyle w:val="Prrafodelista"/>
              <w:numPr>
                <w:ilvl w:val="0"/>
                <w:numId w:val="20"/>
              </w:numPr>
              <w:jc w:val="both"/>
              <w:rPr>
                <w:rFonts w:cstheme="minorHAnsi"/>
                <w:lang w:val="es-MX" w:eastAsia="es-MX"/>
              </w:rPr>
            </w:pPr>
            <w:r>
              <w:rPr>
                <w:sz w:val="18"/>
                <w:szCs w:val="18"/>
                <w:lang w:val="es-MX"/>
              </w:rPr>
              <w:t>En el paso 3 si la consulta con la que se obtiene el preempaque no trae resultado se continua en el paso 5.</w:t>
            </w:r>
          </w:p>
          <w:p w14:paraId="77F342F4" w14:textId="77777777" w:rsidR="00631E7C" w:rsidRPr="00AA746E" w:rsidRDefault="00631E7C" w:rsidP="009C37F2">
            <w:pPr>
              <w:pStyle w:val="Prrafodelista"/>
              <w:ind w:left="360"/>
              <w:jc w:val="both"/>
              <w:rPr>
                <w:rFonts w:cstheme="minorHAnsi"/>
                <w:color w:val="FF0000"/>
                <w:lang w:val="es-MX" w:eastAsia="es-MX"/>
              </w:rPr>
            </w:pPr>
          </w:p>
        </w:tc>
      </w:tr>
      <w:tr w:rsidR="00631E7C" w:rsidRPr="00AA746E" w14:paraId="77F342F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F6" w14:textId="77777777" w:rsidR="00631E7C" w:rsidRPr="00FD0356" w:rsidRDefault="00631E7C" w:rsidP="009C37F2">
            <w:pPr>
              <w:spacing w:after="200" w:line="276" w:lineRule="auto"/>
              <w:jc w:val="center"/>
              <w:rPr>
                <w:b/>
                <w:i/>
                <w:sz w:val="22"/>
                <w:szCs w:val="22"/>
                <w:lang w:val="es-MX" w:eastAsia="es-MX"/>
              </w:rPr>
            </w:pPr>
            <w:r w:rsidRPr="00FD0356">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2F7" w14:textId="77777777" w:rsidR="00631E7C" w:rsidRPr="00FD0356" w:rsidRDefault="00631E7C" w:rsidP="009C37F2">
            <w:pPr>
              <w:pStyle w:val="Prrafodelista"/>
              <w:numPr>
                <w:ilvl w:val="0"/>
                <w:numId w:val="32"/>
              </w:numPr>
              <w:spacing w:after="200" w:line="276" w:lineRule="auto"/>
              <w:rPr>
                <w:rFonts w:cstheme="minorHAnsi"/>
                <w:sz w:val="22"/>
                <w:szCs w:val="22"/>
                <w:lang w:val="es-MX" w:eastAsia="es-MX"/>
              </w:rPr>
            </w:pPr>
            <w:r w:rsidRPr="00FD0356">
              <w:rPr>
                <w:rFonts w:cstheme="minorHAnsi"/>
                <w:sz w:val="18"/>
                <w:szCs w:val="22"/>
                <w:lang w:val="es-MX" w:eastAsia="es-MX"/>
              </w:rPr>
              <w:t>El registro de la OC</w:t>
            </w:r>
            <w:r>
              <w:rPr>
                <w:rFonts w:cstheme="minorHAnsi"/>
                <w:sz w:val="18"/>
                <w:szCs w:val="22"/>
                <w:lang w:val="es-MX" w:eastAsia="es-MX"/>
              </w:rPr>
              <w:t xml:space="preserve"> recibida</w:t>
            </w:r>
            <w:r w:rsidRPr="00FD0356">
              <w:rPr>
                <w:rFonts w:cstheme="minorHAnsi"/>
                <w:sz w:val="18"/>
                <w:szCs w:val="22"/>
                <w:lang w:val="es-MX" w:eastAsia="es-MX"/>
              </w:rPr>
              <w:t xml:space="preserve"> fue insertado en la tabla</w:t>
            </w:r>
            <w:r>
              <w:rPr>
                <w:rFonts w:cstheme="minorHAnsi"/>
                <w:sz w:val="18"/>
                <w:szCs w:val="22"/>
                <w:lang w:val="es-MX" w:eastAsia="es-MX"/>
              </w:rPr>
              <w:t>s Oorco y Oaror.</w:t>
            </w:r>
          </w:p>
        </w:tc>
      </w:tr>
      <w:tr w:rsidR="00631E7C" w:rsidRPr="00AA746E" w14:paraId="77F342FB"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F9" w14:textId="77777777" w:rsidR="00631E7C" w:rsidRPr="00ED1589" w:rsidRDefault="00631E7C" w:rsidP="009C37F2">
            <w:pPr>
              <w:spacing w:after="200" w:line="276" w:lineRule="auto"/>
              <w:jc w:val="center"/>
              <w:rPr>
                <w:b/>
                <w:i/>
                <w:sz w:val="22"/>
                <w:szCs w:val="22"/>
                <w:lang w:val="es-MX" w:eastAsia="es-MX"/>
              </w:rPr>
            </w:pPr>
            <w:r w:rsidRPr="00ED1589">
              <w:rPr>
                <w:b/>
                <w:i/>
              </w:rPr>
              <w:lastRenderedPageBreak/>
              <w:t>Comentarios</w:t>
            </w:r>
          </w:p>
        </w:tc>
        <w:tc>
          <w:tcPr>
            <w:tcW w:w="7194" w:type="dxa"/>
            <w:tcBorders>
              <w:top w:val="single" w:sz="4" w:space="0" w:color="auto"/>
              <w:left w:val="single" w:sz="4" w:space="0" w:color="auto"/>
              <w:bottom w:val="single" w:sz="4" w:space="0" w:color="auto"/>
              <w:right w:val="single" w:sz="4" w:space="0" w:color="auto"/>
            </w:tcBorders>
          </w:tcPr>
          <w:p w14:paraId="77F342FA" w14:textId="77777777" w:rsidR="00631E7C" w:rsidRPr="00AA746E" w:rsidRDefault="00631E7C" w:rsidP="009C37F2">
            <w:pPr>
              <w:spacing w:after="200" w:line="276" w:lineRule="auto"/>
              <w:rPr>
                <w:rFonts w:cs="Arial"/>
                <w:color w:val="FF0000"/>
                <w:sz w:val="22"/>
                <w:szCs w:val="22"/>
                <w:lang w:val="es-MX" w:eastAsia="es-MX"/>
              </w:rPr>
            </w:pPr>
          </w:p>
        </w:tc>
      </w:tr>
    </w:tbl>
    <w:p w14:paraId="77F342FC" w14:textId="77777777" w:rsidR="00631E7C" w:rsidRDefault="00631E7C" w:rsidP="00631E7C">
      <w:pPr>
        <w:pStyle w:val="Ttulo3"/>
        <w:ind w:firstLine="288"/>
        <w:rPr>
          <w:rFonts w:ascii="Arial" w:hAnsi="Arial" w:cs="Arial"/>
          <w:i/>
          <w:sz w:val="22"/>
          <w:szCs w:val="22"/>
        </w:rPr>
      </w:pPr>
    </w:p>
    <w:p w14:paraId="77F342FD" w14:textId="77777777" w:rsidR="00631E7C" w:rsidRPr="00D26987" w:rsidRDefault="00631E7C" w:rsidP="00631E7C">
      <w:pPr>
        <w:pStyle w:val="Ttulo2"/>
      </w:pPr>
      <w:bookmarkStart w:id="82" w:name="_Toc372709780"/>
      <w:r>
        <w:t>6.2.4</w:t>
      </w:r>
      <w:r w:rsidRPr="00D26987">
        <w:t xml:space="preserve"> Casos de Uso</w:t>
      </w:r>
      <w:r>
        <w:t xml:space="preserve"> PmmPOSubscriber-SXD201001</w:t>
      </w:r>
      <w:bookmarkEnd w:id="82"/>
    </w:p>
    <w:p w14:paraId="77F342FE" w14:textId="77777777" w:rsidR="00631E7C" w:rsidRPr="00AA746E" w:rsidRDefault="00631E7C" w:rsidP="00631E7C">
      <w:pPr>
        <w:rPr>
          <w:rFonts w:asciiTheme="minorHAnsi" w:hAnsiTheme="minorHAnsi" w:cstheme="minorBidi"/>
          <w:color w:val="FF0000"/>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30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2FF"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300" w14:textId="77777777" w:rsidR="00631E7C" w:rsidRPr="00773B22" w:rsidRDefault="00631E7C" w:rsidP="009C37F2">
            <w:pPr>
              <w:spacing w:after="200" w:line="276" w:lineRule="auto"/>
              <w:rPr>
                <w:rFonts w:cstheme="minorHAnsi"/>
                <w:color w:val="FF0000"/>
                <w:sz w:val="18"/>
                <w:szCs w:val="22"/>
                <w:lang w:val="es-MX" w:eastAsia="es-MX"/>
              </w:rPr>
            </w:pPr>
            <w:r w:rsidRPr="00773B22">
              <w:rPr>
                <w:rFonts w:cstheme="minorHAnsi"/>
                <w:sz w:val="18"/>
                <w:szCs w:val="22"/>
                <w:lang w:val="es-MX" w:eastAsia="es-MX"/>
              </w:rPr>
              <w:t>Registro de OC en tabla Oorco</w:t>
            </w:r>
          </w:p>
        </w:tc>
      </w:tr>
      <w:tr w:rsidR="00631E7C" w:rsidRPr="00AA746E" w14:paraId="77F3430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02"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303" w14:textId="77777777" w:rsidR="00631E7C" w:rsidRPr="003F3899"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Oorco</w:t>
            </w:r>
          </w:p>
        </w:tc>
      </w:tr>
      <w:tr w:rsidR="00631E7C" w:rsidRPr="00AA746E" w14:paraId="77F3430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05"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306" w14:textId="77777777" w:rsidR="00631E7C" w:rsidRPr="00773B22" w:rsidRDefault="00631E7C" w:rsidP="009C37F2">
            <w:pPr>
              <w:pStyle w:val="Prrafodelista"/>
              <w:numPr>
                <w:ilvl w:val="0"/>
                <w:numId w:val="12"/>
              </w:numPr>
              <w:spacing w:after="200"/>
              <w:rPr>
                <w:rFonts w:cstheme="minorHAnsi"/>
                <w:sz w:val="18"/>
              </w:rPr>
            </w:pPr>
            <w:r>
              <w:rPr>
                <w:rFonts w:cstheme="minorHAnsi"/>
                <w:sz w:val="18"/>
              </w:rPr>
              <w:t>SRD201001</w:t>
            </w:r>
          </w:p>
          <w:p w14:paraId="77F34307" w14:textId="77777777" w:rsidR="00631E7C" w:rsidRPr="00773B22" w:rsidRDefault="00631E7C" w:rsidP="009C37F2">
            <w:pPr>
              <w:pStyle w:val="Prrafodelista"/>
              <w:numPr>
                <w:ilvl w:val="0"/>
                <w:numId w:val="12"/>
              </w:numPr>
              <w:spacing w:after="200"/>
              <w:rPr>
                <w:rFonts w:cstheme="minorHAnsi"/>
                <w:sz w:val="18"/>
                <w:lang w:val="es-MX" w:eastAsia="es-MX"/>
              </w:rPr>
            </w:pPr>
            <w:r w:rsidRPr="00773B22">
              <w:rPr>
                <w:rFonts w:cstheme="minorHAnsi"/>
                <w:sz w:val="18"/>
              </w:rPr>
              <w:t>Tibco BW</w:t>
            </w:r>
          </w:p>
        </w:tc>
      </w:tr>
      <w:tr w:rsidR="00631E7C" w:rsidRPr="00AA746E" w14:paraId="77F3430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09"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30A"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30B"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debe de tener JMSCorrelationID = ‘PO’</w:t>
            </w:r>
          </w:p>
        </w:tc>
      </w:tr>
      <w:tr w:rsidR="00631E7C" w:rsidRPr="00AA746E" w14:paraId="77F3431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0D"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30E" w14:textId="77777777" w:rsidR="00631E7C" w:rsidRDefault="00631E7C" w:rsidP="009C37F2">
            <w:pPr>
              <w:pStyle w:val="Prrafodelista"/>
              <w:numPr>
                <w:ilvl w:val="0"/>
                <w:numId w:val="28"/>
              </w:numPr>
              <w:jc w:val="both"/>
              <w:rPr>
                <w:rFonts w:cstheme="minorHAnsi"/>
                <w:sz w:val="18"/>
                <w:lang w:val="es-MX" w:eastAsia="es-MX"/>
              </w:rPr>
            </w:pPr>
            <w:r>
              <w:rPr>
                <w:rFonts w:cstheme="minorHAnsi"/>
                <w:sz w:val="18"/>
                <w:lang w:val="es-MX" w:eastAsia="es-MX"/>
              </w:rPr>
              <w:t>El proceso subscriptor de TIBCO extrae el mensaje del queue.</w:t>
            </w:r>
          </w:p>
          <w:p w14:paraId="77F3430F" w14:textId="77777777" w:rsidR="00631E7C" w:rsidRPr="00776E82" w:rsidRDefault="00631E7C" w:rsidP="009C37F2">
            <w:pPr>
              <w:pStyle w:val="Prrafodelista"/>
              <w:numPr>
                <w:ilvl w:val="0"/>
                <w:numId w:val="28"/>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Pr>
                <w:rFonts w:cstheme="minorHAnsi"/>
                <w:sz w:val="18"/>
                <w:szCs w:val="20"/>
              </w:rPr>
              <w:t>.</w:t>
            </w:r>
          </w:p>
          <w:p w14:paraId="77F34310" w14:textId="77777777" w:rsidR="00631E7C" w:rsidRPr="00476ED1" w:rsidRDefault="00631E7C" w:rsidP="009C37F2">
            <w:pPr>
              <w:pStyle w:val="Prrafodelista"/>
              <w:numPr>
                <w:ilvl w:val="0"/>
                <w:numId w:val="28"/>
              </w:numPr>
              <w:jc w:val="both"/>
              <w:rPr>
                <w:rFonts w:cstheme="minorHAnsi"/>
                <w:sz w:val="18"/>
                <w:lang w:val="es-MX" w:eastAsia="es-MX"/>
              </w:rPr>
            </w:pPr>
            <w:r>
              <w:rPr>
                <w:rFonts w:cstheme="minorHAnsi"/>
                <w:sz w:val="18"/>
                <w:szCs w:val="20"/>
              </w:rPr>
              <w:t>Tibco realiza algunas transformaciones en los campos.</w:t>
            </w:r>
          </w:p>
          <w:p w14:paraId="77F34311" w14:textId="77777777" w:rsidR="00631E7C" w:rsidRPr="00745B8B" w:rsidRDefault="00631E7C" w:rsidP="009C37F2">
            <w:pPr>
              <w:pStyle w:val="Prrafodelista"/>
              <w:numPr>
                <w:ilvl w:val="0"/>
                <w:numId w:val="28"/>
              </w:numPr>
              <w:jc w:val="both"/>
              <w:rPr>
                <w:rFonts w:cstheme="minorHAnsi"/>
                <w:sz w:val="18"/>
                <w:lang w:val="es-MX" w:eastAsia="es-MX"/>
              </w:rPr>
            </w:pPr>
            <w:r>
              <w:rPr>
                <w:rFonts w:cstheme="minorHAnsi"/>
                <w:sz w:val="18"/>
                <w:szCs w:val="20"/>
              </w:rPr>
              <w:t>Se valida que la OC no este en la tabla Oorco.</w:t>
            </w:r>
          </w:p>
          <w:p w14:paraId="77F34312" w14:textId="77777777" w:rsidR="00631E7C" w:rsidRDefault="00631E7C" w:rsidP="009C37F2">
            <w:pPr>
              <w:pStyle w:val="Prrafodelista"/>
              <w:numPr>
                <w:ilvl w:val="0"/>
                <w:numId w:val="28"/>
              </w:numPr>
              <w:jc w:val="both"/>
              <w:rPr>
                <w:rFonts w:cstheme="minorHAnsi"/>
                <w:sz w:val="18"/>
                <w:lang w:val="es-MX" w:eastAsia="es-MX"/>
              </w:rPr>
            </w:pPr>
            <w:r>
              <w:rPr>
                <w:rFonts w:cstheme="minorHAnsi"/>
                <w:sz w:val="18"/>
                <w:lang w:val="es-MX" w:eastAsia="es-MX"/>
              </w:rPr>
              <w:t>Se crea el encabezado de la OC apartir de los datos extraidos en el paso 2, aplicando transformaciones en algunos campos.</w:t>
            </w:r>
          </w:p>
          <w:p w14:paraId="77F34313" w14:textId="77777777" w:rsidR="00631E7C" w:rsidRDefault="00631E7C" w:rsidP="009C37F2">
            <w:pPr>
              <w:pStyle w:val="Prrafodelista"/>
              <w:numPr>
                <w:ilvl w:val="0"/>
                <w:numId w:val="28"/>
              </w:numPr>
              <w:jc w:val="both"/>
              <w:rPr>
                <w:rFonts w:cstheme="minorHAnsi"/>
                <w:sz w:val="18"/>
                <w:lang w:val="es-MX" w:eastAsia="es-MX"/>
              </w:rPr>
            </w:pPr>
            <w:r>
              <w:rPr>
                <w:rFonts w:cstheme="minorHAnsi"/>
                <w:sz w:val="18"/>
                <w:lang w:val="es-MX" w:eastAsia="es-MX"/>
              </w:rPr>
              <w:t>Se inserta el registro en la tabla Oorco.</w:t>
            </w:r>
          </w:p>
          <w:p w14:paraId="77F34314" w14:textId="77777777" w:rsidR="00631E7C" w:rsidRPr="00776E82" w:rsidRDefault="00631E7C" w:rsidP="009C37F2">
            <w:pPr>
              <w:pStyle w:val="Prrafodelista"/>
              <w:numPr>
                <w:ilvl w:val="0"/>
                <w:numId w:val="28"/>
              </w:numPr>
              <w:jc w:val="both"/>
              <w:rPr>
                <w:rFonts w:cstheme="minorHAnsi"/>
                <w:sz w:val="18"/>
                <w:lang w:val="es-MX" w:eastAsia="es-MX"/>
              </w:rPr>
            </w:pPr>
            <w:r>
              <w:rPr>
                <w:rFonts w:cstheme="minorHAnsi"/>
                <w:sz w:val="18"/>
                <w:lang w:val="es-MX" w:eastAsia="es-MX"/>
              </w:rPr>
              <w:t>Fin del caso de uso.</w:t>
            </w:r>
          </w:p>
        </w:tc>
      </w:tr>
      <w:tr w:rsidR="00631E7C" w:rsidRPr="00AA746E" w14:paraId="77F3431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16"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317" w14:textId="77777777" w:rsidR="00631E7C" w:rsidRPr="00476ED1"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318" w14:textId="77777777" w:rsidR="00631E7C" w:rsidRPr="007D1A38" w:rsidRDefault="00631E7C" w:rsidP="009C37F2">
            <w:pPr>
              <w:pStyle w:val="Prrafodelista"/>
              <w:numPr>
                <w:ilvl w:val="0"/>
                <w:numId w:val="20"/>
              </w:numPr>
              <w:jc w:val="both"/>
              <w:rPr>
                <w:rFonts w:cstheme="minorHAnsi"/>
                <w:lang w:val="es-MX" w:eastAsia="es-MX"/>
              </w:rPr>
            </w:pPr>
            <w:r>
              <w:rPr>
                <w:rFonts w:cstheme="minorHAnsi"/>
                <w:sz w:val="18"/>
                <w:lang w:val="es-MX" w:eastAsia="es-MX"/>
              </w:rPr>
              <w:t>En el paso 4 en caso de que la OC si este en la tabla Oorco se realiza un update de la OC en la tabla Oorco.</w:t>
            </w:r>
          </w:p>
        </w:tc>
      </w:tr>
      <w:tr w:rsidR="00631E7C" w:rsidRPr="00AA746E" w14:paraId="77F3431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1A"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31B" w14:textId="77777777" w:rsidR="00631E7C" w:rsidRPr="003604BB" w:rsidRDefault="00631E7C" w:rsidP="009C37F2">
            <w:pPr>
              <w:pStyle w:val="Prrafodelista"/>
              <w:numPr>
                <w:ilvl w:val="0"/>
                <w:numId w:val="21"/>
              </w:numPr>
              <w:spacing w:after="200" w:line="276" w:lineRule="auto"/>
              <w:rPr>
                <w:rFonts w:cstheme="minorHAnsi"/>
                <w:sz w:val="22"/>
                <w:szCs w:val="22"/>
                <w:lang w:val="es-MX" w:eastAsia="es-MX"/>
              </w:rPr>
            </w:pPr>
            <w:r>
              <w:rPr>
                <w:rFonts w:cstheme="minorHAnsi"/>
                <w:sz w:val="18"/>
                <w:szCs w:val="22"/>
                <w:lang w:val="es-MX" w:eastAsia="es-MX"/>
              </w:rPr>
              <w:t>El registro de la OC fue insertado en la tabla Oorco</w:t>
            </w:r>
          </w:p>
        </w:tc>
      </w:tr>
      <w:tr w:rsidR="00631E7C" w:rsidRPr="00AA746E" w14:paraId="77F3431F"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1D"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31E" w14:textId="77777777" w:rsidR="00631E7C" w:rsidRPr="00AA746E" w:rsidRDefault="00631E7C" w:rsidP="009C37F2">
            <w:pPr>
              <w:spacing w:after="200" w:line="276" w:lineRule="auto"/>
              <w:rPr>
                <w:rFonts w:cs="Arial"/>
                <w:color w:val="FF0000"/>
                <w:sz w:val="22"/>
                <w:szCs w:val="22"/>
                <w:lang w:val="es-MX" w:eastAsia="es-MX"/>
              </w:rPr>
            </w:pPr>
          </w:p>
        </w:tc>
      </w:tr>
    </w:tbl>
    <w:p w14:paraId="77F34320" w14:textId="77777777" w:rsidR="00631E7C" w:rsidRDefault="00631E7C"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323"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21"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322"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Registro de OC en tabla Oaror</w:t>
            </w:r>
          </w:p>
        </w:tc>
      </w:tr>
      <w:tr w:rsidR="00631E7C" w:rsidRPr="00AA746E" w14:paraId="77F34326"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24"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325" w14:textId="77777777" w:rsidR="00631E7C" w:rsidRPr="003F3899"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Oaror</w:t>
            </w:r>
          </w:p>
        </w:tc>
      </w:tr>
      <w:tr w:rsidR="00631E7C" w:rsidRPr="00AA746E" w14:paraId="77F3432A"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27"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328" w14:textId="77777777" w:rsidR="00631E7C" w:rsidRPr="00773B22" w:rsidRDefault="00631E7C" w:rsidP="009C37F2">
            <w:pPr>
              <w:pStyle w:val="Prrafodelista"/>
              <w:numPr>
                <w:ilvl w:val="0"/>
                <w:numId w:val="12"/>
              </w:numPr>
              <w:spacing w:after="200"/>
              <w:rPr>
                <w:rFonts w:cstheme="minorHAnsi"/>
                <w:sz w:val="18"/>
              </w:rPr>
            </w:pPr>
            <w:r>
              <w:rPr>
                <w:rFonts w:cstheme="minorHAnsi"/>
                <w:sz w:val="18"/>
              </w:rPr>
              <w:t>SRD201001</w:t>
            </w:r>
          </w:p>
          <w:p w14:paraId="77F34329" w14:textId="77777777" w:rsidR="00631E7C" w:rsidRPr="00773B22" w:rsidRDefault="00631E7C" w:rsidP="009C37F2">
            <w:pPr>
              <w:pStyle w:val="Prrafodelista"/>
              <w:numPr>
                <w:ilvl w:val="0"/>
                <w:numId w:val="12"/>
              </w:numPr>
              <w:spacing w:after="200"/>
              <w:rPr>
                <w:rFonts w:cstheme="minorHAnsi"/>
                <w:sz w:val="18"/>
                <w:lang w:val="es-MX" w:eastAsia="es-MX"/>
              </w:rPr>
            </w:pPr>
            <w:r w:rsidRPr="00773B22">
              <w:rPr>
                <w:rFonts w:cstheme="minorHAnsi"/>
                <w:sz w:val="18"/>
              </w:rPr>
              <w:t>Tibco BW</w:t>
            </w:r>
          </w:p>
        </w:tc>
      </w:tr>
      <w:tr w:rsidR="00631E7C" w:rsidRPr="00AA746E" w14:paraId="77F3432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2B"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32C" w14:textId="77777777" w:rsidR="00631E7C"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32D" w14:textId="77777777" w:rsidR="00631E7C" w:rsidRPr="00776E82" w:rsidRDefault="00631E7C" w:rsidP="009C37F2">
            <w:pPr>
              <w:pStyle w:val="Prrafodelista"/>
              <w:numPr>
                <w:ilvl w:val="0"/>
                <w:numId w:val="18"/>
              </w:numPr>
              <w:rPr>
                <w:rFonts w:cstheme="minorHAnsi"/>
                <w:sz w:val="18"/>
                <w:szCs w:val="22"/>
                <w:lang w:val="es-MX" w:eastAsia="es-MX"/>
              </w:rPr>
            </w:pPr>
            <w:r w:rsidRPr="00776E82">
              <w:rPr>
                <w:rFonts w:cstheme="minorHAnsi"/>
                <w:sz w:val="18"/>
                <w:szCs w:val="22"/>
                <w:lang w:val="es-MX" w:eastAsia="es-MX"/>
              </w:rPr>
              <w:t>El mensaje debe de tener JMSCorrelationID = ‘PO’</w:t>
            </w:r>
          </w:p>
        </w:tc>
      </w:tr>
      <w:tr w:rsidR="00631E7C" w:rsidRPr="00AA746E" w14:paraId="77F34337"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2F"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330" w14:textId="77777777" w:rsidR="00631E7C"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El proceso subscriptor de TIBCO extrae el mensaje del queue.</w:t>
            </w:r>
          </w:p>
          <w:p w14:paraId="77F34331" w14:textId="77777777" w:rsidR="00631E7C" w:rsidRPr="00776E82" w:rsidRDefault="00631E7C" w:rsidP="009C37F2">
            <w:pPr>
              <w:pStyle w:val="Prrafodelista"/>
              <w:numPr>
                <w:ilvl w:val="0"/>
                <w:numId w:val="24"/>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Pr>
                <w:rFonts w:cstheme="minorHAnsi"/>
                <w:sz w:val="18"/>
                <w:szCs w:val="20"/>
              </w:rPr>
              <w:t>.</w:t>
            </w:r>
          </w:p>
          <w:p w14:paraId="77F34332" w14:textId="77777777" w:rsidR="00631E7C" w:rsidRPr="00476ED1" w:rsidRDefault="00631E7C" w:rsidP="009C37F2">
            <w:pPr>
              <w:pStyle w:val="Prrafodelista"/>
              <w:numPr>
                <w:ilvl w:val="0"/>
                <w:numId w:val="24"/>
              </w:numPr>
              <w:jc w:val="both"/>
              <w:rPr>
                <w:rFonts w:cstheme="minorHAnsi"/>
                <w:sz w:val="18"/>
                <w:lang w:val="es-MX" w:eastAsia="es-MX"/>
              </w:rPr>
            </w:pPr>
            <w:r>
              <w:rPr>
                <w:rFonts w:cstheme="minorHAnsi"/>
                <w:sz w:val="18"/>
                <w:szCs w:val="20"/>
              </w:rPr>
              <w:t>Tibco realiza algunas transformaciones en los campos.</w:t>
            </w:r>
          </w:p>
          <w:p w14:paraId="77F34333" w14:textId="77777777" w:rsidR="00631E7C" w:rsidRPr="00745B8B" w:rsidRDefault="00631E7C" w:rsidP="009C37F2">
            <w:pPr>
              <w:pStyle w:val="Prrafodelista"/>
              <w:numPr>
                <w:ilvl w:val="0"/>
                <w:numId w:val="24"/>
              </w:numPr>
              <w:jc w:val="both"/>
              <w:rPr>
                <w:rFonts w:cstheme="minorHAnsi"/>
                <w:sz w:val="18"/>
                <w:lang w:val="es-MX" w:eastAsia="es-MX"/>
              </w:rPr>
            </w:pPr>
            <w:r>
              <w:rPr>
                <w:rFonts w:cstheme="minorHAnsi"/>
                <w:sz w:val="18"/>
                <w:szCs w:val="20"/>
              </w:rPr>
              <w:t xml:space="preserve">Se valida que la OC no este en la tabla </w:t>
            </w:r>
            <w:r>
              <w:rPr>
                <w:rFonts w:cstheme="minorHAnsi"/>
                <w:sz w:val="18"/>
                <w:szCs w:val="22"/>
                <w:lang w:val="es-MX" w:eastAsia="es-MX"/>
              </w:rPr>
              <w:t>Oaror</w:t>
            </w:r>
            <w:r>
              <w:rPr>
                <w:rFonts w:cstheme="minorHAnsi"/>
                <w:sz w:val="18"/>
                <w:szCs w:val="20"/>
              </w:rPr>
              <w:t>.</w:t>
            </w:r>
          </w:p>
          <w:p w14:paraId="77F34334" w14:textId="77777777" w:rsidR="00631E7C"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Se crea el detalle de la OC apartir de los datos extraidos en el paso 2, aplicando transformaciones en algunos campos.</w:t>
            </w:r>
          </w:p>
          <w:p w14:paraId="77F34335" w14:textId="77777777" w:rsidR="00631E7C"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 xml:space="preserve">Se inserta el registro en la tabla </w:t>
            </w:r>
            <w:r>
              <w:rPr>
                <w:rFonts w:cstheme="minorHAnsi"/>
                <w:sz w:val="18"/>
                <w:szCs w:val="22"/>
                <w:lang w:val="es-MX" w:eastAsia="es-MX"/>
              </w:rPr>
              <w:t>Oaror</w:t>
            </w:r>
            <w:r>
              <w:rPr>
                <w:rFonts w:cstheme="minorHAnsi"/>
                <w:sz w:val="18"/>
                <w:lang w:val="es-MX" w:eastAsia="es-MX"/>
              </w:rPr>
              <w:t>.</w:t>
            </w:r>
          </w:p>
          <w:p w14:paraId="77F34336" w14:textId="77777777" w:rsidR="00631E7C" w:rsidRPr="00776E82" w:rsidRDefault="00631E7C" w:rsidP="009C37F2">
            <w:pPr>
              <w:pStyle w:val="Prrafodelista"/>
              <w:numPr>
                <w:ilvl w:val="0"/>
                <w:numId w:val="24"/>
              </w:numPr>
              <w:jc w:val="both"/>
              <w:rPr>
                <w:rFonts w:cstheme="minorHAnsi"/>
                <w:sz w:val="18"/>
                <w:lang w:val="es-MX" w:eastAsia="es-MX"/>
              </w:rPr>
            </w:pPr>
            <w:r>
              <w:rPr>
                <w:rFonts w:cstheme="minorHAnsi"/>
                <w:sz w:val="18"/>
                <w:lang w:val="es-MX" w:eastAsia="es-MX"/>
              </w:rPr>
              <w:t>Fin del caso de uso.</w:t>
            </w:r>
          </w:p>
        </w:tc>
      </w:tr>
      <w:tr w:rsidR="00631E7C" w:rsidRPr="00AA746E" w14:paraId="77F3433B"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38"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339" w14:textId="77777777" w:rsidR="00631E7C" w:rsidRPr="00476ED1"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33A" w14:textId="77777777" w:rsidR="00631E7C" w:rsidRPr="007D1A38"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4 en caso de que la OC si este en la tabla </w:t>
            </w:r>
            <w:r>
              <w:rPr>
                <w:rFonts w:cstheme="minorHAnsi"/>
                <w:sz w:val="18"/>
                <w:szCs w:val="22"/>
                <w:lang w:val="es-MX" w:eastAsia="es-MX"/>
              </w:rPr>
              <w:t>Oaror</w:t>
            </w:r>
            <w:r>
              <w:rPr>
                <w:rFonts w:cstheme="minorHAnsi"/>
                <w:sz w:val="18"/>
                <w:lang w:val="es-MX" w:eastAsia="es-MX"/>
              </w:rPr>
              <w:t xml:space="preserve"> se realiza un </w:t>
            </w:r>
            <w:r>
              <w:rPr>
                <w:rFonts w:cstheme="minorHAnsi"/>
                <w:sz w:val="18"/>
                <w:lang w:val="es-MX" w:eastAsia="es-MX"/>
              </w:rPr>
              <w:lastRenderedPageBreak/>
              <w:t xml:space="preserve">update de la OC en la tabla </w:t>
            </w:r>
            <w:r>
              <w:rPr>
                <w:rFonts w:cstheme="minorHAnsi"/>
                <w:sz w:val="18"/>
                <w:szCs w:val="22"/>
                <w:lang w:val="es-MX" w:eastAsia="es-MX"/>
              </w:rPr>
              <w:t>Oaror</w:t>
            </w:r>
            <w:r>
              <w:rPr>
                <w:rFonts w:cstheme="minorHAnsi"/>
                <w:sz w:val="18"/>
                <w:lang w:val="es-MX" w:eastAsia="es-MX"/>
              </w:rPr>
              <w:t>.</w:t>
            </w:r>
          </w:p>
        </w:tc>
      </w:tr>
      <w:tr w:rsidR="00631E7C" w:rsidRPr="00AA746E" w14:paraId="77F3433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3C" w14:textId="77777777" w:rsidR="00631E7C" w:rsidRPr="00ED1589" w:rsidRDefault="00631E7C" w:rsidP="009C37F2">
            <w:pPr>
              <w:spacing w:after="200" w:line="276" w:lineRule="auto"/>
              <w:jc w:val="center"/>
              <w:rPr>
                <w:b/>
                <w:i/>
                <w:sz w:val="22"/>
                <w:szCs w:val="22"/>
                <w:lang w:val="es-MX" w:eastAsia="es-MX"/>
              </w:rPr>
            </w:pPr>
            <w:r w:rsidRPr="00ED1589">
              <w:rPr>
                <w:b/>
                <w:i/>
              </w:rPr>
              <w:lastRenderedPageBreak/>
              <w:t>Pos condiciones</w:t>
            </w:r>
          </w:p>
        </w:tc>
        <w:tc>
          <w:tcPr>
            <w:tcW w:w="7194" w:type="dxa"/>
            <w:tcBorders>
              <w:top w:val="single" w:sz="4" w:space="0" w:color="auto"/>
              <w:left w:val="single" w:sz="4" w:space="0" w:color="auto"/>
              <w:bottom w:val="single" w:sz="4" w:space="0" w:color="auto"/>
              <w:right w:val="single" w:sz="4" w:space="0" w:color="auto"/>
            </w:tcBorders>
          </w:tcPr>
          <w:p w14:paraId="77F3433D" w14:textId="77777777" w:rsidR="00631E7C" w:rsidRPr="003604BB" w:rsidRDefault="00631E7C" w:rsidP="009C37F2">
            <w:pPr>
              <w:pStyle w:val="Prrafodelista"/>
              <w:numPr>
                <w:ilvl w:val="0"/>
                <w:numId w:val="21"/>
              </w:numPr>
              <w:spacing w:after="200" w:line="276" w:lineRule="auto"/>
              <w:rPr>
                <w:rFonts w:cstheme="minorHAnsi"/>
                <w:sz w:val="22"/>
                <w:szCs w:val="22"/>
                <w:lang w:val="es-MX" w:eastAsia="es-MX"/>
              </w:rPr>
            </w:pPr>
            <w:r>
              <w:rPr>
                <w:rFonts w:cstheme="minorHAnsi"/>
                <w:sz w:val="18"/>
                <w:szCs w:val="22"/>
                <w:lang w:val="es-MX" w:eastAsia="es-MX"/>
              </w:rPr>
              <w:t>El registro de la OC fue insertado en la tabla Oaror.</w:t>
            </w:r>
          </w:p>
        </w:tc>
      </w:tr>
      <w:tr w:rsidR="00631E7C" w:rsidRPr="00AA746E" w14:paraId="77F3434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3F"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340" w14:textId="77777777" w:rsidR="00631E7C" w:rsidRPr="00AA746E" w:rsidRDefault="00631E7C" w:rsidP="009C37F2">
            <w:pPr>
              <w:spacing w:after="200" w:line="276" w:lineRule="auto"/>
              <w:rPr>
                <w:rFonts w:cs="Arial"/>
                <w:color w:val="FF0000"/>
                <w:sz w:val="22"/>
                <w:szCs w:val="22"/>
                <w:lang w:val="es-MX" w:eastAsia="es-MX"/>
              </w:rPr>
            </w:pPr>
          </w:p>
        </w:tc>
      </w:tr>
    </w:tbl>
    <w:p w14:paraId="77F34342" w14:textId="77777777" w:rsidR="00631E7C" w:rsidRDefault="00631E7C"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34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43"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344"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Registro de OC en tabla StoreOrder_Detail</w:t>
            </w:r>
          </w:p>
        </w:tc>
      </w:tr>
      <w:tr w:rsidR="00631E7C" w:rsidRPr="00AA746E" w14:paraId="77F3434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46"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347" w14:textId="77777777" w:rsidR="00631E7C" w:rsidRPr="00441AB5" w:rsidRDefault="00631E7C" w:rsidP="009C37F2">
            <w:pPr>
              <w:spacing w:after="200" w:line="276" w:lineRule="auto"/>
              <w:rPr>
                <w:rFonts w:cstheme="minorHAnsi"/>
                <w:sz w:val="18"/>
                <w:szCs w:val="22"/>
                <w:lang w:val="es-MX" w:eastAsia="es-MX"/>
              </w:rPr>
            </w:pPr>
            <w:r>
              <w:rPr>
                <w:rFonts w:cstheme="minorHAnsi"/>
                <w:sz w:val="18"/>
                <w:szCs w:val="22"/>
                <w:lang w:val="es-MX" w:eastAsia="es-MX"/>
              </w:rPr>
              <w:t xml:space="preserve">Insertar el registro de la OC en la tabla </w:t>
            </w:r>
            <w:r w:rsidRPr="00773B22">
              <w:rPr>
                <w:rFonts w:cstheme="minorHAnsi"/>
                <w:sz w:val="18"/>
                <w:szCs w:val="22"/>
                <w:lang w:val="es-MX" w:eastAsia="es-MX"/>
              </w:rPr>
              <w:t>StoreOrder_Detail</w:t>
            </w:r>
          </w:p>
        </w:tc>
      </w:tr>
      <w:tr w:rsidR="00631E7C" w:rsidRPr="00AA746E" w14:paraId="77F3434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49"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34A" w14:textId="77777777" w:rsidR="00631E7C" w:rsidRPr="00773B22" w:rsidRDefault="00631E7C" w:rsidP="009C37F2">
            <w:pPr>
              <w:pStyle w:val="Prrafodelista"/>
              <w:numPr>
                <w:ilvl w:val="0"/>
                <w:numId w:val="13"/>
              </w:numPr>
              <w:spacing w:after="200"/>
              <w:rPr>
                <w:rFonts w:cstheme="minorHAnsi"/>
                <w:sz w:val="18"/>
              </w:rPr>
            </w:pPr>
            <w:r>
              <w:rPr>
                <w:rFonts w:cstheme="minorHAnsi"/>
                <w:sz w:val="18"/>
              </w:rPr>
              <w:t>SRD201001</w:t>
            </w:r>
          </w:p>
          <w:p w14:paraId="77F3434B" w14:textId="77777777" w:rsidR="00631E7C" w:rsidRPr="00773B22" w:rsidRDefault="00631E7C" w:rsidP="009C37F2">
            <w:pPr>
              <w:pStyle w:val="Prrafodelista"/>
              <w:numPr>
                <w:ilvl w:val="0"/>
                <w:numId w:val="13"/>
              </w:numPr>
              <w:spacing w:after="200"/>
              <w:rPr>
                <w:rFonts w:cstheme="minorHAnsi"/>
                <w:sz w:val="18"/>
                <w:lang w:val="es-MX" w:eastAsia="es-MX"/>
              </w:rPr>
            </w:pPr>
            <w:r w:rsidRPr="00773B22">
              <w:rPr>
                <w:rFonts w:cstheme="minorHAnsi"/>
                <w:sz w:val="18"/>
              </w:rPr>
              <w:t>Tibco BW</w:t>
            </w:r>
          </w:p>
        </w:tc>
      </w:tr>
      <w:tr w:rsidR="00631E7C" w:rsidRPr="00AA746E" w14:paraId="77F34350"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4D"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34E" w14:textId="77777777" w:rsidR="00631E7C" w:rsidRPr="00DC0957" w:rsidRDefault="00631E7C" w:rsidP="009C37F2">
            <w:pPr>
              <w:pStyle w:val="Prrafodelista"/>
              <w:numPr>
                <w:ilvl w:val="0"/>
                <w:numId w:val="25"/>
              </w:numPr>
              <w:rPr>
                <w:rFonts w:cstheme="minorHAnsi"/>
                <w:sz w:val="18"/>
                <w:szCs w:val="18"/>
                <w:lang w:val="es-MX" w:eastAsia="es-MX"/>
              </w:rPr>
            </w:pPr>
            <w:r w:rsidRPr="00DC0957">
              <w:rPr>
                <w:rFonts w:cstheme="minorHAnsi"/>
                <w:sz w:val="18"/>
                <w:szCs w:val="18"/>
                <w:lang w:val="es-MX" w:eastAsia="es-MX"/>
              </w:rPr>
              <w:t>El mensaje con la información del registro debe de estar en el queue.</w:t>
            </w:r>
          </w:p>
          <w:p w14:paraId="77F3434F" w14:textId="77777777" w:rsidR="00631E7C" w:rsidRPr="00441AB5" w:rsidRDefault="00631E7C" w:rsidP="009C37F2">
            <w:pPr>
              <w:pStyle w:val="Prrafodelista"/>
              <w:numPr>
                <w:ilvl w:val="0"/>
                <w:numId w:val="25"/>
              </w:numPr>
              <w:rPr>
                <w:rFonts w:cstheme="minorHAnsi"/>
                <w:sz w:val="22"/>
                <w:szCs w:val="22"/>
                <w:lang w:val="es-MX" w:eastAsia="es-MX"/>
              </w:rPr>
            </w:pPr>
            <w:r w:rsidRPr="00DC0957">
              <w:rPr>
                <w:rFonts w:cstheme="minorHAnsi"/>
                <w:sz w:val="18"/>
                <w:szCs w:val="18"/>
                <w:lang w:val="es-MX" w:eastAsia="es-MX"/>
              </w:rPr>
              <w:t>El mensaje debe de tener JMSCorrelationID = ‘SO’</w:t>
            </w:r>
          </w:p>
        </w:tc>
      </w:tr>
      <w:tr w:rsidR="00631E7C" w:rsidRPr="00AA746E" w14:paraId="77F34358"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51"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352" w14:textId="77777777" w:rsidR="00631E7C" w:rsidRDefault="00631E7C" w:rsidP="009C37F2">
            <w:pPr>
              <w:pStyle w:val="Prrafodelista"/>
              <w:numPr>
                <w:ilvl w:val="0"/>
                <w:numId w:val="27"/>
              </w:numPr>
              <w:jc w:val="both"/>
              <w:rPr>
                <w:rFonts w:cstheme="minorHAnsi"/>
                <w:sz w:val="18"/>
                <w:lang w:val="es-MX" w:eastAsia="es-MX"/>
              </w:rPr>
            </w:pPr>
            <w:r>
              <w:rPr>
                <w:rFonts w:cstheme="minorHAnsi"/>
                <w:sz w:val="18"/>
                <w:lang w:val="es-MX" w:eastAsia="es-MX"/>
              </w:rPr>
              <w:t>El proceso subscriptor de TIBCO extrae el mensaje del queue.</w:t>
            </w:r>
          </w:p>
          <w:p w14:paraId="77F34353" w14:textId="77777777" w:rsidR="00631E7C" w:rsidRDefault="00631E7C" w:rsidP="009C37F2">
            <w:pPr>
              <w:pStyle w:val="Prrafodelista"/>
              <w:numPr>
                <w:ilvl w:val="0"/>
                <w:numId w:val="27"/>
              </w:numPr>
              <w:jc w:val="both"/>
              <w:rPr>
                <w:rFonts w:cstheme="minorHAnsi"/>
                <w:sz w:val="18"/>
                <w:lang w:val="es-MX" w:eastAsia="es-MX"/>
              </w:rPr>
            </w:pPr>
            <w:r>
              <w:rPr>
                <w:rFonts w:cstheme="minorHAnsi"/>
                <w:sz w:val="18"/>
                <w:lang w:val="es-MX" w:eastAsia="es-MX"/>
              </w:rPr>
              <w:t>Se valida que la OC no este ya en la tabla.</w:t>
            </w:r>
          </w:p>
          <w:p w14:paraId="77F34354" w14:textId="77777777" w:rsidR="00631E7C" w:rsidRPr="00433D41" w:rsidRDefault="00631E7C" w:rsidP="009C37F2">
            <w:pPr>
              <w:pStyle w:val="Prrafodelista"/>
              <w:numPr>
                <w:ilvl w:val="0"/>
                <w:numId w:val="27"/>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sidRPr="00433D41">
              <w:rPr>
                <w:rFonts w:cstheme="minorHAnsi"/>
                <w:sz w:val="18"/>
                <w:szCs w:val="20"/>
              </w:rPr>
              <w:t>.</w:t>
            </w:r>
          </w:p>
          <w:p w14:paraId="77F34355" w14:textId="77777777" w:rsidR="00631E7C" w:rsidRDefault="00631E7C" w:rsidP="009C37F2">
            <w:pPr>
              <w:pStyle w:val="Prrafodelista"/>
              <w:numPr>
                <w:ilvl w:val="0"/>
                <w:numId w:val="27"/>
              </w:numPr>
              <w:jc w:val="both"/>
              <w:rPr>
                <w:rFonts w:cstheme="minorHAnsi"/>
                <w:sz w:val="18"/>
                <w:lang w:val="es-MX" w:eastAsia="es-MX"/>
              </w:rPr>
            </w:pPr>
            <w:r>
              <w:rPr>
                <w:rFonts w:cstheme="minorHAnsi"/>
                <w:sz w:val="18"/>
                <w:lang w:val="es-MX" w:eastAsia="es-MX"/>
              </w:rPr>
              <w:t>Se crea el registro de la OC apartir de los datos extraidos en el paso 2, aplicando transformaciones en algunos campos.</w:t>
            </w:r>
          </w:p>
          <w:p w14:paraId="77F34356" w14:textId="77777777" w:rsidR="00631E7C" w:rsidRDefault="00631E7C" w:rsidP="009C37F2">
            <w:pPr>
              <w:pStyle w:val="Prrafodelista"/>
              <w:numPr>
                <w:ilvl w:val="0"/>
                <w:numId w:val="27"/>
              </w:numPr>
              <w:jc w:val="both"/>
              <w:rPr>
                <w:rFonts w:cstheme="minorHAnsi"/>
                <w:sz w:val="18"/>
                <w:lang w:val="es-MX" w:eastAsia="es-MX"/>
              </w:rPr>
            </w:pPr>
            <w:r>
              <w:rPr>
                <w:rFonts w:cstheme="minorHAnsi"/>
                <w:sz w:val="18"/>
                <w:lang w:val="es-MX" w:eastAsia="es-MX"/>
              </w:rPr>
              <w:t xml:space="preserve">Se inserta el registro en la tabla </w:t>
            </w:r>
            <w:r w:rsidRPr="00773B22">
              <w:rPr>
                <w:rFonts w:cstheme="minorHAnsi"/>
                <w:sz w:val="18"/>
                <w:szCs w:val="22"/>
                <w:lang w:val="es-MX" w:eastAsia="es-MX"/>
              </w:rPr>
              <w:t>StoreOrder_Detail</w:t>
            </w:r>
            <w:r>
              <w:rPr>
                <w:rFonts w:cstheme="minorHAnsi"/>
                <w:sz w:val="18"/>
                <w:lang w:val="es-MX" w:eastAsia="es-MX"/>
              </w:rPr>
              <w:t>.</w:t>
            </w:r>
          </w:p>
          <w:p w14:paraId="77F34357" w14:textId="77777777" w:rsidR="00631E7C" w:rsidRPr="00441AB5" w:rsidRDefault="00631E7C" w:rsidP="009C37F2">
            <w:pPr>
              <w:pStyle w:val="Prrafodelista"/>
              <w:numPr>
                <w:ilvl w:val="0"/>
                <w:numId w:val="27"/>
              </w:numPr>
              <w:jc w:val="both"/>
              <w:rPr>
                <w:rFonts w:cstheme="minorHAnsi"/>
                <w:sz w:val="18"/>
                <w:lang w:val="es-MX" w:eastAsia="es-MX"/>
              </w:rPr>
            </w:pPr>
            <w:r w:rsidRPr="00441AB5">
              <w:rPr>
                <w:rFonts w:cstheme="minorHAnsi"/>
                <w:sz w:val="18"/>
                <w:lang w:val="es-MX" w:eastAsia="es-MX"/>
              </w:rPr>
              <w:t>Fin del caso de uso.</w:t>
            </w:r>
          </w:p>
        </w:tc>
      </w:tr>
      <w:tr w:rsidR="00631E7C" w:rsidRPr="00AA746E" w14:paraId="77F3435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59"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35A" w14:textId="77777777" w:rsidR="00631E7C" w:rsidRPr="00FD0356"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35B" w14:textId="77777777" w:rsidR="00631E7C" w:rsidRPr="00476ED1" w:rsidRDefault="00631E7C" w:rsidP="009C37F2">
            <w:pPr>
              <w:pStyle w:val="Prrafodelista"/>
              <w:numPr>
                <w:ilvl w:val="0"/>
                <w:numId w:val="20"/>
              </w:numPr>
              <w:jc w:val="both"/>
              <w:rPr>
                <w:rFonts w:cstheme="minorHAnsi"/>
                <w:lang w:val="es-MX" w:eastAsia="es-MX"/>
              </w:rPr>
            </w:pPr>
            <w:r>
              <w:rPr>
                <w:sz w:val="18"/>
                <w:szCs w:val="18"/>
                <w:lang w:val="es-MX"/>
              </w:rPr>
              <w:t>En el paso 2 si la OC ya esta en la tabla se termina el flujo.</w:t>
            </w:r>
          </w:p>
          <w:p w14:paraId="77F3435C" w14:textId="77777777" w:rsidR="00631E7C" w:rsidRPr="00476ED1" w:rsidRDefault="00631E7C" w:rsidP="009C37F2">
            <w:pPr>
              <w:pStyle w:val="Prrafodelista"/>
              <w:jc w:val="both"/>
              <w:rPr>
                <w:rFonts w:cstheme="minorHAnsi"/>
                <w:lang w:val="es-MX" w:eastAsia="es-MX"/>
              </w:rPr>
            </w:pPr>
          </w:p>
          <w:p w14:paraId="77F3435D" w14:textId="77777777" w:rsidR="00631E7C" w:rsidRPr="00433D41" w:rsidRDefault="00631E7C" w:rsidP="009C37F2">
            <w:pPr>
              <w:jc w:val="both"/>
              <w:rPr>
                <w:rFonts w:cstheme="minorHAnsi"/>
                <w:color w:val="FF0000"/>
                <w:lang w:val="es-MX" w:eastAsia="es-MX"/>
              </w:rPr>
            </w:pPr>
          </w:p>
        </w:tc>
      </w:tr>
      <w:tr w:rsidR="00631E7C" w:rsidRPr="00AA746E" w14:paraId="77F3436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5F" w14:textId="77777777" w:rsidR="00631E7C" w:rsidRPr="00ED1589" w:rsidRDefault="00631E7C" w:rsidP="009C37F2">
            <w:pPr>
              <w:spacing w:after="200" w:line="276" w:lineRule="auto"/>
              <w:jc w:val="center"/>
              <w:rPr>
                <w:b/>
                <w:i/>
                <w:sz w:val="22"/>
                <w:szCs w:val="22"/>
                <w:lang w:val="es-MX" w:eastAsia="es-MX"/>
              </w:rPr>
            </w:pPr>
            <w:r w:rsidRPr="00ED1589">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360" w14:textId="77777777" w:rsidR="00631E7C" w:rsidRPr="00433D41" w:rsidRDefault="00631E7C" w:rsidP="009C37F2">
            <w:pPr>
              <w:pStyle w:val="Prrafodelista"/>
              <w:numPr>
                <w:ilvl w:val="0"/>
                <w:numId w:val="20"/>
              </w:numPr>
              <w:spacing w:after="200" w:line="276" w:lineRule="auto"/>
              <w:rPr>
                <w:rFonts w:cstheme="minorHAnsi"/>
                <w:sz w:val="22"/>
                <w:szCs w:val="22"/>
                <w:lang w:val="es-MX" w:eastAsia="es-MX"/>
              </w:rPr>
            </w:pPr>
            <w:r w:rsidRPr="00433D41">
              <w:rPr>
                <w:rFonts w:cstheme="minorHAnsi"/>
                <w:sz w:val="18"/>
                <w:szCs w:val="22"/>
                <w:lang w:val="es-MX" w:eastAsia="es-MX"/>
              </w:rPr>
              <w:t xml:space="preserve">El registro de la OC fue insertado en la tabla </w:t>
            </w:r>
            <w:r w:rsidRPr="00773B22">
              <w:rPr>
                <w:rFonts w:cstheme="minorHAnsi"/>
                <w:sz w:val="18"/>
                <w:szCs w:val="22"/>
                <w:lang w:val="es-MX" w:eastAsia="es-MX"/>
              </w:rPr>
              <w:t>StoreOrder_Detail</w:t>
            </w:r>
            <w:r>
              <w:rPr>
                <w:rFonts w:cstheme="minorHAnsi"/>
                <w:sz w:val="18"/>
                <w:szCs w:val="22"/>
                <w:lang w:val="es-MX" w:eastAsia="es-MX"/>
              </w:rPr>
              <w:t>.</w:t>
            </w:r>
          </w:p>
        </w:tc>
      </w:tr>
      <w:tr w:rsidR="00631E7C" w:rsidRPr="00AA746E" w14:paraId="77F34364"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62"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363" w14:textId="77777777" w:rsidR="00631E7C" w:rsidRPr="00AA746E" w:rsidRDefault="00631E7C" w:rsidP="009C37F2">
            <w:pPr>
              <w:spacing w:after="200" w:line="276" w:lineRule="auto"/>
              <w:rPr>
                <w:rFonts w:cs="Arial"/>
                <w:color w:val="FF0000"/>
                <w:sz w:val="22"/>
                <w:szCs w:val="22"/>
                <w:lang w:val="es-MX" w:eastAsia="es-MX"/>
              </w:rPr>
            </w:pPr>
          </w:p>
        </w:tc>
      </w:tr>
    </w:tbl>
    <w:p w14:paraId="77F34365" w14:textId="77777777" w:rsidR="00631E7C" w:rsidRDefault="00631E7C" w:rsidP="00631E7C">
      <w:pPr>
        <w:rPr>
          <w:rFonts w:asciiTheme="minorHAnsi" w:hAnsiTheme="minorHAnsi" w:cstheme="minorBidi"/>
          <w:sz w:val="22"/>
          <w:szCs w:val="22"/>
          <w:lang w:val="es-MX" w:eastAsia="es-MX"/>
        </w:rPr>
      </w:pPr>
    </w:p>
    <w:p w14:paraId="77F34366" w14:textId="77777777" w:rsidR="00631E7C" w:rsidRDefault="00631E7C" w:rsidP="00631E7C">
      <w:pPr>
        <w:rPr>
          <w:rFonts w:asciiTheme="minorHAnsi" w:hAnsiTheme="minorHAnsi" w:cstheme="minorBidi"/>
          <w:sz w:val="22"/>
          <w:szCs w:val="22"/>
          <w:lang w:val="es-MX"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36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67"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368" w14:textId="77777777" w:rsidR="00631E7C" w:rsidRPr="00773B22" w:rsidRDefault="00631E7C" w:rsidP="009C37F2">
            <w:pPr>
              <w:spacing w:after="200" w:line="276" w:lineRule="auto"/>
              <w:rPr>
                <w:rFonts w:cstheme="minorHAnsi"/>
                <w:sz w:val="18"/>
                <w:szCs w:val="22"/>
                <w:lang w:val="es-MX" w:eastAsia="es-MX"/>
              </w:rPr>
            </w:pPr>
            <w:r w:rsidRPr="00773B22">
              <w:rPr>
                <w:rFonts w:cstheme="minorHAnsi"/>
                <w:sz w:val="18"/>
                <w:szCs w:val="22"/>
                <w:lang w:val="es-MX" w:eastAsia="es-MX"/>
              </w:rPr>
              <w:t>Registro de OC en tabla EXE_SDIPMGDTE</w:t>
            </w:r>
          </w:p>
        </w:tc>
      </w:tr>
      <w:tr w:rsidR="00631E7C" w:rsidRPr="00AA746E" w14:paraId="77F3436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6A"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36B" w14:textId="77777777" w:rsidR="00631E7C" w:rsidRPr="00441AB5"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en la tabla EXE_SDIPMGDTE</w:t>
            </w:r>
          </w:p>
        </w:tc>
      </w:tr>
      <w:tr w:rsidR="00631E7C" w:rsidRPr="00AA746E" w14:paraId="77F34370"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6D"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36E" w14:textId="77777777" w:rsidR="00631E7C" w:rsidRPr="00773B22" w:rsidRDefault="00631E7C" w:rsidP="009C37F2">
            <w:pPr>
              <w:pStyle w:val="Prrafodelista"/>
              <w:numPr>
                <w:ilvl w:val="0"/>
                <w:numId w:val="15"/>
              </w:numPr>
              <w:spacing w:after="200"/>
              <w:rPr>
                <w:rFonts w:cstheme="minorHAnsi"/>
                <w:sz w:val="18"/>
              </w:rPr>
            </w:pPr>
            <w:r w:rsidRPr="00773B22">
              <w:rPr>
                <w:rFonts w:cstheme="minorHAnsi"/>
                <w:sz w:val="18"/>
              </w:rPr>
              <w:t>SRD201001</w:t>
            </w:r>
          </w:p>
          <w:p w14:paraId="77F3436F" w14:textId="77777777" w:rsidR="00631E7C" w:rsidRPr="00773B22" w:rsidRDefault="00631E7C" w:rsidP="009C37F2">
            <w:pPr>
              <w:pStyle w:val="Prrafodelista"/>
              <w:numPr>
                <w:ilvl w:val="0"/>
                <w:numId w:val="15"/>
              </w:numPr>
              <w:spacing w:after="200"/>
              <w:rPr>
                <w:rFonts w:cstheme="minorHAnsi"/>
                <w:sz w:val="18"/>
                <w:lang w:val="es-MX" w:eastAsia="es-MX"/>
              </w:rPr>
            </w:pPr>
            <w:r w:rsidRPr="00773B22">
              <w:rPr>
                <w:rFonts w:cstheme="minorHAnsi"/>
                <w:sz w:val="18"/>
              </w:rPr>
              <w:t>Tibco BW</w:t>
            </w:r>
          </w:p>
        </w:tc>
      </w:tr>
      <w:tr w:rsidR="00631E7C" w:rsidRPr="00AA746E" w14:paraId="77F3437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71"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372" w14:textId="77777777" w:rsidR="00631E7C" w:rsidRPr="00D22A7F" w:rsidRDefault="00631E7C" w:rsidP="009C37F2">
            <w:pPr>
              <w:pStyle w:val="Prrafodelista"/>
              <w:numPr>
                <w:ilvl w:val="0"/>
                <w:numId w:val="30"/>
              </w:numPr>
              <w:rPr>
                <w:rFonts w:cstheme="minorHAnsi"/>
                <w:sz w:val="22"/>
                <w:szCs w:val="22"/>
                <w:lang w:val="es-MX" w:eastAsia="es-MX"/>
              </w:rPr>
            </w:pPr>
            <w:r w:rsidRPr="00DC0957">
              <w:rPr>
                <w:rFonts w:cstheme="minorHAnsi"/>
                <w:sz w:val="18"/>
                <w:szCs w:val="18"/>
                <w:lang w:val="es-MX" w:eastAsia="es-MX"/>
              </w:rPr>
              <w:t>El mensaje con la información del registro debe de estar en el queue.</w:t>
            </w:r>
          </w:p>
          <w:p w14:paraId="77F34373" w14:textId="77777777" w:rsidR="00631E7C" w:rsidRPr="00D22A7F" w:rsidRDefault="00631E7C" w:rsidP="009C37F2">
            <w:pPr>
              <w:pStyle w:val="Prrafodelista"/>
              <w:numPr>
                <w:ilvl w:val="0"/>
                <w:numId w:val="30"/>
              </w:numPr>
              <w:rPr>
                <w:rFonts w:cstheme="minorHAnsi"/>
                <w:sz w:val="22"/>
                <w:szCs w:val="22"/>
                <w:lang w:val="es-MX" w:eastAsia="es-MX"/>
              </w:rPr>
            </w:pPr>
            <w:r>
              <w:rPr>
                <w:rFonts w:cstheme="minorHAnsi"/>
                <w:sz w:val="18"/>
                <w:szCs w:val="18"/>
                <w:lang w:val="es-MX" w:eastAsia="es-MX"/>
              </w:rPr>
              <w:t>La sucursal de la OC debe de ser 9071 o 9101.</w:t>
            </w:r>
          </w:p>
          <w:p w14:paraId="77F34374" w14:textId="77777777" w:rsidR="00631E7C" w:rsidRPr="00DC0957" w:rsidRDefault="00631E7C" w:rsidP="009C37F2">
            <w:pPr>
              <w:pStyle w:val="Prrafodelista"/>
              <w:numPr>
                <w:ilvl w:val="0"/>
                <w:numId w:val="30"/>
              </w:numPr>
              <w:rPr>
                <w:rFonts w:cstheme="minorHAnsi"/>
                <w:sz w:val="22"/>
                <w:szCs w:val="22"/>
                <w:lang w:val="es-MX" w:eastAsia="es-MX"/>
              </w:rPr>
            </w:pPr>
            <w:r>
              <w:rPr>
                <w:rFonts w:cstheme="minorHAnsi"/>
                <w:sz w:val="18"/>
                <w:szCs w:val="18"/>
                <w:lang w:val="es-MX" w:eastAsia="es-MX"/>
              </w:rPr>
              <w:t>El estatus de la OC debe de ser 4</w:t>
            </w:r>
          </w:p>
        </w:tc>
      </w:tr>
      <w:tr w:rsidR="00631E7C" w:rsidRPr="00AA746E" w14:paraId="77F3437C"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76"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377" w14:textId="77777777" w:rsidR="00631E7C" w:rsidRPr="00D22A7F" w:rsidRDefault="00631E7C" w:rsidP="009C37F2">
            <w:pPr>
              <w:pStyle w:val="Prrafodelista"/>
              <w:numPr>
                <w:ilvl w:val="0"/>
                <w:numId w:val="35"/>
              </w:numPr>
              <w:jc w:val="both"/>
              <w:rPr>
                <w:rFonts w:cstheme="minorHAnsi"/>
                <w:sz w:val="18"/>
                <w:lang w:val="es-MX" w:eastAsia="es-MX"/>
              </w:rPr>
            </w:pPr>
            <w:r>
              <w:rPr>
                <w:rFonts w:cstheme="minorHAnsi"/>
                <w:sz w:val="18"/>
                <w:lang w:val="es-MX" w:eastAsia="es-MX"/>
              </w:rPr>
              <w:t>El proceso subscriptor de TIBCO extrae el mensaje del queue.</w:t>
            </w:r>
          </w:p>
          <w:p w14:paraId="77F34378" w14:textId="77777777" w:rsidR="00631E7C" w:rsidRPr="00433D41" w:rsidRDefault="00631E7C" w:rsidP="009C37F2">
            <w:pPr>
              <w:pStyle w:val="Prrafodelista"/>
              <w:numPr>
                <w:ilvl w:val="0"/>
                <w:numId w:val="35"/>
              </w:numPr>
              <w:jc w:val="both"/>
              <w:rPr>
                <w:rFonts w:cstheme="minorHAnsi"/>
                <w:sz w:val="18"/>
                <w:lang w:val="es-MX" w:eastAsia="es-MX"/>
              </w:rPr>
            </w:pPr>
            <w:r w:rsidRPr="00776E82">
              <w:rPr>
                <w:rFonts w:cstheme="minorHAnsi"/>
                <w:sz w:val="18"/>
                <w:szCs w:val="20"/>
              </w:rPr>
              <w:t xml:space="preserve">Se mapean los datos extraidos </w:t>
            </w:r>
            <w:r>
              <w:rPr>
                <w:rFonts w:cstheme="minorHAnsi"/>
                <w:sz w:val="18"/>
                <w:szCs w:val="20"/>
              </w:rPr>
              <w:t>del</w:t>
            </w:r>
            <w:r w:rsidRPr="00776E82">
              <w:rPr>
                <w:rFonts w:cstheme="minorHAnsi"/>
                <w:sz w:val="18"/>
                <w:szCs w:val="20"/>
              </w:rPr>
              <w:t xml:space="preserve"> esquema XML</w:t>
            </w:r>
            <w:r w:rsidRPr="00433D41">
              <w:rPr>
                <w:rFonts w:cstheme="minorHAnsi"/>
                <w:sz w:val="18"/>
                <w:szCs w:val="20"/>
              </w:rPr>
              <w:t>.</w:t>
            </w:r>
          </w:p>
          <w:p w14:paraId="77F34379" w14:textId="77777777" w:rsidR="00631E7C" w:rsidRDefault="00631E7C" w:rsidP="009C37F2">
            <w:pPr>
              <w:pStyle w:val="Prrafodelista"/>
              <w:numPr>
                <w:ilvl w:val="0"/>
                <w:numId w:val="35"/>
              </w:numPr>
              <w:jc w:val="both"/>
              <w:rPr>
                <w:rFonts w:cstheme="minorHAnsi"/>
                <w:sz w:val="18"/>
                <w:lang w:val="es-MX" w:eastAsia="es-MX"/>
              </w:rPr>
            </w:pPr>
            <w:r>
              <w:rPr>
                <w:rFonts w:cstheme="minorHAnsi"/>
                <w:sz w:val="18"/>
                <w:lang w:val="es-MX" w:eastAsia="es-MX"/>
              </w:rPr>
              <w:t>Se crea el registro de la OC apartir de los datos extraidos en el paso 2, aplicando transformaciones en algunos campos.</w:t>
            </w:r>
          </w:p>
          <w:p w14:paraId="77F3437A" w14:textId="77777777" w:rsidR="00631E7C" w:rsidRDefault="00631E7C" w:rsidP="009C37F2">
            <w:pPr>
              <w:pStyle w:val="Prrafodelista"/>
              <w:numPr>
                <w:ilvl w:val="0"/>
                <w:numId w:val="35"/>
              </w:numPr>
              <w:jc w:val="both"/>
              <w:rPr>
                <w:rFonts w:cstheme="minorHAnsi"/>
                <w:sz w:val="18"/>
                <w:lang w:val="es-MX" w:eastAsia="es-MX"/>
              </w:rPr>
            </w:pPr>
            <w:r>
              <w:rPr>
                <w:rFonts w:cstheme="minorHAnsi"/>
                <w:sz w:val="18"/>
                <w:lang w:val="es-MX" w:eastAsia="es-MX"/>
              </w:rPr>
              <w:t xml:space="preserve">Se inserta el registro en la tabla </w:t>
            </w:r>
            <w:r w:rsidRPr="00773B22">
              <w:rPr>
                <w:rFonts w:cstheme="minorHAnsi"/>
                <w:sz w:val="18"/>
                <w:szCs w:val="22"/>
                <w:lang w:val="es-MX" w:eastAsia="es-MX"/>
              </w:rPr>
              <w:t>EXE_SDIPMGDTE</w:t>
            </w:r>
            <w:r>
              <w:rPr>
                <w:rFonts w:cstheme="minorHAnsi"/>
                <w:sz w:val="18"/>
                <w:lang w:val="es-MX" w:eastAsia="es-MX"/>
              </w:rPr>
              <w:t>.</w:t>
            </w:r>
          </w:p>
          <w:p w14:paraId="77F3437B" w14:textId="77777777" w:rsidR="00631E7C" w:rsidRPr="00D22A7F" w:rsidRDefault="00631E7C" w:rsidP="009C37F2">
            <w:pPr>
              <w:pStyle w:val="Prrafodelista"/>
              <w:numPr>
                <w:ilvl w:val="0"/>
                <w:numId w:val="35"/>
              </w:numPr>
              <w:jc w:val="both"/>
              <w:rPr>
                <w:rFonts w:cstheme="minorHAnsi"/>
                <w:sz w:val="18"/>
                <w:lang w:val="es-MX" w:eastAsia="es-MX"/>
              </w:rPr>
            </w:pPr>
            <w:r w:rsidRPr="00D22A7F">
              <w:rPr>
                <w:rFonts w:cstheme="minorHAnsi"/>
                <w:sz w:val="18"/>
                <w:lang w:val="es-MX" w:eastAsia="es-MX"/>
              </w:rPr>
              <w:t>Fin del caso de uso.</w:t>
            </w:r>
          </w:p>
        </w:tc>
      </w:tr>
      <w:tr w:rsidR="00631E7C" w:rsidRPr="00AA746E" w14:paraId="77F3437F"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7D"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37E" w14:textId="77777777" w:rsidR="00631E7C" w:rsidRPr="00D22A7F"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tc>
      </w:tr>
      <w:tr w:rsidR="00631E7C" w:rsidRPr="00AA746E" w14:paraId="77F34382"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80" w14:textId="77777777" w:rsidR="00631E7C" w:rsidRPr="00ED1589" w:rsidRDefault="00631E7C" w:rsidP="009C37F2">
            <w:pPr>
              <w:spacing w:after="200" w:line="276" w:lineRule="auto"/>
              <w:jc w:val="center"/>
              <w:rPr>
                <w:b/>
                <w:i/>
                <w:sz w:val="22"/>
                <w:szCs w:val="22"/>
                <w:lang w:val="es-MX" w:eastAsia="es-MX"/>
              </w:rPr>
            </w:pPr>
            <w:r w:rsidRPr="00ED1589">
              <w:rPr>
                <w:b/>
                <w:i/>
              </w:rPr>
              <w:lastRenderedPageBreak/>
              <w:t>Pos condiciones</w:t>
            </w:r>
          </w:p>
        </w:tc>
        <w:tc>
          <w:tcPr>
            <w:tcW w:w="7194" w:type="dxa"/>
            <w:tcBorders>
              <w:top w:val="single" w:sz="4" w:space="0" w:color="auto"/>
              <w:left w:val="single" w:sz="4" w:space="0" w:color="auto"/>
              <w:bottom w:val="single" w:sz="4" w:space="0" w:color="auto"/>
              <w:right w:val="single" w:sz="4" w:space="0" w:color="auto"/>
            </w:tcBorders>
          </w:tcPr>
          <w:p w14:paraId="77F34381" w14:textId="77777777" w:rsidR="00631E7C" w:rsidRPr="00D22A7F" w:rsidRDefault="00631E7C" w:rsidP="009C37F2">
            <w:pPr>
              <w:pStyle w:val="Prrafodelista"/>
              <w:numPr>
                <w:ilvl w:val="0"/>
                <w:numId w:val="36"/>
              </w:numPr>
              <w:spacing w:after="200" w:line="276" w:lineRule="auto"/>
              <w:rPr>
                <w:rFonts w:cstheme="minorHAnsi"/>
                <w:sz w:val="22"/>
                <w:szCs w:val="22"/>
                <w:lang w:val="es-MX" w:eastAsia="es-MX"/>
              </w:rPr>
            </w:pPr>
            <w:r w:rsidRPr="00D22A7F">
              <w:rPr>
                <w:rFonts w:cstheme="minorHAnsi"/>
                <w:sz w:val="18"/>
                <w:szCs w:val="22"/>
                <w:lang w:val="es-MX" w:eastAsia="es-MX"/>
              </w:rPr>
              <w:t xml:space="preserve">El registro de la OC fue insertado en la tabla </w:t>
            </w:r>
            <w:r w:rsidRPr="00773B22">
              <w:rPr>
                <w:rFonts w:cstheme="minorHAnsi"/>
                <w:sz w:val="18"/>
                <w:szCs w:val="22"/>
                <w:lang w:val="es-MX" w:eastAsia="es-MX"/>
              </w:rPr>
              <w:t>EXE_SDIPMGDTE</w:t>
            </w:r>
            <w:r>
              <w:rPr>
                <w:rFonts w:cstheme="minorHAnsi"/>
                <w:sz w:val="18"/>
                <w:szCs w:val="22"/>
                <w:lang w:val="es-MX" w:eastAsia="es-MX"/>
              </w:rPr>
              <w:t>.</w:t>
            </w:r>
          </w:p>
        </w:tc>
      </w:tr>
      <w:tr w:rsidR="00631E7C" w:rsidRPr="00AA746E" w14:paraId="77F3438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83"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384" w14:textId="77777777" w:rsidR="00631E7C" w:rsidRPr="00AA746E" w:rsidRDefault="00631E7C" w:rsidP="009C37F2">
            <w:pPr>
              <w:spacing w:after="200" w:line="276" w:lineRule="auto"/>
              <w:rPr>
                <w:rFonts w:cs="Arial"/>
                <w:color w:val="FF0000"/>
                <w:sz w:val="22"/>
                <w:szCs w:val="22"/>
                <w:lang w:val="es-MX" w:eastAsia="es-MX"/>
              </w:rPr>
            </w:pPr>
          </w:p>
        </w:tc>
      </w:tr>
    </w:tbl>
    <w:p w14:paraId="77F34386" w14:textId="77777777" w:rsidR="00631E7C" w:rsidRDefault="00631E7C" w:rsidP="00631E7C">
      <w:pPr>
        <w:pStyle w:val="Ttulo2"/>
        <w:ind w:left="0" w:firstLine="288"/>
        <w:rPr>
          <w:color w:val="FF0000"/>
          <w:lang w:val="es-MX"/>
        </w:rPr>
      </w:pPr>
    </w:p>
    <w:p w14:paraId="77F34387" w14:textId="77777777" w:rsidR="00631E7C" w:rsidRDefault="00631E7C" w:rsidP="00631E7C">
      <w:pPr>
        <w:pStyle w:val="Ttulo2"/>
        <w:ind w:left="0" w:firstLine="288"/>
        <w:rPr>
          <w:color w:val="FF0000"/>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7194"/>
      </w:tblGrid>
      <w:tr w:rsidR="00631E7C" w:rsidRPr="00AA746E" w14:paraId="77F3438A"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88" w14:textId="77777777" w:rsidR="00631E7C" w:rsidRPr="00ED1589" w:rsidRDefault="00631E7C" w:rsidP="009C37F2">
            <w:pPr>
              <w:spacing w:after="200" w:line="276" w:lineRule="auto"/>
              <w:jc w:val="center"/>
              <w:rPr>
                <w:b/>
                <w:i/>
                <w:sz w:val="22"/>
                <w:szCs w:val="22"/>
                <w:lang w:val="es-MX" w:eastAsia="es-MX"/>
              </w:rPr>
            </w:pPr>
            <w:r w:rsidRPr="00ED1589">
              <w:rPr>
                <w:b/>
                <w:i/>
              </w:rPr>
              <w:t>Caso de Uso</w:t>
            </w:r>
          </w:p>
        </w:tc>
        <w:tc>
          <w:tcPr>
            <w:tcW w:w="7194" w:type="dxa"/>
            <w:tcBorders>
              <w:top w:val="single" w:sz="4" w:space="0" w:color="auto"/>
              <w:left w:val="single" w:sz="4" w:space="0" w:color="auto"/>
              <w:bottom w:val="single" w:sz="4" w:space="0" w:color="auto"/>
              <w:right w:val="single" w:sz="4" w:space="0" w:color="auto"/>
            </w:tcBorders>
            <w:hideMark/>
          </w:tcPr>
          <w:p w14:paraId="77F34389" w14:textId="77777777" w:rsidR="00631E7C" w:rsidRPr="00773B22" w:rsidRDefault="00631E7C" w:rsidP="009C37F2">
            <w:pPr>
              <w:spacing w:after="200" w:line="276" w:lineRule="auto"/>
              <w:rPr>
                <w:rFonts w:cstheme="minorHAnsi"/>
                <w:sz w:val="18"/>
                <w:szCs w:val="22"/>
                <w:lang w:val="es-MX" w:eastAsia="es-MX"/>
              </w:rPr>
            </w:pPr>
            <w:r>
              <w:rPr>
                <w:rFonts w:cstheme="minorHAnsi"/>
                <w:sz w:val="18"/>
                <w:szCs w:val="22"/>
                <w:lang w:val="es-MX" w:eastAsia="es-MX"/>
              </w:rPr>
              <w:t>Recepción</w:t>
            </w:r>
            <w:r w:rsidRPr="00773B22">
              <w:rPr>
                <w:rFonts w:cstheme="minorHAnsi"/>
                <w:sz w:val="18"/>
                <w:szCs w:val="22"/>
                <w:lang w:val="es-MX" w:eastAsia="es-MX"/>
              </w:rPr>
              <w:t xml:space="preserve"> de OC </w:t>
            </w:r>
          </w:p>
        </w:tc>
      </w:tr>
      <w:tr w:rsidR="00631E7C" w:rsidRPr="00AA746E" w14:paraId="77F3438D"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8B" w14:textId="77777777" w:rsidR="00631E7C" w:rsidRPr="00ED1589" w:rsidRDefault="00631E7C" w:rsidP="009C37F2">
            <w:pPr>
              <w:spacing w:after="200" w:line="276" w:lineRule="auto"/>
              <w:jc w:val="center"/>
              <w:rPr>
                <w:b/>
                <w:i/>
                <w:sz w:val="22"/>
                <w:szCs w:val="22"/>
                <w:lang w:val="es-MX" w:eastAsia="es-MX"/>
              </w:rPr>
            </w:pPr>
            <w:r w:rsidRPr="00ED1589">
              <w:rPr>
                <w:b/>
                <w:i/>
              </w:rPr>
              <w:t>Objetivo</w:t>
            </w:r>
          </w:p>
        </w:tc>
        <w:tc>
          <w:tcPr>
            <w:tcW w:w="7194" w:type="dxa"/>
            <w:tcBorders>
              <w:top w:val="single" w:sz="4" w:space="0" w:color="auto"/>
              <w:left w:val="single" w:sz="4" w:space="0" w:color="auto"/>
              <w:bottom w:val="single" w:sz="4" w:space="0" w:color="auto"/>
              <w:right w:val="single" w:sz="4" w:space="0" w:color="auto"/>
            </w:tcBorders>
            <w:hideMark/>
          </w:tcPr>
          <w:p w14:paraId="77F3438C" w14:textId="77777777" w:rsidR="00631E7C" w:rsidRPr="00441AB5" w:rsidRDefault="00631E7C" w:rsidP="009C37F2">
            <w:pPr>
              <w:spacing w:after="200" w:line="276" w:lineRule="auto"/>
              <w:rPr>
                <w:rFonts w:cstheme="minorHAnsi"/>
                <w:sz w:val="18"/>
                <w:szCs w:val="22"/>
                <w:lang w:val="es-MX" w:eastAsia="es-MX"/>
              </w:rPr>
            </w:pPr>
            <w:r>
              <w:rPr>
                <w:rFonts w:cstheme="minorHAnsi"/>
                <w:sz w:val="18"/>
                <w:szCs w:val="22"/>
                <w:lang w:val="es-MX" w:eastAsia="es-MX"/>
              </w:rPr>
              <w:t>Insertar el registro de la OC recibida en las tablas Oorco y Oaror</w:t>
            </w:r>
          </w:p>
        </w:tc>
      </w:tr>
      <w:tr w:rsidR="00631E7C" w:rsidRPr="00AA746E" w14:paraId="77F34391"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8E" w14:textId="77777777" w:rsidR="00631E7C" w:rsidRPr="00ED1589" w:rsidRDefault="00631E7C" w:rsidP="009C37F2">
            <w:pPr>
              <w:spacing w:after="200" w:line="276" w:lineRule="auto"/>
              <w:jc w:val="center"/>
              <w:rPr>
                <w:b/>
                <w:i/>
                <w:sz w:val="22"/>
                <w:szCs w:val="22"/>
                <w:lang w:val="es-MX" w:eastAsia="es-MX"/>
              </w:rPr>
            </w:pPr>
            <w:r w:rsidRPr="00ED1589">
              <w:rPr>
                <w:b/>
                <w:i/>
              </w:rPr>
              <w:t>Actores</w:t>
            </w:r>
          </w:p>
        </w:tc>
        <w:tc>
          <w:tcPr>
            <w:tcW w:w="7194" w:type="dxa"/>
            <w:tcBorders>
              <w:top w:val="single" w:sz="4" w:space="0" w:color="auto"/>
              <w:left w:val="single" w:sz="4" w:space="0" w:color="auto"/>
              <w:bottom w:val="single" w:sz="4" w:space="0" w:color="auto"/>
              <w:right w:val="single" w:sz="4" w:space="0" w:color="auto"/>
            </w:tcBorders>
            <w:hideMark/>
          </w:tcPr>
          <w:p w14:paraId="77F3438F" w14:textId="77777777" w:rsidR="00631E7C" w:rsidRPr="00773B22" w:rsidRDefault="00631E7C" w:rsidP="009C37F2">
            <w:pPr>
              <w:pStyle w:val="Prrafodelista"/>
              <w:numPr>
                <w:ilvl w:val="0"/>
                <w:numId w:val="14"/>
              </w:numPr>
              <w:spacing w:after="200"/>
              <w:rPr>
                <w:rFonts w:cstheme="minorHAnsi"/>
                <w:sz w:val="18"/>
              </w:rPr>
            </w:pPr>
            <w:r>
              <w:rPr>
                <w:rFonts w:cstheme="minorHAnsi"/>
                <w:sz w:val="18"/>
              </w:rPr>
              <w:t>SRD201001</w:t>
            </w:r>
          </w:p>
          <w:p w14:paraId="77F34390" w14:textId="77777777" w:rsidR="00631E7C" w:rsidRPr="00773B22" w:rsidRDefault="00631E7C" w:rsidP="009C37F2">
            <w:pPr>
              <w:pStyle w:val="Prrafodelista"/>
              <w:numPr>
                <w:ilvl w:val="0"/>
                <w:numId w:val="14"/>
              </w:numPr>
              <w:spacing w:after="200"/>
              <w:rPr>
                <w:rFonts w:cstheme="minorHAnsi"/>
                <w:sz w:val="18"/>
                <w:lang w:val="es-MX" w:eastAsia="es-MX"/>
              </w:rPr>
            </w:pPr>
            <w:r w:rsidRPr="00773B22">
              <w:rPr>
                <w:rFonts w:cstheme="minorHAnsi"/>
                <w:sz w:val="18"/>
              </w:rPr>
              <w:t>Tibco BW</w:t>
            </w:r>
          </w:p>
        </w:tc>
      </w:tr>
      <w:tr w:rsidR="00631E7C" w:rsidRPr="00AA746E" w14:paraId="77F34395"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92" w14:textId="77777777" w:rsidR="00631E7C" w:rsidRPr="00ED1589" w:rsidRDefault="00631E7C" w:rsidP="009C37F2">
            <w:pPr>
              <w:spacing w:after="200" w:line="276" w:lineRule="auto"/>
              <w:jc w:val="center"/>
              <w:rPr>
                <w:b/>
                <w:i/>
                <w:sz w:val="22"/>
                <w:szCs w:val="22"/>
                <w:lang w:val="es-MX" w:eastAsia="es-MX"/>
              </w:rPr>
            </w:pPr>
            <w:r w:rsidRPr="00ED1589">
              <w:rPr>
                <w:b/>
                <w:i/>
              </w:rPr>
              <w:t>Precondiciones</w:t>
            </w:r>
          </w:p>
        </w:tc>
        <w:tc>
          <w:tcPr>
            <w:tcW w:w="7194" w:type="dxa"/>
            <w:tcBorders>
              <w:top w:val="single" w:sz="4" w:space="0" w:color="auto"/>
              <w:left w:val="single" w:sz="4" w:space="0" w:color="auto"/>
              <w:bottom w:val="single" w:sz="4" w:space="0" w:color="auto"/>
              <w:right w:val="single" w:sz="4" w:space="0" w:color="auto"/>
            </w:tcBorders>
            <w:hideMark/>
          </w:tcPr>
          <w:p w14:paraId="77F34393" w14:textId="77777777" w:rsidR="00631E7C" w:rsidRDefault="00631E7C" w:rsidP="009C37F2">
            <w:pPr>
              <w:pStyle w:val="Prrafodelista"/>
              <w:numPr>
                <w:ilvl w:val="0"/>
                <w:numId w:val="29"/>
              </w:numPr>
              <w:rPr>
                <w:rFonts w:cstheme="minorHAnsi"/>
                <w:sz w:val="18"/>
                <w:szCs w:val="22"/>
                <w:lang w:val="es-MX" w:eastAsia="es-MX"/>
              </w:rPr>
            </w:pPr>
            <w:r w:rsidRPr="00776E82">
              <w:rPr>
                <w:rFonts w:cstheme="minorHAnsi"/>
                <w:sz w:val="18"/>
                <w:szCs w:val="22"/>
                <w:lang w:val="es-MX" w:eastAsia="es-MX"/>
              </w:rPr>
              <w:t>El mensaje con la información del registro debe de esta</w:t>
            </w:r>
            <w:r>
              <w:rPr>
                <w:rFonts w:cstheme="minorHAnsi"/>
                <w:sz w:val="18"/>
                <w:szCs w:val="22"/>
                <w:lang w:val="es-MX" w:eastAsia="es-MX"/>
              </w:rPr>
              <w:t>r</w:t>
            </w:r>
            <w:r w:rsidRPr="00776E82">
              <w:rPr>
                <w:rFonts w:cstheme="minorHAnsi"/>
                <w:sz w:val="18"/>
                <w:szCs w:val="22"/>
                <w:lang w:val="es-MX" w:eastAsia="es-MX"/>
              </w:rPr>
              <w:t xml:space="preserve"> en el qu</w:t>
            </w:r>
            <w:r>
              <w:rPr>
                <w:rFonts w:cstheme="minorHAnsi"/>
                <w:sz w:val="18"/>
                <w:szCs w:val="22"/>
                <w:lang w:val="es-MX" w:eastAsia="es-MX"/>
              </w:rPr>
              <w:t>eue.</w:t>
            </w:r>
          </w:p>
          <w:p w14:paraId="77F34394" w14:textId="77777777" w:rsidR="00631E7C" w:rsidRPr="00FD0356" w:rsidRDefault="00631E7C" w:rsidP="009C37F2">
            <w:pPr>
              <w:rPr>
                <w:rFonts w:cstheme="minorHAnsi"/>
                <w:sz w:val="22"/>
                <w:szCs w:val="22"/>
                <w:lang w:val="es-MX" w:eastAsia="es-MX"/>
              </w:rPr>
            </w:pPr>
          </w:p>
        </w:tc>
      </w:tr>
      <w:tr w:rsidR="00631E7C" w:rsidRPr="00AA746E" w14:paraId="77F3439E"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96" w14:textId="77777777" w:rsidR="00631E7C" w:rsidRPr="00ED1589" w:rsidRDefault="00631E7C" w:rsidP="009C37F2">
            <w:pPr>
              <w:spacing w:after="200" w:line="276" w:lineRule="auto"/>
              <w:jc w:val="center"/>
              <w:rPr>
                <w:b/>
                <w:i/>
                <w:sz w:val="22"/>
                <w:szCs w:val="22"/>
                <w:lang w:val="es-MX" w:eastAsia="es-MX"/>
              </w:rPr>
            </w:pPr>
            <w:r w:rsidRPr="00ED1589">
              <w:rPr>
                <w:b/>
                <w:i/>
              </w:rPr>
              <w:t>Flujo Principal</w:t>
            </w:r>
          </w:p>
        </w:tc>
        <w:tc>
          <w:tcPr>
            <w:tcW w:w="7194" w:type="dxa"/>
            <w:tcBorders>
              <w:top w:val="single" w:sz="4" w:space="0" w:color="auto"/>
              <w:left w:val="single" w:sz="4" w:space="0" w:color="auto"/>
              <w:bottom w:val="single" w:sz="4" w:space="0" w:color="auto"/>
              <w:right w:val="single" w:sz="4" w:space="0" w:color="auto"/>
            </w:tcBorders>
            <w:hideMark/>
          </w:tcPr>
          <w:p w14:paraId="77F34397" w14:textId="77777777" w:rsidR="00631E7C" w:rsidRDefault="00631E7C" w:rsidP="009C37F2">
            <w:pPr>
              <w:pStyle w:val="Prrafodelista"/>
              <w:numPr>
                <w:ilvl w:val="0"/>
                <w:numId w:val="34"/>
              </w:numPr>
              <w:jc w:val="both"/>
              <w:rPr>
                <w:rFonts w:cstheme="minorHAnsi"/>
                <w:sz w:val="18"/>
                <w:lang w:val="es-MX" w:eastAsia="es-MX"/>
              </w:rPr>
            </w:pPr>
            <w:r>
              <w:rPr>
                <w:rFonts w:cstheme="minorHAnsi"/>
                <w:sz w:val="18"/>
                <w:lang w:val="es-MX" w:eastAsia="es-MX"/>
              </w:rPr>
              <w:t>El proceso subscriptor de TIBCO extrae el mensaje del queue.</w:t>
            </w:r>
          </w:p>
          <w:p w14:paraId="77F34398" w14:textId="77777777" w:rsidR="00631E7C" w:rsidRPr="00FD0356" w:rsidRDefault="00631E7C" w:rsidP="009C37F2">
            <w:pPr>
              <w:pStyle w:val="Prrafodelista"/>
              <w:numPr>
                <w:ilvl w:val="0"/>
                <w:numId w:val="34"/>
              </w:numPr>
              <w:jc w:val="both"/>
              <w:rPr>
                <w:rFonts w:cstheme="minorHAnsi"/>
                <w:sz w:val="18"/>
                <w:lang w:val="es-MX" w:eastAsia="es-MX"/>
              </w:rPr>
            </w:pPr>
            <w:r>
              <w:rPr>
                <w:rFonts w:cstheme="minorHAnsi"/>
                <w:sz w:val="18"/>
                <w:lang w:val="es-MX" w:eastAsia="es-MX"/>
              </w:rPr>
              <w:t>Se obtiene el preempaque de la OC.</w:t>
            </w:r>
          </w:p>
          <w:p w14:paraId="77F34399" w14:textId="77777777" w:rsidR="00631E7C" w:rsidRDefault="00631E7C" w:rsidP="009C37F2">
            <w:pPr>
              <w:pStyle w:val="Prrafodelista"/>
              <w:numPr>
                <w:ilvl w:val="0"/>
                <w:numId w:val="34"/>
              </w:numPr>
              <w:jc w:val="both"/>
              <w:rPr>
                <w:rFonts w:cstheme="minorHAnsi"/>
                <w:sz w:val="18"/>
                <w:lang w:val="es-MX" w:eastAsia="es-MX"/>
              </w:rPr>
            </w:pPr>
            <w:r>
              <w:rPr>
                <w:rFonts w:cstheme="minorHAnsi"/>
                <w:sz w:val="18"/>
                <w:lang w:val="es-MX" w:eastAsia="es-MX"/>
              </w:rPr>
              <w:t>Se valida que se haya obtenido el preempaque de la OC.</w:t>
            </w:r>
          </w:p>
          <w:p w14:paraId="77F3439A" w14:textId="77777777" w:rsidR="00631E7C" w:rsidRPr="00FD0356" w:rsidRDefault="00631E7C" w:rsidP="009C37F2">
            <w:pPr>
              <w:pStyle w:val="Prrafodelista"/>
              <w:numPr>
                <w:ilvl w:val="0"/>
                <w:numId w:val="34"/>
              </w:numPr>
              <w:jc w:val="both"/>
              <w:rPr>
                <w:rFonts w:cstheme="minorHAnsi"/>
                <w:sz w:val="18"/>
                <w:lang w:val="es-MX" w:eastAsia="es-MX"/>
              </w:rPr>
            </w:pPr>
            <w:r>
              <w:rPr>
                <w:rFonts w:cstheme="minorHAnsi"/>
                <w:sz w:val="18"/>
                <w:szCs w:val="20"/>
              </w:rPr>
              <w:t>Se obtiene el factor de conversión de la OC.</w:t>
            </w:r>
          </w:p>
          <w:p w14:paraId="77F3439B" w14:textId="77777777" w:rsidR="00631E7C" w:rsidRPr="00FD0356" w:rsidRDefault="00631E7C" w:rsidP="009C37F2">
            <w:pPr>
              <w:pStyle w:val="Prrafodelista"/>
              <w:numPr>
                <w:ilvl w:val="0"/>
                <w:numId w:val="34"/>
              </w:numPr>
              <w:jc w:val="both"/>
              <w:rPr>
                <w:rFonts w:cstheme="minorHAnsi"/>
                <w:sz w:val="18"/>
                <w:lang w:val="es-MX" w:eastAsia="es-MX"/>
              </w:rPr>
            </w:pPr>
            <w:r>
              <w:rPr>
                <w:rFonts w:cstheme="minorHAnsi"/>
                <w:sz w:val="18"/>
                <w:szCs w:val="20"/>
              </w:rPr>
              <w:t>Se crean el encabezado y el detalle de la OC apartir de los datos extraidos del mensaje.</w:t>
            </w:r>
          </w:p>
          <w:p w14:paraId="77F3439C" w14:textId="77777777" w:rsidR="00631E7C" w:rsidRPr="00433D41" w:rsidRDefault="00631E7C" w:rsidP="009C37F2">
            <w:pPr>
              <w:pStyle w:val="Prrafodelista"/>
              <w:numPr>
                <w:ilvl w:val="0"/>
                <w:numId w:val="34"/>
              </w:numPr>
              <w:jc w:val="both"/>
              <w:rPr>
                <w:rFonts w:cstheme="minorHAnsi"/>
                <w:sz w:val="18"/>
                <w:lang w:val="es-MX" w:eastAsia="es-MX"/>
              </w:rPr>
            </w:pPr>
            <w:r>
              <w:rPr>
                <w:rFonts w:cstheme="minorHAnsi"/>
                <w:sz w:val="18"/>
                <w:szCs w:val="20"/>
              </w:rPr>
              <w:t>Se realizan los updates en Oorco para el encabezado y en Oaror para el detalle.</w:t>
            </w:r>
          </w:p>
          <w:p w14:paraId="77F3439D" w14:textId="77777777" w:rsidR="00631E7C" w:rsidRPr="00F13F3E" w:rsidRDefault="00631E7C" w:rsidP="009C37F2">
            <w:pPr>
              <w:pStyle w:val="Prrafodelista"/>
              <w:numPr>
                <w:ilvl w:val="0"/>
                <w:numId w:val="34"/>
              </w:numPr>
              <w:jc w:val="both"/>
              <w:rPr>
                <w:rFonts w:cstheme="minorHAnsi"/>
                <w:sz w:val="18"/>
                <w:lang w:val="es-MX" w:eastAsia="es-MX"/>
              </w:rPr>
            </w:pPr>
            <w:r w:rsidRPr="00F13F3E">
              <w:rPr>
                <w:rFonts w:cstheme="minorHAnsi"/>
                <w:sz w:val="18"/>
                <w:lang w:val="es-MX" w:eastAsia="es-MX"/>
              </w:rPr>
              <w:t>Fin del caso de uso.</w:t>
            </w:r>
          </w:p>
        </w:tc>
      </w:tr>
      <w:tr w:rsidR="00631E7C" w:rsidRPr="00AA746E" w14:paraId="77F343A3"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9F" w14:textId="77777777" w:rsidR="00631E7C" w:rsidRPr="00ED1589" w:rsidRDefault="00631E7C" w:rsidP="009C37F2">
            <w:pPr>
              <w:spacing w:after="200" w:line="276" w:lineRule="auto"/>
              <w:jc w:val="center"/>
              <w:rPr>
                <w:b/>
                <w:i/>
                <w:sz w:val="22"/>
                <w:szCs w:val="22"/>
                <w:lang w:val="es-MX" w:eastAsia="es-MX"/>
              </w:rPr>
            </w:pPr>
            <w:r w:rsidRPr="00ED1589">
              <w:rPr>
                <w:b/>
                <w:i/>
              </w:rPr>
              <w:t>Flujos Alternos</w:t>
            </w:r>
          </w:p>
        </w:tc>
        <w:tc>
          <w:tcPr>
            <w:tcW w:w="7194" w:type="dxa"/>
            <w:tcBorders>
              <w:top w:val="single" w:sz="4" w:space="0" w:color="auto"/>
              <w:left w:val="single" w:sz="4" w:space="0" w:color="auto"/>
              <w:bottom w:val="single" w:sz="4" w:space="0" w:color="auto"/>
              <w:right w:val="single" w:sz="4" w:space="0" w:color="auto"/>
            </w:tcBorders>
            <w:hideMark/>
          </w:tcPr>
          <w:p w14:paraId="77F343A0" w14:textId="77777777" w:rsidR="00631E7C" w:rsidRPr="00FD0356" w:rsidRDefault="00631E7C" w:rsidP="009C37F2">
            <w:pPr>
              <w:pStyle w:val="Prrafodelista"/>
              <w:numPr>
                <w:ilvl w:val="0"/>
                <w:numId w:val="20"/>
              </w:numPr>
              <w:jc w:val="both"/>
              <w:rPr>
                <w:rFonts w:cstheme="minorHAnsi"/>
                <w:lang w:val="es-MX" w:eastAsia="es-MX"/>
              </w:rPr>
            </w:pPr>
            <w:r>
              <w:rPr>
                <w:rFonts w:cstheme="minorHAnsi"/>
                <w:sz w:val="18"/>
                <w:lang w:val="es-MX" w:eastAsia="es-MX"/>
              </w:rPr>
              <w:t xml:space="preserve">En el paso 1 si no hay mensajes en el queue el proceso </w:t>
            </w:r>
            <w:r>
              <w:rPr>
                <w:sz w:val="18"/>
                <w:szCs w:val="18"/>
                <w:lang w:val="es-MX"/>
              </w:rPr>
              <w:t>realiza 3 intentos mas con espera de 15 minutos, antes de suspender el proceso.</w:t>
            </w:r>
          </w:p>
          <w:p w14:paraId="77F343A1" w14:textId="77777777" w:rsidR="00631E7C" w:rsidRPr="00476ED1" w:rsidRDefault="00631E7C" w:rsidP="009C37F2">
            <w:pPr>
              <w:pStyle w:val="Prrafodelista"/>
              <w:numPr>
                <w:ilvl w:val="0"/>
                <w:numId w:val="20"/>
              </w:numPr>
              <w:jc w:val="both"/>
              <w:rPr>
                <w:rFonts w:cstheme="minorHAnsi"/>
                <w:lang w:val="es-MX" w:eastAsia="es-MX"/>
              </w:rPr>
            </w:pPr>
            <w:r>
              <w:rPr>
                <w:sz w:val="18"/>
                <w:szCs w:val="18"/>
                <w:lang w:val="es-MX"/>
              </w:rPr>
              <w:t>En el paso 3 si la consulta con la que se obtiene el preempaque no trae resultado se continua en el paso 5.</w:t>
            </w:r>
          </w:p>
          <w:p w14:paraId="77F343A2" w14:textId="77777777" w:rsidR="00631E7C" w:rsidRPr="00AA746E" w:rsidRDefault="00631E7C" w:rsidP="009C37F2">
            <w:pPr>
              <w:pStyle w:val="Prrafodelista"/>
              <w:ind w:left="360"/>
              <w:jc w:val="both"/>
              <w:rPr>
                <w:rFonts w:cstheme="minorHAnsi"/>
                <w:color w:val="FF0000"/>
                <w:lang w:val="es-MX" w:eastAsia="es-MX"/>
              </w:rPr>
            </w:pPr>
          </w:p>
        </w:tc>
      </w:tr>
      <w:tr w:rsidR="00631E7C" w:rsidRPr="00AA746E" w14:paraId="77F343A6"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A4" w14:textId="77777777" w:rsidR="00631E7C" w:rsidRPr="00FD0356" w:rsidRDefault="00631E7C" w:rsidP="009C37F2">
            <w:pPr>
              <w:spacing w:after="200" w:line="276" w:lineRule="auto"/>
              <w:jc w:val="center"/>
              <w:rPr>
                <w:b/>
                <w:i/>
                <w:sz w:val="22"/>
                <w:szCs w:val="22"/>
                <w:lang w:val="es-MX" w:eastAsia="es-MX"/>
              </w:rPr>
            </w:pPr>
            <w:r w:rsidRPr="00FD0356">
              <w:rPr>
                <w:b/>
                <w:i/>
              </w:rPr>
              <w:t>Pos condiciones</w:t>
            </w:r>
          </w:p>
        </w:tc>
        <w:tc>
          <w:tcPr>
            <w:tcW w:w="7194" w:type="dxa"/>
            <w:tcBorders>
              <w:top w:val="single" w:sz="4" w:space="0" w:color="auto"/>
              <w:left w:val="single" w:sz="4" w:space="0" w:color="auto"/>
              <w:bottom w:val="single" w:sz="4" w:space="0" w:color="auto"/>
              <w:right w:val="single" w:sz="4" w:space="0" w:color="auto"/>
            </w:tcBorders>
          </w:tcPr>
          <w:p w14:paraId="77F343A5" w14:textId="77777777" w:rsidR="00631E7C" w:rsidRPr="00FD0356" w:rsidRDefault="00631E7C" w:rsidP="009C37F2">
            <w:pPr>
              <w:pStyle w:val="Prrafodelista"/>
              <w:numPr>
                <w:ilvl w:val="0"/>
                <w:numId w:val="32"/>
              </w:numPr>
              <w:spacing w:after="200" w:line="276" w:lineRule="auto"/>
              <w:rPr>
                <w:rFonts w:cstheme="minorHAnsi"/>
                <w:sz w:val="22"/>
                <w:szCs w:val="22"/>
                <w:lang w:val="es-MX" w:eastAsia="es-MX"/>
              </w:rPr>
            </w:pPr>
            <w:r w:rsidRPr="00FD0356">
              <w:rPr>
                <w:rFonts w:cstheme="minorHAnsi"/>
                <w:sz w:val="18"/>
                <w:szCs w:val="22"/>
                <w:lang w:val="es-MX" w:eastAsia="es-MX"/>
              </w:rPr>
              <w:t>El registro de la OC</w:t>
            </w:r>
            <w:r>
              <w:rPr>
                <w:rFonts w:cstheme="minorHAnsi"/>
                <w:sz w:val="18"/>
                <w:szCs w:val="22"/>
                <w:lang w:val="es-MX" w:eastAsia="es-MX"/>
              </w:rPr>
              <w:t xml:space="preserve"> recibida</w:t>
            </w:r>
            <w:r w:rsidRPr="00FD0356">
              <w:rPr>
                <w:rFonts w:cstheme="minorHAnsi"/>
                <w:sz w:val="18"/>
                <w:szCs w:val="22"/>
                <w:lang w:val="es-MX" w:eastAsia="es-MX"/>
              </w:rPr>
              <w:t xml:space="preserve"> fue insertado en la tabla</w:t>
            </w:r>
            <w:r>
              <w:rPr>
                <w:rFonts w:cstheme="minorHAnsi"/>
                <w:sz w:val="18"/>
                <w:szCs w:val="22"/>
                <w:lang w:val="es-MX" w:eastAsia="es-MX"/>
              </w:rPr>
              <w:t>s Oorco y Oaror.</w:t>
            </w:r>
          </w:p>
        </w:tc>
      </w:tr>
      <w:tr w:rsidR="00631E7C" w:rsidRPr="00AA746E" w14:paraId="77F343A9" w14:textId="77777777" w:rsidTr="009C37F2">
        <w:trPr>
          <w:jc w:val="center"/>
        </w:trPr>
        <w:tc>
          <w:tcPr>
            <w:tcW w:w="16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7F343A7" w14:textId="77777777" w:rsidR="00631E7C" w:rsidRPr="00ED1589" w:rsidRDefault="00631E7C" w:rsidP="009C37F2">
            <w:pPr>
              <w:spacing w:after="200" w:line="276" w:lineRule="auto"/>
              <w:jc w:val="center"/>
              <w:rPr>
                <w:b/>
                <w:i/>
                <w:sz w:val="22"/>
                <w:szCs w:val="22"/>
                <w:lang w:val="es-MX" w:eastAsia="es-MX"/>
              </w:rPr>
            </w:pPr>
            <w:r w:rsidRPr="00ED1589">
              <w:rPr>
                <w:b/>
                <w:i/>
              </w:rPr>
              <w:t>Comentarios</w:t>
            </w:r>
          </w:p>
        </w:tc>
        <w:tc>
          <w:tcPr>
            <w:tcW w:w="7194" w:type="dxa"/>
            <w:tcBorders>
              <w:top w:val="single" w:sz="4" w:space="0" w:color="auto"/>
              <w:left w:val="single" w:sz="4" w:space="0" w:color="auto"/>
              <w:bottom w:val="single" w:sz="4" w:space="0" w:color="auto"/>
              <w:right w:val="single" w:sz="4" w:space="0" w:color="auto"/>
            </w:tcBorders>
          </w:tcPr>
          <w:p w14:paraId="77F343A8" w14:textId="77777777" w:rsidR="00631E7C" w:rsidRPr="00AA746E" w:rsidRDefault="00631E7C" w:rsidP="009C37F2">
            <w:pPr>
              <w:spacing w:after="200" w:line="276" w:lineRule="auto"/>
              <w:rPr>
                <w:rFonts w:cs="Arial"/>
                <w:color w:val="FF0000"/>
                <w:sz w:val="22"/>
                <w:szCs w:val="22"/>
                <w:lang w:val="es-MX" w:eastAsia="es-MX"/>
              </w:rPr>
            </w:pPr>
          </w:p>
        </w:tc>
      </w:tr>
    </w:tbl>
    <w:p w14:paraId="77F343AA" w14:textId="77777777" w:rsidR="00154EAD" w:rsidRDefault="00154EAD" w:rsidP="00154EAD"/>
    <w:p w14:paraId="77F343AB" w14:textId="77777777" w:rsidR="00154EAD" w:rsidRPr="00E12473" w:rsidRDefault="00154EAD" w:rsidP="00154EAD"/>
    <w:p w14:paraId="77F343AC" w14:textId="77777777" w:rsidR="00D22A7F" w:rsidRPr="00D22A7F" w:rsidRDefault="00D22A7F" w:rsidP="00D22A7F">
      <w:pPr>
        <w:rPr>
          <w:lang w:val="es-MX"/>
        </w:rPr>
      </w:pPr>
    </w:p>
    <w:p w14:paraId="77F343AD" w14:textId="77777777" w:rsidR="00D0652D" w:rsidRPr="0000769D" w:rsidRDefault="005D0600" w:rsidP="00562DAC">
      <w:pPr>
        <w:pStyle w:val="Ttulo2"/>
        <w:ind w:left="0" w:firstLine="288"/>
        <w:rPr>
          <w:color w:val="auto"/>
          <w:lang w:val="es-MX"/>
        </w:rPr>
      </w:pPr>
      <w:bookmarkStart w:id="83" w:name="_Toc378174709"/>
      <w:r>
        <w:rPr>
          <w:color w:val="auto"/>
          <w:lang w:val="es-MX"/>
        </w:rPr>
        <w:t>6.3</w:t>
      </w:r>
      <w:r w:rsidR="00D0652D" w:rsidRPr="0000769D">
        <w:rPr>
          <w:color w:val="auto"/>
          <w:lang w:val="es-MX"/>
        </w:rPr>
        <w:t>. Diseño de Proceso</w:t>
      </w:r>
      <w:bookmarkEnd w:id="77"/>
      <w:bookmarkEnd w:id="83"/>
    </w:p>
    <w:p w14:paraId="77F343AE" w14:textId="77777777" w:rsidR="00011F78" w:rsidRDefault="0000769D" w:rsidP="00011F78">
      <w:pPr>
        <w:pStyle w:val="Ttulo3"/>
        <w:ind w:left="288" w:firstLine="288"/>
        <w:rPr>
          <w:rFonts w:ascii="Arial" w:hAnsi="Arial" w:cs="Arial"/>
          <w:i/>
          <w:sz w:val="22"/>
          <w:szCs w:val="22"/>
          <w:lang w:val="es-MX"/>
        </w:rPr>
      </w:pPr>
      <w:bookmarkStart w:id="84" w:name="_Toc378174710"/>
      <w:r>
        <w:rPr>
          <w:rFonts w:ascii="Arial" w:hAnsi="Arial" w:cs="Arial"/>
          <w:i/>
          <w:sz w:val="22"/>
          <w:szCs w:val="22"/>
          <w:lang w:val="es-MX"/>
        </w:rPr>
        <w:t>6</w:t>
      </w:r>
      <w:r w:rsidRPr="00B84008">
        <w:rPr>
          <w:rFonts w:ascii="Arial" w:hAnsi="Arial" w:cs="Arial"/>
          <w:i/>
          <w:sz w:val="22"/>
          <w:szCs w:val="22"/>
          <w:lang w:val="es-MX"/>
        </w:rPr>
        <w:t>.</w:t>
      </w:r>
      <w:r w:rsidR="00A90243">
        <w:rPr>
          <w:rFonts w:ascii="Arial" w:hAnsi="Arial" w:cs="Arial"/>
          <w:i/>
          <w:sz w:val="22"/>
          <w:szCs w:val="22"/>
          <w:lang w:val="es-MX"/>
        </w:rPr>
        <w:t>3</w:t>
      </w:r>
      <w:r w:rsidRPr="00B84008">
        <w:rPr>
          <w:rFonts w:ascii="Arial" w:hAnsi="Arial" w:cs="Arial"/>
          <w:i/>
          <w:sz w:val="22"/>
          <w:szCs w:val="22"/>
          <w:lang w:val="es-MX"/>
        </w:rPr>
        <w:t xml:space="preserve">.1. </w:t>
      </w:r>
      <w:r>
        <w:rPr>
          <w:rFonts w:ascii="Arial" w:hAnsi="Arial" w:cs="Arial"/>
          <w:i/>
          <w:sz w:val="22"/>
          <w:szCs w:val="22"/>
          <w:lang w:val="es-MX"/>
        </w:rPr>
        <w:t>D</w:t>
      </w:r>
      <w:bookmarkStart w:id="85" w:name="_Toc333996674"/>
      <w:r w:rsidR="00011F78">
        <w:rPr>
          <w:rFonts w:ascii="Arial" w:hAnsi="Arial" w:cs="Arial"/>
          <w:i/>
          <w:sz w:val="22"/>
          <w:szCs w:val="22"/>
          <w:lang w:val="es-MX"/>
        </w:rPr>
        <w:t>efinicion de objetos de entrada</w:t>
      </w:r>
      <w:bookmarkEnd w:id="84"/>
    </w:p>
    <w:bookmarkEnd w:id="85"/>
    <w:p w14:paraId="77F343AF" w14:textId="77777777" w:rsidR="009F3209" w:rsidRDefault="0029644D" w:rsidP="00D0652D">
      <w:pPr>
        <w:ind w:left="288"/>
        <w:rPr>
          <w:lang w:val="es-MX"/>
        </w:rPr>
      </w:pPr>
      <w:r>
        <w:rPr>
          <w:lang w:val="es-MX"/>
        </w:rPr>
        <w:tab/>
      </w:r>
      <w:r>
        <w:rPr>
          <w:lang w:val="es-MX"/>
        </w:rPr>
        <w:tab/>
        <w:t>N/A</w:t>
      </w:r>
    </w:p>
    <w:p w14:paraId="77F343B0" w14:textId="77777777" w:rsidR="005D0600" w:rsidRDefault="005D0600" w:rsidP="005D0600">
      <w:pPr>
        <w:pStyle w:val="Ttulo3"/>
        <w:ind w:left="288" w:firstLine="288"/>
        <w:rPr>
          <w:rFonts w:ascii="Arial" w:hAnsi="Arial" w:cs="Arial"/>
          <w:i/>
          <w:sz w:val="22"/>
          <w:szCs w:val="22"/>
          <w:lang w:val="es-MX"/>
        </w:rPr>
      </w:pPr>
      <w:bookmarkStart w:id="86" w:name="_Toc378174711"/>
      <w:r>
        <w:rPr>
          <w:rFonts w:ascii="Arial" w:hAnsi="Arial" w:cs="Arial"/>
          <w:i/>
          <w:sz w:val="22"/>
          <w:szCs w:val="22"/>
          <w:lang w:val="es-MX"/>
        </w:rPr>
        <w:t>6</w:t>
      </w:r>
      <w:r w:rsidRPr="00B84008">
        <w:rPr>
          <w:rFonts w:ascii="Arial" w:hAnsi="Arial" w:cs="Arial"/>
          <w:i/>
          <w:sz w:val="22"/>
          <w:szCs w:val="22"/>
          <w:lang w:val="es-MX"/>
        </w:rPr>
        <w:t>.</w:t>
      </w:r>
      <w:r w:rsidR="00A90243">
        <w:rPr>
          <w:rFonts w:ascii="Arial" w:hAnsi="Arial" w:cs="Arial"/>
          <w:i/>
          <w:sz w:val="22"/>
          <w:szCs w:val="22"/>
          <w:lang w:val="es-MX"/>
        </w:rPr>
        <w:t>3.2</w:t>
      </w:r>
      <w:r w:rsidRPr="00B84008">
        <w:rPr>
          <w:rFonts w:ascii="Arial" w:hAnsi="Arial" w:cs="Arial"/>
          <w:i/>
          <w:sz w:val="22"/>
          <w:szCs w:val="22"/>
          <w:lang w:val="es-MX"/>
        </w:rPr>
        <w:t xml:space="preserve">. </w:t>
      </w:r>
      <w:r>
        <w:rPr>
          <w:rFonts w:ascii="Arial" w:hAnsi="Arial" w:cs="Arial"/>
          <w:i/>
          <w:sz w:val="22"/>
          <w:szCs w:val="22"/>
          <w:lang w:val="es-MX"/>
        </w:rPr>
        <w:t>Definicion de objetos de salida</w:t>
      </w:r>
      <w:bookmarkEnd w:id="86"/>
    </w:p>
    <w:p w14:paraId="77F343B1" w14:textId="77777777" w:rsidR="0029644D" w:rsidRDefault="0029644D" w:rsidP="0029644D">
      <w:pPr>
        <w:ind w:left="288"/>
        <w:rPr>
          <w:lang w:val="es-MX"/>
        </w:rPr>
      </w:pPr>
      <w:r>
        <w:rPr>
          <w:lang w:val="es-MX"/>
        </w:rPr>
        <w:tab/>
      </w:r>
      <w:r>
        <w:rPr>
          <w:lang w:val="es-MX"/>
        </w:rPr>
        <w:tab/>
        <w:t>N/A</w:t>
      </w:r>
    </w:p>
    <w:p w14:paraId="77F343B2" w14:textId="77777777" w:rsidR="00A90243" w:rsidRDefault="00A90243" w:rsidP="00A90243">
      <w:pPr>
        <w:pStyle w:val="Ttulo3"/>
        <w:ind w:left="288" w:firstLine="288"/>
        <w:rPr>
          <w:rFonts w:ascii="Arial" w:hAnsi="Arial" w:cs="Arial"/>
          <w:i/>
          <w:sz w:val="22"/>
          <w:szCs w:val="22"/>
          <w:lang w:val="es-MX"/>
        </w:rPr>
      </w:pPr>
      <w:bookmarkStart w:id="87" w:name="_Toc378174712"/>
      <w:r>
        <w:rPr>
          <w:rFonts w:ascii="Arial" w:hAnsi="Arial" w:cs="Arial"/>
          <w:i/>
          <w:sz w:val="22"/>
          <w:szCs w:val="22"/>
          <w:lang w:val="es-MX"/>
        </w:rPr>
        <w:t>6</w:t>
      </w:r>
      <w:r w:rsidRPr="00B84008">
        <w:rPr>
          <w:rFonts w:ascii="Arial" w:hAnsi="Arial" w:cs="Arial"/>
          <w:i/>
          <w:sz w:val="22"/>
          <w:szCs w:val="22"/>
          <w:lang w:val="es-MX"/>
        </w:rPr>
        <w:t>.</w:t>
      </w:r>
      <w:r>
        <w:rPr>
          <w:rFonts w:ascii="Arial" w:hAnsi="Arial" w:cs="Arial"/>
          <w:i/>
          <w:sz w:val="22"/>
          <w:szCs w:val="22"/>
          <w:lang w:val="es-MX"/>
        </w:rPr>
        <w:t>3.3</w:t>
      </w:r>
      <w:r w:rsidRPr="00B84008">
        <w:rPr>
          <w:rFonts w:ascii="Arial" w:hAnsi="Arial" w:cs="Arial"/>
          <w:i/>
          <w:sz w:val="22"/>
          <w:szCs w:val="22"/>
          <w:lang w:val="es-MX"/>
        </w:rPr>
        <w:t xml:space="preserve">. </w:t>
      </w:r>
      <w:r>
        <w:rPr>
          <w:rFonts w:ascii="Arial" w:hAnsi="Arial" w:cs="Arial"/>
          <w:i/>
          <w:sz w:val="22"/>
          <w:szCs w:val="22"/>
          <w:lang w:val="es-MX"/>
        </w:rPr>
        <w:t>Mapeo de datos</w:t>
      </w:r>
      <w:bookmarkEnd w:id="87"/>
    </w:p>
    <w:p w14:paraId="77F343B3" w14:textId="77777777" w:rsidR="0029644D" w:rsidRDefault="0029644D" w:rsidP="0029644D">
      <w:pPr>
        <w:ind w:left="288"/>
        <w:rPr>
          <w:lang w:val="es-MX"/>
        </w:rPr>
      </w:pPr>
      <w:r>
        <w:rPr>
          <w:lang w:val="es-MX"/>
        </w:rPr>
        <w:tab/>
      </w:r>
      <w:r>
        <w:rPr>
          <w:lang w:val="es-MX"/>
        </w:rPr>
        <w:tab/>
        <w:t>N/A</w:t>
      </w:r>
    </w:p>
    <w:p w14:paraId="77F343B4" w14:textId="77777777" w:rsidR="00A90243" w:rsidRDefault="00A90243" w:rsidP="00A90243">
      <w:pPr>
        <w:pStyle w:val="Ttulo3"/>
        <w:ind w:left="288" w:firstLine="288"/>
      </w:pPr>
    </w:p>
    <w:p w14:paraId="77F343B5" w14:textId="77777777" w:rsidR="00B165B8" w:rsidRPr="00B165B8" w:rsidRDefault="00FA2EC4" w:rsidP="00B165B8">
      <w:pPr>
        <w:pStyle w:val="Ttulo1"/>
      </w:pPr>
      <w:bookmarkStart w:id="88" w:name="_Toc225596439"/>
      <w:bookmarkStart w:id="89" w:name="_Toc263075834"/>
      <w:bookmarkStart w:id="90" w:name="_Toc378174713"/>
      <w:bookmarkEnd w:id="66"/>
      <w:r>
        <w:t>7</w:t>
      </w:r>
      <w:r w:rsidR="00B165B8" w:rsidRPr="00B165B8">
        <w:t>. Restricciones y Limitaciones</w:t>
      </w:r>
      <w:bookmarkEnd w:id="88"/>
      <w:bookmarkEnd w:id="89"/>
      <w:bookmarkEnd w:id="90"/>
    </w:p>
    <w:bookmarkEnd w:id="20"/>
    <w:bookmarkEnd w:id="21"/>
    <w:bookmarkEnd w:id="22"/>
    <w:bookmarkEnd w:id="23"/>
    <w:bookmarkEnd w:id="24"/>
    <w:bookmarkEnd w:id="25"/>
    <w:bookmarkEnd w:id="26"/>
    <w:bookmarkEnd w:id="27"/>
    <w:bookmarkEnd w:id="50"/>
    <w:p w14:paraId="77F343B6" w14:textId="77777777" w:rsidR="00EC7789" w:rsidRDefault="006F34E5" w:rsidP="006F34E5">
      <w:pPr>
        <w:rPr>
          <w:lang w:val="es-MX"/>
        </w:rPr>
      </w:pPr>
      <w:r w:rsidRPr="000A13FB">
        <w:rPr>
          <w:lang w:val="es-MX"/>
        </w:rPr>
        <w:t>N/A.</w:t>
      </w:r>
    </w:p>
    <w:p w14:paraId="77F343B7" w14:textId="77777777" w:rsidR="002F5C62" w:rsidRPr="00B165B8" w:rsidRDefault="00FA2EC4" w:rsidP="002F5C62">
      <w:pPr>
        <w:pStyle w:val="Ttulo1"/>
      </w:pPr>
      <w:bookmarkStart w:id="91" w:name="_Toc262504151"/>
      <w:bookmarkStart w:id="92" w:name="_Toc262546069"/>
      <w:bookmarkStart w:id="93" w:name="_Toc262547326"/>
      <w:bookmarkStart w:id="94" w:name="_Toc262554485"/>
      <w:bookmarkStart w:id="95" w:name="_Toc263075835"/>
      <w:bookmarkStart w:id="96" w:name="_Toc378174714"/>
      <w:r>
        <w:t>8</w:t>
      </w:r>
      <w:r w:rsidR="002F5C62" w:rsidRPr="00B165B8">
        <w:t xml:space="preserve">. </w:t>
      </w:r>
      <w:r w:rsidR="002F5C62">
        <w:t>Condiciones de Pruebas</w:t>
      </w:r>
      <w:bookmarkEnd w:id="91"/>
      <w:bookmarkEnd w:id="92"/>
      <w:bookmarkEnd w:id="93"/>
      <w:bookmarkEnd w:id="94"/>
      <w:bookmarkEnd w:id="95"/>
      <w:bookmarkEnd w:id="96"/>
    </w:p>
    <w:p w14:paraId="77F343B8" w14:textId="77777777" w:rsidR="002F5C62" w:rsidRPr="005378F7" w:rsidRDefault="002F5C62" w:rsidP="002F5C62">
      <w:pPr>
        <w:jc w:val="both"/>
        <w:rPr>
          <w:lang w:val="es-MX"/>
        </w:rPr>
      </w:pPr>
      <w:r w:rsidRPr="005378F7">
        <w:rPr>
          <w:lang w:val="es-MX"/>
        </w:rPr>
        <w:t>Para verificar que el comportamiento del producto es el correcto de acuerdo a las especificaciones técnicas y funcionales, los siguientes puntos deben ser probados y documentados con sus respectivas referencias:</w:t>
      </w:r>
    </w:p>
    <w:p w14:paraId="77F343B9" w14:textId="77777777" w:rsidR="002F5C62" w:rsidRPr="005378F7" w:rsidRDefault="002F5C62" w:rsidP="002F5C62">
      <w:pPr>
        <w:jc w:val="both"/>
        <w:rPr>
          <w:lang w:val="es-MX"/>
        </w:rPr>
      </w:pPr>
    </w:p>
    <w:p w14:paraId="77F343BA" w14:textId="77777777" w:rsidR="002F5C62" w:rsidRPr="005378F7" w:rsidRDefault="002F5C62" w:rsidP="00F42FC9">
      <w:pPr>
        <w:numPr>
          <w:ilvl w:val="0"/>
          <w:numId w:val="2"/>
        </w:numPr>
        <w:jc w:val="both"/>
        <w:rPr>
          <w:lang w:val="es-MX"/>
        </w:rPr>
      </w:pPr>
      <w:r w:rsidRPr="005378F7">
        <w:rPr>
          <w:lang w:val="es-MX"/>
        </w:rPr>
        <w:t>Pruebas funcionales</w:t>
      </w:r>
    </w:p>
    <w:p w14:paraId="77F343BB" w14:textId="77777777" w:rsidR="002F5C62" w:rsidRPr="005378F7" w:rsidRDefault="002F5C62" w:rsidP="00F42FC9">
      <w:pPr>
        <w:numPr>
          <w:ilvl w:val="1"/>
          <w:numId w:val="2"/>
        </w:numPr>
        <w:jc w:val="both"/>
        <w:rPr>
          <w:lang w:val="es-MX"/>
        </w:rPr>
      </w:pPr>
      <w:r w:rsidRPr="005378F7">
        <w:rPr>
          <w:lang w:val="es-MX"/>
        </w:rPr>
        <w:t>Requerimientos funcionales</w:t>
      </w:r>
    </w:p>
    <w:p w14:paraId="77F343BC" w14:textId="77777777" w:rsidR="002F5C62" w:rsidRPr="005378F7" w:rsidRDefault="002F5C62" w:rsidP="00F42FC9">
      <w:pPr>
        <w:numPr>
          <w:ilvl w:val="1"/>
          <w:numId w:val="2"/>
        </w:numPr>
        <w:jc w:val="both"/>
        <w:rPr>
          <w:lang w:val="es-MX"/>
        </w:rPr>
      </w:pPr>
      <w:r w:rsidRPr="005378F7">
        <w:rPr>
          <w:lang w:val="es-MX"/>
        </w:rPr>
        <w:t>Reglas de Negocio</w:t>
      </w:r>
    </w:p>
    <w:p w14:paraId="77F343BD" w14:textId="77777777" w:rsidR="002F5C62" w:rsidRPr="005378F7" w:rsidRDefault="002F5C62" w:rsidP="00F42FC9">
      <w:pPr>
        <w:numPr>
          <w:ilvl w:val="0"/>
          <w:numId w:val="2"/>
        </w:numPr>
        <w:jc w:val="both"/>
        <w:rPr>
          <w:lang w:val="es-MX"/>
        </w:rPr>
      </w:pPr>
      <w:r w:rsidRPr="005378F7">
        <w:rPr>
          <w:lang w:val="es-MX"/>
        </w:rPr>
        <w:t>Pruebas técnicas</w:t>
      </w:r>
    </w:p>
    <w:p w14:paraId="77F343BE" w14:textId="77777777" w:rsidR="002F5C62" w:rsidRPr="005378F7" w:rsidRDefault="002F5C62" w:rsidP="00F42FC9">
      <w:pPr>
        <w:numPr>
          <w:ilvl w:val="1"/>
          <w:numId w:val="2"/>
        </w:numPr>
        <w:jc w:val="both"/>
        <w:rPr>
          <w:lang w:val="es-MX"/>
        </w:rPr>
      </w:pPr>
      <w:r w:rsidRPr="005378F7">
        <w:rPr>
          <w:lang w:val="es-MX"/>
        </w:rPr>
        <w:t>Formato de documentos de salida</w:t>
      </w:r>
    </w:p>
    <w:p w14:paraId="77F343BF" w14:textId="77777777" w:rsidR="002F5C62" w:rsidRPr="005378F7" w:rsidRDefault="002F5C62" w:rsidP="00F42FC9">
      <w:pPr>
        <w:numPr>
          <w:ilvl w:val="1"/>
          <w:numId w:val="2"/>
        </w:numPr>
        <w:jc w:val="both"/>
        <w:rPr>
          <w:lang w:val="es-MX"/>
        </w:rPr>
      </w:pPr>
      <w:r w:rsidRPr="005378F7">
        <w:rPr>
          <w:lang w:val="es-MX"/>
        </w:rPr>
        <w:t>Mapeo de datos y Reglas de Transformación</w:t>
      </w:r>
    </w:p>
    <w:p w14:paraId="77F343C0" w14:textId="77777777" w:rsidR="002F5C62" w:rsidRPr="005378F7" w:rsidRDefault="002F5C62" w:rsidP="00F42FC9">
      <w:pPr>
        <w:numPr>
          <w:ilvl w:val="0"/>
          <w:numId w:val="2"/>
        </w:numPr>
        <w:jc w:val="both"/>
        <w:rPr>
          <w:lang w:val="es-MX"/>
        </w:rPr>
      </w:pPr>
      <w:r w:rsidRPr="005378F7">
        <w:rPr>
          <w:lang w:val="es-MX"/>
        </w:rPr>
        <w:t>Pruebas de manejo de errores</w:t>
      </w:r>
    </w:p>
    <w:p w14:paraId="77F343C1" w14:textId="77777777" w:rsidR="002F5C62" w:rsidRPr="005378F7" w:rsidRDefault="002F5C62" w:rsidP="00F42FC9">
      <w:pPr>
        <w:numPr>
          <w:ilvl w:val="1"/>
          <w:numId w:val="2"/>
        </w:numPr>
        <w:jc w:val="both"/>
        <w:rPr>
          <w:lang w:val="es-MX"/>
        </w:rPr>
      </w:pPr>
      <w:r w:rsidRPr="005378F7">
        <w:rPr>
          <w:lang w:val="es-MX"/>
        </w:rPr>
        <w:t>Prueba de cada caso de error especificado</w:t>
      </w:r>
    </w:p>
    <w:p w14:paraId="77F343C2" w14:textId="77777777" w:rsidR="002F5C62" w:rsidRPr="005378F7" w:rsidRDefault="002F5C62" w:rsidP="00F42FC9">
      <w:pPr>
        <w:numPr>
          <w:ilvl w:val="1"/>
          <w:numId w:val="2"/>
        </w:numPr>
        <w:jc w:val="both"/>
        <w:rPr>
          <w:lang w:val="es-MX"/>
        </w:rPr>
      </w:pPr>
      <w:r w:rsidRPr="005378F7">
        <w:rPr>
          <w:lang w:val="es-MX"/>
        </w:rPr>
        <w:t>Pruebas de robustez. Recuperación en caso de errores parciales.</w:t>
      </w:r>
    </w:p>
    <w:p w14:paraId="77F343C3" w14:textId="77777777" w:rsidR="002F5C62" w:rsidRPr="005378F7" w:rsidRDefault="002F5C62" w:rsidP="00F42FC9">
      <w:pPr>
        <w:numPr>
          <w:ilvl w:val="0"/>
          <w:numId w:val="2"/>
        </w:numPr>
        <w:jc w:val="both"/>
        <w:rPr>
          <w:lang w:val="es-MX"/>
        </w:rPr>
      </w:pPr>
      <w:r w:rsidRPr="005378F7">
        <w:rPr>
          <w:lang w:val="es-MX"/>
        </w:rPr>
        <w:t>Pruebas con amplio volumen de datos</w:t>
      </w:r>
    </w:p>
    <w:p w14:paraId="77F343C4" w14:textId="77777777" w:rsidR="002F5C62" w:rsidRPr="0061425B" w:rsidRDefault="002F5C62" w:rsidP="00F42FC9">
      <w:pPr>
        <w:numPr>
          <w:ilvl w:val="1"/>
          <w:numId w:val="2"/>
        </w:numPr>
        <w:jc w:val="both"/>
        <w:rPr>
          <w:b/>
          <w:lang w:val="es-MX"/>
        </w:rPr>
      </w:pPr>
      <w:r w:rsidRPr="005378F7">
        <w:rPr>
          <w:lang w:val="es-MX"/>
        </w:rPr>
        <w:t>Pruebas de la interface con diferentes volúmenes de información incluso superiores a los esperados en condiciones cotidianas.</w:t>
      </w:r>
    </w:p>
    <w:p w14:paraId="77F343C5" w14:textId="77777777" w:rsidR="002F5C62" w:rsidRPr="009F3209" w:rsidRDefault="002F5C62" w:rsidP="002F5C62">
      <w:pPr>
        <w:ind w:left="288"/>
        <w:rPr>
          <w:lang w:val="es-MX"/>
        </w:rPr>
      </w:pPr>
    </w:p>
    <w:tbl>
      <w:tblPr>
        <w:tblStyle w:val="Tablaconcuadrcula"/>
        <w:tblW w:w="0" w:type="auto"/>
        <w:tblInd w:w="288" w:type="dxa"/>
        <w:tblLayout w:type="fixed"/>
        <w:tblLook w:val="04A0" w:firstRow="1" w:lastRow="0" w:firstColumn="1" w:lastColumn="0" w:noHBand="0" w:noVBand="1"/>
      </w:tblPr>
      <w:tblGrid>
        <w:gridCol w:w="3222"/>
        <w:gridCol w:w="3261"/>
        <w:gridCol w:w="4067"/>
      </w:tblGrid>
      <w:tr w:rsidR="002F5C62" w14:paraId="77F343C9" w14:textId="77777777" w:rsidTr="00620592">
        <w:tc>
          <w:tcPr>
            <w:tcW w:w="3222" w:type="dxa"/>
            <w:shd w:val="clear" w:color="auto" w:fill="95B3D7" w:themeFill="accent1" w:themeFillTint="99"/>
          </w:tcPr>
          <w:p w14:paraId="77F343C6" w14:textId="77777777" w:rsidR="002F5C62" w:rsidRPr="002E4E1F" w:rsidRDefault="002F5C62" w:rsidP="00620592">
            <w:pPr>
              <w:jc w:val="center"/>
              <w:rPr>
                <w:b/>
                <w:i/>
                <w:sz w:val="18"/>
                <w:szCs w:val="18"/>
                <w:lang w:eastAsia="es-MX"/>
              </w:rPr>
            </w:pPr>
            <w:r>
              <w:rPr>
                <w:b/>
                <w:i/>
                <w:sz w:val="18"/>
                <w:szCs w:val="18"/>
                <w:lang w:eastAsia="es-MX"/>
              </w:rPr>
              <w:t>Escenario</w:t>
            </w:r>
          </w:p>
        </w:tc>
        <w:tc>
          <w:tcPr>
            <w:tcW w:w="3261" w:type="dxa"/>
            <w:shd w:val="clear" w:color="auto" w:fill="95B3D7" w:themeFill="accent1" w:themeFillTint="99"/>
          </w:tcPr>
          <w:p w14:paraId="77F343C7" w14:textId="77777777" w:rsidR="002F5C62" w:rsidRPr="002E4E1F" w:rsidRDefault="002F5C62" w:rsidP="00620592">
            <w:pPr>
              <w:jc w:val="center"/>
              <w:rPr>
                <w:b/>
                <w:i/>
                <w:sz w:val="18"/>
                <w:szCs w:val="18"/>
                <w:lang w:eastAsia="es-MX"/>
              </w:rPr>
            </w:pPr>
            <w:r>
              <w:rPr>
                <w:b/>
                <w:i/>
                <w:sz w:val="18"/>
                <w:szCs w:val="18"/>
                <w:lang w:eastAsia="es-MX"/>
              </w:rPr>
              <w:t>Pre-requisitos</w:t>
            </w:r>
          </w:p>
        </w:tc>
        <w:tc>
          <w:tcPr>
            <w:tcW w:w="4067" w:type="dxa"/>
            <w:shd w:val="clear" w:color="auto" w:fill="95B3D7" w:themeFill="accent1" w:themeFillTint="99"/>
          </w:tcPr>
          <w:p w14:paraId="77F343C8" w14:textId="77777777" w:rsidR="002F5C62" w:rsidRPr="002E4E1F" w:rsidRDefault="002F5C62" w:rsidP="00620592">
            <w:pPr>
              <w:jc w:val="center"/>
              <w:rPr>
                <w:b/>
                <w:i/>
                <w:sz w:val="18"/>
                <w:szCs w:val="18"/>
                <w:lang w:eastAsia="es-MX"/>
              </w:rPr>
            </w:pPr>
            <w:r>
              <w:rPr>
                <w:b/>
                <w:i/>
                <w:sz w:val="18"/>
                <w:szCs w:val="18"/>
                <w:lang w:eastAsia="es-MX"/>
              </w:rPr>
              <w:t>Comentarios</w:t>
            </w:r>
          </w:p>
        </w:tc>
      </w:tr>
      <w:tr w:rsidR="002F5C62" w14:paraId="77F343CD" w14:textId="77777777" w:rsidTr="00620592">
        <w:tc>
          <w:tcPr>
            <w:tcW w:w="3222" w:type="dxa"/>
          </w:tcPr>
          <w:p w14:paraId="77F343CA" w14:textId="77777777" w:rsidR="002F5C62" w:rsidRPr="002C1DB3" w:rsidRDefault="002F5C62" w:rsidP="00620592">
            <w:pPr>
              <w:jc w:val="both"/>
              <w:rPr>
                <w:rFonts w:cs="Arial"/>
                <w:sz w:val="16"/>
                <w:szCs w:val="16"/>
                <w:lang w:eastAsia="es-MX"/>
              </w:rPr>
            </w:pPr>
          </w:p>
        </w:tc>
        <w:tc>
          <w:tcPr>
            <w:tcW w:w="3261" w:type="dxa"/>
          </w:tcPr>
          <w:p w14:paraId="77F343CB" w14:textId="77777777" w:rsidR="002F5C62" w:rsidRPr="002C1DB3" w:rsidRDefault="002F5C62" w:rsidP="00620592">
            <w:pPr>
              <w:jc w:val="center"/>
              <w:rPr>
                <w:rFonts w:cs="Arial"/>
                <w:sz w:val="16"/>
                <w:szCs w:val="16"/>
                <w:lang w:eastAsia="es-MX"/>
              </w:rPr>
            </w:pPr>
          </w:p>
        </w:tc>
        <w:tc>
          <w:tcPr>
            <w:tcW w:w="4067" w:type="dxa"/>
          </w:tcPr>
          <w:p w14:paraId="77F343CC" w14:textId="77777777" w:rsidR="002F5C62" w:rsidRPr="002C1DB3" w:rsidRDefault="002F5C62" w:rsidP="00620592">
            <w:pPr>
              <w:rPr>
                <w:rFonts w:cs="Arial"/>
                <w:sz w:val="16"/>
                <w:szCs w:val="16"/>
                <w:lang w:eastAsia="es-MX"/>
              </w:rPr>
            </w:pPr>
          </w:p>
        </w:tc>
      </w:tr>
    </w:tbl>
    <w:p w14:paraId="77F343CE" w14:textId="77777777" w:rsidR="002F5C62" w:rsidRDefault="002F5C62" w:rsidP="00A90243">
      <w:pPr>
        <w:rPr>
          <w:color w:val="4F81BD"/>
          <w:lang w:val="es-MX"/>
        </w:rPr>
      </w:pPr>
    </w:p>
    <w:sectPr w:rsidR="002F5C62" w:rsidSect="00C50218">
      <w:headerReference w:type="default" r:id="rId16"/>
      <w:footerReference w:type="default" r:id="rId17"/>
      <w:headerReference w:type="first" r:id="rId18"/>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343D9" w14:textId="77777777" w:rsidR="009C37F2" w:rsidRDefault="009C37F2" w:rsidP="00CD1140">
      <w:r>
        <w:separator/>
      </w:r>
    </w:p>
  </w:endnote>
  <w:endnote w:type="continuationSeparator" w:id="0">
    <w:p w14:paraId="77F343DA" w14:textId="77777777" w:rsidR="009C37F2" w:rsidRDefault="009C37F2" w:rsidP="00CD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254667"/>
      <w:docPartObj>
        <w:docPartGallery w:val="Page Numbers (Bottom of Page)"/>
        <w:docPartUnique/>
      </w:docPartObj>
    </w:sdtPr>
    <w:sdtEndPr/>
    <w:sdtContent>
      <w:p w14:paraId="77F343E9" w14:textId="77777777" w:rsidR="009C37F2" w:rsidRDefault="009C37F2">
        <w:pPr>
          <w:pStyle w:val="Piedepgina"/>
          <w:jc w:val="right"/>
        </w:pPr>
        <w:r>
          <w:fldChar w:fldCharType="begin"/>
        </w:r>
        <w:r>
          <w:instrText xml:space="preserve"> PAGE   \* MERGEFORMAT </w:instrText>
        </w:r>
        <w:r>
          <w:fldChar w:fldCharType="separate"/>
        </w:r>
        <w:r w:rsidR="003B03AC">
          <w:rPr>
            <w:noProof/>
          </w:rPr>
          <w:t>6</w:t>
        </w:r>
        <w:r>
          <w:rPr>
            <w:noProof/>
          </w:rPr>
          <w:fldChar w:fldCharType="end"/>
        </w:r>
      </w:p>
    </w:sdtContent>
  </w:sdt>
  <w:p w14:paraId="77F343EA" w14:textId="77777777" w:rsidR="009C37F2" w:rsidRPr="00FC09C1" w:rsidRDefault="009C37F2" w:rsidP="00B157E0">
    <w:pPr>
      <w:pStyle w:val="Piedepgina"/>
      <w:rPr>
        <w:rFonts w:cs="Arial"/>
        <w:color w:val="10438C"/>
        <w:sz w:val="18"/>
        <w:szCs w:val="18"/>
        <w:lang w:val="es-MX"/>
      </w:rPr>
    </w:pPr>
    <w:r w:rsidRPr="006B785C">
      <w:rPr>
        <w:noProof/>
        <w:lang w:val="es-MX" w:eastAsia="es-MX"/>
      </w:rPr>
      <w:drawing>
        <wp:anchor distT="0" distB="0" distL="114300" distR="114300" simplePos="0" relativeHeight="251663872" behindDoc="0" locked="0" layoutInCell="1" allowOverlap="1" wp14:anchorId="77F343F0" wp14:editId="77F343F1">
          <wp:simplePos x="0" y="0"/>
          <wp:positionH relativeFrom="column">
            <wp:posOffset>-647700</wp:posOffset>
          </wp:positionH>
          <wp:positionV relativeFrom="paragraph">
            <wp:posOffset>365598</wp:posOffset>
          </wp:positionV>
          <wp:extent cx="8229600" cy="222250"/>
          <wp:effectExtent l="0" t="0" r="0" b="0"/>
          <wp:wrapNone/>
          <wp:docPr id="8" name="Picture 4"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2225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343D7" w14:textId="77777777" w:rsidR="009C37F2" w:rsidRDefault="009C37F2" w:rsidP="00CD1140">
      <w:r>
        <w:separator/>
      </w:r>
    </w:p>
  </w:footnote>
  <w:footnote w:type="continuationSeparator" w:id="0">
    <w:p w14:paraId="77F343D8" w14:textId="77777777" w:rsidR="009C37F2" w:rsidRDefault="009C37F2" w:rsidP="00CD1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10794"/>
      <w:gridCol w:w="222"/>
    </w:tblGrid>
    <w:tr w:rsidR="009C37F2" w:rsidRPr="00C556E1" w14:paraId="77F343E1" w14:textId="77777777" w:rsidTr="00327298">
      <w:trPr>
        <w:trHeight w:val="291"/>
      </w:trPr>
      <w:tc>
        <w:tcPr>
          <w:tcW w:w="5127" w:type="dxa"/>
          <w:vMerge w:val="restart"/>
          <w:shd w:val="clear" w:color="auto" w:fill="auto"/>
        </w:tcPr>
        <w:tbl>
          <w:tblPr>
            <w:tblStyle w:val="Tablaconcuadrcula"/>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944"/>
            <w:gridCol w:w="2278"/>
          </w:tblGrid>
          <w:tr w:rsidR="009C37F2" w14:paraId="77F343DE" w14:textId="77777777" w:rsidTr="00366DA7">
            <w:tc>
              <w:tcPr>
                <w:tcW w:w="2405" w:type="dxa"/>
              </w:tcPr>
              <w:p w14:paraId="77F343DB" w14:textId="77777777" w:rsidR="009C37F2" w:rsidRDefault="009C37F2" w:rsidP="00B157E0">
                <w:pPr>
                  <w:rPr>
                    <w:b/>
                    <w:szCs w:val="20"/>
                    <w:lang w:val="es-MX"/>
                  </w:rPr>
                </w:pPr>
                <w:r w:rsidRPr="008B5291">
                  <w:rPr>
                    <w:b/>
                    <w:noProof/>
                    <w:szCs w:val="20"/>
                    <w:lang w:val="es-MX" w:eastAsia="es-MX"/>
                  </w:rPr>
                  <w:drawing>
                    <wp:anchor distT="0" distB="0" distL="114300" distR="114300" simplePos="0" relativeHeight="251661824" behindDoc="0" locked="0" layoutInCell="1" allowOverlap="1" wp14:anchorId="77F343EC" wp14:editId="77F343ED">
                      <wp:simplePos x="0" y="0"/>
                      <wp:positionH relativeFrom="column">
                        <wp:posOffset>-735330</wp:posOffset>
                      </wp:positionH>
                      <wp:positionV relativeFrom="paragraph">
                        <wp:posOffset>-457200</wp:posOffset>
                      </wp:positionV>
                      <wp:extent cx="8229600" cy="219075"/>
                      <wp:effectExtent l="0" t="0" r="0" b="0"/>
                      <wp:wrapNone/>
                      <wp:docPr id="7" name="Picture 23" desc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944" w:type="dxa"/>
                <w:vAlign w:val="bottom"/>
              </w:tcPr>
              <w:p w14:paraId="77F343DC" w14:textId="77777777" w:rsidR="009C37F2" w:rsidRDefault="009C37F2" w:rsidP="00CD3E09">
                <w:pPr>
                  <w:jc w:val="right"/>
                  <w:rPr>
                    <w:b/>
                    <w:szCs w:val="20"/>
                    <w:lang w:val="es-MX"/>
                  </w:rPr>
                </w:pPr>
              </w:p>
            </w:tc>
            <w:tc>
              <w:tcPr>
                <w:tcW w:w="2278" w:type="dxa"/>
                <w:vAlign w:val="center"/>
              </w:tcPr>
              <w:p w14:paraId="77F343DD" w14:textId="77777777" w:rsidR="009C37F2" w:rsidRDefault="009C37F2" w:rsidP="00366DA7">
                <w:pPr>
                  <w:jc w:val="right"/>
                  <w:rPr>
                    <w:b/>
                    <w:szCs w:val="20"/>
                    <w:lang w:val="es-MX"/>
                  </w:rPr>
                </w:pPr>
              </w:p>
            </w:tc>
          </w:tr>
        </w:tbl>
        <w:p w14:paraId="77F343DF" w14:textId="77777777" w:rsidR="009C37F2" w:rsidRPr="00C556E1" w:rsidRDefault="009C37F2" w:rsidP="00B157E0">
          <w:pPr>
            <w:rPr>
              <w:b/>
              <w:szCs w:val="20"/>
              <w:lang w:val="es-MX"/>
            </w:rPr>
          </w:pPr>
          <w:r w:rsidRPr="008B5291">
            <w:rPr>
              <w:b/>
              <w:noProof/>
              <w:szCs w:val="20"/>
              <w:lang w:val="es-MX" w:eastAsia="es-MX"/>
            </w:rPr>
            <w:drawing>
              <wp:anchor distT="0" distB="0" distL="114300" distR="114300" simplePos="0" relativeHeight="251660800" behindDoc="0" locked="0" layoutInCell="1" allowOverlap="1" wp14:anchorId="77F343EE" wp14:editId="77F343EF">
                <wp:simplePos x="0" y="0"/>
                <wp:positionH relativeFrom="column">
                  <wp:posOffset>-76200</wp:posOffset>
                </wp:positionH>
                <wp:positionV relativeFrom="paragraph">
                  <wp:posOffset>-60325</wp:posOffset>
                </wp:positionV>
                <wp:extent cx="1028700" cy="361950"/>
                <wp:effectExtent l="0" t="0" r="0" b="0"/>
                <wp:wrapNone/>
                <wp:docPr id="2" name="Picture 15" descr="logoheb-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eb-roj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366395"/>
                        </a:xfrm>
                        <a:prstGeom prst="rect">
                          <a:avLst/>
                        </a:prstGeom>
                        <a:noFill/>
                        <a:ln>
                          <a:noFill/>
                        </a:ln>
                      </pic:spPr>
                    </pic:pic>
                  </a:graphicData>
                </a:graphic>
              </wp:anchor>
            </w:drawing>
          </w:r>
        </w:p>
      </w:tc>
      <w:tc>
        <w:tcPr>
          <w:tcW w:w="5622" w:type="dxa"/>
          <w:shd w:val="clear" w:color="auto" w:fill="auto"/>
        </w:tcPr>
        <w:p w14:paraId="77F343E0" w14:textId="77777777" w:rsidR="009C37F2" w:rsidRPr="00C556E1" w:rsidRDefault="009C37F2" w:rsidP="00B157E0">
          <w:pPr>
            <w:rPr>
              <w:b/>
              <w:szCs w:val="20"/>
              <w:lang w:val="es-MX"/>
            </w:rPr>
          </w:pPr>
        </w:p>
      </w:tc>
    </w:tr>
    <w:tr w:rsidR="009C37F2" w:rsidRPr="00C556E1" w14:paraId="77F343E4" w14:textId="77777777" w:rsidTr="00327298">
      <w:trPr>
        <w:trHeight w:val="291"/>
      </w:trPr>
      <w:tc>
        <w:tcPr>
          <w:tcW w:w="5127" w:type="dxa"/>
          <w:vMerge/>
          <w:shd w:val="clear" w:color="auto" w:fill="auto"/>
        </w:tcPr>
        <w:p w14:paraId="77F343E2" w14:textId="77777777" w:rsidR="009C37F2" w:rsidRPr="00C556E1" w:rsidRDefault="009C37F2" w:rsidP="00B157E0">
          <w:pPr>
            <w:rPr>
              <w:b/>
              <w:szCs w:val="20"/>
              <w:lang w:val="es-MX"/>
            </w:rPr>
          </w:pPr>
        </w:p>
      </w:tc>
      <w:tc>
        <w:tcPr>
          <w:tcW w:w="5622" w:type="dxa"/>
          <w:shd w:val="clear" w:color="auto" w:fill="auto"/>
        </w:tcPr>
        <w:p w14:paraId="77F343E3" w14:textId="77777777" w:rsidR="009C37F2" w:rsidRPr="00C556E1" w:rsidRDefault="009C37F2" w:rsidP="00B157E0">
          <w:pPr>
            <w:rPr>
              <w:b/>
              <w:szCs w:val="20"/>
              <w:lang w:val="es-MX"/>
            </w:rPr>
          </w:pPr>
        </w:p>
      </w:tc>
    </w:tr>
    <w:tr w:rsidR="009C37F2" w:rsidRPr="00C556E1" w14:paraId="77F343E7" w14:textId="77777777" w:rsidTr="00327298">
      <w:trPr>
        <w:trHeight w:val="291"/>
      </w:trPr>
      <w:tc>
        <w:tcPr>
          <w:tcW w:w="5127" w:type="dxa"/>
          <w:vMerge/>
          <w:shd w:val="clear" w:color="auto" w:fill="auto"/>
        </w:tcPr>
        <w:p w14:paraId="77F343E5" w14:textId="77777777" w:rsidR="009C37F2" w:rsidRPr="00C556E1" w:rsidRDefault="009C37F2" w:rsidP="00B157E0">
          <w:pPr>
            <w:rPr>
              <w:b/>
              <w:szCs w:val="20"/>
              <w:lang w:val="es-MX"/>
            </w:rPr>
          </w:pPr>
        </w:p>
      </w:tc>
      <w:tc>
        <w:tcPr>
          <w:tcW w:w="5622" w:type="dxa"/>
          <w:shd w:val="clear" w:color="auto" w:fill="auto"/>
        </w:tcPr>
        <w:p w14:paraId="77F343E6" w14:textId="77777777" w:rsidR="009C37F2" w:rsidRPr="00C556E1" w:rsidRDefault="009C37F2" w:rsidP="00CD3E09">
          <w:pPr>
            <w:rPr>
              <w:b/>
              <w:szCs w:val="20"/>
              <w:lang w:val="es-MX"/>
            </w:rPr>
          </w:pPr>
          <w:r>
            <w:rPr>
              <w:b/>
              <w:szCs w:val="20"/>
              <w:lang w:val="es-MX"/>
            </w:rPr>
            <w:t xml:space="preserve">                                                                                                     </w:t>
          </w:r>
        </w:p>
      </w:tc>
    </w:tr>
  </w:tbl>
  <w:p w14:paraId="77F343E8" w14:textId="77777777" w:rsidR="009C37F2" w:rsidRPr="005E0802" w:rsidRDefault="009C37F2" w:rsidP="00B157E0">
    <w:pPr>
      <w:pStyle w:val="Encabezado"/>
      <w:rPr>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343EB" w14:textId="77777777" w:rsidR="009C37F2" w:rsidRDefault="009C37F2">
    <w:pPr>
      <w:pStyle w:val="Encabezado"/>
    </w:pPr>
    <w:r w:rsidRPr="006B785C">
      <w:rPr>
        <w:noProof/>
        <w:lang w:val="es-MX" w:eastAsia="es-MX"/>
      </w:rPr>
      <w:drawing>
        <wp:anchor distT="0" distB="0" distL="114300" distR="114300" simplePos="0" relativeHeight="251667968" behindDoc="0" locked="0" layoutInCell="1" allowOverlap="1" wp14:anchorId="77F343F2" wp14:editId="77F343F3">
          <wp:simplePos x="0" y="0"/>
          <wp:positionH relativeFrom="column">
            <wp:posOffset>152400</wp:posOffset>
          </wp:positionH>
          <wp:positionV relativeFrom="paragraph">
            <wp:posOffset>200025</wp:posOffset>
          </wp:positionV>
          <wp:extent cx="1619250" cy="581025"/>
          <wp:effectExtent l="0" t="0" r="0" b="0"/>
          <wp:wrapNone/>
          <wp:docPr id="9" name="Picture 17" descr="logoheb-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heb-ro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577215"/>
                  </a:xfrm>
                  <a:prstGeom prst="rect">
                    <a:avLst/>
                  </a:prstGeom>
                  <a:noFill/>
                  <a:ln>
                    <a:noFill/>
                  </a:ln>
                </pic:spPr>
              </pic:pic>
            </a:graphicData>
          </a:graphic>
        </wp:anchor>
      </w:drawing>
    </w:r>
    <w:r w:rsidRPr="006B785C">
      <w:rPr>
        <w:noProof/>
        <w:lang w:val="es-MX" w:eastAsia="es-MX"/>
      </w:rPr>
      <w:drawing>
        <wp:anchor distT="0" distB="0" distL="114300" distR="114300" simplePos="0" relativeHeight="251665920" behindDoc="0" locked="0" layoutInCell="1" allowOverlap="1" wp14:anchorId="77F343F4" wp14:editId="77F343F5">
          <wp:simplePos x="0" y="0"/>
          <wp:positionH relativeFrom="column">
            <wp:posOffset>-457673</wp:posOffset>
          </wp:positionH>
          <wp:positionV relativeFrom="paragraph">
            <wp:posOffset>-452755</wp:posOffset>
          </wp:positionV>
          <wp:extent cx="8001000" cy="3543300"/>
          <wp:effectExtent l="0" t="0" r="0" b="0"/>
          <wp:wrapNone/>
          <wp:docPr id="5" name="Picture 28" descr="colores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colores4"/>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0" cy="35433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F16"/>
    <w:multiLevelType w:val="hybridMultilevel"/>
    <w:tmpl w:val="6978C08E"/>
    <w:lvl w:ilvl="0" w:tplc="9FEEE042">
      <w:start w:val="1"/>
      <w:numFmt w:val="bullet"/>
      <w:lvlText w:val=""/>
      <w:lvlJc w:val="left"/>
      <w:pPr>
        <w:ind w:left="786"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0782191"/>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4A83EA8"/>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5C5663"/>
    <w:multiLevelType w:val="hybridMultilevel"/>
    <w:tmpl w:val="A9104A7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39A2BBA"/>
    <w:multiLevelType w:val="hybridMultilevel"/>
    <w:tmpl w:val="4C64088E"/>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5">
    <w:nsid w:val="152E2CEF"/>
    <w:multiLevelType w:val="hybridMultilevel"/>
    <w:tmpl w:val="974253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66A1824"/>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C36899"/>
    <w:multiLevelType w:val="multilevel"/>
    <w:tmpl w:val="FCF2599C"/>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8">
    <w:nsid w:val="18010257"/>
    <w:multiLevelType w:val="hybridMultilevel"/>
    <w:tmpl w:val="5B1A4FA2"/>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nsid w:val="199931EE"/>
    <w:multiLevelType w:val="hybridMultilevel"/>
    <w:tmpl w:val="C4B298F2"/>
    <w:lvl w:ilvl="0" w:tplc="173491D0">
      <w:start w:val="1"/>
      <w:numFmt w:val="bullet"/>
      <w:lvlText w:val=""/>
      <w:lvlJc w:val="left"/>
      <w:pPr>
        <w:ind w:left="720" w:hanging="360"/>
      </w:pPr>
      <w:rPr>
        <w:rFonts w:ascii="Symbol" w:hAnsi="Symbol" w:hint="default"/>
        <w:sz w:val="18"/>
        <w:szCs w:val="18"/>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DB17FD"/>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D3E1719"/>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0D00D09"/>
    <w:multiLevelType w:val="hybridMultilevel"/>
    <w:tmpl w:val="18ACFAF0"/>
    <w:lvl w:ilvl="0" w:tplc="8ACC2E3C">
      <w:start w:val="1"/>
      <w:numFmt w:val="bullet"/>
      <w:lvlText w:val=""/>
      <w:lvlJc w:val="left"/>
      <w:pPr>
        <w:ind w:left="720"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3146404"/>
    <w:multiLevelType w:val="hybridMultilevel"/>
    <w:tmpl w:val="6D7A4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0238A3"/>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BD959EE"/>
    <w:multiLevelType w:val="hybridMultilevel"/>
    <w:tmpl w:val="71A659AE"/>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308E7991"/>
    <w:multiLevelType w:val="hybridMultilevel"/>
    <w:tmpl w:val="17EABBD2"/>
    <w:lvl w:ilvl="0" w:tplc="DFE02024">
      <w:start w:val="1"/>
      <w:numFmt w:val="bullet"/>
      <w:lvlText w:val=""/>
      <w:lvlJc w:val="left"/>
      <w:pPr>
        <w:ind w:left="720" w:hanging="360"/>
      </w:pPr>
      <w:rPr>
        <w:rFonts w:ascii="Symbol" w:hAnsi="Symbol" w:hint="default"/>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0946C86"/>
    <w:multiLevelType w:val="hybridMultilevel"/>
    <w:tmpl w:val="54B41782"/>
    <w:lvl w:ilvl="0" w:tplc="1884FAD4">
      <w:start w:val="1"/>
      <w:numFmt w:val="bullet"/>
      <w:lvlText w:val=""/>
      <w:lvlJc w:val="left"/>
      <w:pPr>
        <w:ind w:left="720" w:hanging="360"/>
      </w:pPr>
      <w:rPr>
        <w:rFonts w:ascii="Symbol" w:hAnsi="Symbol" w:hint="default"/>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2BA3A4F"/>
    <w:multiLevelType w:val="hybridMultilevel"/>
    <w:tmpl w:val="5B1A4FA2"/>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9">
    <w:nsid w:val="3CEA14D5"/>
    <w:multiLevelType w:val="hybridMultilevel"/>
    <w:tmpl w:val="CA7232A0"/>
    <w:lvl w:ilvl="0" w:tplc="9DCAE148">
      <w:start w:val="1"/>
      <w:numFmt w:val="bullet"/>
      <w:lvlText w:val=""/>
      <w:lvlJc w:val="left"/>
      <w:pPr>
        <w:ind w:left="720" w:hanging="360"/>
      </w:pPr>
      <w:rPr>
        <w:rFonts w:ascii="Symbol" w:hAnsi="Symbol" w:hint="default"/>
        <w:sz w:val="18"/>
        <w:szCs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D16418C"/>
    <w:multiLevelType w:val="hybridMultilevel"/>
    <w:tmpl w:val="B17A3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DCB6500"/>
    <w:multiLevelType w:val="hybridMultilevel"/>
    <w:tmpl w:val="F8349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ABF4609"/>
    <w:multiLevelType w:val="hybridMultilevel"/>
    <w:tmpl w:val="EC76ECD2"/>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4E521B2"/>
    <w:multiLevelType w:val="hybridMultilevel"/>
    <w:tmpl w:val="AB28B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F64DBB"/>
    <w:multiLevelType w:val="multilevel"/>
    <w:tmpl w:val="56A8D9C4"/>
    <w:lvl w:ilvl="0">
      <w:start w:val="5"/>
      <w:numFmt w:val="decimal"/>
      <w:pStyle w:val="Heading1-FormatOnly"/>
      <w:lvlText w:val="%1"/>
      <w:lvlJc w:val="left"/>
      <w:pPr>
        <w:tabs>
          <w:tab w:val="num" w:pos="972"/>
        </w:tabs>
        <w:ind w:left="972" w:hanging="432"/>
      </w:pPr>
    </w:lvl>
    <w:lvl w:ilvl="1">
      <w:start w:val="1"/>
      <w:numFmt w:val="decimal"/>
      <w:isLg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5">
    <w:nsid w:val="58E92FAE"/>
    <w:multiLevelType w:val="hybridMultilevel"/>
    <w:tmpl w:val="5B1A4FA2"/>
    <w:lvl w:ilvl="0" w:tplc="0D60A256">
      <w:start w:val="1"/>
      <w:numFmt w:val="decimal"/>
      <w:lvlText w:val="%1."/>
      <w:lvlJc w:val="left"/>
      <w:pPr>
        <w:ind w:left="360" w:hanging="360"/>
      </w:pPr>
      <w:rPr>
        <w:lang w:val="es-MX"/>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6">
    <w:nsid w:val="5CF154C5"/>
    <w:multiLevelType w:val="hybridMultilevel"/>
    <w:tmpl w:val="87FE7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D5F564C"/>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1BE0990"/>
    <w:multiLevelType w:val="hybridMultilevel"/>
    <w:tmpl w:val="1F28BFBC"/>
    <w:lvl w:ilvl="0" w:tplc="1A48AB38">
      <w:start w:val="1"/>
      <w:numFmt w:val="bullet"/>
      <w:lvlText w:val="•"/>
      <w:lvlJc w:val="left"/>
      <w:pPr>
        <w:tabs>
          <w:tab w:val="num" w:pos="720"/>
        </w:tabs>
        <w:ind w:left="720" w:hanging="360"/>
      </w:pPr>
      <w:rPr>
        <w:rFonts w:ascii="Arial" w:hAnsi="Arial" w:hint="default"/>
      </w:rPr>
    </w:lvl>
    <w:lvl w:ilvl="1" w:tplc="1AAC7D74" w:tentative="1">
      <w:start w:val="1"/>
      <w:numFmt w:val="bullet"/>
      <w:lvlText w:val="•"/>
      <w:lvlJc w:val="left"/>
      <w:pPr>
        <w:tabs>
          <w:tab w:val="num" w:pos="1440"/>
        </w:tabs>
        <w:ind w:left="1440" w:hanging="360"/>
      </w:pPr>
      <w:rPr>
        <w:rFonts w:ascii="Arial" w:hAnsi="Arial" w:hint="default"/>
      </w:rPr>
    </w:lvl>
    <w:lvl w:ilvl="2" w:tplc="45A43AF6" w:tentative="1">
      <w:start w:val="1"/>
      <w:numFmt w:val="bullet"/>
      <w:lvlText w:val="•"/>
      <w:lvlJc w:val="left"/>
      <w:pPr>
        <w:tabs>
          <w:tab w:val="num" w:pos="2160"/>
        </w:tabs>
        <w:ind w:left="2160" w:hanging="360"/>
      </w:pPr>
      <w:rPr>
        <w:rFonts w:ascii="Arial" w:hAnsi="Arial" w:hint="default"/>
      </w:rPr>
    </w:lvl>
    <w:lvl w:ilvl="3" w:tplc="5DB2E00E" w:tentative="1">
      <w:start w:val="1"/>
      <w:numFmt w:val="bullet"/>
      <w:lvlText w:val="•"/>
      <w:lvlJc w:val="left"/>
      <w:pPr>
        <w:tabs>
          <w:tab w:val="num" w:pos="2880"/>
        </w:tabs>
        <w:ind w:left="2880" w:hanging="360"/>
      </w:pPr>
      <w:rPr>
        <w:rFonts w:ascii="Arial" w:hAnsi="Arial" w:hint="default"/>
      </w:rPr>
    </w:lvl>
    <w:lvl w:ilvl="4" w:tplc="27E043E4" w:tentative="1">
      <w:start w:val="1"/>
      <w:numFmt w:val="bullet"/>
      <w:lvlText w:val="•"/>
      <w:lvlJc w:val="left"/>
      <w:pPr>
        <w:tabs>
          <w:tab w:val="num" w:pos="3600"/>
        </w:tabs>
        <w:ind w:left="3600" w:hanging="360"/>
      </w:pPr>
      <w:rPr>
        <w:rFonts w:ascii="Arial" w:hAnsi="Arial" w:hint="default"/>
      </w:rPr>
    </w:lvl>
    <w:lvl w:ilvl="5" w:tplc="DCCE5BEE" w:tentative="1">
      <w:start w:val="1"/>
      <w:numFmt w:val="bullet"/>
      <w:lvlText w:val="•"/>
      <w:lvlJc w:val="left"/>
      <w:pPr>
        <w:tabs>
          <w:tab w:val="num" w:pos="4320"/>
        </w:tabs>
        <w:ind w:left="4320" w:hanging="360"/>
      </w:pPr>
      <w:rPr>
        <w:rFonts w:ascii="Arial" w:hAnsi="Arial" w:hint="default"/>
      </w:rPr>
    </w:lvl>
    <w:lvl w:ilvl="6" w:tplc="1562C784" w:tentative="1">
      <w:start w:val="1"/>
      <w:numFmt w:val="bullet"/>
      <w:lvlText w:val="•"/>
      <w:lvlJc w:val="left"/>
      <w:pPr>
        <w:tabs>
          <w:tab w:val="num" w:pos="5040"/>
        </w:tabs>
        <w:ind w:left="5040" w:hanging="360"/>
      </w:pPr>
      <w:rPr>
        <w:rFonts w:ascii="Arial" w:hAnsi="Arial" w:hint="default"/>
      </w:rPr>
    </w:lvl>
    <w:lvl w:ilvl="7" w:tplc="8B2471F0" w:tentative="1">
      <w:start w:val="1"/>
      <w:numFmt w:val="bullet"/>
      <w:lvlText w:val="•"/>
      <w:lvlJc w:val="left"/>
      <w:pPr>
        <w:tabs>
          <w:tab w:val="num" w:pos="5760"/>
        </w:tabs>
        <w:ind w:left="5760" w:hanging="360"/>
      </w:pPr>
      <w:rPr>
        <w:rFonts w:ascii="Arial" w:hAnsi="Arial" w:hint="default"/>
      </w:rPr>
    </w:lvl>
    <w:lvl w:ilvl="8" w:tplc="A9141832" w:tentative="1">
      <w:start w:val="1"/>
      <w:numFmt w:val="bullet"/>
      <w:lvlText w:val="•"/>
      <w:lvlJc w:val="left"/>
      <w:pPr>
        <w:tabs>
          <w:tab w:val="num" w:pos="6480"/>
        </w:tabs>
        <w:ind w:left="6480" w:hanging="360"/>
      </w:pPr>
      <w:rPr>
        <w:rFonts w:ascii="Arial" w:hAnsi="Arial" w:hint="default"/>
      </w:rPr>
    </w:lvl>
  </w:abstractNum>
  <w:abstractNum w:abstractNumId="29">
    <w:nsid w:val="654669B7"/>
    <w:multiLevelType w:val="hybridMultilevel"/>
    <w:tmpl w:val="9CFAB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7550482"/>
    <w:multiLevelType w:val="hybridMultilevel"/>
    <w:tmpl w:val="2810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75E41F6"/>
    <w:multiLevelType w:val="hybridMultilevel"/>
    <w:tmpl w:val="725C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A237E8E"/>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ABA2FAD"/>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F501430"/>
    <w:multiLevelType w:val="hybridMultilevel"/>
    <w:tmpl w:val="5A02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F8E76ED"/>
    <w:multiLevelType w:val="hybridMultilevel"/>
    <w:tmpl w:val="5330B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17A1B2C"/>
    <w:multiLevelType w:val="hybridMultilevel"/>
    <w:tmpl w:val="2EE8DA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7">
    <w:nsid w:val="76E32897"/>
    <w:multiLevelType w:val="hybridMultilevel"/>
    <w:tmpl w:val="A3D2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81C236F"/>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9E93505"/>
    <w:multiLevelType w:val="hybridMultilevel"/>
    <w:tmpl w:val="79309A44"/>
    <w:lvl w:ilvl="0" w:tplc="0D60A256">
      <w:start w:val="1"/>
      <w:numFmt w:val="decimal"/>
      <w:lvlText w:val="%1."/>
      <w:lvlJc w:val="left"/>
      <w:pPr>
        <w:ind w:left="720" w:hanging="360"/>
      </w:pPr>
      <w:rPr>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ADA5A48"/>
    <w:multiLevelType w:val="hybridMultilevel"/>
    <w:tmpl w:val="EB7CB7E6"/>
    <w:lvl w:ilvl="0" w:tplc="3F70F82E">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6"/>
  </w:num>
  <w:num w:numId="2">
    <w:abstractNumId w:val="3"/>
  </w:num>
  <w:num w:numId="3">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5"/>
  </w:num>
  <w:num w:numId="6">
    <w:abstractNumId w:val="0"/>
  </w:num>
  <w:num w:numId="7">
    <w:abstractNumId w:val="29"/>
  </w:num>
  <w:num w:numId="8">
    <w:abstractNumId w:val="15"/>
  </w:num>
  <w:num w:numId="9">
    <w:abstractNumId w:val="20"/>
  </w:num>
  <w:num w:numId="10">
    <w:abstractNumId w:val="9"/>
  </w:num>
  <w:num w:numId="11">
    <w:abstractNumId w:val="35"/>
  </w:num>
  <w:num w:numId="12">
    <w:abstractNumId w:val="23"/>
  </w:num>
  <w:num w:numId="13">
    <w:abstractNumId w:val="34"/>
  </w:num>
  <w:num w:numId="14">
    <w:abstractNumId w:val="13"/>
  </w:num>
  <w:num w:numId="15">
    <w:abstractNumId w:val="30"/>
  </w:num>
  <w:num w:numId="16">
    <w:abstractNumId w:val="8"/>
  </w:num>
  <w:num w:numId="17">
    <w:abstractNumId w:val="18"/>
  </w:num>
  <w:num w:numId="18">
    <w:abstractNumId w:val="21"/>
  </w:num>
  <w:num w:numId="19">
    <w:abstractNumId w:val="39"/>
  </w:num>
  <w:num w:numId="20">
    <w:abstractNumId w:val="17"/>
  </w:num>
  <w:num w:numId="21">
    <w:abstractNumId w:val="16"/>
  </w:num>
  <w:num w:numId="22">
    <w:abstractNumId w:val="6"/>
  </w:num>
  <w:num w:numId="23">
    <w:abstractNumId w:val="32"/>
  </w:num>
  <w:num w:numId="24">
    <w:abstractNumId w:val="27"/>
  </w:num>
  <w:num w:numId="25">
    <w:abstractNumId w:val="19"/>
  </w:num>
  <w:num w:numId="26">
    <w:abstractNumId w:val="11"/>
  </w:num>
  <w:num w:numId="27">
    <w:abstractNumId w:val="1"/>
  </w:num>
  <w:num w:numId="28">
    <w:abstractNumId w:val="2"/>
  </w:num>
  <w:num w:numId="29">
    <w:abstractNumId w:val="26"/>
  </w:num>
  <w:num w:numId="30">
    <w:abstractNumId w:val="12"/>
  </w:num>
  <w:num w:numId="31">
    <w:abstractNumId w:val="14"/>
  </w:num>
  <w:num w:numId="32">
    <w:abstractNumId w:val="37"/>
  </w:num>
  <w:num w:numId="33">
    <w:abstractNumId w:val="33"/>
  </w:num>
  <w:num w:numId="34">
    <w:abstractNumId w:val="38"/>
  </w:num>
  <w:num w:numId="35">
    <w:abstractNumId w:val="10"/>
  </w:num>
  <w:num w:numId="36">
    <w:abstractNumId w:val="31"/>
  </w:num>
  <w:num w:numId="37">
    <w:abstractNumId w:val="22"/>
  </w:num>
  <w:num w:numId="38">
    <w:abstractNumId w:val="5"/>
  </w:num>
  <w:num w:numId="39">
    <w:abstractNumId w:val="40"/>
  </w:num>
  <w:num w:numId="40">
    <w:abstractNumId w:val="28"/>
  </w:num>
  <w:num w:numId="41">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288"/>
  <w:hyphenationZone w:val="425"/>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814977"/>
    <w:rsid w:val="00003C32"/>
    <w:rsid w:val="00004BAD"/>
    <w:rsid w:val="00004E42"/>
    <w:rsid w:val="0000769D"/>
    <w:rsid w:val="00011F58"/>
    <w:rsid w:val="00011F78"/>
    <w:rsid w:val="00020DD3"/>
    <w:rsid w:val="00022B6E"/>
    <w:rsid w:val="000265D9"/>
    <w:rsid w:val="00027389"/>
    <w:rsid w:val="0003256F"/>
    <w:rsid w:val="00033DE3"/>
    <w:rsid w:val="00041DC5"/>
    <w:rsid w:val="0004652A"/>
    <w:rsid w:val="00047196"/>
    <w:rsid w:val="00047A60"/>
    <w:rsid w:val="00047B4D"/>
    <w:rsid w:val="000516C9"/>
    <w:rsid w:val="000570F9"/>
    <w:rsid w:val="00057F35"/>
    <w:rsid w:val="0006085B"/>
    <w:rsid w:val="000673EE"/>
    <w:rsid w:val="00071758"/>
    <w:rsid w:val="00072574"/>
    <w:rsid w:val="00077B34"/>
    <w:rsid w:val="0008168F"/>
    <w:rsid w:val="00081E08"/>
    <w:rsid w:val="00085A8B"/>
    <w:rsid w:val="0008623E"/>
    <w:rsid w:val="00090945"/>
    <w:rsid w:val="00090D9D"/>
    <w:rsid w:val="00090F25"/>
    <w:rsid w:val="00095887"/>
    <w:rsid w:val="000A1355"/>
    <w:rsid w:val="000A13FB"/>
    <w:rsid w:val="000A4AD0"/>
    <w:rsid w:val="000A5553"/>
    <w:rsid w:val="000A566E"/>
    <w:rsid w:val="000A5C27"/>
    <w:rsid w:val="000A5D99"/>
    <w:rsid w:val="000B1010"/>
    <w:rsid w:val="000B1033"/>
    <w:rsid w:val="000B5F62"/>
    <w:rsid w:val="000B6B30"/>
    <w:rsid w:val="000C4577"/>
    <w:rsid w:val="000C4998"/>
    <w:rsid w:val="000C5421"/>
    <w:rsid w:val="000D5C88"/>
    <w:rsid w:val="000D6056"/>
    <w:rsid w:val="000D6718"/>
    <w:rsid w:val="000E08C0"/>
    <w:rsid w:val="000E2E35"/>
    <w:rsid w:val="000E46FB"/>
    <w:rsid w:val="000E75A0"/>
    <w:rsid w:val="000F0F03"/>
    <w:rsid w:val="000F124B"/>
    <w:rsid w:val="000F26A1"/>
    <w:rsid w:val="000F6D6D"/>
    <w:rsid w:val="000F73EB"/>
    <w:rsid w:val="00101C2B"/>
    <w:rsid w:val="00103E38"/>
    <w:rsid w:val="0010450B"/>
    <w:rsid w:val="00105168"/>
    <w:rsid w:val="00105961"/>
    <w:rsid w:val="001069BA"/>
    <w:rsid w:val="00113218"/>
    <w:rsid w:val="001167A0"/>
    <w:rsid w:val="00116B5D"/>
    <w:rsid w:val="00121AD9"/>
    <w:rsid w:val="001237B8"/>
    <w:rsid w:val="001266E2"/>
    <w:rsid w:val="00127565"/>
    <w:rsid w:val="00130AFC"/>
    <w:rsid w:val="00131486"/>
    <w:rsid w:val="00133925"/>
    <w:rsid w:val="001376C1"/>
    <w:rsid w:val="0013798A"/>
    <w:rsid w:val="00142AA0"/>
    <w:rsid w:val="001456DA"/>
    <w:rsid w:val="00153AA4"/>
    <w:rsid w:val="00154EAD"/>
    <w:rsid w:val="001560B9"/>
    <w:rsid w:val="00156478"/>
    <w:rsid w:val="00160515"/>
    <w:rsid w:val="00161835"/>
    <w:rsid w:val="00163303"/>
    <w:rsid w:val="00163322"/>
    <w:rsid w:val="00165FE3"/>
    <w:rsid w:val="00166978"/>
    <w:rsid w:val="00173519"/>
    <w:rsid w:val="00176046"/>
    <w:rsid w:val="001817CA"/>
    <w:rsid w:val="001822CC"/>
    <w:rsid w:val="001828BE"/>
    <w:rsid w:val="001830FC"/>
    <w:rsid w:val="00186955"/>
    <w:rsid w:val="00186DAD"/>
    <w:rsid w:val="00191A2D"/>
    <w:rsid w:val="00192EE0"/>
    <w:rsid w:val="0019428E"/>
    <w:rsid w:val="001970E0"/>
    <w:rsid w:val="001A3209"/>
    <w:rsid w:val="001A40EE"/>
    <w:rsid w:val="001A5F30"/>
    <w:rsid w:val="001A75CA"/>
    <w:rsid w:val="001B394D"/>
    <w:rsid w:val="001B4209"/>
    <w:rsid w:val="001B477F"/>
    <w:rsid w:val="001C13F4"/>
    <w:rsid w:val="001C2318"/>
    <w:rsid w:val="001C4C1C"/>
    <w:rsid w:val="001C5754"/>
    <w:rsid w:val="001D05E3"/>
    <w:rsid w:val="001D5C2E"/>
    <w:rsid w:val="001E3093"/>
    <w:rsid w:val="001E3514"/>
    <w:rsid w:val="001E7B03"/>
    <w:rsid w:val="001F26D3"/>
    <w:rsid w:val="0020266D"/>
    <w:rsid w:val="00202DBD"/>
    <w:rsid w:val="00207C85"/>
    <w:rsid w:val="00210BD7"/>
    <w:rsid w:val="00214B19"/>
    <w:rsid w:val="00216B6A"/>
    <w:rsid w:val="00220162"/>
    <w:rsid w:val="00224C4B"/>
    <w:rsid w:val="00227FB2"/>
    <w:rsid w:val="00236B29"/>
    <w:rsid w:val="00237C4F"/>
    <w:rsid w:val="00240E08"/>
    <w:rsid w:val="00242426"/>
    <w:rsid w:val="00244B32"/>
    <w:rsid w:val="002512C3"/>
    <w:rsid w:val="00251954"/>
    <w:rsid w:val="0025394B"/>
    <w:rsid w:val="00260025"/>
    <w:rsid w:val="00260D03"/>
    <w:rsid w:val="00264439"/>
    <w:rsid w:val="0026499F"/>
    <w:rsid w:val="002705BF"/>
    <w:rsid w:val="00270F64"/>
    <w:rsid w:val="00274A57"/>
    <w:rsid w:val="0027569E"/>
    <w:rsid w:val="00276091"/>
    <w:rsid w:val="0027652B"/>
    <w:rsid w:val="0028232A"/>
    <w:rsid w:val="00282E44"/>
    <w:rsid w:val="00283F68"/>
    <w:rsid w:val="0028568A"/>
    <w:rsid w:val="00286A84"/>
    <w:rsid w:val="00294403"/>
    <w:rsid w:val="002951F6"/>
    <w:rsid w:val="0029546F"/>
    <w:rsid w:val="0029644D"/>
    <w:rsid w:val="00296863"/>
    <w:rsid w:val="002968E7"/>
    <w:rsid w:val="002A01FD"/>
    <w:rsid w:val="002A5C6E"/>
    <w:rsid w:val="002B0C92"/>
    <w:rsid w:val="002B27DA"/>
    <w:rsid w:val="002B2A6A"/>
    <w:rsid w:val="002B70E4"/>
    <w:rsid w:val="002C1DB3"/>
    <w:rsid w:val="002C1F2A"/>
    <w:rsid w:val="002C5F6E"/>
    <w:rsid w:val="002C6C26"/>
    <w:rsid w:val="002D3324"/>
    <w:rsid w:val="002D76CD"/>
    <w:rsid w:val="002E0FCD"/>
    <w:rsid w:val="002E2391"/>
    <w:rsid w:val="002E3505"/>
    <w:rsid w:val="002E4E1F"/>
    <w:rsid w:val="002F1E9F"/>
    <w:rsid w:val="002F1FFF"/>
    <w:rsid w:val="002F2A1C"/>
    <w:rsid w:val="002F5C62"/>
    <w:rsid w:val="00300E11"/>
    <w:rsid w:val="00302C05"/>
    <w:rsid w:val="0031206B"/>
    <w:rsid w:val="00313E86"/>
    <w:rsid w:val="00314BC3"/>
    <w:rsid w:val="003240ED"/>
    <w:rsid w:val="00327298"/>
    <w:rsid w:val="00327C59"/>
    <w:rsid w:val="00334E1B"/>
    <w:rsid w:val="00343007"/>
    <w:rsid w:val="003451B4"/>
    <w:rsid w:val="00347F35"/>
    <w:rsid w:val="00350856"/>
    <w:rsid w:val="00351313"/>
    <w:rsid w:val="00355984"/>
    <w:rsid w:val="003604BB"/>
    <w:rsid w:val="00361237"/>
    <w:rsid w:val="003632B2"/>
    <w:rsid w:val="003635D0"/>
    <w:rsid w:val="00366178"/>
    <w:rsid w:val="00366DA7"/>
    <w:rsid w:val="003706E4"/>
    <w:rsid w:val="003739B3"/>
    <w:rsid w:val="00373C36"/>
    <w:rsid w:val="00375740"/>
    <w:rsid w:val="00383A40"/>
    <w:rsid w:val="003843CF"/>
    <w:rsid w:val="00384E58"/>
    <w:rsid w:val="00392E0E"/>
    <w:rsid w:val="003930C2"/>
    <w:rsid w:val="00395F00"/>
    <w:rsid w:val="00397015"/>
    <w:rsid w:val="003975E7"/>
    <w:rsid w:val="003A2136"/>
    <w:rsid w:val="003A2DA6"/>
    <w:rsid w:val="003A3987"/>
    <w:rsid w:val="003B03AC"/>
    <w:rsid w:val="003B2047"/>
    <w:rsid w:val="003B78F5"/>
    <w:rsid w:val="003B795E"/>
    <w:rsid w:val="003C1E92"/>
    <w:rsid w:val="003C3012"/>
    <w:rsid w:val="003C30EF"/>
    <w:rsid w:val="003D32B1"/>
    <w:rsid w:val="003D34EB"/>
    <w:rsid w:val="003D5A76"/>
    <w:rsid w:val="003D7208"/>
    <w:rsid w:val="003D7F18"/>
    <w:rsid w:val="003F3899"/>
    <w:rsid w:val="003F40D4"/>
    <w:rsid w:val="003F43FA"/>
    <w:rsid w:val="00400353"/>
    <w:rsid w:val="004005A7"/>
    <w:rsid w:val="00401097"/>
    <w:rsid w:val="00402E87"/>
    <w:rsid w:val="004048B8"/>
    <w:rsid w:val="004101C7"/>
    <w:rsid w:val="0041295B"/>
    <w:rsid w:val="004217C2"/>
    <w:rsid w:val="00427562"/>
    <w:rsid w:val="00427858"/>
    <w:rsid w:val="00433C68"/>
    <w:rsid w:val="00433D41"/>
    <w:rsid w:val="004341F7"/>
    <w:rsid w:val="0043795F"/>
    <w:rsid w:val="00440EC4"/>
    <w:rsid w:val="00441AB5"/>
    <w:rsid w:val="00444CB4"/>
    <w:rsid w:val="00445722"/>
    <w:rsid w:val="004479AF"/>
    <w:rsid w:val="00452542"/>
    <w:rsid w:val="00453497"/>
    <w:rsid w:val="00461BD1"/>
    <w:rsid w:val="004624B2"/>
    <w:rsid w:val="004630FC"/>
    <w:rsid w:val="004633DB"/>
    <w:rsid w:val="004662BD"/>
    <w:rsid w:val="004671E1"/>
    <w:rsid w:val="00471C77"/>
    <w:rsid w:val="00473D67"/>
    <w:rsid w:val="004742C0"/>
    <w:rsid w:val="00476ED1"/>
    <w:rsid w:val="00477385"/>
    <w:rsid w:val="00481E27"/>
    <w:rsid w:val="00483656"/>
    <w:rsid w:val="0049034C"/>
    <w:rsid w:val="004939B0"/>
    <w:rsid w:val="0049533F"/>
    <w:rsid w:val="00496806"/>
    <w:rsid w:val="004A240E"/>
    <w:rsid w:val="004A400E"/>
    <w:rsid w:val="004B188C"/>
    <w:rsid w:val="004C05AE"/>
    <w:rsid w:val="004C28E6"/>
    <w:rsid w:val="004C2A40"/>
    <w:rsid w:val="004D5162"/>
    <w:rsid w:val="004E280E"/>
    <w:rsid w:val="004E3578"/>
    <w:rsid w:val="004E3B9A"/>
    <w:rsid w:val="004E5C7A"/>
    <w:rsid w:val="004F07F8"/>
    <w:rsid w:val="004F1DEA"/>
    <w:rsid w:val="004F4AB1"/>
    <w:rsid w:val="004F7488"/>
    <w:rsid w:val="00502400"/>
    <w:rsid w:val="00503B68"/>
    <w:rsid w:val="005073A5"/>
    <w:rsid w:val="00514DC0"/>
    <w:rsid w:val="00515A96"/>
    <w:rsid w:val="005165D2"/>
    <w:rsid w:val="0051685D"/>
    <w:rsid w:val="00520EDE"/>
    <w:rsid w:val="0052163E"/>
    <w:rsid w:val="00530568"/>
    <w:rsid w:val="0053336B"/>
    <w:rsid w:val="00536051"/>
    <w:rsid w:val="00544CEC"/>
    <w:rsid w:val="005466CE"/>
    <w:rsid w:val="00547575"/>
    <w:rsid w:val="00553468"/>
    <w:rsid w:val="00553D1E"/>
    <w:rsid w:val="00554278"/>
    <w:rsid w:val="00556540"/>
    <w:rsid w:val="005571B5"/>
    <w:rsid w:val="005577F7"/>
    <w:rsid w:val="00562216"/>
    <w:rsid w:val="005622B6"/>
    <w:rsid w:val="00562DAC"/>
    <w:rsid w:val="0056551E"/>
    <w:rsid w:val="00566BE3"/>
    <w:rsid w:val="00567244"/>
    <w:rsid w:val="00571A6E"/>
    <w:rsid w:val="00575B50"/>
    <w:rsid w:val="005777D7"/>
    <w:rsid w:val="005834E0"/>
    <w:rsid w:val="005840EE"/>
    <w:rsid w:val="0059024D"/>
    <w:rsid w:val="00590A87"/>
    <w:rsid w:val="00593DD9"/>
    <w:rsid w:val="00595132"/>
    <w:rsid w:val="00596F16"/>
    <w:rsid w:val="005A12C0"/>
    <w:rsid w:val="005A157E"/>
    <w:rsid w:val="005A22E3"/>
    <w:rsid w:val="005A269A"/>
    <w:rsid w:val="005A5930"/>
    <w:rsid w:val="005A5F14"/>
    <w:rsid w:val="005B23D2"/>
    <w:rsid w:val="005B5E52"/>
    <w:rsid w:val="005C00E2"/>
    <w:rsid w:val="005C6D32"/>
    <w:rsid w:val="005C7E57"/>
    <w:rsid w:val="005D0600"/>
    <w:rsid w:val="005D6528"/>
    <w:rsid w:val="005E2988"/>
    <w:rsid w:val="005E4693"/>
    <w:rsid w:val="005E4EC3"/>
    <w:rsid w:val="005E61C4"/>
    <w:rsid w:val="005F0AD6"/>
    <w:rsid w:val="00600CBD"/>
    <w:rsid w:val="006053D2"/>
    <w:rsid w:val="00605C6D"/>
    <w:rsid w:val="00607D11"/>
    <w:rsid w:val="006139E7"/>
    <w:rsid w:val="00617896"/>
    <w:rsid w:val="00620592"/>
    <w:rsid w:val="00621DEF"/>
    <w:rsid w:val="00625F22"/>
    <w:rsid w:val="0062703C"/>
    <w:rsid w:val="006304C8"/>
    <w:rsid w:val="00631E7C"/>
    <w:rsid w:val="006323C6"/>
    <w:rsid w:val="0064646D"/>
    <w:rsid w:val="00646B06"/>
    <w:rsid w:val="0064778A"/>
    <w:rsid w:val="00652C50"/>
    <w:rsid w:val="00661049"/>
    <w:rsid w:val="00662D48"/>
    <w:rsid w:val="006633FC"/>
    <w:rsid w:val="00665669"/>
    <w:rsid w:val="0067199F"/>
    <w:rsid w:val="006738A1"/>
    <w:rsid w:val="00674DE5"/>
    <w:rsid w:val="00674EF0"/>
    <w:rsid w:val="006752A5"/>
    <w:rsid w:val="00675F46"/>
    <w:rsid w:val="006772EC"/>
    <w:rsid w:val="006821CE"/>
    <w:rsid w:val="006844DB"/>
    <w:rsid w:val="00686818"/>
    <w:rsid w:val="006868D1"/>
    <w:rsid w:val="006876CC"/>
    <w:rsid w:val="006912DE"/>
    <w:rsid w:val="006917AE"/>
    <w:rsid w:val="00691EE0"/>
    <w:rsid w:val="00694D20"/>
    <w:rsid w:val="006A772C"/>
    <w:rsid w:val="006B5EB5"/>
    <w:rsid w:val="006B7262"/>
    <w:rsid w:val="006C4403"/>
    <w:rsid w:val="006D1751"/>
    <w:rsid w:val="006D58AE"/>
    <w:rsid w:val="006D6511"/>
    <w:rsid w:val="006E0066"/>
    <w:rsid w:val="006E1AAB"/>
    <w:rsid w:val="006E3E64"/>
    <w:rsid w:val="006F34E5"/>
    <w:rsid w:val="006F4325"/>
    <w:rsid w:val="0070679B"/>
    <w:rsid w:val="007146B8"/>
    <w:rsid w:val="00715F75"/>
    <w:rsid w:val="00716981"/>
    <w:rsid w:val="0072628D"/>
    <w:rsid w:val="00727A74"/>
    <w:rsid w:val="00732CB8"/>
    <w:rsid w:val="0073536E"/>
    <w:rsid w:val="007372EF"/>
    <w:rsid w:val="007373A5"/>
    <w:rsid w:val="007427FA"/>
    <w:rsid w:val="00742D68"/>
    <w:rsid w:val="007431B2"/>
    <w:rsid w:val="00743281"/>
    <w:rsid w:val="00745B8B"/>
    <w:rsid w:val="007536F3"/>
    <w:rsid w:val="00761C9F"/>
    <w:rsid w:val="007648E4"/>
    <w:rsid w:val="00767F82"/>
    <w:rsid w:val="007701CA"/>
    <w:rsid w:val="00772782"/>
    <w:rsid w:val="007735A6"/>
    <w:rsid w:val="00773B22"/>
    <w:rsid w:val="00776E82"/>
    <w:rsid w:val="00780D22"/>
    <w:rsid w:val="00780F80"/>
    <w:rsid w:val="00784C62"/>
    <w:rsid w:val="007924BB"/>
    <w:rsid w:val="0079314C"/>
    <w:rsid w:val="007941A6"/>
    <w:rsid w:val="007958A3"/>
    <w:rsid w:val="00795A51"/>
    <w:rsid w:val="007A1491"/>
    <w:rsid w:val="007A425E"/>
    <w:rsid w:val="007B1052"/>
    <w:rsid w:val="007B28F0"/>
    <w:rsid w:val="007C1329"/>
    <w:rsid w:val="007C47C0"/>
    <w:rsid w:val="007C52D1"/>
    <w:rsid w:val="007D0BC0"/>
    <w:rsid w:val="007D1A38"/>
    <w:rsid w:val="007D50E7"/>
    <w:rsid w:val="007D69CF"/>
    <w:rsid w:val="007D6BAF"/>
    <w:rsid w:val="007E05F1"/>
    <w:rsid w:val="007E0E7C"/>
    <w:rsid w:val="007E4428"/>
    <w:rsid w:val="007E47CA"/>
    <w:rsid w:val="007E7F31"/>
    <w:rsid w:val="007F797F"/>
    <w:rsid w:val="0080130F"/>
    <w:rsid w:val="00802BE8"/>
    <w:rsid w:val="0080596B"/>
    <w:rsid w:val="00810633"/>
    <w:rsid w:val="00814977"/>
    <w:rsid w:val="00815876"/>
    <w:rsid w:val="00815CE5"/>
    <w:rsid w:val="008179F5"/>
    <w:rsid w:val="00817E3A"/>
    <w:rsid w:val="00820ED6"/>
    <w:rsid w:val="0082347F"/>
    <w:rsid w:val="008321AC"/>
    <w:rsid w:val="00835E70"/>
    <w:rsid w:val="00840921"/>
    <w:rsid w:val="00841708"/>
    <w:rsid w:val="008437FC"/>
    <w:rsid w:val="0084481D"/>
    <w:rsid w:val="00844EA4"/>
    <w:rsid w:val="0084799E"/>
    <w:rsid w:val="00850040"/>
    <w:rsid w:val="00850AC7"/>
    <w:rsid w:val="00852823"/>
    <w:rsid w:val="008543AF"/>
    <w:rsid w:val="00854BFC"/>
    <w:rsid w:val="00872818"/>
    <w:rsid w:val="008733DB"/>
    <w:rsid w:val="008736EB"/>
    <w:rsid w:val="008742C1"/>
    <w:rsid w:val="0087496F"/>
    <w:rsid w:val="00875F1E"/>
    <w:rsid w:val="00881771"/>
    <w:rsid w:val="00881E66"/>
    <w:rsid w:val="00885187"/>
    <w:rsid w:val="008864C8"/>
    <w:rsid w:val="00886E55"/>
    <w:rsid w:val="00887ABB"/>
    <w:rsid w:val="00887EE9"/>
    <w:rsid w:val="008926CC"/>
    <w:rsid w:val="008928A0"/>
    <w:rsid w:val="008A2C4A"/>
    <w:rsid w:val="008A59D0"/>
    <w:rsid w:val="008A6345"/>
    <w:rsid w:val="008A7A87"/>
    <w:rsid w:val="008B09CB"/>
    <w:rsid w:val="008B5291"/>
    <w:rsid w:val="008B6B1D"/>
    <w:rsid w:val="008B7D86"/>
    <w:rsid w:val="008D150D"/>
    <w:rsid w:val="008D35D5"/>
    <w:rsid w:val="008E064B"/>
    <w:rsid w:val="008E1A46"/>
    <w:rsid w:val="008E32ED"/>
    <w:rsid w:val="008F12DA"/>
    <w:rsid w:val="008F1E57"/>
    <w:rsid w:val="008F4F82"/>
    <w:rsid w:val="008F5B91"/>
    <w:rsid w:val="00902098"/>
    <w:rsid w:val="00903BE7"/>
    <w:rsid w:val="00911FB4"/>
    <w:rsid w:val="00924625"/>
    <w:rsid w:val="00931340"/>
    <w:rsid w:val="00931416"/>
    <w:rsid w:val="00931681"/>
    <w:rsid w:val="009336DF"/>
    <w:rsid w:val="009365A6"/>
    <w:rsid w:val="009422C3"/>
    <w:rsid w:val="00942F21"/>
    <w:rsid w:val="00946157"/>
    <w:rsid w:val="009509CF"/>
    <w:rsid w:val="00960E04"/>
    <w:rsid w:val="00962C70"/>
    <w:rsid w:val="009662FA"/>
    <w:rsid w:val="00966BC9"/>
    <w:rsid w:val="009713EE"/>
    <w:rsid w:val="0097206E"/>
    <w:rsid w:val="009767DB"/>
    <w:rsid w:val="009772AF"/>
    <w:rsid w:val="0098145A"/>
    <w:rsid w:val="009831F2"/>
    <w:rsid w:val="00986BBB"/>
    <w:rsid w:val="00992B6C"/>
    <w:rsid w:val="00996E7B"/>
    <w:rsid w:val="009A2305"/>
    <w:rsid w:val="009A5103"/>
    <w:rsid w:val="009A6199"/>
    <w:rsid w:val="009B0990"/>
    <w:rsid w:val="009B2726"/>
    <w:rsid w:val="009B3793"/>
    <w:rsid w:val="009B6AAD"/>
    <w:rsid w:val="009C0A02"/>
    <w:rsid w:val="009C1720"/>
    <w:rsid w:val="009C177F"/>
    <w:rsid w:val="009C37F2"/>
    <w:rsid w:val="009C44EA"/>
    <w:rsid w:val="009C5510"/>
    <w:rsid w:val="009C5649"/>
    <w:rsid w:val="009C7074"/>
    <w:rsid w:val="009C76F0"/>
    <w:rsid w:val="009C7AD4"/>
    <w:rsid w:val="009D3FC2"/>
    <w:rsid w:val="009D570F"/>
    <w:rsid w:val="009D704F"/>
    <w:rsid w:val="009D7DA1"/>
    <w:rsid w:val="009E00AA"/>
    <w:rsid w:val="009E1B2B"/>
    <w:rsid w:val="009E251F"/>
    <w:rsid w:val="009E3AD7"/>
    <w:rsid w:val="009E50AE"/>
    <w:rsid w:val="009E5BC9"/>
    <w:rsid w:val="009F069E"/>
    <w:rsid w:val="009F3209"/>
    <w:rsid w:val="009F44EB"/>
    <w:rsid w:val="009F6BFD"/>
    <w:rsid w:val="00A014F1"/>
    <w:rsid w:val="00A036B7"/>
    <w:rsid w:val="00A04897"/>
    <w:rsid w:val="00A04D13"/>
    <w:rsid w:val="00A131AF"/>
    <w:rsid w:val="00A159C1"/>
    <w:rsid w:val="00A15B8E"/>
    <w:rsid w:val="00A16EB9"/>
    <w:rsid w:val="00A170D1"/>
    <w:rsid w:val="00A1773F"/>
    <w:rsid w:val="00A20F4E"/>
    <w:rsid w:val="00A22E8E"/>
    <w:rsid w:val="00A22FAC"/>
    <w:rsid w:val="00A23EFB"/>
    <w:rsid w:val="00A26C4D"/>
    <w:rsid w:val="00A27E23"/>
    <w:rsid w:val="00A30BA7"/>
    <w:rsid w:val="00A30E89"/>
    <w:rsid w:val="00A31E91"/>
    <w:rsid w:val="00A37FA8"/>
    <w:rsid w:val="00A40C6F"/>
    <w:rsid w:val="00A41C1F"/>
    <w:rsid w:val="00A47B41"/>
    <w:rsid w:val="00A47F72"/>
    <w:rsid w:val="00A528F7"/>
    <w:rsid w:val="00A5330B"/>
    <w:rsid w:val="00A55135"/>
    <w:rsid w:val="00A6007A"/>
    <w:rsid w:val="00A607DE"/>
    <w:rsid w:val="00A62E2C"/>
    <w:rsid w:val="00A63BA2"/>
    <w:rsid w:val="00A65FE1"/>
    <w:rsid w:val="00A66088"/>
    <w:rsid w:val="00A67CD7"/>
    <w:rsid w:val="00A70CA3"/>
    <w:rsid w:val="00A756F0"/>
    <w:rsid w:val="00A75C0A"/>
    <w:rsid w:val="00A81E96"/>
    <w:rsid w:val="00A82506"/>
    <w:rsid w:val="00A82D09"/>
    <w:rsid w:val="00A83CC8"/>
    <w:rsid w:val="00A85558"/>
    <w:rsid w:val="00A90243"/>
    <w:rsid w:val="00A92F6E"/>
    <w:rsid w:val="00A93AD7"/>
    <w:rsid w:val="00A956C8"/>
    <w:rsid w:val="00A96AB4"/>
    <w:rsid w:val="00A97614"/>
    <w:rsid w:val="00AA18A1"/>
    <w:rsid w:val="00AA54D8"/>
    <w:rsid w:val="00AA60FB"/>
    <w:rsid w:val="00AA6F68"/>
    <w:rsid w:val="00AA746E"/>
    <w:rsid w:val="00AB189D"/>
    <w:rsid w:val="00AB1BBA"/>
    <w:rsid w:val="00AB1C33"/>
    <w:rsid w:val="00AB2764"/>
    <w:rsid w:val="00AB3B59"/>
    <w:rsid w:val="00AB6215"/>
    <w:rsid w:val="00AC4131"/>
    <w:rsid w:val="00AC7C23"/>
    <w:rsid w:val="00AD390C"/>
    <w:rsid w:val="00AD45BE"/>
    <w:rsid w:val="00AD7831"/>
    <w:rsid w:val="00AE165F"/>
    <w:rsid w:val="00AE2B30"/>
    <w:rsid w:val="00AE3CFA"/>
    <w:rsid w:val="00AE40CD"/>
    <w:rsid w:val="00AE4868"/>
    <w:rsid w:val="00AF1A4E"/>
    <w:rsid w:val="00AF4969"/>
    <w:rsid w:val="00AF5B2D"/>
    <w:rsid w:val="00AF6A75"/>
    <w:rsid w:val="00B03E50"/>
    <w:rsid w:val="00B052B0"/>
    <w:rsid w:val="00B05BD0"/>
    <w:rsid w:val="00B07D76"/>
    <w:rsid w:val="00B115AC"/>
    <w:rsid w:val="00B14F32"/>
    <w:rsid w:val="00B157E0"/>
    <w:rsid w:val="00B16562"/>
    <w:rsid w:val="00B165B8"/>
    <w:rsid w:val="00B1698F"/>
    <w:rsid w:val="00B1780C"/>
    <w:rsid w:val="00B21B5C"/>
    <w:rsid w:val="00B23729"/>
    <w:rsid w:val="00B27942"/>
    <w:rsid w:val="00B319BD"/>
    <w:rsid w:val="00B35BA5"/>
    <w:rsid w:val="00B362F3"/>
    <w:rsid w:val="00B3677E"/>
    <w:rsid w:val="00B3783D"/>
    <w:rsid w:val="00B37D7D"/>
    <w:rsid w:val="00B42776"/>
    <w:rsid w:val="00B43810"/>
    <w:rsid w:val="00B43D3D"/>
    <w:rsid w:val="00B53360"/>
    <w:rsid w:val="00B53A00"/>
    <w:rsid w:val="00B62203"/>
    <w:rsid w:val="00B65C95"/>
    <w:rsid w:val="00B7099F"/>
    <w:rsid w:val="00B7557D"/>
    <w:rsid w:val="00B7561A"/>
    <w:rsid w:val="00B768CF"/>
    <w:rsid w:val="00B80344"/>
    <w:rsid w:val="00B8106B"/>
    <w:rsid w:val="00B84008"/>
    <w:rsid w:val="00B842E3"/>
    <w:rsid w:val="00B865B5"/>
    <w:rsid w:val="00B91369"/>
    <w:rsid w:val="00B91EC9"/>
    <w:rsid w:val="00B92DE6"/>
    <w:rsid w:val="00B932B3"/>
    <w:rsid w:val="00B93C5C"/>
    <w:rsid w:val="00B9636F"/>
    <w:rsid w:val="00B96C44"/>
    <w:rsid w:val="00BA4BCC"/>
    <w:rsid w:val="00BA6E57"/>
    <w:rsid w:val="00BB15FB"/>
    <w:rsid w:val="00BB228F"/>
    <w:rsid w:val="00BB5905"/>
    <w:rsid w:val="00BB7985"/>
    <w:rsid w:val="00BC43E3"/>
    <w:rsid w:val="00BC49DD"/>
    <w:rsid w:val="00BD09C7"/>
    <w:rsid w:val="00BD7844"/>
    <w:rsid w:val="00BE18A8"/>
    <w:rsid w:val="00BE6FB4"/>
    <w:rsid w:val="00BE7C59"/>
    <w:rsid w:val="00BF30F2"/>
    <w:rsid w:val="00BF7061"/>
    <w:rsid w:val="00C018B1"/>
    <w:rsid w:val="00C03693"/>
    <w:rsid w:val="00C04C79"/>
    <w:rsid w:val="00C11FC5"/>
    <w:rsid w:val="00C15267"/>
    <w:rsid w:val="00C15ADC"/>
    <w:rsid w:val="00C161E9"/>
    <w:rsid w:val="00C23874"/>
    <w:rsid w:val="00C25B9B"/>
    <w:rsid w:val="00C27966"/>
    <w:rsid w:val="00C30570"/>
    <w:rsid w:val="00C33CBD"/>
    <w:rsid w:val="00C343C1"/>
    <w:rsid w:val="00C42FAB"/>
    <w:rsid w:val="00C458D7"/>
    <w:rsid w:val="00C50218"/>
    <w:rsid w:val="00C51482"/>
    <w:rsid w:val="00C60AEA"/>
    <w:rsid w:val="00C629BA"/>
    <w:rsid w:val="00C63ADF"/>
    <w:rsid w:val="00C64733"/>
    <w:rsid w:val="00C65F9D"/>
    <w:rsid w:val="00C6622F"/>
    <w:rsid w:val="00C6705B"/>
    <w:rsid w:val="00C734F6"/>
    <w:rsid w:val="00C763EB"/>
    <w:rsid w:val="00C77A7A"/>
    <w:rsid w:val="00C80689"/>
    <w:rsid w:val="00C821C3"/>
    <w:rsid w:val="00C825CE"/>
    <w:rsid w:val="00C92201"/>
    <w:rsid w:val="00C95BBA"/>
    <w:rsid w:val="00C96FB8"/>
    <w:rsid w:val="00CA37D7"/>
    <w:rsid w:val="00CA3D73"/>
    <w:rsid w:val="00CA47C7"/>
    <w:rsid w:val="00CA5842"/>
    <w:rsid w:val="00CA5EB0"/>
    <w:rsid w:val="00CA6B20"/>
    <w:rsid w:val="00CB1D46"/>
    <w:rsid w:val="00CB481A"/>
    <w:rsid w:val="00CB4C5D"/>
    <w:rsid w:val="00CB4F3E"/>
    <w:rsid w:val="00CB7FE0"/>
    <w:rsid w:val="00CC2953"/>
    <w:rsid w:val="00CC4EA6"/>
    <w:rsid w:val="00CC555B"/>
    <w:rsid w:val="00CD1140"/>
    <w:rsid w:val="00CD1F53"/>
    <w:rsid w:val="00CD3134"/>
    <w:rsid w:val="00CD3E09"/>
    <w:rsid w:val="00CD5881"/>
    <w:rsid w:val="00CD5E65"/>
    <w:rsid w:val="00CE066C"/>
    <w:rsid w:val="00CE06B7"/>
    <w:rsid w:val="00CE34CF"/>
    <w:rsid w:val="00CE3CDB"/>
    <w:rsid w:val="00CE5C94"/>
    <w:rsid w:val="00CE7285"/>
    <w:rsid w:val="00CF0259"/>
    <w:rsid w:val="00CF6DA1"/>
    <w:rsid w:val="00CF6F79"/>
    <w:rsid w:val="00CF7D3F"/>
    <w:rsid w:val="00D00AB0"/>
    <w:rsid w:val="00D019B3"/>
    <w:rsid w:val="00D03900"/>
    <w:rsid w:val="00D0652D"/>
    <w:rsid w:val="00D15155"/>
    <w:rsid w:val="00D2032A"/>
    <w:rsid w:val="00D22A7F"/>
    <w:rsid w:val="00D26987"/>
    <w:rsid w:val="00D279B2"/>
    <w:rsid w:val="00D3503D"/>
    <w:rsid w:val="00D36419"/>
    <w:rsid w:val="00D40D7E"/>
    <w:rsid w:val="00D429E9"/>
    <w:rsid w:val="00D47E96"/>
    <w:rsid w:val="00D5392A"/>
    <w:rsid w:val="00D550A9"/>
    <w:rsid w:val="00D66817"/>
    <w:rsid w:val="00D70482"/>
    <w:rsid w:val="00D721F1"/>
    <w:rsid w:val="00D73005"/>
    <w:rsid w:val="00D77AAE"/>
    <w:rsid w:val="00D822F0"/>
    <w:rsid w:val="00D83319"/>
    <w:rsid w:val="00D85406"/>
    <w:rsid w:val="00D93697"/>
    <w:rsid w:val="00D93D67"/>
    <w:rsid w:val="00D9491B"/>
    <w:rsid w:val="00DA4442"/>
    <w:rsid w:val="00DA4949"/>
    <w:rsid w:val="00DA60CF"/>
    <w:rsid w:val="00DA7000"/>
    <w:rsid w:val="00DB20D6"/>
    <w:rsid w:val="00DB5E21"/>
    <w:rsid w:val="00DB798E"/>
    <w:rsid w:val="00DC0957"/>
    <w:rsid w:val="00DC31A9"/>
    <w:rsid w:val="00DC7B5F"/>
    <w:rsid w:val="00DD12E6"/>
    <w:rsid w:val="00DD1607"/>
    <w:rsid w:val="00DD7FA3"/>
    <w:rsid w:val="00DE22BA"/>
    <w:rsid w:val="00DE385E"/>
    <w:rsid w:val="00DF30C8"/>
    <w:rsid w:val="00DF31CB"/>
    <w:rsid w:val="00DF5E2E"/>
    <w:rsid w:val="00E0144E"/>
    <w:rsid w:val="00E028C0"/>
    <w:rsid w:val="00E036B5"/>
    <w:rsid w:val="00E06CD7"/>
    <w:rsid w:val="00E070BA"/>
    <w:rsid w:val="00E070E1"/>
    <w:rsid w:val="00E13E75"/>
    <w:rsid w:val="00E21C5A"/>
    <w:rsid w:val="00E230B8"/>
    <w:rsid w:val="00E2326C"/>
    <w:rsid w:val="00E25066"/>
    <w:rsid w:val="00E260F3"/>
    <w:rsid w:val="00E3074C"/>
    <w:rsid w:val="00E369EE"/>
    <w:rsid w:val="00E377C9"/>
    <w:rsid w:val="00E37B03"/>
    <w:rsid w:val="00E42C21"/>
    <w:rsid w:val="00E47196"/>
    <w:rsid w:val="00E53526"/>
    <w:rsid w:val="00E53FFA"/>
    <w:rsid w:val="00E54E62"/>
    <w:rsid w:val="00E55258"/>
    <w:rsid w:val="00E5539B"/>
    <w:rsid w:val="00E61D82"/>
    <w:rsid w:val="00E6282F"/>
    <w:rsid w:val="00E6596F"/>
    <w:rsid w:val="00E659D8"/>
    <w:rsid w:val="00E65BA0"/>
    <w:rsid w:val="00E7736D"/>
    <w:rsid w:val="00E8038F"/>
    <w:rsid w:val="00E806BE"/>
    <w:rsid w:val="00E842A4"/>
    <w:rsid w:val="00E93911"/>
    <w:rsid w:val="00EA0F2A"/>
    <w:rsid w:val="00EA33E4"/>
    <w:rsid w:val="00EA6572"/>
    <w:rsid w:val="00EB0534"/>
    <w:rsid w:val="00EB1155"/>
    <w:rsid w:val="00EB4EBC"/>
    <w:rsid w:val="00EB6D69"/>
    <w:rsid w:val="00EB7FC0"/>
    <w:rsid w:val="00EC0CD5"/>
    <w:rsid w:val="00EC0E75"/>
    <w:rsid w:val="00EC625B"/>
    <w:rsid w:val="00EC7789"/>
    <w:rsid w:val="00EC78C6"/>
    <w:rsid w:val="00ED1589"/>
    <w:rsid w:val="00ED34D9"/>
    <w:rsid w:val="00ED4123"/>
    <w:rsid w:val="00ED5C93"/>
    <w:rsid w:val="00ED5DD7"/>
    <w:rsid w:val="00EE201E"/>
    <w:rsid w:val="00EE324D"/>
    <w:rsid w:val="00EE428D"/>
    <w:rsid w:val="00EE5F1C"/>
    <w:rsid w:val="00EE74FC"/>
    <w:rsid w:val="00EF2083"/>
    <w:rsid w:val="00EF4166"/>
    <w:rsid w:val="00F00FA3"/>
    <w:rsid w:val="00F02795"/>
    <w:rsid w:val="00F02BFC"/>
    <w:rsid w:val="00F03FF0"/>
    <w:rsid w:val="00F0414B"/>
    <w:rsid w:val="00F13F3E"/>
    <w:rsid w:val="00F16308"/>
    <w:rsid w:val="00F16E3B"/>
    <w:rsid w:val="00F1769E"/>
    <w:rsid w:val="00F231DE"/>
    <w:rsid w:val="00F23752"/>
    <w:rsid w:val="00F318AE"/>
    <w:rsid w:val="00F340D1"/>
    <w:rsid w:val="00F341A7"/>
    <w:rsid w:val="00F42FC9"/>
    <w:rsid w:val="00F43EA0"/>
    <w:rsid w:val="00F44022"/>
    <w:rsid w:val="00F4415B"/>
    <w:rsid w:val="00F451DB"/>
    <w:rsid w:val="00F457D9"/>
    <w:rsid w:val="00F47283"/>
    <w:rsid w:val="00F50AE6"/>
    <w:rsid w:val="00F50C6A"/>
    <w:rsid w:val="00F52C8B"/>
    <w:rsid w:val="00F53CFC"/>
    <w:rsid w:val="00F57E14"/>
    <w:rsid w:val="00F602A6"/>
    <w:rsid w:val="00F64292"/>
    <w:rsid w:val="00F657C6"/>
    <w:rsid w:val="00F7567A"/>
    <w:rsid w:val="00F76CCF"/>
    <w:rsid w:val="00F778BC"/>
    <w:rsid w:val="00F83E28"/>
    <w:rsid w:val="00F8697D"/>
    <w:rsid w:val="00F86D33"/>
    <w:rsid w:val="00F87462"/>
    <w:rsid w:val="00F9225C"/>
    <w:rsid w:val="00F930A8"/>
    <w:rsid w:val="00FA0441"/>
    <w:rsid w:val="00FA2EC4"/>
    <w:rsid w:val="00FA46A1"/>
    <w:rsid w:val="00FA4803"/>
    <w:rsid w:val="00FB247A"/>
    <w:rsid w:val="00FC1C75"/>
    <w:rsid w:val="00FD0356"/>
    <w:rsid w:val="00FD27A5"/>
    <w:rsid w:val="00FD48B0"/>
    <w:rsid w:val="00FD6B06"/>
    <w:rsid w:val="00FE336D"/>
    <w:rsid w:val="00FF0931"/>
    <w:rsid w:val="00FF5097"/>
    <w:rsid w:val="00FF6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F3403E"/>
  <w15:docId w15:val="{AA40A02D-0085-4985-AADD-766811A2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3A5"/>
    <w:rPr>
      <w:rFonts w:ascii="Arial" w:eastAsia="Times New Roman" w:hAnsi="Arial"/>
      <w:szCs w:val="24"/>
      <w:lang w:val="es-ES" w:eastAsia="es-ES"/>
    </w:rPr>
  </w:style>
  <w:style w:type="paragraph" w:styleId="Ttulo1">
    <w:name w:val="heading 1"/>
    <w:next w:val="Normal"/>
    <w:link w:val="Ttulo1Car"/>
    <w:uiPriority w:val="9"/>
    <w:qFormat/>
    <w:rsid w:val="00536051"/>
    <w:pPr>
      <w:keepNext/>
      <w:keepLines/>
      <w:spacing w:before="480"/>
      <w:outlineLvl w:val="0"/>
    </w:pPr>
    <w:rPr>
      <w:rFonts w:ascii="Arial" w:eastAsia="Times New Roman" w:hAnsi="Arial"/>
      <w:b/>
      <w:bCs/>
      <w:color w:val="000000"/>
      <w:sz w:val="24"/>
      <w:szCs w:val="28"/>
      <w:lang w:val="es-ES" w:eastAsia="es-ES"/>
    </w:rPr>
  </w:style>
  <w:style w:type="paragraph" w:styleId="Ttulo2">
    <w:name w:val="heading 2"/>
    <w:basedOn w:val="Normal"/>
    <w:next w:val="Normal"/>
    <w:link w:val="Ttulo2Car"/>
    <w:unhideWhenUsed/>
    <w:qFormat/>
    <w:rsid w:val="008F1E57"/>
    <w:pPr>
      <w:keepNext/>
      <w:keepLines/>
      <w:spacing w:before="200"/>
      <w:ind w:left="288"/>
      <w:outlineLvl w:val="1"/>
    </w:pPr>
    <w:rPr>
      <w:b/>
      <w:bCs/>
      <w:i/>
      <w:color w:val="000000"/>
      <w:sz w:val="22"/>
      <w:szCs w:val="26"/>
    </w:rPr>
  </w:style>
  <w:style w:type="paragraph" w:styleId="Ttulo3">
    <w:name w:val="heading 3"/>
    <w:basedOn w:val="Normal"/>
    <w:next w:val="Normal"/>
    <w:link w:val="Ttulo3Car"/>
    <w:uiPriority w:val="9"/>
    <w:unhideWhenUsed/>
    <w:qFormat/>
    <w:rsid w:val="0013798A"/>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14977"/>
    <w:pPr>
      <w:tabs>
        <w:tab w:val="center" w:pos="4320"/>
        <w:tab w:val="right" w:pos="8640"/>
      </w:tabs>
    </w:pPr>
  </w:style>
  <w:style w:type="character" w:customStyle="1" w:styleId="EncabezadoCar">
    <w:name w:val="Encabezado Car"/>
    <w:basedOn w:val="Fuentedeprrafopredeter"/>
    <w:link w:val="Encabezado"/>
    <w:rsid w:val="0081497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814977"/>
    <w:pPr>
      <w:tabs>
        <w:tab w:val="center" w:pos="4320"/>
        <w:tab w:val="right" w:pos="8640"/>
      </w:tabs>
    </w:pPr>
  </w:style>
  <w:style w:type="character" w:customStyle="1" w:styleId="PiedepginaCar">
    <w:name w:val="Pie de página Car"/>
    <w:basedOn w:val="Fuentedeprrafopredeter"/>
    <w:link w:val="Piedepgina"/>
    <w:uiPriority w:val="99"/>
    <w:rsid w:val="00814977"/>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qFormat/>
    <w:rsid w:val="00814977"/>
    <w:pPr>
      <w:spacing w:before="120" w:after="120"/>
    </w:pPr>
    <w:rPr>
      <w:b/>
      <w:bCs/>
      <w:caps/>
      <w:szCs w:val="20"/>
    </w:rPr>
  </w:style>
  <w:style w:type="paragraph" w:styleId="TDC2">
    <w:name w:val="toc 2"/>
    <w:basedOn w:val="Normal"/>
    <w:next w:val="Normal"/>
    <w:autoRedefine/>
    <w:uiPriority w:val="39"/>
    <w:qFormat/>
    <w:rsid w:val="00814977"/>
    <w:pPr>
      <w:ind w:left="240"/>
    </w:pPr>
    <w:rPr>
      <w:smallCaps/>
      <w:szCs w:val="20"/>
    </w:rPr>
  </w:style>
  <w:style w:type="character" w:customStyle="1" w:styleId="Ttulo1Car">
    <w:name w:val="Título 1 Car"/>
    <w:basedOn w:val="Fuentedeprrafopredeter"/>
    <w:link w:val="Ttulo1"/>
    <w:uiPriority w:val="9"/>
    <w:rsid w:val="00536051"/>
    <w:rPr>
      <w:rFonts w:ascii="Arial" w:eastAsia="Times New Roman" w:hAnsi="Arial"/>
      <w:b/>
      <w:bCs/>
      <w:color w:val="000000"/>
      <w:sz w:val="24"/>
      <w:szCs w:val="28"/>
      <w:lang w:val="es-ES" w:eastAsia="es-ES" w:bidi="ar-SA"/>
    </w:rPr>
  </w:style>
  <w:style w:type="paragraph" w:styleId="TtulodeTDC">
    <w:name w:val="TOC Heading"/>
    <w:basedOn w:val="Ttulo1"/>
    <w:next w:val="Normal"/>
    <w:uiPriority w:val="39"/>
    <w:unhideWhenUsed/>
    <w:qFormat/>
    <w:rsid w:val="00814977"/>
    <w:pPr>
      <w:spacing w:line="276" w:lineRule="auto"/>
      <w:outlineLvl w:val="9"/>
    </w:pPr>
    <w:rPr>
      <w:rFonts w:ascii="Cambria" w:hAnsi="Cambria"/>
      <w:color w:val="365F91"/>
      <w:lang w:eastAsia="en-US"/>
    </w:rPr>
  </w:style>
  <w:style w:type="paragraph" w:styleId="Textodeglobo">
    <w:name w:val="Balloon Text"/>
    <w:basedOn w:val="Normal"/>
    <w:link w:val="TextodegloboCar"/>
    <w:uiPriority w:val="99"/>
    <w:semiHidden/>
    <w:unhideWhenUsed/>
    <w:rsid w:val="00814977"/>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977"/>
    <w:rPr>
      <w:rFonts w:ascii="Tahoma" w:eastAsia="Times New Roman" w:hAnsi="Tahoma" w:cs="Tahoma"/>
      <w:sz w:val="16"/>
      <w:szCs w:val="16"/>
      <w:lang w:val="es-ES" w:eastAsia="es-ES"/>
    </w:rPr>
  </w:style>
  <w:style w:type="paragraph" w:styleId="Prrafodelista">
    <w:name w:val="List Paragraph"/>
    <w:basedOn w:val="Normal"/>
    <w:uiPriority w:val="34"/>
    <w:qFormat/>
    <w:rsid w:val="00814977"/>
    <w:pPr>
      <w:ind w:left="720"/>
      <w:contextualSpacing/>
    </w:pPr>
  </w:style>
  <w:style w:type="character" w:customStyle="1" w:styleId="Ttulo2Car">
    <w:name w:val="Título 2 Car"/>
    <w:basedOn w:val="Fuentedeprrafopredeter"/>
    <w:link w:val="Ttulo2"/>
    <w:uiPriority w:val="9"/>
    <w:rsid w:val="008F1E57"/>
    <w:rPr>
      <w:rFonts w:ascii="Arial" w:eastAsia="Times New Roman" w:hAnsi="Arial"/>
      <w:b/>
      <w:bCs/>
      <w:i/>
      <w:color w:val="000000"/>
      <w:sz w:val="22"/>
      <w:szCs w:val="26"/>
      <w:lang w:val="es-ES" w:eastAsia="es-ES"/>
    </w:rPr>
  </w:style>
  <w:style w:type="character" w:styleId="Hipervnculo">
    <w:name w:val="Hyperlink"/>
    <w:basedOn w:val="Fuentedeprrafopredeter"/>
    <w:uiPriority w:val="99"/>
    <w:unhideWhenUsed/>
    <w:rsid w:val="002D76CD"/>
    <w:rPr>
      <w:color w:val="0000FF"/>
      <w:u w:val="single"/>
    </w:rPr>
  </w:style>
  <w:style w:type="character" w:styleId="Textodelmarcadordeposicin">
    <w:name w:val="Placeholder Text"/>
    <w:basedOn w:val="Fuentedeprrafopredeter"/>
    <w:uiPriority w:val="99"/>
    <w:semiHidden/>
    <w:rsid w:val="005B5E52"/>
    <w:rPr>
      <w:color w:val="808080"/>
    </w:rPr>
  </w:style>
  <w:style w:type="paragraph" w:customStyle="1" w:styleId="FormText">
    <w:name w:val="FormText"/>
    <w:rsid w:val="00F50C6A"/>
    <w:rPr>
      <w:rFonts w:ascii="Times New Roman" w:eastAsia="Times New Roman" w:hAnsi="Times New Roman"/>
    </w:rPr>
  </w:style>
  <w:style w:type="table" w:styleId="Tablaconcuadrcula">
    <w:name w:val="Table Grid"/>
    <w:basedOn w:val="Tablanormal"/>
    <w:rsid w:val="000B6B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heads">
    <w:name w:val="Subheads"/>
    <w:basedOn w:val="Normal"/>
    <w:rsid w:val="00A55135"/>
    <w:pPr>
      <w:spacing w:after="60"/>
      <w:jc w:val="both"/>
    </w:pPr>
    <w:rPr>
      <w:b/>
      <w:szCs w:val="20"/>
      <w:lang w:val="en-US" w:eastAsia="en-US"/>
    </w:rPr>
  </w:style>
  <w:style w:type="paragraph" w:customStyle="1" w:styleId="TableTxt">
    <w:name w:val="Table Txt"/>
    <w:basedOn w:val="Normal"/>
    <w:rsid w:val="00D822F0"/>
    <w:pPr>
      <w:ind w:left="72" w:right="72"/>
    </w:pPr>
    <w:rPr>
      <w:color w:val="003366"/>
      <w:sz w:val="16"/>
      <w:lang w:val="es-MX" w:eastAsia="en-US"/>
    </w:rPr>
  </w:style>
  <w:style w:type="paragraph" w:customStyle="1" w:styleId="TableHeading">
    <w:name w:val="Table Heading"/>
    <w:basedOn w:val="TableTxt"/>
    <w:rsid w:val="00D822F0"/>
    <w:rPr>
      <w:b/>
      <w:bCs/>
    </w:rPr>
  </w:style>
  <w:style w:type="paragraph" w:customStyle="1" w:styleId="Norm">
    <w:name w:val="Norm"/>
    <w:basedOn w:val="Normal"/>
    <w:rsid w:val="00240E08"/>
    <w:pPr>
      <w:spacing w:before="60" w:after="60"/>
      <w:ind w:left="708"/>
      <w:jc w:val="both"/>
    </w:pPr>
    <w:rPr>
      <w:rFonts w:cs="Arial"/>
      <w:b/>
      <w:bCs/>
      <w:color w:val="000000"/>
      <w:szCs w:val="20"/>
    </w:rPr>
  </w:style>
  <w:style w:type="paragraph" w:customStyle="1" w:styleId="OFERTAS">
    <w:name w:val="OFERTAS"/>
    <w:rsid w:val="009C7AD4"/>
    <w:pPr>
      <w:tabs>
        <w:tab w:val="left" w:pos="-1440"/>
        <w:tab w:val="left" w:pos="-720"/>
        <w:tab w:val="left" w:pos="0"/>
        <w:tab w:val="left" w:pos="288"/>
        <w:tab w:val="left" w:pos="576"/>
        <w:tab w:val="left" w:pos="1584"/>
        <w:tab w:val="left" w:pos="1872"/>
        <w:tab w:val="left" w:pos="2880"/>
        <w:tab w:val="left" w:pos="3168"/>
        <w:tab w:val="left" w:pos="4320"/>
      </w:tabs>
    </w:pPr>
    <w:rPr>
      <w:rFonts w:ascii="Courier" w:eastAsia="Times New Roman" w:hAnsi="Courier"/>
      <w:sz w:val="24"/>
    </w:rPr>
  </w:style>
  <w:style w:type="character" w:customStyle="1" w:styleId="Ttulo3Car">
    <w:name w:val="Título 3 Car"/>
    <w:basedOn w:val="Fuentedeprrafopredeter"/>
    <w:link w:val="Ttulo3"/>
    <w:uiPriority w:val="9"/>
    <w:rsid w:val="0013798A"/>
    <w:rPr>
      <w:rFonts w:ascii="Cambria" w:eastAsia="Times New Roman" w:hAnsi="Cambria" w:cs="Times New Roman"/>
      <w:b/>
      <w:bCs/>
      <w:sz w:val="26"/>
      <w:szCs w:val="26"/>
      <w:lang w:val="es-ES" w:eastAsia="es-ES"/>
    </w:rPr>
  </w:style>
  <w:style w:type="paragraph" w:styleId="Textoindependiente">
    <w:name w:val="Body Text"/>
    <w:basedOn w:val="Normal"/>
    <w:link w:val="TextoindependienteCar"/>
    <w:rsid w:val="0013798A"/>
    <w:pPr>
      <w:keepLines/>
      <w:widowControl w:val="0"/>
      <w:spacing w:after="120" w:line="240" w:lineRule="atLeast"/>
      <w:ind w:left="720"/>
    </w:pPr>
    <w:rPr>
      <w:szCs w:val="20"/>
      <w:lang w:val="en-US" w:eastAsia="en-US"/>
    </w:rPr>
  </w:style>
  <w:style w:type="character" w:customStyle="1" w:styleId="TextoindependienteCar">
    <w:name w:val="Texto independiente Car"/>
    <w:basedOn w:val="Fuentedeprrafopredeter"/>
    <w:link w:val="Textoindependiente"/>
    <w:rsid w:val="0013798A"/>
    <w:rPr>
      <w:rFonts w:ascii="Times New Roman" w:eastAsia="Times New Roman" w:hAnsi="Times New Roman"/>
      <w:lang w:val="en-US" w:eastAsia="en-US"/>
    </w:rPr>
  </w:style>
  <w:style w:type="paragraph" w:customStyle="1" w:styleId="InfoBlue">
    <w:name w:val="InfoBlue"/>
    <w:basedOn w:val="Normal"/>
    <w:next w:val="Textoindependiente"/>
    <w:autoRedefine/>
    <w:rsid w:val="00BE7C59"/>
    <w:pPr>
      <w:widowControl w:val="0"/>
      <w:tabs>
        <w:tab w:val="left" w:pos="709"/>
        <w:tab w:val="left" w:pos="1260"/>
      </w:tabs>
      <w:spacing w:after="120" w:line="240" w:lineRule="atLeast"/>
      <w:ind w:left="288"/>
    </w:pPr>
    <w:rPr>
      <w:rFonts w:ascii="Verdana" w:hAnsi="Verdana"/>
      <w:color w:val="548DD4"/>
      <w:szCs w:val="20"/>
      <w:lang w:val="es-ES_tradnl" w:eastAsia="en-US"/>
    </w:rPr>
  </w:style>
  <w:style w:type="paragraph" w:styleId="Sangra2detindependiente">
    <w:name w:val="Body Text Indent 2"/>
    <w:basedOn w:val="Normal"/>
    <w:link w:val="Sangra2detindependienteCar"/>
    <w:rsid w:val="0013798A"/>
    <w:pPr>
      <w:widowControl w:val="0"/>
      <w:spacing w:after="120" w:line="480" w:lineRule="auto"/>
      <w:ind w:left="283"/>
    </w:pPr>
    <w:rPr>
      <w:szCs w:val="20"/>
      <w:lang w:val="en-US" w:eastAsia="en-US"/>
    </w:rPr>
  </w:style>
  <w:style w:type="character" w:customStyle="1" w:styleId="Sangra2detindependienteCar">
    <w:name w:val="Sangría 2 de t. independiente Car"/>
    <w:basedOn w:val="Fuentedeprrafopredeter"/>
    <w:link w:val="Sangra2detindependiente"/>
    <w:rsid w:val="0013798A"/>
    <w:rPr>
      <w:rFonts w:ascii="Times New Roman" w:eastAsia="Times New Roman" w:hAnsi="Times New Roman"/>
      <w:lang w:val="en-US" w:eastAsia="en-US"/>
    </w:rPr>
  </w:style>
  <w:style w:type="paragraph" w:styleId="Subttulo">
    <w:name w:val="Subtitle"/>
    <w:basedOn w:val="Normal"/>
    <w:link w:val="SubttuloCar"/>
    <w:qFormat/>
    <w:rsid w:val="00163303"/>
    <w:pPr>
      <w:widowControl w:val="0"/>
      <w:spacing w:after="60" w:line="240" w:lineRule="atLeast"/>
      <w:jc w:val="center"/>
    </w:pPr>
    <w:rPr>
      <w:i/>
      <w:sz w:val="36"/>
      <w:szCs w:val="20"/>
      <w:lang w:val="en-AU" w:eastAsia="en-US"/>
    </w:rPr>
  </w:style>
  <w:style w:type="character" w:customStyle="1" w:styleId="SubttuloCar">
    <w:name w:val="Subtítulo Car"/>
    <w:basedOn w:val="Fuentedeprrafopredeter"/>
    <w:link w:val="Subttulo"/>
    <w:rsid w:val="00163303"/>
    <w:rPr>
      <w:rFonts w:ascii="Arial" w:eastAsia="Times New Roman" w:hAnsi="Arial"/>
      <w:i/>
      <w:sz w:val="36"/>
      <w:lang w:val="en-AU" w:eastAsia="en-US"/>
    </w:rPr>
  </w:style>
  <w:style w:type="paragraph" w:customStyle="1" w:styleId="Paragraph1">
    <w:name w:val="Paragraph1"/>
    <w:basedOn w:val="Normal"/>
    <w:rsid w:val="00163303"/>
    <w:pPr>
      <w:widowControl w:val="0"/>
      <w:spacing w:before="80"/>
      <w:jc w:val="both"/>
    </w:pPr>
    <w:rPr>
      <w:rFonts w:ascii="Times New Roman" w:hAnsi="Times New Roman"/>
      <w:szCs w:val="20"/>
      <w:lang w:val="es-MX" w:eastAsia="en-US"/>
    </w:rPr>
  </w:style>
  <w:style w:type="character" w:styleId="Textoennegrita">
    <w:name w:val="Strong"/>
    <w:basedOn w:val="Fuentedeprrafopredeter"/>
    <w:qFormat/>
    <w:rsid w:val="00A04897"/>
    <w:rPr>
      <w:b/>
      <w:bCs/>
    </w:rPr>
  </w:style>
  <w:style w:type="paragraph" w:customStyle="1" w:styleId="Subheading">
    <w:name w:val="Subheading"/>
    <w:basedOn w:val="Textoindependiente"/>
    <w:rsid w:val="00A04897"/>
    <w:pPr>
      <w:spacing w:before="240"/>
    </w:pPr>
    <w:rPr>
      <w:b/>
      <w:bCs/>
    </w:rPr>
  </w:style>
  <w:style w:type="paragraph" w:styleId="TDC3">
    <w:name w:val="toc 3"/>
    <w:basedOn w:val="Normal"/>
    <w:next w:val="Normal"/>
    <w:autoRedefine/>
    <w:uiPriority w:val="39"/>
    <w:unhideWhenUsed/>
    <w:qFormat/>
    <w:rsid w:val="00514DC0"/>
    <w:pPr>
      <w:ind w:left="400"/>
    </w:pPr>
  </w:style>
  <w:style w:type="paragraph" w:styleId="Textoindependiente2">
    <w:name w:val="Body Text 2"/>
    <w:basedOn w:val="Normal"/>
    <w:link w:val="Textoindependiente2Car"/>
    <w:uiPriority w:val="99"/>
    <w:semiHidden/>
    <w:unhideWhenUsed/>
    <w:rsid w:val="00536051"/>
    <w:pPr>
      <w:spacing w:after="120" w:line="480" w:lineRule="auto"/>
    </w:pPr>
  </w:style>
  <w:style w:type="character" w:customStyle="1" w:styleId="Textoindependiente2Car">
    <w:name w:val="Texto independiente 2 Car"/>
    <w:basedOn w:val="Fuentedeprrafopredeter"/>
    <w:link w:val="Textoindependiente2"/>
    <w:uiPriority w:val="99"/>
    <w:semiHidden/>
    <w:rsid w:val="00536051"/>
    <w:rPr>
      <w:rFonts w:ascii="Arial" w:eastAsia="Times New Roman" w:hAnsi="Arial"/>
      <w:szCs w:val="24"/>
      <w:lang w:val="es-ES" w:eastAsia="es-ES"/>
    </w:rPr>
  </w:style>
  <w:style w:type="paragraph" w:customStyle="1" w:styleId="CellHeading">
    <w:name w:val="CellHeading"/>
    <w:basedOn w:val="Normal"/>
    <w:rsid w:val="00536051"/>
    <w:pPr>
      <w:jc w:val="center"/>
    </w:pPr>
    <w:rPr>
      <w:b/>
      <w:color w:val="000000"/>
      <w:szCs w:val="20"/>
      <w:lang w:val="en-GB" w:eastAsia="en-US"/>
    </w:rPr>
  </w:style>
  <w:style w:type="paragraph" w:customStyle="1" w:styleId="CellBody">
    <w:name w:val="CellBody"/>
    <w:basedOn w:val="Normal"/>
    <w:rsid w:val="00536051"/>
    <w:pPr>
      <w:spacing w:before="60" w:after="60"/>
      <w:ind w:left="144"/>
    </w:pPr>
    <w:rPr>
      <w:noProof/>
      <w:color w:val="000000"/>
      <w:szCs w:val="20"/>
      <w:lang w:val="es-MX" w:eastAsia="en-US"/>
    </w:rPr>
  </w:style>
  <w:style w:type="paragraph" w:customStyle="1" w:styleId="EncabezadoTabla">
    <w:name w:val="Encabezado Tabla"/>
    <w:basedOn w:val="Normal"/>
    <w:rsid w:val="00536051"/>
    <w:pPr>
      <w:jc w:val="center"/>
    </w:pPr>
    <w:rPr>
      <w:rFonts w:cs="Arial"/>
      <w:b/>
      <w:sz w:val="24"/>
      <w:lang w:val="es-MX"/>
    </w:rPr>
  </w:style>
  <w:style w:type="paragraph" w:customStyle="1" w:styleId="ContenidoTabla">
    <w:name w:val="Contenido Tabla"/>
    <w:basedOn w:val="Normal"/>
    <w:rsid w:val="00536051"/>
    <w:pPr>
      <w:jc w:val="both"/>
    </w:pPr>
    <w:rPr>
      <w:rFonts w:cs="Arial"/>
      <w:szCs w:val="20"/>
      <w:lang w:val="es-MX"/>
    </w:rPr>
  </w:style>
  <w:style w:type="paragraph" w:customStyle="1" w:styleId="Heading1-FormatOnly">
    <w:name w:val="Heading 1 - Format Only"/>
    <w:basedOn w:val="Ttulo1"/>
    <w:next w:val="Normal"/>
    <w:autoRedefine/>
    <w:rsid w:val="005A157E"/>
    <w:pPr>
      <w:keepNext w:val="0"/>
      <w:keepLines w:val="0"/>
      <w:pageBreakBefore/>
      <w:numPr>
        <w:numId w:val="3"/>
      </w:numPr>
      <w:pBdr>
        <w:bottom w:val="single" w:sz="36" w:space="3" w:color="808080"/>
      </w:pBdr>
      <w:spacing w:before="0" w:after="240"/>
      <w:jc w:val="both"/>
      <w:outlineLvl w:val="9"/>
    </w:pPr>
    <w:rPr>
      <w:bCs w:val="0"/>
      <w:smallCaps/>
      <w:noProof/>
      <w:color w:val="auto"/>
      <w:sz w:val="32"/>
      <w:szCs w:val="20"/>
      <w:lang w:val="en-US" w:eastAsia="en-US"/>
    </w:rPr>
  </w:style>
  <w:style w:type="table" w:customStyle="1" w:styleId="Listaclara-nfasis11">
    <w:name w:val="Lista clara - Énfasis 11"/>
    <w:basedOn w:val="Tablanormal"/>
    <w:uiPriority w:val="61"/>
    <w:rsid w:val="00047B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047B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Sombreadomedio1-nfasis11">
    <w:name w:val="Sombreado medio 1 - Énfasis 11"/>
    <w:basedOn w:val="Tablanormal"/>
    <w:uiPriority w:val="63"/>
    <w:rsid w:val="00047B4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50218"/>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C50218"/>
    <w:rPr>
      <w:rFonts w:asciiTheme="minorHAnsi" w:eastAsiaTheme="minorEastAsia" w:hAnsiTheme="minorHAnsi" w:cstheme="minorBidi"/>
      <w:sz w:val="22"/>
      <w:szCs w:val="22"/>
      <w:lang w:val="es-ES"/>
    </w:rPr>
  </w:style>
  <w:style w:type="paragraph" w:customStyle="1" w:styleId="Subtituloportada">
    <w:name w:val="Subtitulo portada"/>
    <w:basedOn w:val="Normal"/>
    <w:autoRedefine/>
    <w:rsid w:val="00DA60CF"/>
    <w:pPr>
      <w:ind w:left="180"/>
      <w:jc w:val="center"/>
    </w:pPr>
    <w:rPr>
      <w:b/>
      <w:sz w:val="56"/>
      <w:szCs w:val="56"/>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15779">
      <w:bodyDiv w:val="1"/>
      <w:marLeft w:val="0"/>
      <w:marRight w:val="0"/>
      <w:marTop w:val="0"/>
      <w:marBottom w:val="0"/>
      <w:divBdr>
        <w:top w:val="none" w:sz="0" w:space="0" w:color="auto"/>
        <w:left w:val="none" w:sz="0" w:space="0" w:color="auto"/>
        <w:bottom w:val="none" w:sz="0" w:space="0" w:color="auto"/>
        <w:right w:val="none" w:sz="0" w:space="0" w:color="auto"/>
      </w:divBdr>
      <w:divsChild>
        <w:div w:id="1286083329">
          <w:marLeft w:val="446"/>
          <w:marRight w:val="0"/>
          <w:marTop w:val="0"/>
          <w:marBottom w:val="0"/>
          <w:divBdr>
            <w:top w:val="none" w:sz="0" w:space="0" w:color="auto"/>
            <w:left w:val="none" w:sz="0" w:space="0" w:color="auto"/>
            <w:bottom w:val="none" w:sz="0" w:space="0" w:color="auto"/>
            <w:right w:val="none" w:sz="0" w:space="0" w:color="auto"/>
          </w:divBdr>
        </w:div>
        <w:div w:id="2090688470">
          <w:marLeft w:val="446"/>
          <w:marRight w:val="0"/>
          <w:marTop w:val="0"/>
          <w:marBottom w:val="0"/>
          <w:divBdr>
            <w:top w:val="none" w:sz="0" w:space="0" w:color="auto"/>
            <w:left w:val="none" w:sz="0" w:space="0" w:color="auto"/>
            <w:bottom w:val="none" w:sz="0" w:space="0" w:color="auto"/>
            <w:right w:val="none" w:sz="0" w:space="0" w:color="auto"/>
          </w:divBdr>
        </w:div>
        <w:div w:id="1460496530">
          <w:marLeft w:val="446"/>
          <w:marRight w:val="0"/>
          <w:marTop w:val="0"/>
          <w:marBottom w:val="0"/>
          <w:divBdr>
            <w:top w:val="none" w:sz="0" w:space="0" w:color="auto"/>
            <w:left w:val="none" w:sz="0" w:space="0" w:color="auto"/>
            <w:bottom w:val="none" w:sz="0" w:space="0" w:color="auto"/>
            <w:right w:val="none" w:sz="0" w:space="0" w:color="auto"/>
          </w:divBdr>
        </w:div>
        <w:div w:id="1826164677">
          <w:marLeft w:val="446"/>
          <w:marRight w:val="0"/>
          <w:marTop w:val="0"/>
          <w:marBottom w:val="0"/>
          <w:divBdr>
            <w:top w:val="none" w:sz="0" w:space="0" w:color="auto"/>
            <w:left w:val="none" w:sz="0" w:space="0" w:color="auto"/>
            <w:bottom w:val="none" w:sz="0" w:space="0" w:color="auto"/>
            <w:right w:val="none" w:sz="0" w:space="0" w:color="auto"/>
          </w:divBdr>
        </w:div>
        <w:div w:id="1860702293">
          <w:marLeft w:val="446"/>
          <w:marRight w:val="0"/>
          <w:marTop w:val="0"/>
          <w:marBottom w:val="0"/>
          <w:divBdr>
            <w:top w:val="none" w:sz="0" w:space="0" w:color="auto"/>
            <w:left w:val="none" w:sz="0" w:space="0" w:color="auto"/>
            <w:bottom w:val="none" w:sz="0" w:space="0" w:color="auto"/>
            <w:right w:val="none" w:sz="0" w:space="0" w:color="auto"/>
          </w:divBdr>
        </w:div>
        <w:div w:id="135100971">
          <w:marLeft w:val="446"/>
          <w:marRight w:val="0"/>
          <w:marTop w:val="0"/>
          <w:marBottom w:val="0"/>
          <w:divBdr>
            <w:top w:val="none" w:sz="0" w:space="0" w:color="auto"/>
            <w:left w:val="none" w:sz="0" w:space="0" w:color="auto"/>
            <w:bottom w:val="none" w:sz="0" w:space="0" w:color="auto"/>
            <w:right w:val="none" w:sz="0" w:space="0" w:color="auto"/>
          </w:divBdr>
        </w:div>
        <w:div w:id="1497962626">
          <w:marLeft w:val="446"/>
          <w:marRight w:val="0"/>
          <w:marTop w:val="0"/>
          <w:marBottom w:val="0"/>
          <w:divBdr>
            <w:top w:val="none" w:sz="0" w:space="0" w:color="auto"/>
            <w:left w:val="none" w:sz="0" w:space="0" w:color="auto"/>
            <w:bottom w:val="none" w:sz="0" w:space="0" w:color="auto"/>
            <w:right w:val="none" w:sz="0" w:space="0" w:color="auto"/>
          </w:divBdr>
        </w:div>
      </w:divsChild>
    </w:div>
    <w:div w:id="1349067164">
      <w:bodyDiv w:val="1"/>
      <w:marLeft w:val="0"/>
      <w:marRight w:val="0"/>
      <w:marTop w:val="0"/>
      <w:marBottom w:val="0"/>
      <w:divBdr>
        <w:top w:val="none" w:sz="0" w:space="0" w:color="auto"/>
        <w:left w:val="none" w:sz="0" w:space="0" w:color="auto"/>
        <w:bottom w:val="none" w:sz="0" w:space="0" w:color="auto"/>
        <w:right w:val="none" w:sz="0" w:space="0" w:color="auto"/>
      </w:divBdr>
    </w:div>
    <w:div w:id="1413163897">
      <w:bodyDiv w:val="1"/>
      <w:marLeft w:val="0"/>
      <w:marRight w:val="0"/>
      <w:marTop w:val="0"/>
      <w:marBottom w:val="0"/>
      <w:divBdr>
        <w:top w:val="none" w:sz="0" w:space="0" w:color="auto"/>
        <w:left w:val="none" w:sz="0" w:space="0" w:color="auto"/>
        <w:bottom w:val="none" w:sz="0" w:space="0" w:color="auto"/>
        <w:right w:val="none" w:sz="0" w:space="0" w:color="auto"/>
      </w:divBdr>
    </w:div>
    <w:div w:id="1659190035">
      <w:bodyDiv w:val="1"/>
      <w:marLeft w:val="0"/>
      <w:marRight w:val="0"/>
      <w:marTop w:val="0"/>
      <w:marBottom w:val="0"/>
      <w:divBdr>
        <w:top w:val="none" w:sz="0" w:space="0" w:color="auto"/>
        <w:left w:val="none" w:sz="0" w:space="0" w:color="auto"/>
        <w:bottom w:val="none" w:sz="0" w:space="0" w:color="auto"/>
        <w:right w:val="none" w:sz="0" w:space="0" w:color="auto"/>
      </w:divBdr>
    </w:div>
    <w:div w:id="1804617385">
      <w:bodyDiv w:val="1"/>
      <w:marLeft w:val="0"/>
      <w:marRight w:val="0"/>
      <w:marTop w:val="0"/>
      <w:marBottom w:val="0"/>
      <w:divBdr>
        <w:top w:val="none" w:sz="0" w:space="0" w:color="auto"/>
        <w:left w:val="none" w:sz="0" w:space="0" w:color="auto"/>
        <w:bottom w:val="none" w:sz="0" w:space="0" w:color="auto"/>
        <w:right w:val="none" w:sz="0" w:space="0" w:color="auto"/>
      </w:divBdr>
    </w:div>
    <w:div w:id="2043165750">
      <w:bodyDiv w:val="1"/>
      <w:marLeft w:val="0"/>
      <w:marRight w:val="0"/>
      <w:marTop w:val="0"/>
      <w:marBottom w:val="0"/>
      <w:divBdr>
        <w:top w:val="none" w:sz="0" w:space="0" w:color="auto"/>
        <w:left w:val="none" w:sz="0" w:space="0" w:color="auto"/>
        <w:bottom w:val="none" w:sz="0" w:space="0" w:color="auto"/>
        <w:right w:val="none" w:sz="0" w:space="0" w:color="auto"/>
      </w:divBdr>
    </w:div>
    <w:div w:id="210384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Proyectos involucrados:*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BB17F996DB6D469457930219A402A9" ma:contentTypeVersion="0" ma:contentTypeDescription="Create a new document." ma:contentTypeScope="" ma:versionID="66400f4404abfef0bdc0057593bc96c8">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310C4-C497-4ED8-94CB-9E0A9223D14A}">
  <ds:schemaRefs>
    <ds:schemaRef ds:uri="http://schemas.microsoft.com/sharepoint/v3/contenttype/forms"/>
  </ds:schemaRefs>
</ds:datastoreItem>
</file>

<file path=customXml/itemProps3.xml><?xml version="1.0" encoding="utf-8"?>
<ds:datastoreItem xmlns:ds="http://schemas.openxmlformats.org/officeDocument/2006/customXml" ds:itemID="{6924107A-0ECC-47C7-B70B-B6027113796B}">
  <ds:schemaRef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4443F688-518F-4D36-82A0-34BA39B76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174DB5C-5F34-4641-8A8B-8CACB72E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16</Pages>
  <Words>3592</Words>
  <Characters>19757</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Técnica de los Servicios de Orden de Compra </vt:lpstr>
      <vt:lpstr/>
    </vt:vector>
  </TitlesOfParts>
  <Company>Microsoft</Company>
  <LinksUpToDate>false</LinksUpToDate>
  <CharactersWithSpaces>23303</CharactersWithSpaces>
  <SharedDoc>false</SharedDoc>
  <HLinks>
    <vt:vector size="138" baseType="variant">
      <vt:variant>
        <vt:i4>1638452</vt:i4>
      </vt:variant>
      <vt:variant>
        <vt:i4>137</vt:i4>
      </vt:variant>
      <vt:variant>
        <vt:i4>0</vt:i4>
      </vt:variant>
      <vt:variant>
        <vt:i4>5</vt:i4>
      </vt:variant>
      <vt:variant>
        <vt:lpwstr/>
      </vt:variant>
      <vt:variant>
        <vt:lpwstr>_Toc225913262</vt:lpwstr>
      </vt:variant>
      <vt:variant>
        <vt:i4>1638452</vt:i4>
      </vt:variant>
      <vt:variant>
        <vt:i4>131</vt:i4>
      </vt:variant>
      <vt:variant>
        <vt:i4>0</vt:i4>
      </vt:variant>
      <vt:variant>
        <vt:i4>5</vt:i4>
      </vt:variant>
      <vt:variant>
        <vt:lpwstr/>
      </vt:variant>
      <vt:variant>
        <vt:lpwstr>_Toc225913261</vt:lpwstr>
      </vt:variant>
      <vt:variant>
        <vt:i4>1638452</vt:i4>
      </vt:variant>
      <vt:variant>
        <vt:i4>125</vt:i4>
      </vt:variant>
      <vt:variant>
        <vt:i4>0</vt:i4>
      </vt:variant>
      <vt:variant>
        <vt:i4>5</vt:i4>
      </vt:variant>
      <vt:variant>
        <vt:lpwstr/>
      </vt:variant>
      <vt:variant>
        <vt:lpwstr>_Toc225913260</vt:lpwstr>
      </vt:variant>
      <vt:variant>
        <vt:i4>1703988</vt:i4>
      </vt:variant>
      <vt:variant>
        <vt:i4>119</vt:i4>
      </vt:variant>
      <vt:variant>
        <vt:i4>0</vt:i4>
      </vt:variant>
      <vt:variant>
        <vt:i4>5</vt:i4>
      </vt:variant>
      <vt:variant>
        <vt:lpwstr/>
      </vt:variant>
      <vt:variant>
        <vt:lpwstr>_Toc225913259</vt:lpwstr>
      </vt:variant>
      <vt:variant>
        <vt:i4>1703988</vt:i4>
      </vt:variant>
      <vt:variant>
        <vt:i4>113</vt:i4>
      </vt:variant>
      <vt:variant>
        <vt:i4>0</vt:i4>
      </vt:variant>
      <vt:variant>
        <vt:i4>5</vt:i4>
      </vt:variant>
      <vt:variant>
        <vt:lpwstr/>
      </vt:variant>
      <vt:variant>
        <vt:lpwstr>_Toc225913258</vt:lpwstr>
      </vt:variant>
      <vt:variant>
        <vt:i4>1703988</vt:i4>
      </vt:variant>
      <vt:variant>
        <vt:i4>107</vt:i4>
      </vt:variant>
      <vt:variant>
        <vt:i4>0</vt:i4>
      </vt:variant>
      <vt:variant>
        <vt:i4>5</vt:i4>
      </vt:variant>
      <vt:variant>
        <vt:lpwstr/>
      </vt:variant>
      <vt:variant>
        <vt:lpwstr>_Toc225913257</vt:lpwstr>
      </vt:variant>
      <vt:variant>
        <vt:i4>1703988</vt:i4>
      </vt:variant>
      <vt:variant>
        <vt:i4>101</vt:i4>
      </vt:variant>
      <vt:variant>
        <vt:i4>0</vt:i4>
      </vt:variant>
      <vt:variant>
        <vt:i4>5</vt:i4>
      </vt:variant>
      <vt:variant>
        <vt:lpwstr/>
      </vt:variant>
      <vt:variant>
        <vt:lpwstr>_Toc225913256</vt:lpwstr>
      </vt:variant>
      <vt:variant>
        <vt:i4>1703988</vt:i4>
      </vt:variant>
      <vt:variant>
        <vt:i4>95</vt:i4>
      </vt:variant>
      <vt:variant>
        <vt:i4>0</vt:i4>
      </vt:variant>
      <vt:variant>
        <vt:i4>5</vt:i4>
      </vt:variant>
      <vt:variant>
        <vt:lpwstr/>
      </vt:variant>
      <vt:variant>
        <vt:lpwstr>_Toc225913255</vt:lpwstr>
      </vt:variant>
      <vt:variant>
        <vt:i4>1703988</vt:i4>
      </vt:variant>
      <vt:variant>
        <vt:i4>89</vt:i4>
      </vt:variant>
      <vt:variant>
        <vt:i4>0</vt:i4>
      </vt:variant>
      <vt:variant>
        <vt:i4>5</vt:i4>
      </vt:variant>
      <vt:variant>
        <vt:lpwstr/>
      </vt:variant>
      <vt:variant>
        <vt:lpwstr>_Toc225913254</vt:lpwstr>
      </vt:variant>
      <vt:variant>
        <vt:i4>1703988</vt:i4>
      </vt:variant>
      <vt:variant>
        <vt:i4>83</vt:i4>
      </vt:variant>
      <vt:variant>
        <vt:i4>0</vt:i4>
      </vt:variant>
      <vt:variant>
        <vt:i4>5</vt:i4>
      </vt:variant>
      <vt:variant>
        <vt:lpwstr/>
      </vt:variant>
      <vt:variant>
        <vt:lpwstr>_Toc225913253</vt:lpwstr>
      </vt:variant>
      <vt:variant>
        <vt:i4>1703988</vt:i4>
      </vt:variant>
      <vt:variant>
        <vt:i4>77</vt:i4>
      </vt:variant>
      <vt:variant>
        <vt:i4>0</vt:i4>
      </vt:variant>
      <vt:variant>
        <vt:i4>5</vt:i4>
      </vt:variant>
      <vt:variant>
        <vt:lpwstr/>
      </vt:variant>
      <vt:variant>
        <vt:lpwstr>_Toc225913252</vt:lpwstr>
      </vt:variant>
      <vt:variant>
        <vt:i4>1703988</vt:i4>
      </vt:variant>
      <vt:variant>
        <vt:i4>71</vt:i4>
      </vt:variant>
      <vt:variant>
        <vt:i4>0</vt:i4>
      </vt:variant>
      <vt:variant>
        <vt:i4>5</vt:i4>
      </vt:variant>
      <vt:variant>
        <vt:lpwstr/>
      </vt:variant>
      <vt:variant>
        <vt:lpwstr>_Toc225913251</vt:lpwstr>
      </vt:variant>
      <vt:variant>
        <vt:i4>1703988</vt:i4>
      </vt:variant>
      <vt:variant>
        <vt:i4>65</vt:i4>
      </vt:variant>
      <vt:variant>
        <vt:i4>0</vt:i4>
      </vt:variant>
      <vt:variant>
        <vt:i4>5</vt:i4>
      </vt:variant>
      <vt:variant>
        <vt:lpwstr/>
      </vt:variant>
      <vt:variant>
        <vt:lpwstr>_Toc225913250</vt:lpwstr>
      </vt:variant>
      <vt:variant>
        <vt:i4>1769524</vt:i4>
      </vt:variant>
      <vt:variant>
        <vt:i4>59</vt:i4>
      </vt:variant>
      <vt:variant>
        <vt:i4>0</vt:i4>
      </vt:variant>
      <vt:variant>
        <vt:i4>5</vt:i4>
      </vt:variant>
      <vt:variant>
        <vt:lpwstr/>
      </vt:variant>
      <vt:variant>
        <vt:lpwstr>_Toc225913249</vt:lpwstr>
      </vt:variant>
      <vt:variant>
        <vt:i4>1769524</vt:i4>
      </vt:variant>
      <vt:variant>
        <vt:i4>53</vt:i4>
      </vt:variant>
      <vt:variant>
        <vt:i4>0</vt:i4>
      </vt:variant>
      <vt:variant>
        <vt:i4>5</vt:i4>
      </vt:variant>
      <vt:variant>
        <vt:lpwstr/>
      </vt:variant>
      <vt:variant>
        <vt:lpwstr>_Toc225913248</vt:lpwstr>
      </vt:variant>
      <vt:variant>
        <vt:i4>1769524</vt:i4>
      </vt:variant>
      <vt:variant>
        <vt:i4>47</vt:i4>
      </vt:variant>
      <vt:variant>
        <vt:i4>0</vt:i4>
      </vt:variant>
      <vt:variant>
        <vt:i4>5</vt:i4>
      </vt:variant>
      <vt:variant>
        <vt:lpwstr/>
      </vt:variant>
      <vt:variant>
        <vt:lpwstr>_Toc225913247</vt:lpwstr>
      </vt:variant>
      <vt:variant>
        <vt:i4>1769524</vt:i4>
      </vt:variant>
      <vt:variant>
        <vt:i4>41</vt:i4>
      </vt:variant>
      <vt:variant>
        <vt:i4>0</vt:i4>
      </vt:variant>
      <vt:variant>
        <vt:i4>5</vt:i4>
      </vt:variant>
      <vt:variant>
        <vt:lpwstr/>
      </vt:variant>
      <vt:variant>
        <vt:lpwstr>_Toc225913246</vt:lpwstr>
      </vt:variant>
      <vt:variant>
        <vt:i4>1769524</vt:i4>
      </vt:variant>
      <vt:variant>
        <vt:i4>35</vt:i4>
      </vt:variant>
      <vt:variant>
        <vt:i4>0</vt:i4>
      </vt:variant>
      <vt:variant>
        <vt:i4>5</vt:i4>
      </vt:variant>
      <vt:variant>
        <vt:lpwstr/>
      </vt:variant>
      <vt:variant>
        <vt:lpwstr>_Toc225913245</vt:lpwstr>
      </vt:variant>
      <vt:variant>
        <vt:i4>1769524</vt:i4>
      </vt:variant>
      <vt:variant>
        <vt:i4>29</vt:i4>
      </vt:variant>
      <vt:variant>
        <vt:i4>0</vt:i4>
      </vt:variant>
      <vt:variant>
        <vt:i4>5</vt:i4>
      </vt:variant>
      <vt:variant>
        <vt:lpwstr/>
      </vt:variant>
      <vt:variant>
        <vt:lpwstr>_Toc225913244</vt:lpwstr>
      </vt:variant>
      <vt:variant>
        <vt:i4>1769524</vt:i4>
      </vt:variant>
      <vt:variant>
        <vt:i4>23</vt:i4>
      </vt:variant>
      <vt:variant>
        <vt:i4>0</vt:i4>
      </vt:variant>
      <vt:variant>
        <vt:i4>5</vt:i4>
      </vt:variant>
      <vt:variant>
        <vt:lpwstr/>
      </vt:variant>
      <vt:variant>
        <vt:lpwstr>_Toc225913243</vt:lpwstr>
      </vt:variant>
      <vt:variant>
        <vt:i4>1769524</vt:i4>
      </vt:variant>
      <vt:variant>
        <vt:i4>17</vt:i4>
      </vt:variant>
      <vt:variant>
        <vt:i4>0</vt:i4>
      </vt:variant>
      <vt:variant>
        <vt:i4>5</vt:i4>
      </vt:variant>
      <vt:variant>
        <vt:lpwstr/>
      </vt:variant>
      <vt:variant>
        <vt:lpwstr>_Toc225913242</vt:lpwstr>
      </vt:variant>
      <vt:variant>
        <vt:i4>1769524</vt:i4>
      </vt:variant>
      <vt:variant>
        <vt:i4>11</vt:i4>
      </vt:variant>
      <vt:variant>
        <vt:i4>0</vt:i4>
      </vt:variant>
      <vt:variant>
        <vt:i4>5</vt:i4>
      </vt:variant>
      <vt:variant>
        <vt:lpwstr/>
      </vt:variant>
      <vt:variant>
        <vt:lpwstr>_Toc225913241</vt:lpwstr>
      </vt:variant>
      <vt:variant>
        <vt:i4>1769524</vt:i4>
      </vt:variant>
      <vt:variant>
        <vt:i4>5</vt:i4>
      </vt:variant>
      <vt:variant>
        <vt:i4>0</vt:i4>
      </vt:variant>
      <vt:variant>
        <vt:i4>5</vt:i4>
      </vt:variant>
      <vt:variant>
        <vt:lpwstr/>
      </vt:variant>
      <vt:variant>
        <vt:lpwstr>_Toc225913240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Técnica de los Servicios de Orden de Compra </dc:title>
  <dc:creator>Zigurd</dc:creator>
  <cp:lastModifiedBy>Carlos Duarte</cp:lastModifiedBy>
  <cp:revision>41</cp:revision>
  <dcterms:created xsi:type="dcterms:W3CDTF">2013-11-15T22:48:00Z</dcterms:created>
  <dcterms:modified xsi:type="dcterms:W3CDTF">2014-03-25T14:18:00Z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0x01010039BB17F996DB6D469457930219A402A9</vt:lpwstr>
  </property>
</Properties>
</file>