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xmlns="http://schemas.openxmlformats.org/package/2006/content-types"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xmlns="http://schemas.openxmlformats.org/package/2006/relationships" Id="fpAssistant0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3000"/>
        <w:gridCol w:w="6000"/>
      </w:tblGrid>
      <w:tr>
        <w:tc>
          <w:p>
            <w:r>
              <w:t>Borrower:</w:t>
            </w:r>
          </w:p>
        </w:tc>
        <w:tc>
          <w:p>
            <w:r>
              <w:t>[name]</w:t>
            </w:r>
          </w:p>
        </w:tc>
      </w:tr>
      <w:tr>
        <w:tc>
          <w:p>
            <w:r>
              <w:t>Amount:</w:t>
            </w:r>
          </w:p>
        </w:tc>
        <w:tc>
          <w:p>
            <w:r>
              <w:t>[amount]</w:t>
            </w:r>
          </w:p>
        </w:tc>
      </w:tr>
    </w:tbl>
    <w:p>
      <w:pPr>
        <w:pStyle w:val="Heading1"/>
      </w:pPr>
      <w:r>
        <w:t xml:space="preserve">1. Summary</w:t>
      </w:r>
    </w:p>
    <w:p>
      <w:r>
        <w:t xml:space="preserve">Cedar Synthetic seeks EUR 12m.</w:t>
      </w:r>
    </w:p>
    <w:p>
      <w:pPr>
        <w:pStyle w:val="Heading1"/>
      </w:pPr>
      <w:r>
        <w:t xml:space="preserve">2. Financial analysis</w:t>
      </w:r>
    </w:p>
    <w:p>
      <w:r>
        <w:t xml:space="preserve">Revenue rose 20%.</w:t>
      </w:r>
    </w:p>
    <w:tbl>
      <w:tblPr>
        <w:tblStyle w:val="TableGrid"/>
        <w:tblW w:w="0" w:type="auto"/>
        <w:tblLook w:val="04A0" w:firstRow="1" w:lastRow="0" w:firstColumn="1" w:lastColumn="0" w:noHBand="0" w:noVBand="1"/>
        <w:tblDescription w:val="fp-assistant"/>
      </w:tblPr>
      <w:tblGrid>
        <w:gridCol w:w="4500"/>
        <w:gridCol w:w="4500"/>
      </w:tblGrid>
      <w:tr>
        <w:tc>
          <w:tcPr>
            <w:tcW w:w="0" w:type="auto"/>
          </w:tcPr>
          <w:p>
            <w:r>
              <w:t xml:space="preserve">EUR m</w:t>
            </w:r>
          </w:p>
        </w:tc>
        <w:tc>
          <w:tcPr>
            <w:tcW w:w="0" w:type="auto"/>
          </w:tcPr>
          <w:p>
            <w:r>
              <w:t xml:space="preserve">FY2025</w:t>
            </w:r>
          </w:p>
        </w:tc>
      </w:tr>
      <w:tr>
        <w:tc>
          <w:tcPr>
            <w:tcW w:w="0" w:type="auto"/>
          </w:tcPr>
          <w:p>
            <w:r>
              <w:t xml:space="preserve">Revenue</w:t>
            </w:r>
          </w:p>
        </w:tc>
        <w:tc>
          <w:tcPr>
            <w:tcW w:w="0" w:type="auto"/>
          </w:tcPr>
          <w:p>
            <w:r>
              <w:t xml:space="preserve">120</w:t>
            </w:r>
          </w:p>
        </w:tc>
      </w:tr>
    </w:tbl>
    <w:p/>
    <w:tbl>
      <w:tblPr>
        <w:tblW w:w="0" w:type="auto"/>
      </w:tblPr>
      <w:tblGrid>
        <w:gridCol w:w="4500"/>
        <w:gridCol w:w="4500"/>
      </w:tblGrid>
      <w:tr>
        <w:tc>
          <w:p>
            <w:r>
              <w:t>EUR m</w:t>
            </w:r>
          </w:p>
        </w:tc>
        <w:tc>
          <w:p>
            <w:r>
              <w:t>FY2025 (template)</w:t>
            </w:r>
          </w:p>
        </w:tc>
      </w:tr>
    </w:tbl>
    <w:p>
      <w:pPr>
        <w:pStyle w:val="Heading2"/>
      </w:pPr>
      <w:r>
        <w:t xml:space="preserve">2.1 Market risk</w:t>
      </w:r>
    </w:p>
    <w:p>
      <w:r>
        <w:t xml:space="preserve">Milk prices rose.</w:t>
      </w:r>
    </w:p>
    <w:p>
      <w:pPr>
        <w:pStyle w:val="Heading1"/>
      </w:pPr>
      <w:r>
        <w:t xml:space="preserve">3. Recommendation</w:t>
      </w:r>
    </w:p>
    <w:p>
      <w:r>
        <w:t xml:space="preserve">Approve.</w:t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>
  <w:removePersonalInformation/>
</w:settings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ListBullet">
    <w:name w:val="List Bullet"/>
  </w:style>
  <w:style w:type="table" w:styleId="TableGrid">
    <w:name w:val="Table Grid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ustom.xml><?xml version="1.0" encoding="utf-8"?>
<Properties xmlns="http://schemas.openxmlformats.org/officeDocument/2006/custom-properties">
  <property xmlns="http://schemas.openxmlformats.org/officeDocument/2006/custom-properties" fmtid="{D5CDD505-2E9C-101B-9397-08002B2CF9AE}" pid="2" name="FPAssistantDealId">
    <vt:lpwstr xmlns:vt="http://schemas.openxmlformats.org/officeDocument/2006/docPropsVTypes">synthetic-word-identity-2026</vt:lpwstr>
  </property>
  <property xmlns="http://schemas.openxmlformats.org/officeDocument/2006/custom-properties" fmtid="{D5CDD505-2E9C-101B-9397-08002B2CF9AE}" pid="3" name="FPAssistantBuildId">
    <vt:lpwstr xmlns:vt="http://schemas.openxmlformats.org/officeDocument/2006/docPropsVTypes">76ca240a-153f-45e9-b099-f47523e13ab0</vt:lpwstr>
  </property>
</Properties>
</file>