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6006356"/>
        <w:docPartObj>
          <w:docPartGallery w:val="Cover Pages"/>
          <w:docPartUnique/>
        </w:docPartObj>
      </w:sdtPr>
      <w:sdtEndPr/>
      <w:sdtContent>
        <w:p w:rsidR="008F5B58" w:rsidRDefault="008F5B58"/>
        <w:p w:rsidR="008F5B58" w:rsidRDefault="008F5B58">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B58" w:rsidRDefault="0096458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F5B58">
                                      <w:rPr>
                                        <w:color w:val="5B9BD5" w:themeColor="accent1"/>
                                        <w:sz w:val="72"/>
                                        <w:szCs w:val="72"/>
                                      </w:rPr>
                                      <w:t>Assignment Three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F5B58" w:rsidRDefault="008F5B58">
                                    <w:pPr>
                                      <w:pStyle w:val="NoSpacing"/>
                                      <w:spacing w:before="40" w:after="40"/>
                                      <w:rPr>
                                        <w:caps/>
                                        <w:color w:val="1F3864" w:themeColor="accent5" w:themeShade="80"/>
                                        <w:sz w:val="28"/>
                                        <w:szCs w:val="28"/>
                                      </w:rPr>
                                    </w:pPr>
                                    <w:r>
                                      <w:rPr>
                                        <w:caps/>
                                        <w:color w:val="1F3864" w:themeColor="accent5" w:themeShade="80"/>
                                        <w:sz w:val="28"/>
                                        <w:szCs w:val="28"/>
                                      </w:rPr>
                                      <w:t>Ross Reelachart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F5B58" w:rsidRDefault="008F5B58">
                                    <w:pPr>
                                      <w:pStyle w:val="NoSpacing"/>
                                      <w:spacing w:before="80" w:after="40"/>
                                      <w:rPr>
                                        <w:caps/>
                                        <w:color w:val="4472C4" w:themeColor="accent5"/>
                                        <w:sz w:val="24"/>
                                        <w:szCs w:val="24"/>
                                      </w:rPr>
                                    </w:pPr>
                                    <w:r>
                                      <w:rPr>
                                        <w:caps/>
                                        <w:color w:val="4472C4" w:themeColor="accent5"/>
                                        <w:sz w:val="24"/>
                                        <w:szCs w:val="24"/>
                                      </w:rPr>
                                      <w:t>Professor Michael L. Nelson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F5B58" w:rsidRDefault="0096458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F5B58">
                                <w:rPr>
                                  <w:color w:val="5B9BD5" w:themeColor="accent1"/>
                                  <w:sz w:val="72"/>
                                  <w:szCs w:val="72"/>
                                </w:rPr>
                                <w:t>Assignment Three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F5B58" w:rsidRDefault="008F5B58">
                              <w:pPr>
                                <w:pStyle w:val="NoSpacing"/>
                                <w:spacing w:before="40" w:after="40"/>
                                <w:rPr>
                                  <w:caps/>
                                  <w:color w:val="1F3864" w:themeColor="accent5" w:themeShade="80"/>
                                  <w:sz w:val="28"/>
                                  <w:szCs w:val="28"/>
                                </w:rPr>
                              </w:pPr>
                              <w:r>
                                <w:rPr>
                                  <w:caps/>
                                  <w:color w:val="1F3864" w:themeColor="accent5" w:themeShade="80"/>
                                  <w:sz w:val="28"/>
                                  <w:szCs w:val="28"/>
                                </w:rPr>
                                <w:t>Ross Reelachart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F5B58" w:rsidRDefault="008F5B58">
                              <w:pPr>
                                <w:pStyle w:val="NoSpacing"/>
                                <w:spacing w:before="80" w:after="40"/>
                                <w:rPr>
                                  <w:caps/>
                                  <w:color w:val="4472C4" w:themeColor="accent5"/>
                                  <w:sz w:val="24"/>
                                  <w:szCs w:val="24"/>
                                </w:rPr>
                              </w:pPr>
                              <w:r>
                                <w:rPr>
                                  <w:caps/>
                                  <w:color w:val="4472C4" w:themeColor="accent5"/>
                                  <w:sz w:val="24"/>
                                  <w:szCs w:val="24"/>
                                </w:rPr>
                                <w:t>Professor Michael L. Nelson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2-20T00:00:00Z">
                                    <w:dateFormat w:val="yyyy"/>
                                    <w:lid w:val="en-US"/>
                                    <w:storeMappedDataAs w:val="dateTime"/>
                                    <w:calendar w:val="gregorian"/>
                                  </w:date>
                                </w:sdtPr>
                                <w:sdtEndPr/>
                                <w:sdtContent>
                                  <w:p w:rsidR="008F5B58" w:rsidRDefault="008F5B58">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2-20T00:00:00Z">
                              <w:dateFormat w:val="yyyy"/>
                              <w:lid w:val="en-US"/>
                              <w:storeMappedDataAs w:val="dateTime"/>
                              <w:calendar w:val="gregorian"/>
                            </w:date>
                          </w:sdtPr>
                          <w:sdtEndPr/>
                          <w:sdtContent>
                            <w:p w:rsidR="008F5B58" w:rsidRDefault="008F5B58">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8327AE" w:rsidRDefault="008F5B58">
      <w:pPr>
        <w:rPr>
          <w:b/>
        </w:rPr>
      </w:pPr>
      <w:r>
        <w:rPr>
          <w:b/>
        </w:rPr>
        <w:lastRenderedPageBreak/>
        <w:t>Question 1</w:t>
      </w:r>
    </w:p>
    <w:p w:rsidR="008F5B58" w:rsidRDefault="008F5B58" w:rsidP="008F5B58">
      <w:pPr>
        <w:jc w:val="both"/>
      </w:pPr>
      <w:r>
        <w:t xml:space="preserve">Downloading the raw HTML of the 1000 URIs started off simple enough because I started with the list of 1000 URIs from the second assignment (1000Links.txt). So from that starting point, I wanted to write a program that read that text file line-by-line, using the URI on each line as a separate call. Getting the raw HTML was easy enough as I simply used the </w:t>
      </w:r>
      <w:r>
        <w:rPr>
          <w:i/>
        </w:rPr>
        <w:t>urllib2</w:t>
      </w:r>
      <w:r>
        <w:t xml:space="preserve"> library to open the URI that was on the line, and then use </w:t>
      </w:r>
      <w:proofErr w:type="spellStart"/>
      <w:r>
        <w:rPr>
          <w:i/>
        </w:rPr>
        <w:t>response.read</w:t>
      </w:r>
      <w:proofErr w:type="spellEnd"/>
      <w:r>
        <w:rPr>
          <w:i/>
        </w:rPr>
        <w:t xml:space="preserve">() </w:t>
      </w:r>
      <w:r>
        <w:t>to extract the HTML. However, getting each read to output to its own file, instead of one big file containing all 1000 URIs, took some research.</w:t>
      </w:r>
    </w:p>
    <w:p w:rsidR="008F5B58" w:rsidRDefault="008F5B58" w:rsidP="008F5B58">
      <w:pPr>
        <w:jc w:val="both"/>
      </w:pPr>
      <w:r>
        <w:t>Fortunately, I found a solution</w:t>
      </w:r>
      <w:r w:rsidR="0093268D">
        <w:rPr>
          <w:vertAlign w:val="superscript"/>
        </w:rPr>
        <w:t>1</w:t>
      </w:r>
      <w:r>
        <w:t xml:space="preserve">. Using </w:t>
      </w:r>
      <w:r>
        <w:rPr>
          <w:i/>
        </w:rPr>
        <w:t>enumerate</w:t>
      </w:r>
      <w:r>
        <w:t>, I made the program</w:t>
      </w:r>
      <w:r w:rsidR="007F1131">
        <w:t xml:space="preserve"> (getRawHTML.py)</w:t>
      </w:r>
      <w:r>
        <w:t xml:space="preserve"> output a new file (called *.raw) for each line (URI). It also automatically appended a number to each .raw file that corresponded with the URI’s position in the original text listing, creating 1000 .raw files named “URI_0.raw” through “URI_999.raw.”</w:t>
      </w:r>
    </w:p>
    <w:p w:rsidR="0093268D" w:rsidRDefault="0093268D" w:rsidP="0093268D">
      <w:pPr>
        <w:keepNext/>
        <w:jc w:val="both"/>
      </w:pPr>
      <w:r>
        <w:rPr>
          <w:noProof/>
        </w:rPr>
        <w:drawing>
          <wp:inline distT="0" distB="0" distL="0" distR="0" wp14:anchorId="6D5B4005" wp14:editId="60B3EAAA">
            <wp:extent cx="5943600" cy="3136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RawHTM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rsidR="0093268D" w:rsidRDefault="0093268D" w:rsidP="0093268D">
      <w:pPr>
        <w:pStyle w:val="Caption"/>
        <w:jc w:val="both"/>
      </w:pPr>
      <w:r>
        <w:t xml:space="preserve">Figure </w:t>
      </w:r>
      <w:r>
        <w:fldChar w:fldCharType="begin"/>
      </w:r>
      <w:r>
        <w:instrText xml:space="preserve"> SEQ Figure \* ARABIC </w:instrText>
      </w:r>
      <w:r>
        <w:fldChar w:fldCharType="separate"/>
      </w:r>
      <w:r w:rsidR="000828EE">
        <w:rPr>
          <w:noProof/>
        </w:rPr>
        <w:t>1</w:t>
      </w:r>
      <w:r>
        <w:fldChar w:fldCharType="end"/>
      </w:r>
      <w:r>
        <w:t xml:space="preserve"> The code for "getRawHTML.py." Note the use of enumerate to create a file for each read URI on the list.</w:t>
      </w:r>
    </w:p>
    <w:p w:rsidR="007F1131" w:rsidRDefault="007F1131" w:rsidP="008F5B58">
      <w:pPr>
        <w:jc w:val="both"/>
      </w:pPr>
      <w:r>
        <w:t>Strip</w:t>
      </w:r>
      <w:r w:rsidR="0093268D">
        <w:t>ping out the HTML tag</w:t>
      </w:r>
      <w:r>
        <w:t>s, CSS and other extraneous tags in favor of the raw text took more time. I went through several attempts at a python program that attempted to run through each “</w:t>
      </w:r>
      <w:proofErr w:type="spellStart"/>
      <w:r>
        <w:t>URI_x.raw</w:t>
      </w:r>
      <w:proofErr w:type="spellEnd"/>
      <w:r>
        <w:t xml:space="preserve"> “file, strip out the necessary tags, and then either output a new cleaned file or overwrite the original file. The problems I most encountered were finding satisfactory ways to strip out the tags AND do it on a per-file basis.</w:t>
      </w:r>
    </w:p>
    <w:p w:rsidR="007F1131" w:rsidRDefault="007F1131" w:rsidP="008F5B58">
      <w:pPr>
        <w:jc w:val="both"/>
      </w:pPr>
      <w:r>
        <w:t>My solution turned out to be a shell/bash script (procRaw2.sh). This very short script was placed in a directory that held duplicates of the .raw files obtained in the first part of this question. This script then created a new folder called “</w:t>
      </w:r>
      <w:proofErr w:type="spellStart"/>
      <w:r>
        <w:t>ProcFiles</w:t>
      </w:r>
      <w:proofErr w:type="spellEnd"/>
      <w:r>
        <w:t xml:space="preserve">” in which to place its output. Then, using a FOR a loop, the script went through each file and applied the command </w:t>
      </w:r>
      <w:r w:rsidRPr="007F1131">
        <w:rPr>
          <w:i/>
        </w:rPr>
        <w:t>lynx -dump -</w:t>
      </w:r>
      <w:proofErr w:type="spellStart"/>
      <w:r w:rsidRPr="007F1131">
        <w:rPr>
          <w:i/>
        </w:rPr>
        <w:t>force_html</w:t>
      </w:r>
      <w:proofErr w:type="spellEnd"/>
      <w:r w:rsidRPr="007F1131">
        <w:rPr>
          <w:i/>
        </w:rPr>
        <w:t xml:space="preserve"> $file &gt; ./</w:t>
      </w:r>
      <w:proofErr w:type="spellStart"/>
      <w:r w:rsidRPr="007F1131">
        <w:rPr>
          <w:i/>
        </w:rPr>
        <w:t>ProcFiles</w:t>
      </w:r>
      <w:proofErr w:type="spellEnd"/>
      <w:r w:rsidRPr="007F1131">
        <w:rPr>
          <w:i/>
        </w:rPr>
        <w:t>/$</w:t>
      </w:r>
      <w:proofErr w:type="spellStart"/>
      <w:r w:rsidRPr="007F1131">
        <w:rPr>
          <w:i/>
        </w:rPr>
        <w:t>file.proc</w:t>
      </w:r>
      <w:proofErr w:type="spellEnd"/>
      <w:r>
        <w:t>. This stripped out the HTML tags and then created a new file with the same name, but with .proc appended to the file name (i.e. URI_11.raw creates URI_11.raw.proc).</w:t>
      </w:r>
    </w:p>
    <w:p w:rsidR="007F1131" w:rsidRDefault="007F1131" w:rsidP="008F5B58">
      <w:pPr>
        <w:jc w:val="both"/>
      </w:pPr>
      <w:r>
        <w:lastRenderedPageBreak/>
        <w:t>I was nearly stumped by a syntax error that prevented the script from running, but then I found a solution</w:t>
      </w:r>
      <w:r w:rsidR="0093268D">
        <w:rPr>
          <w:vertAlign w:val="superscript"/>
        </w:rPr>
        <w:t>2</w:t>
      </w:r>
      <w:r>
        <w:t xml:space="preserve"> that converted the script (written in Notepad++) into something that was pure Unix-friendly.</w:t>
      </w:r>
    </w:p>
    <w:p w:rsidR="0093268D" w:rsidRDefault="0093268D" w:rsidP="0093268D">
      <w:pPr>
        <w:keepNext/>
        <w:jc w:val="both"/>
      </w:pPr>
      <w:r>
        <w:rPr>
          <w:noProof/>
        </w:rPr>
        <w:drawing>
          <wp:inline distT="0" distB="0" distL="0" distR="0" wp14:anchorId="7E7E462E" wp14:editId="4D574C05">
            <wp:extent cx="5943600" cy="1034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Ra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inline>
        </w:drawing>
      </w:r>
    </w:p>
    <w:p w:rsidR="0093268D" w:rsidRDefault="0093268D" w:rsidP="0093268D">
      <w:pPr>
        <w:pStyle w:val="Caption"/>
        <w:jc w:val="both"/>
      </w:pPr>
      <w:r>
        <w:t xml:space="preserve">Figure </w:t>
      </w:r>
      <w:r>
        <w:fldChar w:fldCharType="begin"/>
      </w:r>
      <w:r>
        <w:instrText xml:space="preserve"> SEQ Figure \* ARABIC </w:instrText>
      </w:r>
      <w:r>
        <w:fldChar w:fldCharType="separate"/>
      </w:r>
      <w:r w:rsidR="000828EE">
        <w:rPr>
          <w:noProof/>
        </w:rPr>
        <w:t>2</w:t>
      </w:r>
      <w:r>
        <w:fldChar w:fldCharType="end"/>
      </w:r>
      <w:r>
        <w:t xml:space="preserve"> The code for "procRaw.sh." Was written in Notepad++, then used a Unix command to convert it into an acceptable form.</w:t>
      </w:r>
    </w:p>
    <w:p w:rsidR="00457120" w:rsidRDefault="00457120" w:rsidP="008F5B58">
      <w:pPr>
        <w:jc w:val="both"/>
      </w:pPr>
      <w:r>
        <w:t xml:space="preserve">Note: These two programs created a total of 2000 files (.raw and .proc). Since </w:t>
      </w:r>
      <w:proofErr w:type="spellStart"/>
      <w:r>
        <w:t>github</w:t>
      </w:r>
      <w:proofErr w:type="spellEnd"/>
      <w:r>
        <w:t xml:space="preserve"> had an upload limit (both in terms of byte size and number of files), they will not be uploaded to my </w:t>
      </w:r>
      <w:proofErr w:type="spellStart"/>
      <w:r>
        <w:t>github</w:t>
      </w:r>
      <w:proofErr w:type="spellEnd"/>
      <w:r>
        <w:t xml:space="preserve"> repository. However, I do have them and will be able to provide them upon request.</w:t>
      </w:r>
    </w:p>
    <w:tbl>
      <w:tblPr>
        <w:tblStyle w:val="TableGrid"/>
        <w:tblW w:w="0" w:type="auto"/>
        <w:tblLook w:val="04A0" w:firstRow="1" w:lastRow="0" w:firstColumn="1" w:lastColumn="0" w:noHBand="0" w:noVBand="1"/>
      </w:tblPr>
      <w:tblGrid>
        <w:gridCol w:w="4675"/>
        <w:gridCol w:w="4675"/>
      </w:tblGrid>
      <w:tr w:rsidR="00223090" w:rsidTr="00223090">
        <w:tc>
          <w:tcPr>
            <w:tcW w:w="4675" w:type="dxa"/>
          </w:tcPr>
          <w:p w:rsidR="00223090" w:rsidRDefault="00223090" w:rsidP="00223090">
            <w:pPr>
              <w:keepNext/>
              <w:jc w:val="both"/>
            </w:pPr>
            <w:r>
              <w:rPr>
                <w:noProof/>
              </w:rPr>
              <w:drawing>
                <wp:inline distT="0" distB="0" distL="0" distR="0" wp14:anchorId="66ADA83C" wp14:editId="2F1BF464">
                  <wp:extent cx="2819400" cy="345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wSize.PNG"/>
                          <pic:cNvPicPr/>
                        </pic:nvPicPr>
                        <pic:blipFill>
                          <a:blip r:embed="rId8">
                            <a:extLst>
                              <a:ext uri="{28A0092B-C50C-407E-A947-70E740481C1C}">
                                <a14:useLocalDpi xmlns:a14="http://schemas.microsoft.com/office/drawing/2010/main" val="0"/>
                              </a:ext>
                            </a:extLst>
                          </a:blip>
                          <a:stretch>
                            <a:fillRect/>
                          </a:stretch>
                        </pic:blipFill>
                        <pic:spPr>
                          <a:xfrm>
                            <a:off x="0" y="0"/>
                            <a:ext cx="2841468" cy="3479658"/>
                          </a:xfrm>
                          <a:prstGeom prst="rect">
                            <a:avLst/>
                          </a:prstGeom>
                        </pic:spPr>
                      </pic:pic>
                    </a:graphicData>
                  </a:graphic>
                </wp:inline>
              </w:drawing>
            </w:r>
          </w:p>
          <w:p w:rsidR="00223090" w:rsidRDefault="00223090" w:rsidP="00223090">
            <w:pPr>
              <w:pStyle w:val="Caption"/>
              <w:jc w:val="both"/>
            </w:pPr>
            <w:r>
              <w:t xml:space="preserve">Figure </w:t>
            </w:r>
            <w:r>
              <w:fldChar w:fldCharType="begin"/>
            </w:r>
            <w:r>
              <w:instrText xml:space="preserve"> SEQ Figure \* ARABIC </w:instrText>
            </w:r>
            <w:r>
              <w:fldChar w:fldCharType="separate"/>
            </w:r>
            <w:r w:rsidR="000828EE">
              <w:rPr>
                <w:noProof/>
              </w:rPr>
              <w:t>3</w:t>
            </w:r>
            <w:r>
              <w:fldChar w:fldCharType="end"/>
            </w:r>
            <w:r>
              <w:t xml:space="preserve"> The file sizes of both the raw HTML files and the processed files. Even after splitting the 1000 files into 5 folders for each, they were still very large.</w:t>
            </w:r>
          </w:p>
        </w:tc>
        <w:tc>
          <w:tcPr>
            <w:tcW w:w="4675" w:type="dxa"/>
          </w:tcPr>
          <w:p w:rsidR="00223090" w:rsidRDefault="00223090" w:rsidP="008F5B58">
            <w:pPr>
              <w:jc w:val="both"/>
            </w:pPr>
            <w:r>
              <w:rPr>
                <w:noProof/>
              </w:rPr>
              <w:drawing>
                <wp:inline distT="0" distB="0" distL="0" distR="0">
                  <wp:extent cx="2800350" cy="34378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Size.PNG"/>
                          <pic:cNvPicPr/>
                        </pic:nvPicPr>
                        <pic:blipFill>
                          <a:blip r:embed="rId9">
                            <a:extLst>
                              <a:ext uri="{28A0092B-C50C-407E-A947-70E740481C1C}">
                                <a14:useLocalDpi xmlns:a14="http://schemas.microsoft.com/office/drawing/2010/main" val="0"/>
                              </a:ext>
                            </a:extLst>
                          </a:blip>
                          <a:stretch>
                            <a:fillRect/>
                          </a:stretch>
                        </pic:blipFill>
                        <pic:spPr>
                          <a:xfrm>
                            <a:off x="0" y="0"/>
                            <a:ext cx="2828482" cy="3472363"/>
                          </a:xfrm>
                          <a:prstGeom prst="rect">
                            <a:avLst/>
                          </a:prstGeom>
                        </pic:spPr>
                      </pic:pic>
                    </a:graphicData>
                  </a:graphic>
                </wp:inline>
              </w:drawing>
            </w:r>
          </w:p>
        </w:tc>
      </w:tr>
    </w:tbl>
    <w:p w:rsidR="00223090" w:rsidRDefault="00223090" w:rsidP="008F5B58">
      <w:pPr>
        <w:jc w:val="both"/>
      </w:pPr>
    </w:p>
    <w:p w:rsidR="0095687E" w:rsidRDefault="0095687E" w:rsidP="008F5B58">
      <w:pPr>
        <w:pBdr>
          <w:bottom w:val="single" w:sz="6" w:space="1" w:color="auto"/>
        </w:pBdr>
        <w:jc w:val="both"/>
      </w:pPr>
    </w:p>
    <w:p w:rsidR="0095687E" w:rsidRDefault="0095687E" w:rsidP="008F5B58">
      <w:pPr>
        <w:jc w:val="both"/>
      </w:pPr>
    </w:p>
    <w:p w:rsidR="00223090" w:rsidRDefault="00223090" w:rsidP="008F5B58">
      <w:pPr>
        <w:jc w:val="both"/>
        <w:rPr>
          <w:b/>
        </w:rPr>
      </w:pPr>
    </w:p>
    <w:p w:rsidR="00223090" w:rsidRDefault="00223090" w:rsidP="008F5B58">
      <w:pPr>
        <w:jc w:val="both"/>
        <w:rPr>
          <w:b/>
        </w:rPr>
      </w:pPr>
    </w:p>
    <w:p w:rsidR="00223090" w:rsidRPr="00614AC2" w:rsidRDefault="00614AC2" w:rsidP="00614AC2">
      <w:pPr>
        <w:jc w:val="center"/>
      </w:pPr>
      <w:r>
        <w:t>(Continued on next page.)</w:t>
      </w:r>
    </w:p>
    <w:p w:rsidR="0095687E" w:rsidRDefault="0095687E" w:rsidP="008F5B58">
      <w:pPr>
        <w:jc w:val="both"/>
        <w:rPr>
          <w:b/>
        </w:rPr>
      </w:pPr>
      <w:r>
        <w:rPr>
          <w:b/>
        </w:rPr>
        <w:lastRenderedPageBreak/>
        <w:t>Question 2</w:t>
      </w:r>
    </w:p>
    <w:p w:rsidR="0095687E" w:rsidRDefault="00AA67F6" w:rsidP="008F5B58">
      <w:pPr>
        <w:jc w:val="both"/>
      </w:pPr>
      <w:r>
        <w:t xml:space="preserve">For this part of the assignment, I needed to search through my collected files for a search term. Despite my own reservations about the term, I felt like I might find a good amount of results by searching for the term “trump.” I used the following </w:t>
      </w:r>
      <w:proofErr w:type="spellStart"/>
      <w:r>
        <w:t>grep</w:t>
      </w:r>
      <w:proofErr w:type="spellEnd"/>
      <w:r>
        <w:t xml:space="preserve"> and </w:t>
      </w:r>
      <w:proofErr w:type="spellStart"/>
      <w:r>
        <w:t>awk</w:t>
      </w:r>
      <w:proofErr w:type="spellEnd"/>
      <w:r>
        <w:t xml:space="preserve"> commands to find the term in each file, count the number of occurrences per document, and then rank them in descending order:</w:t>
      </w:r>
    </w:p>
    <w:p w:rsidR="00AA67F6" w:rsidRDefault="00AA67F6" w:rsidP="008F5B58">
      <w:pPr>
        <w:jc w:val="both"/>
        <w:rPr>
          <w:i/>
        </w:rPr>
      </w:pPr>
      <w:r w:rsidRPr="00AA67F6">
        <w:rPr>
          <w:i/>
        </w:rPr>
        <w:t>"</w:t>
      </w:r>
      <w:proofErr w:type="spellStart"/>
      <w:r w:rsidRPr="00AA67F6">
        <w:rPr>
          <w:i/>
        </w:rPr>
        <w:t>grep</w:t>
      </w:r>
      <w:proofErr w:type="spellEnd"/>
      <w:r w:rsidRPr="00AA67F6">
        <w:rPr>
          <w:i/>
        </w:rPr>
        <w:t xml:space="preserve"> -</w:t>
      </w:r>
      <w:proofErr w:type="spellStart"/>
      <w:r w:rsidRPr="00AA67F6">
        <w:rPr>
          <w:i/>
        </w:rPr>
        <w:t>i</w:t>
      </w:r>
      <w:proofErr w:type="spellEnd"/>
      <w:r w:rsidRPr="00AA67F6">
        <w:rPr>
          <w:i/>
        </w:rPr>
        <w:t xml:space="preserve"> trump *.</w:t>
      </w:r>
      <w:proofErr w:type="spellStart"/>
      <w:r w:rsidRPr="00AA67F6">
        <w:rPr>
          <w:i/>
        </w:rPr>
        <w:t>proc</w:t>
      </w:r>
      <w:proofErr w:type="spellEnd"/>
      <w:r w:rsidRPr="00AA67F6">
        <w:rPr>
          <w:i/>
        </w:rPr>
        <w:t xml:space="preserve"> | </w:t>
      </w:r>
      <w:proofErr w:type="spellStart"/>
      <w:r w:rsidRPr="00AA67F6">
        <w:rPr>
          <w:i/>
        </w:rPr>
        <w:t>awk</w:t>
      </w:r>
      <w:proofErr w:type="spellEnd"/>
      <w:r w:rsidRPr="00AA67F6">
        <w:rPr>
          <w:i/>
        </w:rPr>
        <w:t xml:space="preserve"> -F: '{ print $1}' | sort | </w:t>
      </w:r>
      <w:proofErr w:type="spellStart"/>
      <w:r w:rsidRPr="00AA67F6">
        <w:rPr>
          <w:i/>
        </w:rPr>
        <w:t>uniq</w:t>
      </w:r>
      <w:proofErr w:type="spellEnd"/>
      <w:r w:rsidRPr="00AA67F6">
        <w:rPr>
          <w:i/>
        </w:rPr>
        <w:t xml:space="preserve"> -c | sort -</w:t>
      </w:r>
      <w:proofErr w:type="spellStart"/>
      <w:r w:rsidRPr="00AA67F6">
        <w:rPr>
          <w:i/>
        </w:rPr>
        <w:t>rn</w:t>
      </w:r>
      <w:proofErr w:type="spellEnd"/>
      <w:r w:rsidRPr="00AA67F6">
        <w:rPr>
          <w:i/>
        </w:rPr>
        <w:t xml:space="preserve"> | head -n 10"</w:t>
      </w:r>
    </w:p>
    <w:p w:rsidR="0093268D" w:rsidRDefault="0093268D" w:rsidP="0093268D">
      <w:pPr>
        <w:keepNext/>
        <w:jc w:val="both"/>
      </w:pPr>
      <w:r>
        <w:rPr>
          <w:i/>
          <w:noProof/>
        </w:rPr>
        <w:drawing>
          <wp:inline distT="0" distB="0" distL="0" distR="0" wp14:anchorId="2EFCE1B3" wp14:editId="366B5184">
            <wp:extent cx="59436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ccurrence Cou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rsidR="0093268D" w:rsidRDefault="0093268D" w:rsidP="0093268D">
      <w:pPr>
        <w:pStyle w:val="Caption"/>
        <w:jc w:val="both"/>
        <w:rPr>
          <w:i w:val="0"/>
        </w:rPr>
      </w:pPr>
      <w:r>
        <w:t xml:space="preserve">Figure </w:t>
      </w:r>
      <w:r>
        <w:fldChar w:fldCharType="begin"/>
      </w:r>
      <w:r>
        <w:instrText xml:space="preserve"> SEQ Figure \* ARABIC </w:instrText>
      </w:r>
      <w:r>
        <w:fldChar w:fldCharType="separate"/>
      </w:r>
      <w:r w:rsidR="000828EE">
        <w:rPr>
          <w:noProof/>
        </w:rPr>
        <w:t>4</w:t>
      </w:r>
      <w:r>
        <w:fldChar w:fldCharType="end"/>
      </w:r>
      <w:r>
        <w:t xml:space="preserve"> Output of </w:t>
      </w:r>
      <w:proofErr w:type="spellStart"/>
      <w:r>
        <w:t>grep</w:t>
      </w:r>
      <w:proofErr w:type="spellEnd"/>
      <w:r>
        <w:t xml:space="preserve"> command. Only shows 10 of the 11 I found.</w:t>
      </w:r>
    </w:p>
    <w:p w:rsidR="00AA67F6" w:rsidRDefault="00AA67F6" w:rsidP="008F5B58">
      <w:pPr>
        <w:jc w:val="both"/>
      </w:pPr>
      <w:r>
        <w:t>I honestly thought I’d find more occurrences, but I don’t think I gathered from the right sources to actually get the term frequently. But it did appear enough to be satisfactory for my purposes. I ended up with a top 11 list because the final two had the same number of occurrences (14).</w:t>
      </w:r>
    </w:p>
    <w:p w:rsidR="00AA67F6" w:rsidRDefault="00AA67F6" w:rsidP="008F5B58">
      <w:pPr>
        <w:jc w:val="both"/>
      </w:pPr>
      <w:r>
        <w:t>I then needed the total word count for each of those files.</w:t>
      </w:r>
      <w:r w:rsidR="00F7300E">
        <w:t xml:space="preserve"> This was simple enough to accomplish with just the 11 fi</w:t>
      </w:r>
      <w:r w:rsidR="003878EE">
        <w:t xml:space="preserve">les I found using the following </w:t>
      </w:r>
      <w:r w:rsidR="00F7300E">
        <w:t>Unix</w:t>
      </w:r>
      <w:r w:rsidR="003878EE">
        <w:t xml:space="preserve"> word count</w:t>
      </w:r>
      <w:r w:rsidR="00F7300E">
        <w:t xml:space="preserve"> command for each file:</w:t>
      </w:r>
    </w:p>
    <w:p w:rsidR="00F7300E" w:rsidRDefault="00F7300E" w:rsidP="008F5B58">
      <w:pPr>
        <w:jc w:val="both"/>
        <w:rPr>
          <w:i/>
        </w:rPr>
      </w:pPr>
      <w:r w:rsidRPr="00F7300E">
        <w:rPr>
          <w:i/>
        </w:rPr>
        <w:t>“</w:t>
      </w:r>
      <w:proofErr w:type="spellStart"/>
      <w:r w:rsidRPr="00F7300E">
        <w:rPr>
          <w:i/>
        </w:rPr>
        <w:t>wc</w:t>
      </w:r>
      <w:proofErr w:type="spellEnd"/>
      <w:r w:rsidRPr="00F7300E">
        <w:rPr>
          <w:i/>
        </w:rPr>
        <w:t xml:space="preserve"> –w &lt;file&gt;”</w:t>
      </w:r>
    </w:p>
    <w:p w:rsidR="003878EE" w:rsidRDefault="003878EE" w:rsidP="003878EE">
      <w:pPr>
        <w:keepNext/>
        <w:jc w:val="both"/>
      </w:pPr>
      <w:r>
        <w:rPr>
          <w:i/>
          <w:noProof/>
        </w:rPr>
        <w:drawing>
          <wp:inline distT="0" distB="0" distL="0" distR="0" wp14:anchorId="0C9090D8" wp14:editId="21116FA9">
            <wp:extent cx="4696480" cy="3077004"/>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 Count.PNG"/>
                    <pic:cNvPicPr/>
                  </pic:nvPicPr>
                  <pic:blipFill>
                    <a:blip r:embed="rId11">
                      <a:extLst>
                        <a:ext uri="{28A0092B-C50C-407E-A947-70E740481C1C}">
                          <a14:useLocalDpi xmlns:a14="http://schemas.microsoft.com/office/drawing/2010/main" val="0"/>
                        </a:ext>
                      </a:extLst>
                    </a:blip>
                    <a:stretch>
                      <a:fillRect/>
                    </a:stretch>
                  </pic:blipFill>
                  <pic:spPr>
                    <a:xfrm>
                      <a:off x="0" y="0"/>
                      <a:ext cx="4696480" cy="3077004"/>
                    </a:xfrm>
                    <a:prstGeom prst="rect">
                      <a:avLst/>
                    </a:prstGeom>
                  </pic:spPr>
                </pic:pic>
              </a:graphicData>
            </a:graphic>
          </wp:inline>
        </w:drawing>
      </w:r>
    </w:p>
    <w:p w:rsidR="003878EE" w:rsidRDefault="003878EE" w:rsidP="003878EE">
      <w:pPr>
        <w:pStyle w:val="Caption"/>
        <w:jc w:val="both"/>
        <w:rPr>
          <w:i w:val="0"/>
        </w:rPr>
      </w:pPr>
      <w:r>
        <w:t xml:space="preserve">Figure </w:t>
      </w:r>
      <w:r>
        <w:fldChar w:fldCharType="begin"/>
      </w:r>
      <w:r>
        <w:instrText xml:space="preserve"> SEQ Figure \* ARABIC </w:instrText>
      </w:r>
      <w:r>
        <w:fldChar w:fldCharType="separate"/>
      </w:r>
      <w:r w:rsidR="000828EE">
        <w:rPr>
          <w:noProof/>
        </w:rPr>
        <w:t>5</w:t>
      </w:r>
      <w:r>
        <w:fldChar w:fldCharType="end"/>
      </w:r>
      <w:r>
        <w:t xml:space="preserve"> The results of running the word count command on each file. The word count is the number beside each filename.</w:t>
      </w:r>
    </w:p>
    <w:p w:rsidR="000828EE" w:rsidRDefault="000828EE" w:rsidP="008F5B58">
      <w:pPr>
        <w:jc w:val="both"/>
      </w:pPr>
    </w:p>
    <w:p w:rsidR="00F7300E" w:rsidRDefault="00F7300E" w:rsidP="008F5B58">
      <w:pPr>
        <w:jc w:val="both"/>
      </w:pPr>
      <w:r>
        <w:lastRenderedPageBreak/>
        <w:t>Getting the URI for each file was made easier due to a step I took in the previous assignment, which inserted a line indicating the URI of the associated file at the top of the file.</w:t>
      </w:r>
    </w:p>
    <w:p w:rsidR="000828EE" w:rsidRDefault="000828EE" w:rsidP="000828EE">
      <w:pPr>
        <w:keepNext/>
        <w:jc w:val="both"/>
      </w:pPr>
      <w:r>
        <w:rPr>
          <w:noProof/>
        </w:rPr>
        <w:drawing>
          <wp:inline distT="0" distB="0" distL="0" distR="0" wp14:anchorId="2C86D2F6" wp14:editId="4B580268">
            <wp:extent cx="5943600" cy="2400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RI Examp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00935"/>
                    </a:xfrm>
                    <a:prstGeom prst="rect">
                      <a:avLst/>
                    </a:prstGeom>
                  </pic:spPr>
                </pic:pic>
              </a:graphicData>
            </a:graphic>
          </wp:inline>
        </w:drawing>
      </w:r>
    </w:p>
    <w:p w:rsidR="000828EE" w:rsidRDefault="000828EE" w:rsidP="000828EE">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xml:space="preserve"> An example of the URI listing in each file. The line "RAW HTML FOR: &lt;URI&gt;" was added when I initially collected the URIs in assignment 2.</w:t>
      </w:r>
    </w:p>
    <w:p w:rsidR="00F7300E" w:rsidRDefault="00F7300E" w:rsidP="008F5B58">
      <w:pPr>
        <w:jc w:val="both"/>
      </w:pPr>
      <w:r>
        <w:t>The normalized TF for a search term is calculated by dividing the number of search term occurrences on a page by the total word count of the page. Then I needed to calculate the inverse document frequency for the term. According to “WorldWideWebSize.com</w:t>
      </w:r>
      <w:r w:rsidR="0093268D">
        <w:t>”</w:t>
      </w:r>
      <w:r>
        <w:t>, as of Feb. 20, the indexed web contained about 4.5 billion (4,500,000,000) pages. According to Google, it has roughly 1.07 (1,070,000,000) billion results for the term “trump.” So the logarithmic calculation is as follows:</w:t>
      </w:r>
    </w:p>
    <w:p w:rsidR="00F7300E" w:rsidRDefault="00F7300E" w:rsidP="008F5B58">
      <w:pPr>
        <w:jc w:val="both"/>
      </w:pPr>
      <w:r>
        <w:t>Log</w:t>
      </w:r>
      <w:r>
        <w:rPr>
          <w:vertAlign w:val="subscript"/>
        </w:rPr>
        <w:t>2</w:t>
      </w:r>
      <w:r>
        <w:t>(4,5000,000,000/1,070,000,000) = Log</w:t>
      </w:r>
      <w:r>
        <w:rPr>
          <w:vertAlign w:val="subscript"/>
        </w:rPr>
        <w:t>2</w:t>
      </w:r>
      <w:r>
        <w:t>(4.20561) = 2.07231 IDF</w:t>
      </w:r>
    </w:p>
    <w:p w:rsidR="00F7300E" w:rsidRDefault="00F7300E" w:rsidP="008F5B58">
      <w:pPr>
        <w:jc w:val="both"/>
      </w:pPr>
      <w:r>
        <w:t>Then finding the TFIDF is found by multiplying the normalized TF for each page with the number found for the IDF.</w:t>
      </w:r>
      <w:r w:rsidR="00B551F7">
        <w:t xml:space="preserve"> The results are arranged in the following table, ranked by TFIDF.</w:t>
      </w:r>
    </w:p>
    <w:p w:rsidR="00614AC2" w:rsidRDefault="00614AC2" w:rsidP="008F5B58">
      <w:pPr>
        <w:jc w:val="both"/>
      </w:pPr>
    </w:p>
    <w:p w:rsidR="00614AC2" w:rsidRDefault="00614AC2" w:rsidP="008F5B58">
      <w:pPr>
        <w:jc w:val="both"/>
      </w:pPr>
    </w:p>
    <w:p w:rsidR="00614AC2" w:rsidRDefault="00614AC2" w:rsidP="008F5B58">
      <w:pPr>
        <w:jc w:val="both"/>
      </w:pPr>
    </w:p>
    <w:p w:rsidR="00614AC2" w:rsidRDefault="00614AC2" w:rsidP="008F5B58">
      <w:pPr>
        <w:jc w:val="both"/>
      </w:pPr>
    </w:p>
    <w:p w:rsidR="00614AC2" w:rsidRDefault="00614AC2" w:rsidP="00614AC2">
      <w:pPr>
        <w:jc w:val="center"/>
      </w:pPr>
      <w:r>
        <w:t>(Table on next page.)</w:t>
      </w:r>
    </w:p>
    <w:p w:rsidR="00614AC2" w:rsidRDefault="00614AC2" w:rsidP="008F5B58">
      <w:pPr>
        <w:jc w:val="both"/>
      </w:pPr>
    </w:p>
    <w:p w:rsidR="00614AC2" w:rsidRDefault="00614AC2" w:rsidP="008F5B58">
      <w:pPr>
        <w:jc w:val="both"/>
      </w:pPr>
    </w:p>
    <w:p w:rsidR="00614AC2" w:rsidRDefault="00614AC2" w:rsidP="008F5B58">
      <w:pPr>
        <w:jc w:val="both"/>
      </w:pPr>
    </w:p>
    <w:p w:rsidR="00614AC2" w:rsidRDefault="00614AC2" w:rsidP="008F5B58">
      <w:pPr>
        <w:jc w:val="both"/>
      </w:pPr>
    </w:p>
    <w:p w:rsidR="00614AC2" w:rsidRDefault="00614AC2" w:rsidP="008F5B58">
      <w:pPr>
        <w:jc w:val="both"/>
      </w:pPr>
    </w:p>
    <w:p w:rsidR="00614AC2" w:rsidRDefault="00614AC2" w:rsidP="008F5B58">
      <w:pPr>
        <w:jc w:val="both"/>
      </w:pPr>
    </w:p>
    <w:tbl>
      <w:tblPr>
        <w:tblStyle w:val="TableGrid"/>
        <w:tblW w:w="0" w:type="auto"/>
        <w:tblLook w:val="04A0" w:firstRow="1" w:lastRow="0" w:firstColumn="1" w:lastColumn="0" w:noHBand="0" w:noVBand="1"/>
      </w:tblPr>
      <w:tblGrid>
        <w:gridCol w:w="1049"/>
        <w:gridCol w:w="981"/>
        <w:gridCol w:w="981"/>
        <w:gridCol w:w="6339"/>
      </w:tblGrid>
      <w:tr w:rsidR="00B551F7" w:rsidTr="002F3613">
        <w:tc>
          <w:tcPr>
            <w:tcW w:w="1075" w:type="dxa"/>
          </w:tcPr>
          <w:p w:rsidR="00B551F7" w:rsidRPr="00B551F7" w:rsidRDefault="00B551F7" w:rsidP="00B551F7">
            <w:pPr>
              <w:jc w:val="center"/>
              <w:rPr>
                <w:b/>
              </w:rPr>
            </w:pPr>
            <w:r w:rsidRPr="00B551F7">
              <w:rPr>
                <w:b/>
              </w:rPr>
              <w:lastRenderedPageBreak/>
              <w:t>TFIDF</w:t>
            </w:r>
          </w:p>
        </w:tc>
        <w:tc>
          <w:tcPr>
            <w:tcW w:w="990" w:type="dxa"/>
          </w:tcPr>
          <w:p w:rsidR="00B551F7" w:rsidRPr="00B551F7" w:rsidRDefault="00B551F7" w:rsidP="00B551F7">
            <w:pPr>
              <w:jc w:val="center"/>
              <w:rPr>
                <w:b/>
              </w:rPr>
            </w:pPr>
            <w:r w:rsidRPr="00B551F7">
              <w:rPr>
                <w:b/>
              </w:rPr>
              <w:t>TF</w:t>
            </w:r>
          </w:p>
        </w:tc>
        <w:tc>
          <w:tcPr>
            <w:tcW w:w="990" w:type="dxa"/>
          </w:tcPr>
          <w:p w:rsidR="00B551F7" w:rsidRPr="00B551F7" w:rsidRDefault="00B551F7" w:rsidP="00B551F7">
            <w:pPr>
              <w:jc w:val="center"/>
              <w:rPr>
                <w:b/>
              </w:rPr>
            </w:pPr>
            <w:r w:rsidRPr="00B551F7">
              <w:rPr>
                <w:b/>
              </w:rPr>
              <w:t>IDF</w:t>
            </w:r>
          </w:p>
        </w:tc>
        <w:tc>
          <w:tcPr>
            <w:tcW w:w="6295" w:type="dxa"/>
          </w:tcPr>
          <w:p w:rsidR="00B551F7" w:rsidRPr="00B551F7" w:rsidRDefault="00B551F7" w:rsidP="00B551F7">
            <w:pPr>
              <w:jc w:val="center"/>
              <w:rPr>
                <w:b/>
              </w:rPr>
            </w:pPr>
            <w:r w:rsidRPr="00B551F7">
              <w:rPr>
                <w:b/>
              </w:rPr>
              <w:t>URI</w:t>
            </w:r>
          </w:p>
        </w:tc>
      </w:tr>
      <w:tr w:rsidR="00B551F7" w:rsidTr="002F3613">
        <w:tc>
          <w:tcPr>
            <w:tcW w:w="1075" w:type="dxa"/>
          </w:tcPr>
          <w:p w:rsidR="00B551F7" w:rsidRDefault="00B551F7" w:rsidP="008F5B58">
            <w:pPr>
              <w:jc w:val="both"/>
            </w:pPr>
            <w:r>
              <w:t>0.06857</w:t>
            </w:r>
          </w:p>
        </w:tc>
        <w:tc>
          <w:tcPr>
            <w:tcW w:w="990" w:type="dxa"/>
          </w:tcPr>
          <w:p w:rsidR="00B551F7" w:rsidRDefault="00B551F7" w:rsidP="008F5B58">
            <w:pPr>
              <w:jc w:val="both"/>
            </w:pPr>
            <w:r>
              <w:t>0.03309</w:t>
            </w:r>
          </w:p>
        </w:tc>
        <w:tc>
          <w:tcPr>
            <w:tcW w:w="990" w:type="dxa"/>
          </w:tcPr>
          <w:p w:rsidR="00B551F7" w:rsidRDefault="00B551F7" w:rsidP="008F5B58">
            <w:pPr>
              <w:jc w:val="both"/>
            </w:pPr>
            <w:r>
              <w:t>2.07231</w:t>
            </w:r>
          </w:p>
        </w:tc>
        <w:tc>
          <w:tcPr>
            <w:tcW w:w="6295" w:type="dxa"/>
          </w:tcPr>
          <w:p w:rsidR="00B551F7" w:rsidRDefault="00F17F1D" w:rsidP="00F17F1D">
            <w:pPr>
              <w:jc w:val="both"/>
            </w:pPr>
            <w:r>
              <w:t>http://www.newyorker.com/magazine/2016/07/25/donald-trumps-ghostwriter-tells-all</w:t>
            </w:r>
          </w:p>
        </w:tc>
      </w:tr>
      <w:tr w:rsidR="00B551F7" w:rsidTr="002F3613">
        <w:tc>
          <w:tcPr>
            <w:tcW w:w="1075" w:type="dxa"/>
          </w:tcPr>
          <w:p w:rsidR="00B551F7" w:rsidRDefault="00B551F7" w:rsidP="008F5B58">
            <w:pPr>
              <w:jc w:val="both"/>
            </w:pPr>
            <w:r>
              <w:t>0.06745</w:t>
            </w:r>
          </w:p>
        </w:tc>
        <w:tc>
          <w:tcPr>
            <w:tcW w:w="990" w:type="dxa"/>
          </w:tcPr>
          <w:p w:rsidR="00B551F7" w:rsidRDefault="00B551F7" w:rsidP="008F5B58">
            <w:pPr>
              <w:jc w:val="both"/>
            </w:pPr>
            <w:r>
              <w:t>0.03255</w:t>
            </w:r>
          </w:p>
        </w:tc>
        <w:tc>
          <w:tcPr>
            <w:tcW w:w="990" w:type="dxa"/>
          </w:tcPr>
          <w:p w:rsidR="00B551F7" w:rsidRDefault="00B551F7" w:rsidP="008F5B58">
            <w:pPr>
              <w:jc w:val="both"/>
            </w:pPr>
            <w:r>
              <w:t>2.07231</w:t>
            </w:r>
          </w:p>
        </w:tc>
        <w:tc>
          <w:tcPr>
            <w:tcW w:w="6295" w:type="dxa"/>
          </w:tcPr>
          <w:p w:rsidR="00B551F7" w:rsidRDefault="00F17F1D" w:rsidP="00F17F1D">
            <w:pPr>
              <w:tabs>
                <w:tab w:val="left" w:pos="915"/>
              </w:tabs>
              <w:jc w:val="both"/>
            </w:pPr>
            <w:r w:rsidRPr="00F17F1D">
              <w:t>https://twitter.com/realDonaldTrump/status/824078417213747200</w:t>
            </w:r>
          </w:p>
        </w:tc>
      </w:tr>
      <w:tr w:rsidR="00B551F7" w:rsidTr="002F3613">
        <w:tc>
          <w:tcPr>
            <w:tcW w:w="1075" w:type="dxa"/>
          </w:tcPr>
          <w:p w:rsidR="00B551F7" w:rsidRDefault="00B551F7" w:rsidP="008F5B58">
            <w:pPr>
              <w:jc w:val="both"/>
            </w:pPr>
            <w:r>
              <w:t>0.06739</w:t>
            </w:r>
          </w:p>
        </w:tc>
        <w:tc>
          <w:tcPr>
            <w:tcW w:w="990" w:type="dxa"/>
          </w:tcPr>
          <w:p w:rsidR="00B551F7" w:rsidRDefault="00B551F7" w:rsidP="008F5B58">
            <w:pPr>
              <w:jc w:val="both"/>
            </w:pPr>
            <w:r>
              <w:t>0.03252</w:t>
            </w:r>
          </w:p>
        </w:tc>
        <w:tc>
          <w:tcPr>
            <w:tcW w:w="990" w:type="dxa"/>
          </w:tcPr>
          <w:p w:rsidR="00B551F7" w:rsidRDefault="00B551F7" w:rsidP="008F5B58">
            <w:pPr>
              <w:jc w:val="both"/>
            </w:pPr>
            <w:r>
              <w:t>2.07231</w:t>
            </w:r>
          </w:p>
        </w:tc>
        <w:tc>
          <w:tcPr>
            <w:tcW w:w="6295" w:type="dxa"/>
          </w:tcPr>
          <w:p w:rsidR="00B551F7" w:rsidRDefault="00F17F1D" w:rsidP="008F5B58">
            <w:pPr>
              <w:jc w:val="both"/>
            </w:pPr>
            <w:r w:rsidRPr="00F17F1D">
              <w:t>https://twitter.com/realDonaldTrump/status/815185071317676033</w:t>
            </w:r>
          </w:p>
        </w:tc>
      </w:tr>
      <w:tr w:rsidR="00B551F7" w:rsidTr="002F3613">
        <w:tc>
          <w:tcPr>
            <w:tcW w:w="1075" w:type="dxa"/>
          </w:tcPr>
          <w:p w:rsidR="00B551F7" w:rsidRDefault="00B551F7" w:rsidP="00B551F7">
            <w:pPr>
              <w:jc w:val="both"/>
            </w:pPr>
            <w:r>
              <w:t>0.04480</w:t>
            </w:r>
          </w:p>
        </w:tc>
        <w:tc>
          <w:tcPr>
            <w:tcW w:w="990" w:type="dxa"/>
          </w:tcPr>
          <w:p w:rsidR="00B551F7" w:rsidRDefault="00B551F7" w:rsidP="00B551F7">
            <w:pPr>
              <w:jc w:val="both"/>
            </w:pPr>
            <w:r>
              <w:t>0.02162</w:t>
            </w:r>
          </w:p>
        </w:tc>
        <w:tc>
          <w:tcPr>
            <w:tcW w:w="990" w:type="dxa"/>
          </w:tcPr>
          <w:p w:rsidR="00B551F7" w:rsidRDefault="00B551F7" w:rsidP="00B551F7">
            <w:pPr>
              <w:jc w:val="both"/>
            </w:pPr>
            <w:r>
              <w:t>2.07231</w:t>
            </w:r>
          </w:p>
        </w:tc>
        <w:tc>
          <w:tcPr>
            <w:tcW w:w="6295" w:type="dxa"/>
          </w:tcPr>
          <w:p w:rsidR="00B551F7" w:rsidRDefault="00F17F1D" w:rsidP="00F17F1D">
            <w:pPr>
              <w:jc w:val="both"/>
            </w:pPr>
            <w:r>
              <w:t>http://www.vanityfair.com/magazine/2015/07/donald-ivana-trump-divorce-prenup-marie-brenner</w:t>
            </w:r>
          </w:p>
        </w:tc>
      </w:tr>
      <w:tr w:rsidR="00B551F7" w:rsidTr="002F3613">
        <w:tc>
          <w:tcPr>
            <w:tcW w:w="1075" w:type="dxa"/>
          </w:tcPr>
          <w:p w:rsidR="00B551F7" w:rsidRDefault="00B551F7" w:rsidP="00B551F7">
            <w:pPr>
              <w:jc w:val="both"/>
            </w:pPr>
            <w:r>
              <w:t>0.02288</w:t>
            </w:r>
          </w:p>
        </w:tc>
        <w:tc>
          <w:tcPr>
            <w:tcW w:w="990" w:type="dxa"/>
          </w:tcPr>
          <w:p w:rsidR="00B551F7" w:rsidRDefault="00B551F7" w:rsidP="00B551F7">
            <w:pPr>
              <w:jc w:val="both"/>
            </w:pPr>
            <w:r>
              <w:t>0.01104</w:t>
            </w:r>
          </w:p>
        </w:tc>
        <w:tc>
          <w:tcPr>
            <w:tcW w:w="990" w:type="dxa"/>
          </w:tcPr>
          <w:p w:rsidR="00B551F7" w:rsidRDefault="00B551F7" w:rsidP="00B551F7">
            <w:pPr>
              <w:jc w:val="both"/>
            </w:pPr>
            <w:r>
              <w:t>2.07231</w:t>
            </w:r>
          </w:p>
        </w:tc>
        <w:tc>
          <w:tcPr>
            <w:tcW w:w="6295" w:type="dxa"/>
          </w:tcPr>
          <w:p w:rsidR="00B551F7" w:rsidRDefault="00F17F1D" w:rsidP="00F17F1D">
            <w:pPr>
              <w:tabs>
                <w:tab w:val="left" w:pos="810"/>
              </w:tabs>
              <w:jc w:val="both"/>
            </w:pPr>
            <w:r>
              <w:t>http://www.opednews.com/Diary/Size-matters-penis-study-by-Ron-Mexico-111121-872.html</w:t>
            </w:r>
          </w:p>
        </w:tc>
      </w:tr>
      <w:tr w:rsidR="00B551F7" w:rsidTr="002F3613">
        <w:tc>
          <w:tcPr>
            <w:tcW w:w="1075" w:type="dxa"/>
          </w:tcPr>
          <w:p w:rsidR="00B551F7" w:rsidRDefault="00B551F7" w:rsidP="00B551F7">
            <w:pPr>
              <w:jc w:val="both"/>
            </w:pPr>
            <w:r>
              <w:t>0.01747</w:t>
            </w:r>
          </w:p>
        </w:tc>
        <w:tc>
          <w:tcPr>
            <w:tcW w:w="990" w:type="dxa"/>
          </w:tcPr>
          <w:p w:rsidR="00B551F7" w:rsidRDefault="00B551F7" w:rsidP="00B551F7">
            <w:pPr>
              <w:jc w:val="both"/>
            </w:pPr>
            <w:r>
              <w:t>0.00843</w:t>
            </w:r>
          </w:p>
        </w:tc>
        <w:tc>
          <w:tcPr>
            <w:tcW w:w="990" w:type="dxa"/>
          </w:tcPr>
          <w:p w:rsidR="00B551F7" w:rsidRDefault="00B551F7" w:rsidP="00B551F7">
            <w:pPr>
              <w:jc w:val="both"/>
            </w:pPr>
            <w:r>
              <w:t>2.07231</w:t>
            </w:r>
          </w:p>
        </w:tc>
        <w:tc>
          <w:tcPr>
            <w:tcW w:w="6295" w:type="dxa"/>
          </w:tcPr>
          <w:p w:rsidR="00B551F7" w:rsidRDefault="00F17F1D" w:rsidP="00F17F1D">
            <w:pPr>
              <w:jc w:val="both"/>
            </w:pPr>
            <w:r>
              <w:t>http://finance.yahoo.com/news/cisco-announces-agreement-acquire-sourcefire-120000871.html</w:t>
            </w:r>
          </w:p>
        </w:tc>
      </w:tr>
      <w:tr w:rsidR="00B551F7" w:rsidTr="002F3613">
        <w:tc>
          <w:tcPr>
            <w:tcW w:w="1075" w:type="dxa"/>
          </w:tcPr>
          <w:p w:rsidR="00B551F7" w:rsidRDefault="00B551F7" w:rsidP="00B551F7">
            <w:pPr>
              <w:jc w:val="both"/>
            </w:pPr>
            <w:r>
              <w:t>0.00169</w:t>
            </w:r>
          </w:p>
        </w:tc>
        <w:tc>
          <w:tcPr>
            <w:tcW w:w="990" w:type="dxa"/>
          </w:tcPr>
          <w:p w:rsidR="00B551F7" w:rsidRDefault="00B551F7" w:rsidP="00B551F7">
            <w:pPr>
              <w:jc w:val="both"/>
            </w:pPr>
            <w:r>
              <w:t>0.00082</w:t>
            </w:r>
          </w:p>
        </w:tc>
        <w:tc>
          <w:tcPr>
            <w:tcW w:w="990" w:type="dxa"/>
          </w:tcPr>
          <w:p w:rsidR="00B551F7" w:rsidRDefault="00B551F7" w:rsidP="00B551F7">
            <w:pPr>
              <w:jc w:val="both"/>
            </w:pPr>
            <w:r>
              <w:t>2.07231</w:t>
            </w:r>
          </w:p>
        </w:tc>
        <w:tc>
          <w:tcPr>
            <w:tcW w:w="6295" w:type="dxa"/>
          </w:tcPr>
          <w:p w:rsidR="00B551F7" w:rsidRDefault="00F17F1D" w:rsidP="00B551F7">
            <w:pPr>
              <w:jc w:val="both"/>
            </w:pPr>
            <w:r w:rsidRPr="00F17F1D">
              <w:t>http://redlettermedia.com/best-of-the-worst-wheel-of-the-worst-10/</w:t>
            </w:r>
          </w:p>
        </w:tc>
      </w:tr>
      <w:tr w:rsidR="00B551F7" w:rsidTr="002F3613">
        <w:tc>
          <w:tcPr>
            <w:tcW w:w="1075" w:type="dxa"/>
          </w:tcPr>
          <w:p w:rsidR="00B551F7" w:rsidRDefault="00B551F7" w:rsidP="00B551F7">
            <w:pPr>
              <w:jc w:val="both"/>
            </w:pPr>
            <w:r>
              <w:t>0.00068</w:t>
            </w:r>
          </w:p>
        </w:tc>
        <w:tc>
          <w:tcPr>
            <w:tcW w:w="990" w:type="dxa"/>
          </w:tcPr>
          <w:p w:rsidR="00B551F7" w:rsidRDefault="00B551F7" w:rsidP="00B551F7">
            <w:pPr>
              <w:jc w:val="both"/>
            </w:pPr>
            <w:r>
              <w:t>0.00033</w:t>
            </w:r>
          </w:p>
        </w:tc>
        <w:tc>
          <w:tcPr>
            <w:tcW w:w="990" w:type="dxa"/>
          </w:tcPr>
          <w:p w:rsidR="00B551F7" w:rsidRDefault="00B551F7" w:rsidP="00B551F7">
            <w:pPr>
              <w:jc w:val="both"/>
            </w:pPr>
            <w:r>
              <w:t>2.07231</w:t>
            </w:r>
          </w:p>
        </w:tc>
        <w:tc>
          <w:tcPr>
            <w:tcW w:w="6295" w:type="dxa"/>
          </w:tcPr>
          <w:p w:rsidR="00B551F7" w:rsidRDefault="00F17F1D" w:rsidP="00F17F1D">
            <w:pPr>
              <w:jc w:val="both"/>
            </w:pPr>
            <w:r>
              <w:t>http://redlettermedia.com/half-in-the-bag-10-cloverfield-land-and-me-him-her/</w:t>
            </w:r>
          </w:p>
        </w:tc>
      </w:tr>
      <w:tr w:rsidR="00B551F7" w:rsidTr="002F3613">
        <w:tc>
          <w:tcPr>
            <w:tcW w:w="1075" w:type="dxa"/>
          </w:tcPr>
          <w:p w:rsidR="00B551F7" w:rsidRDefault="00B551F7" w:rsidP="00B551F7">
            <w:pPr>
              <w:jc w:val="both"/>
            </w:pPr>
            <w:r>
              <w:t>0.00052</w:t>
            </w:r>
          </w:p>
        </w:tc>
        <w:tc>
          <w:tcPr>
            <w:tcW w:w="990" w:type="dxa"/>
          </w:tcPr>
          <w:p w:rsidR="00B551F7" w:rsidRDefault="00B551F7" w:rsidP="00B551F7">
            <w:pPr>
              <w:jc w:val="both"/>
            </w:pPr>
            <w:r>
              <w:t>0.00025</w:t>
            </w:r>
          </w:p>
        </w:tc>
        <w:tc>
          <w:tcPr>
            <w:tcW w:w="990" w:type="dxa"/>
          </w:tcPr>
          <w:p w:rsidR="00B551F7" w:rsidRDefault="00B551F7" w:rsidP="00B551F7">
            <w:pPr>
              <w:jc w:val="both"/>
            </w:pPr>
            <w:r>
              <w:t>2.07231</w:t>
            </w:r>
          </w:p>
        </w:tc>
        <w:tc>
          <w:tcPr>
            <w:tcW w:w="6295" w:type="dxa"/>
          </w:tcPr>
          <w:p w:rsidR="00B551F7" w:rsidRDefault="00F17F1D" w:rsidP="00B551F7">
            <w:pPr>
              <w:jc w:val="both"/>
            </w:pPr>
            <w:r w:rsidRPr="00F17F1D">
              <w:t>http://redlettermedia.com/best-of-the-worst-plinketto-1/</w:t>
            </w:r>
          </w:p>
        </w:tc>
      </w:tr>
      <w:tr w:rsidR="00B551F7" w:rsidTr="002F3613">
        <w:tc>
          <w:tcPr>
            <w:tcW w:w="1075" w:type="dxa"/>
          </w:tcPr>
          <w:p w:rsidR="00B551F7" w:rsidRDefault="00B551F7" w:rsidP="00B551F7">
            <w:pPr>
              <w:jc w:val="both"/>
            </w:pPr>
            <w:r>
              <w:t>0.00033</w:t>
            </w:r>
          </w:p>
        </w:tc>
        <w:tc>
          <w:tcPr>
            <w:tcW w:w="990" w:type="dxa"/>
          </w:tcPr>
          <w:p w:rsidR="00B551F7" w:rsidRDefault="00B551F7" w:rsidP="00B551F7">
            <w:pPr>
              <w:jc w:val="both"/>
            </w:pPr>
            <w:r>
              <w:t>0.00016</w:t>
            </w:r>
          </w:p>
        </w:tc>
        <w:tc>
          <w:tcPr>
            <w:tcW w:w="990" w:type="dxa"/>
          </w:tcPr>
          <w:p w:rsidR="00B551F7" w:rsidRDefault="00B551F7" w:rsidP="00B551F7">
            <w:pPr>
              <w:jc w:val="both"/>
            </w:pPr>
            <w:r>
              <w:t>2.07231</w:t>
            </w:r>
          </w:p>
        </w:tc>
        <w:tc>
          <w:tcPr>
            <w:tcW w:w="6295" w:type="dxa"/>
          </w:tcPr>
          <w:p w:rsidR="00B551F7" w:rsidRDefault="00F17F1D" w:rsidP="00B551F7">
            <w:pPr>
              <w:jc w:val="both"/>
            </w:pPr>
            <w:r w:rsidRPr="00F17F1D">
              <w:t>http://redlettermedia.com/pre-rec-rocket-league/</w:t>
            </w:r>
          </w:p>
        </w:tc>
      </w:tr>
      <w:tr w:rsidR="00B551F7" w:rsidTr="002F3613">
        <w:tc>
          <w:tcPr>
            <w:tcW w:w="1075" w:type="dxa"/>
          </w:tcPr>
          <w:p w:rsidR="00B551F7" w:rsidRDefault="00B551F7" w:rsidP="00B551F7">
            <w:pPr>
              <w:jc w:val="both"/>
            </w:pPr>
            <w:r>
              <w:t>0.00031</w:t>
            </w:r>
          </w:p>
        </w:tc>
        <w:tc>
          <w:tcPr>
            <w:tcW w:w="990" w:type="dxa"/>
          </w:tcPr>
          <w:p w:rsidR="00B551F7" w:rsidRDefault="00B551F7" w:rsidP="00B551F7">
            <w:pPr>
              <w:jc w:val="both"/>
            </w:pPr>
            <w:r>
              <w:t>0.00015</w:t>
            </w:r>
          </w:p>
        </w:tc>
        <w:tc>
          <w:tcPr>
            <w:tcW w:w="990" w:type="dxa"/>
          </w:tcPr>
          <w:p w:rsidR="00B551F7" w:rsidRDefault="00B551F7" w:rsidP="00B551F7">
            <w:pPr>
              <w:jc w:val="both"/>
            </w:pPr>
            <w:r>
              <w:t>2.07231</w:t>
            </w:r>
          </w:p>
        </w:tc>
        <w:tc>
          <w:tcPr>
            <w:tcW w:w="6295" w:type="dxa"/>
          </w:tcPr>
          <w:p w:rsidR="00B551F7" w:rsidRDefault="00F17F1D" w:rsidP="00F17F1D">
            <w:pPr>
              <w:tabs>
                <w:tab w:val="left" w:pos="810"/>
              </w:tabs>
              <w:jc w:val="both"/>
            </w:pPr>
            <w:r>
              <w:t>http://redlettermedia.com/half-in-the-bag-v-batman-v-superman-dawn-of-justice/</w:t>
            </w:r>
          </w:p>
        </w:tc>
      </w:tr>
    </w:tbl>
    <w:p w:rsidR="00B551F7" w:rsidRDefault="00B551F7" w:rsidP="008F5B58">
      <w:pPr>
        <w:pBdr>
          <w:bottom w:val="single" w:sz="6" w:space="1" w:color="auto"/>
        </w:pBdr>
        <w:jc w:val="both"/>
      </w:pPr>
    </w:p>
    <w:p w:rsidR="00FA39E9" w:rsidRDefault="00FA39E9" w:rsidP="008F5B58">
      <w:pPr>
        <w:jc w:val="both"/>
      </w:pPr>
    </w:p>
    <w:p w:rsidR="00FA39E9" w:rsidRDefault="00FA39E9" w:rsidP="008F5B58">
      <w:pPr>
        <w:jc w:val="both"/>
        <w:rPr>
          <w:b/>
        </w:rPr>
      </w:pPr>
      <w:r>
        <w:rPr>
          <w:b/>
        </w:rPr>
        <w:t>Question 3</w:t>
      </w:r>
    </w:p>
    <w:p w:rsidR="00F17F1D" w:rsidRDefault="00FA5A0A" w:rsidP="008F5B58">
      <w:pPr>
        <w:jc w:val="both"/>
      </w:pPr>
      <w:r>
        <w:t>For the final question, I wanted to find the page rankings of the 11 URIs that contained my search term. From the suggested free PR estimators, I chose to use “</w:t>
      </w:r>
      <w:r w:rsidRPr="00FA5A0A">
        <w:t>http://pr.eyedomain.com/</w:t>
      </w:r>
      <w:r>
        <w:t>”. The results are listed below, with their PR normalized to an “out-of-ten” ranking and also their TFIDF number for comparison.</w:t>
      </w:r>
    </w:p>
    <w:tbl>
      <w:tblPr>
        <w:tblStyle w:val="TableGrid"/>
        <w:tblW w:w="9355" w:type="dxa"/>
        <w:tblLook w:val="04A0" w:firstRow="1" w:lastRow="0" w:firstColumn="1" w:lastColumn="0" w:noHBand="0" w:noVBand="1"/>
      </w:tblPr>
      <w:tblGrid>
        <w:gridCol w:w="1165"/>
        <w:gridCol w:w="990"/>
        <w:gridCol w:w="7200"/>
      </w:tblGrid>
      <w:tr w:rsidR="00FA5A0A" w:rsidTr="002F3613">
        <w:tc>
          <w:tcPr>
            <w:tcW w:w="1165" w:type="dxa"/>
          </w:tcPr>
          <w:p w:rsidR="00FA5A0A" w:rsidRPr="00B551F7" w:rsidRDefault="00FA5A0A" w:rsidP="003C41DA">
            <w:pPr>
              <w:jc w:val="center"/>
              <w:rPr>
                <w:b/>
              </w:rPr>
            </w:pPr>
            <w:r>
              <w:rPr>
                <w:b/>
              </w:rPr>
              <w:t>Page Rank</w:t>
            </w:r>
          </w:p>
        </w:tc>
        <w:tc>
          <w:tcPr>
            <w:tcW w:w="990" w:type="dxa"/>
          </w:tcPr>
          <w:p w:rsidR="00FA5A0A" w:rsidRPr="00B551F7" w:rsidRDefault="00FA5A0A" w:rsidP="003C41DA">
            <w:pPr>
              <w:jc w:val="center"/>
              <w:rPr>
                <w:b/>
              </w:rPr>
            </w:pPr>
            <w:r w:rsidRPr="00B551F7">
              <w:rPr>
                <w:b/>
              </w:rPr>
              <w:t>TFIDF</w:t>
            </w:r>
          </w:p>
        </w:tc>
        <w:tc>
          <w:tcPr>
            <w:tcW w:w="7200" w:type="dxa"/>
          </w:tcPr>
          <w:p w:rsidR="00FA5A0A" w:rsidRPr="00B551F7" w:rsidRDefault="00FA5A0A" w:rsidP="003C41DA">
            <w:pPr>
              <w:jc w:val="center"/>
              <w:rPr>
                <w:b/>
              </w:rPr>
            </w:pPr>
            <w:r w:rsidRPr="00B551F7">
              <w:rPr>
                <w:b/>
              </w:rPr>
              <w:t>URI</w:t>
            </w:r>
          </w:p>
        </w:tc>
      </w:tr>
      <w:tr w:rsidR="00FA5A0A" w:rsidTr="002F3613">
        <w:tc>
          <w:tcPr>
            <w:tcW w:w="1165" w:type="dxa"/>
          </w:tcPr>
          <w:p w:rsidR="00FA5A0A" w:rsidRDefault="00FA5A0A" w:rsidP="0027648B">
            <w:pPr>
              <w:jc w:val="center"/>
            </w:pPr>
            <w:r>
              <w:t>9/10</w:t>
            </w:r>
          </w:p>
        </w:tc>
        <w:tc>
          <w:tcPr>
            <w:tcW w:w="990" w:type="dxa"/>
          </w:tcPr>
          <w:p w:rsidR="00FA5A0A" w:rsidRDefault="00FA5A0A" w:rsidP="00FA5A0A">
            <w:pPr>
              <w:jc w:val="both"/>
            </w:pPr>
            <w:r>
              <w:t>0.01747</w:t>
            </w:r>
          </w:p>
        </w:tc>
        <w:tc>
          <w:tcPr>
            <w:tcW w:w="7200" w:type="dxa"/>
          </w:tcPr>
          <w:p w:rsidR="00FA5A0A" w:rsidRDefault="00F17F1D" w:rsidP="00F17F1D">
            <w:pPr>
              <w:jc w:val="both"/>
            </w:pPr>
            <w:r>
              <w:t>http://finance.yahoo.com/news/cisco-announces-agreement-acquire-sourcefire-120000871.html</w:t>
            </w:r>
          </w:p>
        </w:tc>
      </w:tr>
      <w:tr w:rsidR="00FA5A0A" w:rsidTr="002F3613">
        <w:tc>
          <w:tcPr>
            <w:tcW w:w="1165" w:type="dxa"/>
          </w:tcPr>
          <w:p w:rsidR="00FA5A0A" w:rsidRDefault="00FA5A0A" w:rsidP="0027648B">
            <w:pPr>
              <w:jc w:val="center"/>
            </w:pPr>
            <w:r>
              <w:t>8/10</w:t>
            </w:r>
          </w:p>
        </w:tc>
        <w:tc>
          <w:tcPr>
            <w:tcW w:w="990" w:type="dxa"/>
          </w:tcPr>
          <w:p w:rsidR="00FA5A0A" w:rsidRDefault="00FA5A0A" w:rsidP="00FA5A0A">
            <w:pPr>
              <w:jc w:val="both"/>
            </w:pPr>
            <w:r>
              <w:t>0.06857</w:t>
            </w:r>
          </w:p>
        </w:tc>
        <w:tc>
          <w:tcPr>
            <w:tcW w:w="7200" w:type="dxa"/>
          </w:tcPr>
          <w:p w:rsidR="00FA5A0A" w:rsidRDefault="00F17F1D" w:rsidP="00F17F1D">
            <w:pPr>
              <w:tabs>
                <w:tab w:val="left" w:pos="840"/>
              </w:tabs>
              <w:jc w:val="both"/>
            </w:pPr>
            <w:r>
              <w:t>http://www.newyorker.com/magazine/2016/07/25/donald-trumps-ghostwriter-tells-all</w:t>
            </w:r>
          </w:p>
        </w:tc>
      </w:tr>
      <w:tr w:rsidR="00FA5A0A" w:rsidTr="002F3613">
        <w:tc>
          <w:tcPr>
            <w:tcW w:w="1165" w:type="dxa"/>
          </w:tcPr>
          <w:p w:rsidR="00FA5A0A" w:rsidRDefault="00FA5A0A" w:rsidP="0027648B">
            <w:pPr>
              <w:jc w:val="center"/>
            </w:pPr>
            <w:r>
              <w:t>8/10</w:t>
            </w:r>
          </w:p>
        </w:tc>
        <w:tc>
          <w:tcPr>
            <w:tcW w:w="990" w:type="dxa"/>
          </w:tcPr>
          <w:p w:rsidR="00FA5A0A" w:rsidRDefault="00FA5A0A" w:rsidP="00FA5A0A">
            <w:pPr>
              <w:jc w:val="both"/>
            </w:pPr>
            <w:r>
              <w:t>0.04480</w:t>
            </w:r>
          </w:p>
        </w:tc>
        <w:tc>
          <w:tcPr>
            <w:tcW w:w="7200" w:type="dxa"/>
          </w:tcPr>
          <w:p w:rsidR="00FA5A0A" w:rsidRDefault="00F17F1D" w:rsidP="00F17F1D">
            <w:pPr>
              <w:tabs>
                <w:tab w:val="left" w:pos="1245"/>
              </w:tabs>
              <w:jc w:val="both"/>
            </w:pPr>
            <w:r>
              <w:t>http://www.vanityfair.com/magazine/2015/07/donald-ivana-trump-divorce-prenup-marie-brenner</w:t>
            </w:r>
          </w:p>
        </w:tc>
      </w:tr>
      <w:tr w:rsidR="00FA5A0A" w:rsidTr="002F3613">
        <w:tc>
          <w:tcPr>
            <w:tcW w:w="1165" w:type="dxa"/>
          </w:tcPr>
          <w:p w:rsidR="00FA5A0A" w:rsidRDefault="00FA5A0A" w:rsidP="0027648B">
            <w:pPr>
              <w:jc w:val="center"/>
            </w:pPr>
            <w:r>
              <w:t>6/10</w:t>
            </w:r>
          </w:p>
        </w:tc>
        <w:tc>
          <w:tcPr>
            <w:tcW w:w="990" w:type="dxa"/>
          </w:tcPr>
          <w:p w:rsidR="00FA5A0A" w:rsidRDefault="00FA5A0A" w:rsidP="00FA5A0A">
            <w:pPr>
              <w:jc w:val="both"/>
            </w:pPr>
            <w:r>
              <w:t>0.02288</w:t>
            </w:r>
          </w:p>
        </w:tc>
        <w:tc>
          <w:tcPr>
            <w:tcW w:w="7200" w:type="dxa"/>
          </w:tcPr>
          <w:p w:rsidR="00FA5A0A" w:rsidRDefault="00F17F1D" w:rsidP="00F17F1D">
            <w:pPr>
              <w:jc w:val="both"/>
            </w:pPr>
            <w:r>
              <w:t>http://www.opednews.com/Diary/Size-matters-penis-study-by-Ron-Mexico-111121-872.html</w:t>
            </w:r>
          </w:p>
        </w:tc>
      </w:tr>
      <w:tr w:rsidR="00FA5A0A" w:rsidTr="002F3613">
        <w:tc>
          <w:tcPr>
            <w:tcW w:w="1165" w:type="dxa"/>
          </w:tcPr>
          <w:p w:rsidR="00FA5A0A" w:rsidRDefault="00FA5A0A" w:rsidP="0027648B">
            <w:pPr>
              <w:jc w:val="center"/>
            </w:pPr>
            <w:r>
              <w:t>5/10</w:t>
            </w:r>
          </w:p>
        </w:tc>
        <w:tc>
          <w:tcPr>
            <w:tcW w:w="990" w:type="dxa"/>
          </w:tcPr>
          <w:p w:rsidR="00FA5A0A" w:rsidRDefault="00FA5A0A" w:rsidP="00FA5A0A">
            <w:pPr>
              <w:jc w:val="both"/>
            </w:pPr>
            <w:r>
              <w:t>0.00169</w:t>
            </w:r>
          </w:p>
        </w:tc>
        <w:tc>
          <w:tcPr>
            <w:tcW w:w="7200" w:type="dxa"/>
          </w:tcPr>
          <w:p w:rsidR="00FA5A0A" w:rsidRDefault="00F17F1D" w:rsidP="00FA5A0A">
            <w:pPr>
              <w:jc w:val="both"/>
            </w:pPr>
            <w:r w:rsidRPr="00F17F1D">
              <w:t>http://redlettermedia.com/best-of-the-worst-wheel-of-the-worst-10/</w:t>
            </w:r>
          </w:p>
        </w:tc>
      </w:tr>
      <w:tr w:rsidR="00FA5A0A" w:rsidTr="002F3613">
        <w:tc>
          <w:tcPr>
            <w:tcW w:w="1165" w:type="dxa"/>
          </w:tcPr>
          <w:p w:rsidR="00FA5A0A" w:rsidRDefault="00FA5A0A" w:rsidP="0027648B">
            <w:pPr>
              <w:jc w:val="center"/>
            </w:pPr>
            <w:r>
              <w:t>5/10</w:t>
            </w:r>
          </w:p>
        </w:tc>
        <w:tc>
          <w:tcPr>
            <w:tcW w:w="990" w:type="dxa"/>
          </w:tcPr>
          <w:p w:rsidR="00FA5A0A" w:rsidRDefault="00FA5A0A" w:rsidP="00FA5A0A">
            <w:pPr>
              <w:jc w:val="both"/>
            </w:pPr>
            <w:r>
              <w:t>0.00068</w:t>
            </w:r>
          </w:p>
        </w:tc>
        <w:tc>
          <w:tcPr>
            <w:tcW w:w="7200" w:type="dxa"/>
          </w:tcPr>
          <w:p w:rsidR="00FA5A0A" w:rsidRDefault="00F17F1D" w:rsidP="00F17F1D">
            <w:pPr>
              <w:jc w:val="both"/>
            </w:pPr>
            <w:r>
              <w:t>http://redlettermedia.com/half-in-the-bag-10-cloverfield-land-and-me-him-her/</w:t>
            </w:r>
          </w:p>
        </w:tc>
      </w:tr>
      <w:tr w:rsidR="00FA5A0A" w:rsidTr="002F3613">
        <w:tc>
          <w:tcPr>
            <w:tcW w:w="1165" w:type="dxa"/>
          </w:tcPr>
          <w:p w:rsidR="00FA5A0A" w:rsidRDefault="00FA5A0A" w:rsidP="0027648B">
            <w:pPr>
              <w:jc w:val="center"/>
            </w:pPr>
            <w:r>
              <w:t>5/10</w:t>
            </w:r>
          </w:p>
        </w:tc>
        <w:tc>
          <w:tcPr>
            <w:tcW w:w="990" w:type="dxa"/>
          </w:tcPr>
          <w:p w:rsidR="00FA5A0A" w:rsidRDefault="00FA5A0A" w:rsidP="00FA5A0A">
            <w:pPr>
              <w:jc w:val="both"/>
            </w:pPr>
            <w:r>
              <w:t>0.00052</w:t>
            </w:r>
          </w:p>
        </w:tc>
        <w:tc>
          <w:tcPr>
            <w:tcW w:w="7200" w:type="dxa"/>
          </w:tcPr>
          <w:p w:rsidR="00FA5A0A" w:rsidRDefault="00F17F1D" w:rsidP="00FA5A0A">
            <w:pPr>
              <w:jc w:val="both"/>
            </w:pPr>
            <w:r w:rsidRPr="00F17F1D">
              <w:t>http://redlettermedia.com/best-of-the-worst-plinketto-1/</w:t>
            </w:r>
          </w:p>
        </w:tc>
      </w:tr>
      <w:tr w:rsidR="00FA5A0A" w:rsidTr="002F3613">
        <w:tc>
          <w:tcPr>
            <w:tcW w:w="1165" w:type="dxa"/>
          </w:tcPr>
          <w:p w:rsidR="00FA5A0A" w:rsidRDefault="00FA5A0A" w:rsidP="0027648B">
            <w:pPr>
              <w:jc w:val="center"/>
            </w:pPr>
            <w:r>
              <w:t>5/10</w:t>
            </w:r>
          </w:p>
        </w:tc>
        <w:tc>
          <w:tcPr>
            <w:tcW w:w="990" w:type="dxa"/>
          </w:tcPr>
          <w:p w:rsidR="00FA5A0A" w:rsidRDefault="00FA5A0A" w:rsidP="00FA5A0A">
            <w:pPr>
              <w:jc w:val="both"/>
            </w:pPr>
            <w:r>
              <w:t>0.00033</w:t>
            </w:r>
          </w:p>
        </w:tc>
        <w:tc>
          <w:tcPr>
            <w:tcW w:w="7200" w:type="dxa"/>
          </w:tcPr>
          <w:p w:rsidR="00FA5A0A" w:rsidRDefault="00F17F1D" w:rsidP="00FA5A0A">
            <w:pPr>
              <w:jc w:val="both"/>
            </w:pPr>
            <w:r w:rsidRPr="00F17F1D">
              <w:t>http://redlettermedia.com/pre-rec-rocket-league/</w:t>
            </w:r>
          </w:p>
        </w:tc>
      </w:tr>
      <w:tr w:rsidR="00FA5A0A" w:rsidTr="002F3613">
        <w:tc>
          <w:tcPr>
            <w:tcW w:w="1165" w:type="dxa"/>
          </w:tcPr>
          <w:p w:rsidR="00FA5A0A" w:rsidRDefault="00FA5A0A" w:rsidP="0027648B">
            <w:pPr>
              <w:jc w:val="center"/>
            </w:pPr>
            <w:r>
              <w:t>5/10</w:t>
            </w:r>
          </w:p>
        </w:tc>
        <w:tc>
          <w:tcPr>
            <w:tcW w:w="990" w:type="dxa"/>
          </w:tcPr>
          <w:p w:rsidR="00FA5A0A" w:rsidRDefault="00FA5A0A" w:rsidP="00FA5A0A">
            <w:pPr>
              <w:jc w:val="both"/>
            </w:pPr>
            <w:r>
              <w:t>0.00031</w:t>
            </w:r>
          </w:p>
        </w:tc>
        <w:tc>
          <w:tcPr>
            <w:tcW w:w="7200" w:type="dxa"/>
          </w:tcPr>
          <w:p w:rsidR="00FA5A0A" w:rsidRDefault="00F17F1D" w:rsidP="00F17F1D">
            <w:pPr>
              <w:jc w:val="both"/>
            </w:pPr>
            <w:r>
              <w:t>http://redlettermedia.com/half-in-the-bag-v-batman-v-superman-dawn-of-justice/</w:t>
            </w:r>
          </w:p>
        </w:tc>
      </w:tr>
      <w:tr w:rsidR="00FA5A0A" w:rsidTr="002F3613">
        <w:tc>
          <w:tcPr>
            <w:tcW w:w="1165" w:type="dxa"/>
          </w:tcPr>
          <w:p w:rsidR="00FA5A0A" w:rsidRDefault="00FA5A0A" w:rsidP="0027648B">
            <w:pPr>
              <w:jc w:val="center"/>
            </w:pPr>
            <w:r>
              <w:t>0/10</w:t>
            </w:r>
          </w:p>
        </w:tc>
        <w:tc>
          <w:tcPr>
            <w:tcW w:w="990" w:type="dxa"/>
          </w:tcPr>
          <w:p w:rsidR="00FA5A0A" w:rsidRDefault="00FA5A0A" w:rsidP="00FA5A0A">
            <w:pPr>
              <w:jc w:val="both"/>
            </w:pPr>
            <w:r>
              <w:t>0.06745</w:t>
            </w:r>
          </w:p>
        </w:tc>
        <w:tc>
          <w:tcPr>
            <w:tcW w:w="7200" w:type="dxa"/>
          </w:tcPr>
          <w:p w:rsidR="00FA5A0A" w:rsidRDefault="00F17F1D" w:rsidP="00FA5A0A">
            <w:pPr>
              <w:jc w:val="both"/>
            </w:pPr>
            <w:r w:rsidRPr="00F17F1D">
              <w:t>https://twitter.com/realDonaldTrump/status/824078417213747200</w:t>
            </w:r>
          </w:p>
        </w:tc>
      </w:tr>
      <w:tr w:rsidR="00FA5A0A" w:rsidTr="002F3613">
        <w:tc>
          <w:tcPr>
            <w:tcW w:w="1165" w:type="dxa"/>
          </w:tcPr>
          <w:p w:rsidR="00FA5A0A" w:rsidRDefault="00FA5A0A" w:rsidP="0027648B">
            <w:pPr>
              <w:jc w:val="center"/>
            </w:pPr>
            <w:r>
              <w:t>0/10</w:t>
            </w:r>
          </w:p>
        </w:tc>
        <w:tc>
          <w:tcPr>
            <w:tcW w:w="990" w:type="dxa"/>
          </w:tcPr>
          <w:p w:rsidR="00FA5A0A" w:rsidRDefault="00FA5A0A" w:rsidP="00FA5A0A">
            <w:pPr>
              <w:jc w:val="both"/>
            </w:pPr>
            <w:r>
              <w:t>0.06739</w:t>
            </w:r>
          </w:p>
        </w:tc>
        <w:tc>
          <w:tcPr>
            <w:tcW w:w="7200" w:type="dxa"/>
          </w:tcPr>
          <w:p w:rsidR="00FA5A0A" w:rsidRDefault="00F17F1D" w:rsidP="00FA5A0A">
            <w:pPr>
              <w:jc w:val="both"/>
            </w:pPr>
            <w:r w:rsidRPr="00F17F1D">
              <w:t>https://twitter.com/realDonaldTrump/status/815185071317676033</w:t>
            </w:r>
          </w:p>
        </w:tc>
      </w:tr>
    </w:tbl>
    <w:p w:rsidR="00FA5A0A" w:rsidRDefault="00FA5A0A" w:rsidP="008F5B58">
      <w:pPr>
        <w:jc w:val="both"/>
      </w:pPr>
    </w:p>
    <w:p w:rsidR="00BF4E95" w:rsidRDefault="00BF4E95" w:rsidP="008F5B58">
      <w:pPr>
        <w:jc w:val="both"/>
      </w:pPr>
      <w:r>
        <w:lastRenderedPageBreak/>
        <w:t>So starting from the top</w:t>
      </w:r>
      <w:r w:rsidR="0062235D">
        <w:t>, the New Yorker article has the highest TFIDF score, which is unsurprising considering that the article is just about Trump’s ghostwriter, so the search term ‘trump’ is bound to appear frequently when compared to the page’s word count and the IDF score for the term. But I found it surprising that the New Yorker domain comes in second in Page Rank to Yahoo Finance. It’s only a one step difference but I thought it was neat.</w:t>
      </w:r>
    </w:p>
    <w:p w:rsidR="0062235D" w:rsidRDefault="0062235D" w:rsidP="008F5B58">
      <w:pPr>
        <w:jc w:val="both"/>
      </w:pPr>
      <w:r>
        <w:t>Still considering TFIDF, the next rankings made sense considering it was from his twitter apparently, and the Vanity Fair article is about him specifically again. I don’t know what’s going on with that penis article, though. Then Red Letter Media comprised the latter half of the TFIDF rankings, and it seemed to come from the comment sections of their website devolving into the internet’s usual political chatter.</w:t>
      </w:r>
    </w:p>
    <w:p w:rsidR="0062235D" w:rsidRDefault="0062235D" w:rsidP="008F5B58">
      <w:pPr>
        <w:jc w:val="both"/>
      </w:pPr>
      <w:r>
        <w:t>As for Page Rankings, it seems pretty clear cut between journalistic or normal media site</w:t>
      </w:r>
      <w:r w:rsidR="00964580">
        <w:t>s</w:t>
      </w:r>
      <w:bookmarkStart w:id="0" w:name="_GoBack"/>
      <w:bookmarkEnd w:id="0"/>
      <w:r>
        <w:t xml:space="preserve"> at the top, and then RLM’s personal video site and then Twitter. The New Yorker, Yahoo Finance and Vanity Fair sat high on Page Rankings because of their media presence and history, with Op-Ed News falling below due to its non-mainstream nature. RLM’s site sat right in the middle because of its niche entertainment value, but it obviously get enough traffic to register. Twitter sat right at the bottom, and I suppose that’s because the actual Twitter domain isn’t used nearly as much as the feeds of individual users.</w:t>
      </w:r>
    </w:p>
    <w:p w:rsidR="0093268D" w:rsidRDefault="0093268D" w:rsidP="008F5B58">
      <w:pPr>
        <w:jc w:val="both"/>
      </w:pPr>
    </w:p>
    <w:p w:rsidR="0093268D" w:rsidRDefault="0093268D">
      <w:r>
        <w:br w:type="page"/>
      </w:r>
    </w:p>
    <w:p w:rsidR="0093268D" w:rsidRDefault="0093268D" w:rsidP="0093268D">
      <w:pPr>
        <w:jc w:val="center"/>
        <w:rPr>
          <w:b/>
        </w:rPr>
      </w:pPr>
      <w:r>
        <w:rPr>
          <w:b/>
        </w:rPr>
        <w:lastRenderedPageBreak/>
        <w:t>References</w:t>
      </w:r>
    </w:p>
    <w:p w:rsidR="0093268D" w:rsidRDefault="0093268D" w:rsidP="0093268D">
      <w:pPr>
        <w:jc w:val="center"/>
      </w:pPr>
    </w:p>
    <w:p w:rsidR="0093268D" w:rsidRDefault="0093268D" w:rsidP="0093268D">
      <w:pPr>
        <w:pStyle w:val="ListParagraph"/>
        <w:numPr>
          <w:ilvl w:val="0"/>
          <w:numId w:val="1"/>
        </w:numPr>
      </w:pPr>
      <w:hyperlink r:id="rId13" w:history="1">
        <w:r w:rsidRPr="004B2969">
          <w:rPr>
            <w:rStyle w:val="Hyperlink"/>
          </w:rPr>
          <w:t>http://stackoverflow.com/questions/13798447/write-multiple-files-at-a-time</w:t>
        </w:r>
      </w:hyperlink>
    </w:p>
    <w:p w:rsidR="0093268D" w:rsidRDefault="0093268D" w:rsidP="0093268D">
      <w:pPr>
        <w:pStyle w:val="ListParagraph"/>
        <w:numPr>
          <w:ilvl w:val="0"/>
          <w:numId w:val="1"/>
        </w:numPr>
      </w:pPr>
      <w:hyperlink r:id="rId14" w:history="1">
        <w:r w:rsidRPr="004B2969">
          <w:rPr>
            <w:rStyle w:val="Hyperlink"/>
          </w:rPr>
          <w:t>http://stackoverflow.com/questions/20895946/syntax-error-near-unexpected-token-bash</w:t>
        </w:r>
      </w:hyperlink>
    </w:p>
    <w:p w:rsidR="0093268D" w:rsidRPr="0093268D" w:rsidRDefault="0093268D" w:rsidP="00326B40">
      <w:pPr>
        <w:pStyle w:val="ListParagraph"/>
      </w:pPr>
    </w:p>
    <w:sectPr w:rsidR="0093268D" w:rsidRPr="0093268D" w:rsidSect="008F5B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472FE"/>
    <w:multiLevelType w:val="hybridMultilevel"/>
    <w:tmpl w:val="539AAD18"/>
    <w:lvl w:ilvl="0" w:tplc="CF628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B58"/>
    <w:rsid w:val="000828EE"/>
    <w:rsid w:val="001E6A41"/>
    <w:rsid w:val="00223090"/>
    <w:rsid w:val="0027648B"/>
    <w:rsid w:val="002F3613"/>
    <w:rsid w:val="00321863"/>
    <w:rsid w:val="00326B40"/>
    <w:rsid w:val="003878EE"/>
    <w:rsid w:val="00457120"/>
    <w:rsid w:val="00614AC2"/>
    <w:rsid w:val="0062235D"/>
    <w:rsid w:val="00772C36"/>
    <w:rsid w:val="007F1131"/>
    <w:rsid w:val="008327AE"/>
    <w:rsid w:val="008F5B58"/>
    <w:rsid w:val="0093268D"/>
    <w:rsid w:val="0095687E"/>
    <w:rsid w:val="00964580"/>
    <w:rsid w:val="00AA67F6"/>
    <w:rsid w:val="00B551F7"/>
    <w:rsid w:val="00BF4E95"/>
    <w:rsid w:val="00F17F1D"/>
    <w:rsid w:val="00F7300E"/>
    <w:rsid w:val="00FA39E9"/>
    <w:rsid w:val="00FA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25B2E-C0A8-4D7E-BF6D-E2746B97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5B58"/>
    <w:pPr>
      <w:spacing w:after="0" w:line="240" w:lineRule="auto"/>
    </w:pPr>
    <w:rPr>
      <w:rFonts w:eastAsiaTheme="minorEastAsia"/>
    </w:rPr>
  </w:style>
  <w:style w:type="character" w:customStyle="1" w:styleId="NoSpacingChar">
    <w:name w:val="No Spacing Char"/>
    <w:basedOn w:val="DefaultParagraphFont"/>
    <w:link w:val="NoSpacing"/>
    <w:uiPriority w:val="1"/>
    <w:rsid w:val="008F5B58"/>
    <w:rPr>
      <w:rFonts w:eastAsiaTheme="minorEastAsia"/>
    </w:rPr>
  </w:style>
  <w:style w:type="table" w:styleId="TableGrid">
    <w:name w:val="Table Grid"/>
    <w:basedOn w:val="TableNormal"/>
    <w:uiPriority w:val="39"/>
    <w:rsid w:val="00B551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A5A0A"/>
    <w:rPr>
      <w:color w:val="0563C1" w:themeColor="hyperlink"/>
      <w:u w:val="single"/>
    </w:rPr>
  </w:style>
  <w:style w:type="paragraph" w:styleId="ListParagraph">
    <w:name w:val="List Paragraph"/>
    <w:basedOn w:val="Normal"/>
    <w:uiPriority w:val="34"/>
    <w:qFormat/>
    <w:rsid w:val="0093268D"/>
    <w:pPr>
      <w:ind w:left="720"/>
      <w:contextualSpacing/>
    </w:pPr>
  </w:style>
  <w:style w:type="paragraph" w:styleId="Caption">
    <w:name w:val="caption"/>
    <w:basedOn w:val="Normal"/>
    <w:next w:val="Normal"/>
    <w:uiPriority w:val="35"/>
    <w:unhideWhenUsed/>
    <w:qFormat/>
    <w:rsid w:val="009326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2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ackoverflow.com/questions/13798447/write-multiple-files-at-a-tim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ackoverflow.com/questions/20895946/syntax-error-near-unexpected-token-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Assignment Three</vt:lpstr>
    </vt:vector>
  </TitlesOfParts>
  <Company/>
  <LinksUpToDate>false</LinksUpToDate>
  <CharactersWithSpaces>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Three</dc:title>
  <dc:subject>Ross Reelachart</dc:subject>
  <dc:creator>Professor Michael L. Nelson</dc:creator>
  <cp:keywords/>
  <dc:description/>
  <cp:lastModifiedBy>rreelac</cp:lastModifiedBy>
  <cp:revision>15</cp:revision>
  <dcterms:created xsi:type="dcterms:W3CDTF">2017-02-20T17:07:00Z</dcterms:created>
  <dcterms:modified xsi:type="dcterms:W3CDTF">2017-02-21T18:40:00Z</dcterms:modified>
</cp:coreProperties>
</file>