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6950" w:rsidRPr="00FD2209" w:rsidRDefault="00666FFB" w:rsidP="00B86950">
      <w:pPr>
        <w:spacing w:before="120" w:after="100" w:afterAutospacing="1"/>
        <w:jc w:val="center"/>
      </w:pPr>
      <w:r>
        <w:rPr>
          <w:noProof/>
          <w:lang w:val="es-ES"/>
        </w:rPr>
        <mc:AlternateContent>
          <mc:Choice Requires="wps">
            <w:drawing>
              <wp:anchor distT="45720" distB="45720" distL="114300" distR="114300" simplePos="0" relativeHeight="251662336" behindDoc="0" locked="0" layoutInCell="1" allowOverlap="1" wp14:anchorId="274F757B" wp14:editId="2E5AB777">
                <wp:simplePos x="0" y="0"/>
                <wp:positionH relativeFrom="margin">
                  <wp:posOffset>3137535</wp:posOffset>
                </wp:positionH>
                <wp:positionV relativeFrom="paragraph">
                  <wp:posOffset>3838575</wp:posOffset>
                </wp:positionV>
                <wp:extent cx="2895600" cy="22669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2266950"/>
                        </a:xfrm>
                        <a:prstGeom prst="rect">
                          <a:avLst/>
                        </a:prstGeom>
                        <a:solidFill>
                          <a:srgbClr val="FFFFFF"/>
                        </a:solidFill>
                        <a:ln w="9525">
                          <a:noFill/>
                          <a:miter lim="800000"/>
                          <a:headEnd/>
                          <a:tailEnd/>
                        </a:ln>
                      </wps:spPr>
                      <wps:txbx>
                        <w:txbxContent>
                          <w:p w:rsidR="00B86950" w:rsidRPr="00FD2209" w:rsidRDefault="00B86950" w:rsidP="00B86950">
                            <w:pPr>
                              <w:rPr>
                                <w:rFonts w:asciiTheme="minorHAnsi" w:hAnsiTheme="minorHAnsi"/>
                                <w:b/>
                                <w:color w:val="262626" w:themeColor="text1" w:themeTint="D9"/>
                                <w:sz w:val="28"/>
                              </w:rPr>
                            </w:pPr>
                            <w:r w:rsidRPr="00FD2209">
                              <w:rPr>
                                <w:rFonts w:asciiTheme="minorHAnsi" w:hAnsiTheme="minorHAnsi"/>
                                <w:b/>
                                <w:color w:val="262626" w:themeColor="text1" w:themeTint="D9"/>
                                <w:sz w:val="28"/>
                              </w:rPr>
                              <w:t>Autores:</w:t>
                            </w:r>
                          </w:p>
                          <w:p w:rsidR="00B86950" w:rsidRPr="00FD2209" w:rsidRDefault="00B86950" w:rsidP="00B86950">
                            <w:pPr>
                              <w:pStyle w:val="ListParagraph"/>
                              <w:numPr>
                                <w:ilvl w:val="0"/>
                                <w:numId w:val="2"/>
                              </w:numPr>
                              <w:rPr>
                                <w:rFonts w:asciiTheme="minorHAnsi" w:hAnsiTheme="minorHAnsi"/>
                                <w:color w:val="262626" w:themeColor="text1" w:themeTint="D9"/>
                                <w:sz w:val="28"/>
                                <w:lang w:val="en-US"/>
                              </w:rPr>
                            </w:pPr>
                            <w:r w:rsidRPr="00FD2209">
                              <w:rPr>
                                <w:rFonts w:asciiTheme="minorHAnsi" w:hAnsiTheme="minorHAnsi"/>
                                <w:color w:val="262626" w:themeColor="text1" w:themeTint="D9"/>
                                <w:sz w:val="28"/>
                                <w:lang w:val="en-US"/>
                              </w:rPr>
                              <w:t>Dyan Carlos Yánes Suárez</w:t>
                            </w:r>
                          </w:p>
                          <w:p w:rsidR="00B86950" w:rsidRPr="00FD2209" w:rsidRDefault="00B86950" w:rsidP="00B86950">
                            <w:pPr>
                              <w:pStyle w:val="ListParagraph"/>
                              <w:numPr>
                                <w:ilvl w:val="0"/>
                                <w:numId w:val="2"/>
                              </w:numPr>
                              <w:rPr>
                                <w:rFonts w:asciiTheme="minorHAnsi" w:hAnsiTheme="minorHAnsi"/>
                                <w:color w:val="262626" w:themeColor="text1" w:themeTint="D9"/>
                                <w:sz w:val="28"/>
                                <w:lang w:val="en-US"/>
                              </w:rPr>
                            </w:pPr>
                            <w:r w:rsidRPr="00FD2209">
                              <w:rPr>
                                <w:rFonts w:asciiTheme="minorHAnsi" w:hAnsiTheme="minorHAnsi"/>
                                <w:color w:val="262626" w:themeColor="text1" w:themeTint="D9"/>
                                <w:sz w:val="28"/>
                                <w:lang w:val="en-US"/>
                              </w:rPr>
                              <w:t>Reinier Rodríguez González</w:t>
                            </w:r>
                          </w:p>
                          <w:p w:rsidR="00B86950" w:rsidRPr="00FD2209" w:rsidRDefault="00B86950" w:rsidP="00B86950">
                            <w:pPr>
                              <w:rPr>
                                <w:rFonts w:asciiTheme="minorHAnsi" w:hAnsiTheme="minorHAnsi"/>
                                <w:b/>
                                <w:color w:val="262626" w:themeColor="text1" w:themeTint="D9"/>
                                <w:sz w:val="28"/>
                                <w:lang w:val="en-US"/>
                              </w:rPr>
                            </w:pPr>
                            <w:r w:rsidRPr="00FD2209">
                              <w:rPr>
                                <w:rFonts w:asciiTheme="minorHAnsi" w:hAnsiTheme="minorHAnsi"/>
                                <w:b/>
                                <w:color w:val="262626" w:themeColor="text1" w:themeTint="D9"/>
                                <w:sz w:val="28"/>
                                <w:lang w:val="en-US"/>
                              </w:rPr>
                              <w:t>Tutores:</w:t>
                            </w:r>
                          </w:p>
                          <w:p w:rsidR="00B86950" w:rsidRPr="00FD2209" w:rsidRDefault="00B86950" w:rsidP="00B86950">
                            <w:pPr>
                              <w:pStyle w:val="ListParagraph"/>
                              <w:numPr>
                                <w:ilvl w:val="0"/>
                                <w:numId w:val="3"/>
                              </w:numPr>
                              <w:rPr>
                                <w:rFonts w:asciiTheme="minorHAnsi" w:hAnsiTheme="minorHAnsi"/>
                                <w:color w:val="262626" w:themeColor="text1" w:themeTint="D9"/>
                                <w:sz w:val="28"/>
                                <w:lang w:val="en-US"/>
                              </w:rPr>
                            </w:pPr>
                            <w:r w:rsidRPr="00FD2209">
                              <w:rPr>
                                <w:rFonts w:asciiTheme="minorHAnsi" w:hAnsiTheme="minorHAnsi"/>
                                <w:color w:val="262626" w:themeColor="text1" w:themeTint="D9"/>
                                <w:sz w:val="28"/>
                                <w:lang w:val="en-US"/>
                              </w:rPr>
                              <w:t>Yarianna Castellanos del Toro</w:t>
                            </w:r>
                          </w:p>
                          <w:p w:rsidR="00B86950" w:rsidRPr="00FD2209" w:rsidRDefault="00B86950" w:rsidP="00B86950">
                            <w:pPr>
                              <w:pStyle w:val="ListParagraph"/>
                              <w:numPr>
                                <w:ilvl w:val="0"/>
                                <w:numId w:val="3"/>
                              </w:numPr>
                              <w:rPr>
                                <w:rFonts w:asciiTheme="minorHAnsi" w:hAnsiTheme="minorHAnsi"/>
                                <w:color w:val="262626" w:themeColor="text1" w:themeTint="D9"/>
                                <w:sz w:val="28"/>
                                <w:lang w:val="en-US"/>
                              </w:rPr>
                            </w:pPr>
                            <w:r w:rsidRPr="00FD2209">
                              <w:rPr>
                                <w:rFonts w:asciiTheme="minorHAnsi" w:hAnsiTheme="minorHAnsi"/>
                                <w:color w:val="262626" w:themeColor="text1" w:themeTint="D9"/>
                                <w:sz w:val="28"/>
                                <w:lang w:val="en-US"/>
                              </w:rPr>
                              <w:t>Maikel Sánchez Diéguez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4F757B" id="_x0000_t202" coordsize="21600,21600" o:spt="202" path="m,l,21600r21600,l21600,xe">
                <v:stroke joinstyle="miter"/>
                <v:path gradientshapeok="t" o:connecttype="rect"/>
              </v:shapetype>
              <v:shape id="Text Box 2" o:spid="_x0000_s1026" type="#_x0000_t202" style="position:absolute;left:0;text-align:left;margin-left:247.05pt;margin-top:302.25pt;width:228pt;height:178.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" stroked="f">
                <v:textbox>
                  <w:txbxContent>
                    <w:p w:rsidR="00B86950" w:rsidRPr="00FD2209" w:rsidRDefault="00B86950" w:rsidP="00B86950">
                      <w:pPr>
                        <w:rPr>
                          <w:rFonts w:asciiTheme="minorHAnsi" w:hAnsiTheme="minorHAnsi"/>
                          <w:b/>
                          <w:color w:val="262626" w:themeColor="text1" w:themeTint="D9"/>
                          <w:sz w:val="28"/>
                        </w:rPr>
                      </w:pPr>
                      <w:r w:rsidRPr="00FD2209">
                        <w:rPr>
                          <w:rFonts w:asciiTheme="minorHAnsi" w:hAnsiTheme="minorHAnsi"/>
                          <w:b/>
                          <w:color w:val="262626" w:themeColor="text1" w:themeTint="D9"/>
                          <w:sz w:val="28"/>
                        </w:rPr>
                        <w:t>Autores:</w:t>
                      </w:r>
                    </w:p>
                    <w:p w:rsidR="00B86950" w:rsidRPr="00FD2209" w:rsidRDefault="00B86950" w:rsidP="00B86950">
                      <w:pPr>
                        <w:pStyle w:val="ListParagraph"/>
                        <w:numPr>
                          <w:ilvl w:val="0"/>
                          <w:numId w:val="2"/>
                        </w:numPr>
                        <w:rPr>
                          <w:rFonts w:asciiTheme="minorHAnsi" w:hAnsiTheme="minorHAnsi"/>
                          <w:color w:val="262626" w:themeColor="text1" w:themeTint="D9"/>
                          <w:sz w:val="28"/>
                          <w:lang w:val="en-US"/>
                        </w:rPr>
                      </w:pPr>
                      <w:r w:rsidRPr="00FD2209">
                        <w:rPr>
                          <w:rFonts w:asciiTheme="minorHAnsi" w:hAnsiTheme="minorHAnsi"/>
                          <w:color w:val="262626" w:themeColor="text1" w:themeTint="D9"/>
                          <w:sz w:val="28"/>
                          <w:lang w:val="en-US"/>
                        </w:rPr>
                        <w:t>Dyan Carlos Yánes Suárez</w:t>
                      </w:r>
                    </w:p>
                    <w:p w:rsidR="00B86950" w:rsidRPr="00FD2209" w:rsidRDefault="00B86950" w:rsidP="00B86950">
                      <w:pPr>
                        <w:pStyle w:val="ListParagraph"/>
                        <w:numPr>
                          <w:ilvl w:val="0"/>
                          <w:numId w:val="2"/>
                        </w:numPr>
                        <w:rPr>
                          <w:rFonts w:asciiTheme="minorHAnsi" w:hAnsiTheme="minorHAnsi"/>
                          <w:color w:val="262626" w:themeColor="text1" w:themeTint="D9"/>
                          <w:sz w:val="28"/>
                          <w:lang w:val="en-US"/>
                        </w:rPr>
                      </w:pPr>
                      <w:r w:rsidRPr="00FD2209">
                        <w:rPr>
                          <w:rFonts w:asciiTheme="minorHAnsi" w:hAnsiTheme="minorHAnsi"/>
                          <w:color w:val="262626" w:themeColor="text1" w:themeTint="D9"/>
                          <w:sz w:val="28"/>
                          <w:lang w:val="en-US"/>
                        </w:rPr>
                        <w:t>Reinier Rodríguez González</w:t>
                      </w:r>
                    </w:p>
                    <w:p w:rsidR="00B86950" w:rsidRPr="00FD2209" w:rsidRDefault="00B86950" w:rsidP="00B86950">
                      <w:pPr>
                        <w:rPr>
                          <w:rFonts w:asciiTheme="minorHAnsi" w:hAnsiTheme="minorHAnsi"/>
                          <w:b/>
                          <w:color w:val="262626" w:themeColor="text1" w:themeTint="D9"/>
                          <w:sz w:val="28"/>
                          <w:lang w:val="en-US"/>
                        </w:rPr>
                      </w:pPr>
                      <w:r w:rsidRPr="00FD2209">
                        <w:rPr>
                          <w:rFonts w:asciiTheme="minorHAnsi" w:hAnsiTheme="minorHAnsi"/>
                          <w:b/>
                          <w:color w:val="262626" w:themeColor="text1" w:themeTint="D9"/>
                          <w:sz w:val="28"/>
                          <w:lang w:val="en-US"/>
                        </w:rPr>
                        <w:t>Tutores:</w:t>
                      </w:r>
                    </w:p>
                    <w:p w:rsidR="00B86950" w:rsidRPr="00FD2209" w:rsidRDefault="00B86950" w:rsidP="00B86950">
                      <w:pPr>
                        <w:pStyle w:val="ListParagraph"/>
                        <w:numPr>
                          <w:ilvl w:val="0"/>
                          <w:numId w:val="3"/>
                        </w:numPr>
                        <w:rPr>
                          <w:rFonts w:asciiTheme="minorHAnsi" w:hAnsiTheme="minorHAnsi"/>
                          <w:color w:val="262626" w:themeColor="text1" w:themeTint="D9"/>
                          <w:sz w:val="28"/>
                          <w:lang w:val="en-US"/>
                        </w:rPr>
                      </w:pPr>
                      <w:r w:rsidRPr="00FD2209">
                        <w:rPr>
                          <w:rFonts w:asciiTheme="minorHAnsi" w:hAnsiTheme="minorHAnsi"/>
                          <w:color w:val="262626" w:themeColor="text1" w:themeTint="D9"/>
                          <w:sz w:val="28"/>
                          <w:lang w:val="en-US"/>
                        </w:rPr>
                        <w:t>Yarianna Castellanos del Toro</w:t>
                      </w:r>
                    </w:p>
                    <w:p w:rsidR="00B86950" w:rsidRPr="00FD2209" w:rsidRDefault="00B86950" w:rsidP="00B86950">
                      <w:pPr>
                        <w:pStyle w:val="ListParagraph"/>
                        <w:numPr>
                          <w:ilvl w:val="0"/>
                          <w:numId w:val="3"/>
                        </w:numPr>
                        <w:rPr>
                          <w:rFonts w:asciiTheme="minorHAnsi" w:hAnsiTheme="minorHAnsi"/>
                          <w:color w:val="262626" w:themeColor="text1" w:themeTint="D9"/>
                          <w:sz w:val="28"/>
                          <w:lang w:val="en-US"/>
                        </w:rPr>
                      </w:pPr>
                      <w:r w:rsidRPr="00FD2209">
                        <w:rPr>
                          <w:rFonts w:asciiTheme="minorHAnsi" w:hAnsiTheme="minorHAnsi"/>
                          <w:color w:val="262626" w:themeColor="text1" w:themeTint="D9"/>
                          <w:sz w:val="28"/>
                          <w:lang w:val="en-US"/>
                        </w:rPr>
                        <w:t>Maikel Sánchez Diéguez</w:t>
                      </w:r>
                    </w:p>
                  </w:txbxContent>
                </v:textbox>
                <w10:wrap type="square" anchorx="margin"/>
              </v:shape>
            </w:pict>
          </mc:Fallback>
        </mc:AlternateContent>
      </w:r>
      <w:r w:rsidR="00D978EE">
        <w:rPr>
          <w:noProof/>
          <w:lang w:val="es-ES"/>
        </w:rPr>
        <mc:AlternateContent>
          <mc:Choice Requires="wps">
            <w:drawing>
              <wp:anchor distT="45720" distB="45720" distL="114300" distR="114300" simplePos="0" relativeHeight="251663360" behindDoc="0" locked="0" layoutInCell="1" allowOverlap="1" wp14:anchorId="4B9963D1" wp14:editId="56972217">
                <wp:simplePos x="0" y="0"/>
                <wp:positionH relativeFrom="page">
                  <wp:posOffset>2562225</wp:posOffset>
                </wp:positionH>
                <wp:positionV relativeFrom="paragraph">
                  <wp:posOffset>6284595</wp:posOffset>
                </wp:positionV>
                <wp:extent cx="2360930" cy="1019175"/>
                <wp:effectExtent l="0" t="0" r="0" b="9525"/>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019175"/>
                        </a:xfrm>
                        <a:prstGeom prst="rect">
                          <a:avLst/>
                        </a:prstGeom>
                        <a:solidFill>
                          <a:srgbClr val="FFFFFF"/>
                        </a:solidFill>
                        <a:ln w="9525">
                          <a:noFill/>
                          <a:miter lim="800000"/>
                          <a:headEnd/>
                          <a:tailEnd/>
                        </a:ln>
                      </wps:spPr>
                      <wps:txbx>
                        <w:txbxContent>
                          <w:p w:rsidR="00B86950" w:rsidRPr="000174BB" w:rsidRDefault="00B86950" w:rsidP="00B86950">
                            <w:pPr>
                              <w:spacing w:line="276" w:lineRule="auto"/>
                              <w:jc w:val="center"/>
                              <w:rPr>
                                <w:rFonts w:asciiTheme="minorHAnsi" w:hAnsiTheme="minorHAnsi"/>
                                <w:sz w:val="28"/>
                              </w:rPr>
                            </w:pPr>
                            <w:r w:rsidRPr="000174BB">
                              <w:rPr>
                                <w:rFonts w:asciiTheme="minorHAnsi" w:hAnsiTheme="minorHAnsi"/>
                                <w:sz w:val="28"/>
                              </w:rPr>
                              <w:t>“Año 57 de la Revolución”</w:t>
                            </w:r>
                          </w:p>
                          <w:p w:rsidR="00B86950" w:rsidRPr="000174BB" w:rsidRDefault="00B86950" w:rsidP="00B86950">
                            <w:pPr>
                              <w:spacing w:line="276" w:lineRule="auto"/>
                              <w:jc w:val="center"/>
                              <w:rPr>
                                <w:rFonts w:asciiTheme="minorHAnsi" w:hAnsiTheme="minorHAnsi"/>
                                <w:sz w:val="28"/>
                              </w:rPr>
                            </w:pPr>
                            <w:r w:rsidRPr="000174BB">
                              <w:rPr>
                                <w:rFonts w:asciiTheme="minorHAnsi" w:hAnsiTheme="minorHAnsi"/>
                                <w:sz w:val="28"/>
                              </w:rPr>
                              <w:t>La Habana, Cuba.</w:t>
                            </w:r>
                          </w:p>
                          <w:p w:rsidR="00B86950" w:rsidRPr="000174BB" w:rsidRDefault="00B86950" w:rsidP="00B86950">
                            <w:pPr>
                              <w:spacing w:line="276" w:lineRule="auto"/>
                              <w:jc w:val="center"/>
                              <w:rPr>
                                <w:rFonts w:asciiTheme="minorHAnsi" w:hAnsiTheme="minorHAnsi"/>
                                <w:sz w:val="28"/>
                                <w:lang w:val="en-US"/>
                              </w:rPr>
                            </w:pPr>
                            <w:r w:rsidRPr="000174BB">
                              <w:rPr>
                                <w:rFonts w:asciiTheme="minorHAnsi" w:hAnsiTheme="minorHAnsi"/>
                                <w:sz w:val="28"/>
                              </w:rPr>
                              <w:t>Noviembre 2015</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B9963D1" id="_x0000_s1027" type="#_x0000_t202" style="position:absolute;left:0;text-align:left;margin-left:201.75pt;margin-top:494.85pt;width:185.9pt;height:80.25pt;z-index:251663360;visibility:visible;mso-wrap-style:square;mso-width-percent:400;mso-height-percent:0;mso-wrap-distance-left:9pt;mso-wrap-distance-top:3.6pt;mso-wrap-distance-right:9pt;mso-wrap-distance-bottom:3.6pt;mso-position-horizontal:absolute;mso-position-horizontal-relative:page;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" stroked="f">
                <v:textbox>
                  <w:txbxContent>
                    <w:p w:rsidR="00B86950" w:rsidRPr="000174BB" w:rsidRDefault="00B86950" w:rsidP="00B86950">
                      <w:pPr>
                        <w:spacing w:line="276" w:lineRule="auto"/>
                        <w:jc w:val="center"/>
                        <w:rPr>
                          <w:rFonts w:asciiTheme="minorHAnsi" w:hAnsiTheme="minorHAnsi"/>
                          <w:sz w:val="28"/>
                        </w:rPr>
                      </w:pPr>
                      <w:r w:rsidRPr="000174BB">
                        <w:rPr>
                          <w:rFonts w:asciiTheme="minorHAnsi" w:hAnsiTheme="minorHAnsi"/>
                          <w:sz w:val="28"/>
                        </w:rPr>
                        <w:t>“Año 57 de la Revolución”</w:t>
                      </w:r>
                    </w:p>
                    <w:p w:rsidR="00B86950" w:rsidRPr="000174BB" w:rsidRDefault="00B86950" w:rsidP="00B86950">
                      <w:pPr>
                        <w:spacing w:line="276" w:lineRule="auto"/>
                        <w:jc w:val="center"/>
                        <w:rPr>
                          <w:rFonts w:asciiTheme="minorHAnsi" w:hAnsiTheme="minorHAnsi"/>
                          <w:sz w:val="28"/>
                        </w:rPr>
                      </w:pPr>
                      <w:r w:rsidRPr="000174BB">
                        <w:rPr>
                          <w:rFonts w:asciiTheme="minorHAnsi" w:hAnsiTheme="minorHAnsi"/>
                          <w:sz w:val="28"/>
                        </w:rPr>
                        <w:t>La Habana, Cuba.</w:t>
                      </w:r>
                    </w:p>
                    <w:p w:rsidR="00B86950" w:rsidRPr="000174BB" w:rsidRDefault="00B86950" w:rsidP="00B86950">
                      <w:pPr>
                        <w:spacing w:line="276" w:lineRule="auto"/>
                        <w:jc w:val="center"/>
                        <w:rPr>
                          <w:rFonts w:asciiTheme="minorHAnsi" w:hAnsiTheme="minorHAnsi"/>
                          <w:sz w:val="28"/>
                          <w:lang w:val="en-US"/>
                        </w:rPr>
                      </w:pPr>
                      <w:r w:rsidRPr="000174BB">
                        <w:rPr>
                          <w:rFonts w:asciiTheme="minorHAnsi" w:hAnsiTheme="minorHAnsi"/>
                          <w:sz w:val="28"/>
                        </w:rPr>
                        <w:t>Noviembre 2015</w:t>
                      </w:r>
                    </w:p>
                  </w:txbxContent>
                </v:textbox>
                <w10:wrap type="square" anchorx="page"/>
              </v:shape>
            </w:pict>
          </mc:Fallback>
        </mc:AlternateContent>
      </w:r>
      <w:r w:rsidR="00B86950" w:rsidRPr="000174BB">
        <w:rPr>
          <w:rFonts w:asciiTheme="minorHAnsi" w:hAnsiTheme="minorHAnsi"/>
          <w:smallCaps/>
          <w:noProof/>
          <w:sz w:val="20"/>
          <w:lang w:val="es-ES"/>
        </w:rPr>
        <mc:AlternateContent>
          <mc:Choice Requires="wps">
            <w:drawing>
              <wp:anchor distT="0" distB="0" distL="114300" distR="114300" simplePos="0" relativeHeight="251660288" behindDoc="0" locked="0" layoutInCell="1" allowOverlap="1" wp14:anchorId="018D2121" wp14:editId="1E3CB26D">
                <wp:simplePos x="0" y="0"/>
                <wp:positionH relativeFrom="margin">
                  <wp:posOffset>692785</wp:posOffset>
                </wp:positionH>
                <wp:positionV relativeFrom="page">
                  <wp:posOffset>2752280</wp:posOffset>
                </wp:positionV>
                <wp:extent cx="5521960" cy="1069340"/>
                <wp:effectExtent l="0" t="0" r="2540" b="5080"/>
                <wp:wrapNone/>
                <wp:docPr id="1" name="Text Box 1"/>
                <wp:cNvGraphicFramePr/>
                <a:graphic xmlns:a="http://schemas.openxmlformats.org/drawingml/2006/main">
                  <a:graphicData uri="http://schemas.microsoft.com/office/word/2010/wordprocessingShape">
                    <wps:wsp>
                      <wps:cNvSpPr txBox="1"/>
                      <wps:spPr>
                        <a:xfrm>
                          <a:off x="0" y="0"/>
                          <a:ext cx="552196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86950" w:rsidRPr="000174BB" w:rsidRDefault="00E626B2" w:rsidP="00B86950">
                            <w:pPr>
                              <w:pStyle w:val="NoSpacing"/>
                              <w:jc w:val="center"/>
                              <w:rPr>
                                <w:rFonts w:asciiTheme="majorHAnsi" w:eastAsiaTheme="majorEastAsia" w:hAnsiTheme="majorHAnsi" w:cstheme="majorBidi"/>
                                <w:color w:val="262626" w:themeColor="text1" w:themeTint="D9"/>
                                <w:sz w:val="52"/>
                                <w:szCs w:val="72"/>
                                <w:lang w:val="es-ES"/>
                              </w:rPr>
                            </w:pPr>
                            <w:sdt>
                              <w:sdtPr>
                                <w:rPr>
                                  <w:rFonts w:asciiTheme="majorHAnsi" w:eastAsiaTheme="majorEastAsia" w:hAnsiTheme="majorHAnsi" w:cstheme="majorBidi"/>
                                  <w:color w:val="262626" w:themeColor="text1" w:themeTint="D9"/>
                                  <w:sz w:val="52"/>
                                  <w:szCs w:val="72"/>
                                  <w:lang w:val="es-ES"/>
                                </w:rPr>
                                <w:alias w:val="Title"/>
                                <w:tag w:val=""/>
                                <w:id w:val="-568036425"/>
                                <w:dataBinding w:prefixMappings="xmlns:ns0='http://purl.org/dc/elements/1.1/' xmlns:ns1='http://schemas.openxmlformats.org/package/2006/metadata/core-properties' " w:xpath="/ns1:coreProperties[1]/ns0:title[1]" w:storeItemID="{6C3C8BC8-F283-45AE-878A-BAB7291924A1}"/>
                                <w:text/>
                              </w:sdtPr>
                              <w:sdtEndPr/>
                              <w:sdtContent>
                                <w:r w:rsidR="00B86950" w:rsidRPr="00C52B70">
                                  <w:rPr>
                                    <w:rFonts w:asciiTheme="majorHAnsi" w:eastAsiaTheme="majorEastAsia" w:hAnsiTheme="majorHAnsi" w:cstheme="majorBidi"/>
                                    <w:color w:val="262626" w:themeColor="text1" w:themeTint="D9"/>
                                    <w:sz w:val="52"/>
                                    <w:szCs w:val="72"/>
                                    <w:lang w:val="es-ES"/>
                                  </w:rPr>
                                  <w:t>“Componente para la fusión de imágenes PET y CT”</w:t>
                                </w:r>
                              </w:sdtContent>
                            </w:sdt>
                          </w:p>
                          <w:p w:rsidR="00B86950" w:rsidRPr="00FD2209" w:rsidRDefault="00B86950" w:rsidP="00B86950">
                            <w:pPr>
                              <w:pStyle w:val="NoSpacing"/>
                              <w:jc w:val="center"/>
                              <w:rPr>
                                <w:rFonts w:asciiTheme="majorHAnsi" w:eastAsiaTheme="majorEastAsia" w:hAnsiTheme="majorHAnsi" w:cstheme="majorBidi"/>
                                <w:color w:val="262626" w:themeColor="text1" w:themeTint="D9"/>
                                <w:sz w:val="32"/>
                                <w:lang w:val="es-ES"/>
                              </w:rPr>
                            </w:pPr>
                          </w:p>
                          <w:p w:rsidR="00B86950" w:rsidRPr="000174BB" w:rsidRDefault="00E626B2" w:rsidP="00B86950">
                            <w:pPr>
                              <w:spacing w:before="120"/>
                              <w:jc w:val="center"/>
                              <w:rPr>
                                <w:color w:val="262626" w:themeColor="text1" w:themeTint="D9"/>
                                <w:sz w:val="32"/>
                                <w:szCs w:val="36"/>
                                <w:lang w:val="es-ES"/>
                              </w:rPr>
                            </w:pPr>
                            <w:sdt>
                              <w:sdtPr>
                                <w:rPr>
                                  <w:rFonts w:asciiTheme="minorHAnsi" w:hAnsiTheme="minorHAnsi"/>
                                  <w:color w:val="262626" w:themeColor="text1" w:themeTint="D9"/>
                                  <w:sz w:val="32"/>
                                  <w:szCs w:val="36"/>
                                </w:rPr>
                                <w:alias w:val="Subtitle"/>
                                <w:tag w:val=""/>
                                <w:id w:val="-1904831845"/>
                                <w:dataBinding w:prefixMappings="xmlns:ns0='http://purl.org/dc/elements/1.1/' xmlns:ns1='http://schemas.openxmlformats.org/package/2006/metadata/core-properties' " w:xpath="/ns1:coreProperties[1]/ns0:subject[1]" w:storeItemID="{6C3C8BC8-F283-45AE-878A-BAB7291924A1}"/>
                                <w:text/>
                              </w:sdtPr>
                              <w:sdtEndPr/>
                              <w:sdtContent>
                                <w:r w:rsidR="00B86950" w:rsidRPr="00B86950">
                                  <w:rPr>
                                    <w:rFonts w:asciiTheme="minorHAnsi" w:hAnsiTheme="minorHAnsi"/>
                                    <w:color w:val="262626" w:themeColor="text1" w:themeTint="D9"/>
                                    <w:sz w:val="32"/>
                                    <w:szCs w:val="36"/>
                                  </w:rPr>
                                  <w:t>Trabajo de diploma para optar por el título de Ingeniero en Ciencias Informáticas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018D2121" id="Text Box 1" o:spid="_x0000_s1028" type="#_x0000_t202" style="position:absolute;left:0;text-align:left;margin-left:54.55pt;margin-top:216.7pt;width:434.8pt;height:84.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" filled="f" stroked="f" strokeweight=".5pt">
                <v:textbox style="mso-fit-shape-to-text:t" inset="0,0,0,0">
                  <w:txbxContent>
                    <w:p w:rsidR="00B86950" w:rsidRPr="000174BB" w:rsidRDefault="00E626B2" w:rsidP="00B86950">
                      <w:pPr>
                        <w:pStyle w:val="NoSpacing"/>
                        <w:jc w:val="center"/>
                        <w:rPr>
                          <w:rFonts w:asciiTheme="majorHAnsi" w:eastAsiaTheme="majorEastAsia" w:hAnsiTheme="majorHAnsi" w:cstheme="majorBidi"/>
                          <w:color w:val="262626" w:themeColor="text1" w:themeTint="D9"/>
                          <w:sz w:val="52"/>
                          <w:szCs w:val="72"/>
                          <w:lang w:val="es-ES"/>
                        </w:rPr>
                      </w:pPr>
                      <w:sdt>
                        <w:sdtPr>
                          <w:rPr>
                            <w:rFonts w:asciiTheme="majorHAnsi" w:eastAsiaTheme="majorEastAsia" w:hAnsiTheme="majorHAnsi" w:cstheme="majorBidi"/>
                            <w:color w:val="262626" w:themeColor="text1" w:themeTint="D9"/>
                            <w:sz w:val="52"/>
                            <w:szCs w:val="72"/>
                            <w:lang w:val="es-ES"/>
                          </w:rPr>
                          <w:alias w:val="Title"/>
                          <w:tag w:val=""/>
                          <w:id w:val="-568036425"/>
                          <w:dataBinding w:prefixMappings="xmlns:ns0='http://purl.org/dc/elements/1.1/' xmlns:ns1='http://schemas.openxmlformats.org/package/2006/metadata/core-properties' " w:xpath="/ns1:coreProperties[1]/ns0:title[1]" w:storeItemID="{6C3C8BC8-F283-45AE-878A-BAB7291924A1}"/>
                          <w:text/>
                        </w:sdtPr>
                        <w:sdtEndPr/>
                        <w:sdtContent>
                          <w:r w:rsidR="00B86950" w:rsidRPr="00C52B70">
                            <w:rPr>
                              <w:rFonts w:asciiTheme="majorHAnsi" w:eastAsiaTheme="majorEastAsia" w:hAnsiTheme="majorHAnsi" w:cstheme="majorBidi"/>
                              <w:color w:val="262626" w:themeColor="text1" w:themeTint="D9"/>
                              <w:sz w:val="52"/>
                              <w:szCs w:val="72"/>
                              <w:lang w:val="es-ES"/>
                            </w:rPr>
                            <w:t>“Componente para la fusión de imágenes PET y CT”</w:t>
                          </w:r>
                        </w:sdtContent>
                      </w:sdt>
                    </w:p>
                    <w:p w:rsidR="00B86950" w:rsidRPr="00FD2209" w:rsidRDefault="00B86950" w:rsidP="00B86950">
                      <w:pPr>
                        <w:pStyle w:val="NoSpacing"/>
                        <w:jc w:val="center"/>
                        <w:rPr>
                          <w:rFonts w:asciiTheme="majorHAnsi" w:eastAsiaTheme="majorEastAsia" w:hAnsiTheme="majorHAnsi" w:cstheme="majorBidi"/>
                          <w:color w:val="262626" w:themeColor="text1" w:themeTint="D9"/>
                          <w:sz w:val="32"/>
                          <w:lang w:val="es-ES"/>
                        </w:rPr>
                      </w:pPr>
                    </w:p>
                    <w:p w:rsidR="00B86950" w:rsidRPr="000174BB" w:rsidRDefault="00E626B2" w:rsidP="00B86950">
                      <w:pPr>
                        <w:spacing w:before="120"/>
                        <w:jc w:val="center"/>
                        <w:rPr>
                          <w:color w:val="262626" w:themeColor="text1" w:themeTint="D9"/>
                          <w:sz w:val="32"/>
                          <w:szCs w:val="36"/>
                          <w:lang w:val="es-ES"/>
                        </w:rPr>
                      </w:pPr>
                      <w:sdt>
                        <w:sdtPr>
                          <w:rPr>
                            <w:rFonts w:asciiTheme="minorHAnsi" w:hAnsiTheme="minorHAnsi"/>
                            <w:color w:val="262626" w:themeColor="text1" w:themeTint="D9"/>
                            <w:sz w:val="32"/>
                            <w:szCs w:val="36"/>
                          </w:rPr>
                          <w:alias w:val="Subtitle"/>
                          <w:tag w:val=""/>
                          <w:id w:val="-1904831845"/>
                          <w:dataBinding w:prefixMappings="xmlns:ns0='http://purl.org/dc/elements/1.1/' xmlns:ns1='http://schemas.openxmlformats.org/package/2006/metadata/core-properties' " w:xpath="/ns1:coreProperties[1]/ns0:subject[1]" w:storeItemID="{6C3C8BC8-F283-45AE-878A-BAB7291924A1}"/>
                          <w:text/>
                        </w:sdtPr>
                        <w:sdtEndPr/>
                        <w:sdtContent>
                          <w:r w:rsidR="00B86950" w:rsidRPr="00B86950">
                            <w:rPr>
                              <w:rFonts w:asciiTheme="minorHAnsi" w:hAnsiTheme="minorHAnsi"/>
                              <w:color w:val="262626" w:themeColor="text1" w:themeTint="D9"/>
                              <w:sz w:val="32"/>
                              <w:szCs w:val="36"/>
                            </w:rPr>
                            <w:t>Trabajo de diploma para optar por el título de Ingeniero en Ciencias Informáticas</w:t>
                          </w:r>
                        </w:sdtContent>
                      </w:sdt>
                    </w:p>
                  </w:txbxContent>
                </v:textbox>
                <w10:wrap anchorx="margin" anchory="page"/>
              </v:shape>
            </w:pict>
          </mc:Fallback>
        </mc:AlternateContent>
      </w:r>
      <w:r w:rsidR="00B86950" w:rsidRPr="00714DE9">
        <w:rPr>
          <w:rFonts w:cs="Arial"/>
          <w:noProof/>
          <w:lang w:val="es-ES"/>
        </w:rPr>
        <w:drawing>
          <wp:anchor distT="0" distB="0" distL="114300" distR="114300" simplePos="0" relativeHeight="251661312" behindDoc="1" locked="0" layoutInCell="1" allowOverlap="1" wp14:anchorId="0756CC37" wp14:editId="27E4FD0C">
            <wp:simplePos x="0" y="0"/>
            <wp:positionH relativeFrom="column">
              <wp:posOffset>2560699</wp:posOffset>
            </wp:positionH>
            <wp:positionV relativeFrom="paragraph">
              <wp:posOffset>380</wp:posOffset>
            </wp:positionV>
            <wp:extent cx="1626870" cy="680720"/>
            <wp:effectExtent l="0" t="0" r="0" b="5080"/>
            <wp:wrapTopAndBottom/>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26870" cy="680720"/>
                    </a:xfrm>
                    <a:prstGeom prst="rect">
                      <a:avLst/>
                    </a:prstGeom>
                    <a:noFill/>
                    <a:ln>
                      <a:noFill/>
                    </a:ln>
                  </pic:spPr>
                </pic:pic>
              </a:graphicData>
            </a:graphic>
            <wp14:sizeRelH relativeFrom="page">
              <wp14:pctWidth>0</wp14:pctWidth>
            </wp14:sizeRelH>
            <wp14:sizeRelV relativeFrom="page">
              <wp14:pctHeight>0</wp14:pctHeight>
            </wp14:sizeRelV>
          </wp:anchor>
        </w:drawing>
      </w:r>
      <w:sdt>
        <w:sdtPr>
          <w:id w:val="367270583"/>
          <w:docPartObj>
            <w:docPartGallery w:val="Cover Pages"/>
            <w:docPartUnique/>
          </w:docPartObj>
        </w:sdtPr>
        <w:sdtEndPr>
          <w:rPr>
            <w:sz w:val="2"/>
          </w:rPr>
        </w:sdtEndPr>
        <w:sdtContent>
          <w:r w:rsidR="00B86950" w:rsidRPr="000174BB">
            <w:rPr>
              <w:rFonts w:asciiTheme="minorHAnsi" w:hAnsiTheme="minorHAnsi"/>
              <w:smallCaps/>
              <w:noProof/>
              <w:sz w:val="32"/>
              <w:lang w:val="es-ES"/>
            </w:rPr>
            <mc:AlternateContent>
              <mc:Choice Requires="wpg">
                <w:drawing>
                  <wp:anchor distT="0" distB="0" distL="114300" distR="114300" simplePos="0" relativeHeight="251659264" behindDoc="1" locked="0" layoutInCell="1" allowOverlap="1" wp14:anchorId="16CC8F80" wp14:editId="40A9E8AF">
                    <wp:simplePos x="0" y="0"/>
                    <wp:positionH relativeFrom="page">
                      <wp:posOffset>304800</wp:posOffset>
                    </wp:positionH>
                    <wp:positionV relativeFrom="page">
                      <wp:posOffset>247650</wp:posOffset>
                    </wp:positionV>
                    <wp:extent cx="2133600" cy="9125712"/>
                    <wp:effectExtent l="0" t="0" r="19050" b="6350"/>
                    <wp:wrapNone/>
                    <wp:docPr id="2" name="Group 2"/>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4C78C37C" id="Group 2" o:spid="_x0000_s1026" style="position:absolute;margin-left:24pt;margin-top:19.5pt;width:168pt;height:718.55pt;z-index:-251657216;mso-height-percent:950;mso-position-horizontal-relative:page;mso-position-vertical-relative:page;mso-height-percent:95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B86950" w:rsidRPr="000174BB">
            <w:rPr>
              <w:rFonts w:asciiTheme="minorHAnsi" w:hAnsiTheme="minorHAnsi"/>
              <w:smallCaps/>
              <w:sz w:val="32"/>
            </w:rPr>
            <w:t>Universidad de las Ciencias Informáticas</w:t>
          </w:r>
          <w:r w:rsidR="00B86950" w:rsidRPr="00FD2209">
            <w:rPr>
              <w:rFonts w:asciiTheme="minorHAnsi" w:eastAsiaTheme="minorEastAsia" w:hAnsiTheme="minorHAnsi" w:cstheme="minorBidi"/>
              <w:sz w:val="2"/>
              <w:szCs w:val="22"/>
              <w:lang w:val="es-ES" w:eastAsia="en-US"/>
            </w:rPr>
            <w:br w:type="page"/>
          </w:r>
        </w:sdtContent>
      </w:sdt>
    </w:p>
    <w:p w:rsidR="00B86950" w:rsidRDefault="00B86950" w:rsidP="00B86950">
      <w:pPr>
        <w:rPr>
          <w:lang w:val="es-ES"/>
        </w:rPr>
        <w:sectPr w:rsidR="00B86950" w:rsidSect="00501A34">
          <w:pgSz w:w="12242" w:h="15842" w:code="1"/>
          <w:pgMar w:top="2160" w:right="680" w:bottom="2160" w:left="1134" w:header="709" w:footer="709" w:gutter="0"/>
          <w:cols w:space="708"/>
          <w:docGrid w:linePitch="360"/>
        </w:sectPr>
      </w:pPr>
    </w:p>
    <w:p w:rsidR="00B86950" w:rsidRDefault="00B86950" w:rsidP="009B3076">
      <w:pPr>
        <w:pStyle w:val="Heading1"/>
        <w:rPr>
          <w:lang w:val="es-ES"/>
        </w:rPr>
      </w:pPr>
      <w:r>
        <w:rPr>
          <w:lang w:val="es-ES"/>
        </w:rPr>
        <w:lastRenderedPageBreak/>
        <w:t>Introducción</w:t>
      </w:r>
    </w:p>
    <w:p w:rsidR="00D542EE" w:rsidRDefault="00B86950" w:rsidP="00D542EE">
      <w:pPr>
        <w:rPr>
          <w:color w:val="FF0000"/>
          <w:lang w:val="es-ES"/>
        </w:rPr>
      </w:pPr>
      <w:r>
        <w:rPr>
          <w:lang w:val="es-ES"/>
        </w:rPr>
        <w:t>En las últimas décadas La Informática Médica</w:t>
      </w:r>
      <w:r w:rsidR="009B3076">
        <w:rPr>
          <w:lang w:val="es-ES"/>
        </w:rPr>
        <w:t xml:space="preserve"> ha</w:t>
      </w:r>
      <w:r>
        <w:rPr>
          <w:lang w:val="es-ES"/>
        </w:rPr>
        <w:t xml:space="preserve"> experimentado impresionantes avances</w:t>
      </w:r>
      <w:r w:rsidR="009B3076">
        <w:rPr>
          <w:lang w:val="es-ES"/>
        </w:rPr>
        <w:t>,</w:t>
      </w:r>
      <w:r>
        <w:rPr>
          <w:lang w:val="es-ES"/>
        </w:rPr>
        <w:t xml:space="preserve"> motivados por los amplios beneficios </w:t>
      </w:r>
      <w:r w:rsidR="009B3076">
        <w:rPr>
          <w:lang w:val="es-ES"/>
        </w:rPr>
        <w:t>y aplicaciones de esta técnica en el área de la Salud.</w:t>
      </w:r>
      <w:r w:rsidR="00D542EE">
        <w:rPr>
          <w:lang w:val="es-ES"/>
        </w:rPr>
        <w:t xml:space="preserve"> Un lugar especial en </w:t>
      </w:r>
      <w:r w:rsidR="00077071">
        <w:rPr>
          <w:lang w:val="es-ES"/>
        </w:rPr>
        <w:t>este campo</w:t>
      </w:r>
      <w:r w:rsidR="000B72DD">
        <w:rPr>
          <w:lang w:val="es-ES"/>
        </w:rPr>
        <w:t xml:space="preserve"> ocupa la disciplina de</w:t>
      </w:r>
      <w:r w:rsidR="00D542EE">
        <w:rPr>
          <w:lang w:val="es-ES"/>
        </w:rPr>
        <w:t xml:space="preserve"> Las Imágenes Médicas</w:t>
      </w:r>
      <w:r w:rsidR="005223C8">
        <w:rPr>
          <w:lang w:val="es-ES"/>
        </w:rPr>
        <w:t xml:space="preserve"> (Medical Imaging)</w:t>
      </w:r>
      <w:r w:rsidR="00D542EE">
        <w:rPr>
          <w:lang w:val="es-ES"/>
        </w:rPr>
        <w:t>.</w:t>
      </w:r>
      <w:r w:rsidR="006E6545">
        <w:rPr>
          <w:lang w:val="es-ES"/>
        </w:rPr>
        <w:t xml:space="preserve"> </w:t>
      </w:r>
      <w:r w:rsidR="006E6545" w:rsidRPr="00D01D94">
        <w:rPr>
          <w:color w:val="FF0000"/>
          <w:lang w:val="es-ES"/>
        </w:rPr>
        <w:t xml:space="preserve">&lt;seguir hablando de imágenes médicas, historia, aplicaciones y beneficios, </w:t>
      </w:r>
      <w:r w:rsidR="00D01D94" w:rsidRPr="00D01D94">
        <w:rPr>
          <w:color w:val="FF0000"/>
          <w:lang w:val="es-ES"/>
        </w:rPr>
        <w:t>etc.</w:t>
      </w:r>
      <w:r w:rsidR="006E6545" w:rsidRPr="00D01D94">
        <w:rPr>
          <w:color w:val="FF0000"/>
          <w:lang w:val="es-ES"/>
        </w:rPr>
        <w:t>&gt;</w:t>
      </w:r>
    </w:p>
    <w:p w:rsidR="00D01D94" w:rsidRDefault="003A09A8" w:rsidP="00D542EE">
      <w:pPr>
        <w:rPr>
          <w:lang w:val="es-ES"/>
        </w:rPr>
      </w:pPr>
      <w:r>
        <w:rPr>
          <w:lang w:val="es-ES"/>
        </w:rPr>
        <w:t xml:space="preserve">Dentro de las numerosas aplicaciones de la energía nuclear se encuentran </w:t>
      </w:r>
      <w:r w:rsidR="00F02573">
        <w:rPr>
          <w:lang w:val="es-ES"/>
        </w:rPr>
        <w:t>Las Imágenes Médicas Nucleares (Nuclear Medicine Imaging)</w:t>
      </w:r>
      <w:r w:rsidR="00590165">
        <w:rPr>
          <w:lang w:val="es-ES"/>
        </w:rPr>
        <w:t xml:space="preserve">. Se pueden mencionar por ejemplo los escáneres de </w:t>
      </w:r>
      <w:r w:rsidR="003718EE">
        <w:rPr>
          <w:lang w:val="es-ES"/>
        </w:rPr>
        <w:t>r</w:t>
      </w:r>
      <w:r w:rsidR="00590165">
        <w:rPr>
          <w:lang w:val="es-ES"/>
        </w:rPr>
        <w:t>ayos X</w:t>
      </w:r>
      <w:r w:rsidR="003718EE">
        <w:rPr>
          <w:lang w:val="es-ES"/>
        </w:rPr>
        <w:t>, los ultrasonidos</w:t>
      </w:r>
      <w:r w:rsidR="00590165">
        <w:rPr>
          <w:lang w:val="es-ES"/>
        </w:rPr>
        <w:t xml:space="preserve">, las </w:t>
      </w:r>
      <w:r w:rsidR="003718EE">
        <w:rPr>
          <w:lang w:val="es-ES"/>
        </w:rPr>
        <w:t>t</w:t>
      </w:r>
      <w:r w:rsidR="00590165">
        <w:rPr>
          <w:lang w:val="es-ES"/>
        </w:rPr>
        <w:t xml:space="preserve">omografías </w:t>
      </w:r>
      <w:r w:rsidR="003718EE">
        <w:rPr>
          <w:lang w:val="es-ES"/>
        </w:rPr>
        <w:t>c</w:t>
      </w:r>
      <w:r w:rsidR="00590165">
        <w:rPr>
          <w:lang w:val="es-ES"/>
        </w:rPr>
        <w:t xml:space="preserve">omputarizadas, las </w:t>
      </w:r>
      <w:r w:rsidR="003718EE">
        <w:rPr>
          <w:lang w:val="es-ES"/>
        </w:rPr>
        <w:t>i</w:t>
      </w:r>
      <w:r w:rsidR="00590165">
        <w:rPr>
          <w:lang w:val="es-ES"/>
        </w:rPr>
        <w:t xml:space="preserve">mágenes de </w:t>
      </w:r>
      <w:r w:rsidR="003718EE">
        <w:rPr>
          <w:lang w:val="es-ES"/>
        </w:rPr>
        <w:t>r</w:t>
      </w:r>
      <w:r w:rsidR="00590165">
        <w:rPr>
          <w:lang w:val="es-ES"/>
        </w:rPr>
        <w:t xml:space="preserve">esonancia </w:t>
      </w:r>
      <w:r w:rsidR="003718EE">
        <w:rPr>
          <w:lang w:val="es-ES"/>
        </w:rPr>
        <w:t>m</w:t>
      </w:r>
      <w:r w:rsidR="00590165">
        <w:rPr>
          <w:lang w:val="es-ES"/>
        </w:rPr>
        <w:t xml:space="preserve">agnética, etc. Estos procedimientos brindan varios beneficios. Por ejemplo, examinar detalladamente áreas sensibles de los pacientes sin tener que realizar cirugías u otros procedimientos peligrosos. Además, permiten detectar enfermedades graves de forma temprana o evaluar la efectividad de tratamientos </w:t>
      </w:r>
      <w:r>
        <w:rPr>
          <w:lang w:val="es-ES"/>
        </w:rPr>
        <w:t>indicados a los pacientes.</w:t>
      </w:r>
    </w:p>
    <w:p w:rsidR="00DB37FF" w:rsidRDefault="007F66EE" w:rsidP="00956704">
      <w:pPr>
        <w:rPr>
          <w:lang w:val="es-ES"/>
        </w:rPr>
      </w:pPr>
      <w:r>
        <w:rPr>
          <w:lang w:val="es-ES"/>
        </w:rPr>
        <w:t xml:space="preserve">Una </w:t>
      </w:r>
      <w:r w:rsidRPr="00DB37FF">
        <w:rPr>
          <w:b/>
          <w:lang w:val="es-ES"/>
        </w:rPr>
        <w:t xml:space="preserve">Tomografía Computarizada (CT) </w:t>
      </w:r>
      <w:r>
        <w:rPr>
          <w:lang w:val="es-ES"/>
        </w:rPr>
        <w:t>crea imágenes médicas estructurales detalladas del cuerpo, que incluyen el cerebro, el tórax, la columna y el abdomen.</w:t>
      </w:r>
      <w:r w:rsidR="00710777">
        <w:rPr>
          <w:lang w:val="es-ES"/>
        </w:rPr>
        <w:t xml:space="preserve"> Este examen permite diagnosticar infecciones, estudiar los vasos sanguíneos, guiar a un cirujano al área correcta durante una biopsia e identificar masas y tumores, incluso cáncer.</w:t>
      </w:r>
    </w:p>
    <w:p w:rsidR="00956704" w:rsidRDefault="005A6B93" w:rsidP="00956704">
      <w:pPr>
        <w:rPr>
          <w:lang w:val="es-ES"/>
        </w:rPr>
      </w:pPr>
      <w:r w:rsidRPr="00DB37FF">
        <w:rPr>
          <w:b/>
          <w:lang w:val="es-ES"/>
        </w:rPr>
        <w:t>La Tomografía por Emisión de Positrones (PET)</w:t>
      </w:r>
      <w:r>
        <w:rPr>
          <w:lang w:val="es-ES"/>
        </w:rPr>
        <w:t xml:space="preserve"> es un tipo de estudio </w:t>
      </w:r>
      <w:r w:rsidR="00420A17">
        <w:rPr>
          <w:lang w:val="es-ES"/>
        </w:rPr>
        <w:t>en el que se generan</w:t>
      </w:r>
      <w:r>
        <w:rPr>
          <w:lang w:val="es-ES"/>
        </w:rPr>
        <w:t xml:space="preserve"> </w:t>
      </w:r>
      <w:r w:rsidR="00420A17">
        <w:rPr>
          <w:lang w:val="es-ES"/>
        </w:rPr>
        <w:t>im</w:t>
      </w:r>
      <w:r w:rsidR="007A7283">
        <w:rPr>
          <w:lang w:val="es-ES"/>
        </w:rPr>
        <w:t>ágenes funcionales del paciente, que permiten examinar cómo están trabajando los órganos y tejidos. A diferencia del CT que muestra la estructura y el flujo de sangre desde y hacia los órganos del cuerpo.</w:t>
      </w:r>
      <w:r w:rsidR="00E27B9A">
        <w:rPr>
          <w:lang w:val="es-ES"/>
        </w:rPr>
        <w:t xml:space="preserve"> El PET puede mostrar el tamaño la forma, la posición y algunas funciones de los órganos</w:t>
      </w:r>
      <w:r w:rsidR="00B16A84">
        <w:rPr>
          <w:lang w:val="es-ES"/>
        </w:rPr>
        <w:t xml:space="preserve">. </w:t>
      </w:r>
      <w:r w:rsidR="00162F05">
        <w:rPr>
          <w:lang w:val="es-ES"/>
        </w:rPr>
        <w:t>Además,</w:t>
      </w:r>
      <w:r w:rsidR="00B16A84">
        <w:rPr>
          <w:lang w:val="es-ES"/>
        </w:rPr>
        <w:t xml:space="preserve"> es útil para </w:t>
      </w:r>
      <w:r w:rsidR="00162F05">
        <w:rPr>
          <w:lang w:val="es-ES"/>
        </w:rPr>
        <w:t>revisar funciones cerebrales, diagnosticar cáncer problemas cardíacos y trastornos cerebrales, observar cuánto se ha diseminado el cáncer en un paciente, mostrar áreas en las cuales el flujo sanguíneo al corazón sea deficiente, así como determinar si una masa en el pulmón es cancerosa o inofensiva.</w:t>
      </w:r>
      <w:r w:rsidR="007307BC">
        <w:rPr>
          <w:lang w:val="es-ES"/>
        </w:rPr>
        <w:t xml:space="preserve"> También es común realizar varios exámenes PET a un paciente para qué tan bien responde al tratamiento contra el cáncer u otra enfermedad.</w:t>
      </w:r>
    </w:p>
    <w:p w:rsidR="00841DCD" w:rsidRPr="00DC4A35" w:rsidRDefault="00841DCD" w:rsidP="00956704">
      <w:pPr>
        <w:rPr>
          <w:color w:val="FF0000"/>
          <w:lang w:val="es-ES"/>
        </w:rPr>
      </w:pPr>
      <w:r w:rsidRPr="00DC4A35">
        <w:rPr>
          <w:color w:val="FF0000"/>
          <w:lang w:val="es-ES"/>
        </w:rPr>
        <w:t>- Fusión PET/CT</w:t>
      </w:r>
    </w:p>
    <w:p w:rsidR="00841DCD" w:rsidRPr="00DC4A35" w:rsidRDefault="00841DCD" w:rsidP="00956704">
      <w:pPr>
        <w:rPr>
          <w:color w:val="FF0000"/>
          <w:lang w:val="es-ES"/>
        </w:rPr>
      </w:pPr>
      <w:r w:rsidRPr="00DC4A35">
        <w:rPr>
          <w:color w:val="FF0000"/>
          <w:lang w:val="es-ES"/>
        </w:rPr>
        <w:t>- Fusión basada en Hardware</w:t>
      </w:r>
    </w:p>
    <w:p w:rsidR="0034582D" w:rsidRDefault="00841DCD" w:rsidP="00B86950">
      <w:pPr>
        <w:rPr>
          <w:color w:val="FF0000"/>
          <w:lang w:val="es-ES"/>
        </w:rPr>
      </w:pPr>
      <w:r w:rsidRPr="00DC4A35">
        <w:rPr>
          <w:color w:val="FF0000"/>
          <w:lang w:val="es-ES"/>
        </w:rPr>
        <w:t xml:space="preserve">- Presentar la idea de fusión basada en software. </w:t>
      </w:r>
      <w:r w:rsidR="00223F5A" w:rsidRPr="00DC4A35">
        <w:rPr>
          <w:color w:val="FF0000"/>
          <w:lang w:val="es-ES"/>
        </w:rPr>
        <w:t xml:space="preserve">Mencionar investigaciones anteriores. </w:t>
      </w:r>
      <w:r w:rsidRPr="00DC4A35">
        <w:rPr>
          <w:color w:val="FF0000"/>
          <w:lang w:val="es-ES"/>
        </w:rPr>
        <w:t>Compararla con la fusión basada en hardware. Explicar la decisión de emplear fusión basada en software.</w:t>
      </w:r>
    </w:p>
    <w:p w:rsidR="00E626B2" w:rsidRPr="00DC4A35" w:rsidRDefault="00E626B2" w:rsidP="00B86950">
      <w:pPr>
        <w:rPr>
          <w:color w:val="FF0000"/>
          <w:lang w:val="es-ES"/>
        </w:rPr>
      </w:pPr>
      <w:r>
        <w:rPr>
          <w:color w:val="FF0000"/>
          <w:lang w:val="es-ES"/>
        </w:rPr>
        <w:t>- Hablar del PACS del CESIM y mencionar por qué le hace falta un componente de fusión.</w:t>
      </w:r>
      <w:bookmarkStart w:id="0" w:name="_GoBack"/>
      <w:bookmarkEnd w:id="0"/>
    </w:p>
    <w:p w:rsidR="003B5E43" w:rsidRPr="009332D4" w:rsidRDefault="0034582D" w:rsidP="00B86950">
      <w:pPr>
        <w:rPr>
          <w:lang w:val="es-ES"/>
        </w:rPr>
      </w:pPr>
      <w:r>
        <w:rPr>
          <w:lang w:val="es-ES"/>
        </w:rPr>
        <w:t>Partiendo de</w:t>
      </w:r>
      <w:r w:rsidR="003B5E43">
        <w:rPr>
          <w:lang w:val="es-ES"/>
        </w:rPr>
        <w:t xml:space="preserve"> la situación anteriormente expuesta</w:t>
      </w:r>
      <w:r>
        <w:rPr>
          <w:lang w:val="es-ES"/>
        </w:rPr>
        <w:t>,</w:t>
      </w:r>
      <w:r w:rsidR="003B5E43">
        <w:rPr>
          <w:lang w:val="es-ES"/>
        </w:rPr>
        <w:t xml:space="preserve"> se define el siguiente </w:t>
      </w:r>
      <w:r w:rsidR="003B5E43">
        <w:rPr>
          <w:b/>
          <w:lang w:val="es-ES"/>
        </w:rPr>
        <w:t>p</w:t>
      </w:r>
      <w:r w:rsidR="003B5E43" w:rsidRPr="003B5E43">
        <w:rPr>
          <w:b/>
          <w:lang w:val="es-ES"/>
        </w:rPr>
        <w:t xml:space="preserve">roblema </w:t>
      </w:r>
      <w:r w:rsidR="003B5E43">
        <w:rPr>
          <w:b/>
          <w:lang w:val="es-ES"/>
        </w:rPr>
        <w:t>c</w:t>
      </w:r>
      <w:r w:rsidR="003B5E43" w:rsidRPr="003B5E43">
        <w:rPr>
          <w:b/>
          <w:lang w:val="es-ES"/>
        </w:rPr>
        <w:t>ientífico</w:t>
      </w:r>
      <w:r w:rsidR="00D1772D">
        <w:rPr>
          <w:b/>
          <w:lang w:val="es-ES"/>
        </w:rPr>
        <w:t>:</w:t>
      </w:r>
      <w:r w:rsidR="00235BB2">
        <w:rPr>
          <w:b/>
          <w:lang w:val="es-ES"/>
        </w:rPr>
        <w:t xml:space="preserve"> </w:t>
      </w:r>
      <w:r w:rsidR="00235BB2">
        <w:rPr>
          <w:lang w:val="es-ES"/>
        </w:rPr>
        <w:t>La</w:t>
      </w:r>
      <w:r w:rsidR="003B5E43">
        <w:rPr>
          <w:lang w:val="es-ES"/>
        </w:rPr>
        <w:t xml:space="preserve"> </w:t>
      </w:r>
      <w:r w:rsidR="00D1772D">
        <w:rPr>
          <w:lang w:val="es-ES"/>
        </w:rPr>
        <w:t>Necesidad de un componente que permita la fusión de imágenes PET y CT, para ser integrado al sistema PACS del centro CESIM de la UCI.</w:t>
      </w:r>
    </w:p>
    <w:p w:rsidR="00B86950" w:rsidRPr="009332D4" w:rsidRDefault="00B86950" w:rsidP="00B86950">
      <w:pPr>
        <w:rPr>
          <w:lang w:val="es-ES"/>
        </w:rPr>
      </w:pPr>
    </w:p>
    <w:p w:rsidR="005E6169" w:rsidRPr="00B86950" w:rsidRDefault="005E6169">
      <w:pPr>
        <w:rPr>
          <w:lang w:val="es-ES"/>
        </w:rPr>
      </w:pPr>
    </w:p>
    <w:sectPr w:rsidR="005E6169" w:rsidRPr="00B86950" w:rsidSect="00501A34">
      <w:pgSz w:w="12242" w:h="15842" w:code="1"/>
      <w:pgMar w:top="2160" w:right="680" w:bottom="2160"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B0227A"/>
    <w:multiLevelType w:val="singleLevel"/>
    <w:tmpl w:val="5BF2EAFC"/>
    <w:lvl w:ilvl="0">
      <w:start w:val="1"/>
      <w:numFmt w:val="upperLetter"/>
      <w:lvlText w:val="%1-"/>
      <w:lvlJc w:val="left"/>
      <w:pPr>
        <w:tabs>
          <w:tab w:val="num" w:pos="360"/>
        </w:tabs>
        <w:ind w:left="360" w:hanging="360"/>
      </w:pPr>
      <w:rPr>
        <w:rFonts w:hint="default"/>
      </w:rPr>
    </w:lvl>
  </w:abstractNum>
  <w:abstractNum w:abstractNumId="1" w15:restartNumberingAfterBreak="0">
    <w:nsid w:val="440E7EFE"/>
    <w:multiLevelType w:val="hybridMultilevel"/>
    <w:tmpl w:val="5F8047EC"/>
    <w:lvl w:ilvl="0" w:tplc="0C0A0005">
      <w:start w:val="1"/>
      <w:numFmt w:val="bullet"/>
      <w:lvlText w:val=""/>
      <w:lvlJc w:val="left"/>
      <w:pPr>
        <w:ind w:left="720" w:hanging="360"/>
      </w:pPr>
      <w:rPr>
        <w:rFonts w:ascii="Wingdings" w:hAnsi="Wingding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8E256F9"/>
    <w:multiLevelType w:val="hybridMultilevel"/>
    <w:tmpl w:val="D25CBFBA"/>
    <w:lvl w:ilvl="0" w:tplc="0C0A0005">
      <w:start w:val="1"/>
      <w:numFmt w:val="bullet"/>
      <w:lvlText w:val=""/>
      <w:lvlJc w:val="left"/>
      <w:pPr>
        <w:ind w:left="720" w:hanging="360"/>
      </w:pPr>
      <w:rPr>
        <w:rFonts w:ascii="Wingdings" w:hAnsi="Wingding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950"/>
    <w:rsid w:val="00000E49"/>
    <w:rsid w:val="00077071"/>
    <w:rsid w:val="000B72DD"/>
    <w:rsid w:val="00162F05"/>
    <w:rsid w:val="00223F5A"/>
    <w:rsid w:val="00235BB2"/>
    <w:rsid w:val="002F4A57"/>
    <w:rsid w:val="0034582D"/>
    <w:rsid w:val="003718EE"/>
    <w:rsid w:val="003A09A8"/>
    <w:rsid w:val="003B5E43"/>
    <w:rsid w:val="003F4A78"/>
    <w:rsid w:val="00420A17"/>
    <w:rsid w:val="005223C8"/>
    <w:rsid w:val="00590165"/>
    <w:rsid w:val="005A6B93"/>
    <w:rsid w:val="005E39DD"/>
    <w:rsid w:val="005E6169"/>
    <w:rsid w:val="00666FFB"/>
    <w:rsid w:val="006D5489"/>
    <w:rsid w:val="006E6545"/>
    <w:rsid w:val="00710777"/>
    <w:rsid w:val="007307BC"/>
    <w:rsid w:val="007A7283"/>
    <w:rsid w:val="007F66EE"/>
    <w:rsid w:val="00841DCD"/>
    <w:rsid w:val="0088175D"/>
    <w:rsid w:val="00956704"/>
    <w:rsid w:val="009B3076"/>
    <w:rsid w:val="00B16A84"/>
    <w:rsid w:val="00B82E02"/>
    <w:rsid w:val="00B86950"/>
    <w:rsid w:val="00C47FB7"/>
    <w:rsid w:val="00C61E0E"/>
    <w:rsid w:val="00D01D94"/>
    <w:rsid w:val="00D158A3"/>
    <w:rsid w:val="00D1772D"/>
    <w:rsid w:val="00D542EE"/>
    <w:rsid w:val="00D978EE"/>
    <w:rsid w:val="00DB37FF"/>
    <w:rsid w:val="00DC4A35"/>
    <w:rsid w:val="00DE3FCC"/>
    <w:rsid w:val="00E27B9A"/>
    <w:rsid w:val="00E57A1A"/>
    <w:rsid w:val="00E626B2"/>
    <w:rsid w:val="00E86ABA"/>
    <w:rsid w:val="00F02573"/>
    <w:rsid w:val="00FF1E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B2DA3"/>
  <w15:chartTrackingRefBased/>
  <w15:docId w15:val="{17B7C960-530A-49C9-BCEF-F990A2406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42EE"/>
    <w:pPr>
      <w:spacing w:after="120" w:line="360" w:lineRule="auto"/>
      <w:jc w:val="both"/>
    </w:pPr>
    <w:rPr>
      <w:rFonts w:ascii="Arial" w:hAnsi="Arial" w:cs="Times New Roman"/>
      <w:szCs w:val="20"/>
      <w:lang w:val="es-ES_tradnl" w:eastAsia="es-ES"/>
    </w:rPr>
  </w:style>
  <w:style w:type="paragraph" w:styleId="Heading1">
    <w:name w:val="heading 1"/>
    <w:basedOn w:val="Normal"/>
    <w:next w:val="Normal"/>
    <w:link w:val="Heading1Char"/>
    <w:qFormat/>
    <w:rsid w:val="00DE3FCC"/>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DE3FCC"/>
    <w:pPr>
      <w:keepNext/>
      <w:ind w:left="360" w:hanging="360"/>
      <w:outlineLvl w:val="1"/>
    </w:pPr>
    <w:rPr>
      <w:b/>
      <w:sz w:val="28"/>
    </w:rPr>
  </w:style>
  <w:style w:type="paragraph" w:styleId="Heading9">
    <w:name w:val="heading 9"/>
    <w:basedOn w:val="Normal"/>
    <w:next w:val="Normal"/>
    <w:link w:val="Heading9Char"/>
    <w:qFormat/>
    <w:rsid w:val="00DE3FCC"/>
    <w:p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E3FCC"/>
    <w:rPr>
      <w:rFonts w:ascii="Arial" w:hAnsi="Arial" w:cs="Arial"/>
      <w:b/>
      <w:bCs/>
      <w:kern w:val="32"/>
      <w:sz w:val="32"/>
      <w:szCs w:val="32"/>
      <w:lang w:val="es-ES_tradnl" w:eastAsia="es-ES"/>
    </w:rPr>
  </w:style>
  <w:style w:type="character" w:customStyle="1" w:styleId="Heading2Char">
    <w:name w:val="Heading 2 Char"/>
    <w:basedOn w:val="DefaultParagraphFont"/>
    <w:link w:val="Heading2"/>
    <w:rsid w:val="00DE3FCC"/>
    <w:rPr>
      <w:rFonts w:ascii="Arial" w:hAnsi="Arial" w:cs="Times New Roman"/>
      <w:b/>
      <w:sz w:val="28"/>
      <w:szCs w:val="20"/>
      <w:lang w:val="es-ES_tradnl" w:eastAsia="es-ES"/>
    </w:rPr>
  </w:style>
  <w:style w:type="character" w:customStyle="1" w:styleId="Heading9Char">
    <w:name w:val="Heading 9 Char"/>
    <w:basedOn w:val="DefaultParagraphFont"/>
    <w:link w:val="Heading9"/>
    <w:rsid w:val="00DE3FCC"/>
    <w:rPr>
      <w:rFonts w:ascii="Arial" w:hAnsi="Arial" w:cs="Arial"/>
      <w:lang w:val="es-ES_tradnl" w:eastAsia="es-ES"/>
    </w:rPr>
  </w:style>
  <w:style w:type="paragraph" w:styleId="NoSpacing">
    <w:name w:val="No Spacing"/>
    <w:link w:val="NoSpacingChar"/>
    <w:uiPriority w:val="1"/>
    <w:qFormat/>
    <w:rsid w:val="00B8695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86950"/>
    <w:rPr>
      <w:rFonts w:eastAsiaTheme="minorEastAsia"/>
      <w:lang w:val="en-US"/>
    </w:rPr>
  </w:style>
  <w:style w:type="paragraph" w:styleId="ListParagraph">
    <w:name w:val="List Paragraph"/>
    <w:basedOn w:val="Normal"/>
    <w:uiPriority w:val="34"/>
    <w:qFormat/>
    <w:rsid w:val="00B869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b:Source>
    <b:Tag>Hua10</b:Tag>
    <b:SourceType>Book</b:SourceType>
    <b:Guid>{33DE2958-3414-4D9E-A43A-9725EFF9C7F3}</b:Guid>
    <b:Author>
      <b:Author>
        <b:NameList>
          <b:Person>
            <b:Last>Huang</b:Last>
            <b:First>H. K.</b:First>
          </b:Person>
        </b:NameList>
      </b:Author>
    </b:Author>
    <b:Title>PACS and Imaging Informatics: Basic Principles and Applications</b:Title>
    <b:Year>2010</b:Year>
    <b:City>New Jersey</b:City>
    <b:Publisher>John Wiley &amp; Songs, Inc.</b:Publisher>
    <b:Edition>II</b:Edition>
    <b:RefOrder>1</b:RefOrder>
  </b:Source>
</b:Sources>
</file>

<file path=customXml/itemProps1.xml><?xml version="1.0" encoding="utf-8"?>
<ds:datastoreItem xmlns:ds="http://schemas.openxmlformats.org/officeDocument/2006/customXml" ds:itemID="{595CE1FD-9639-4C2F-95BC-0770CEB96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3</Pages>
  <Words>423</Words>
  <Characters>2328</Characters>
  <Application>Microsoft Office Word</Application>
  <DocSecurity>0</DocSecurity>
  <Lines>19</Lines>
  <Paragraphs>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“Componente para la fusión de imágenes PET y CT”</vt:lpstr>
      <vt:lpstr>Introducción</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“Componente para la fusión de imágenes PET y CT”</dc:title>
  <dc:subject>Trabajo de diploma para optar por el título de Ingeniero en Ciencias Informáticas</dc:subject>
  <dc:creator>reinier</dc:creator>
  <cp:keywords/>
  <dc:description/>
  <cp:lastModifiedBy>reinier</cp:lastModifiedBy>
  <cp:revision>48</cp:revision>
  <cp:lastPrinted>2015-11-20T16:31:00Z</cp:lastPrinted>
  <dcterms:created xsi:type="dcterms:W3CDTF">2015-11-20T04:38:00Z</dcterms:created>
  <dcterms:modified xsi:type="dcterms:W3CDTF">2015-11-20T16:32:00Z</dcterms:modified>
</cp:coreProperties>
</file>