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Ein</w:t>
      </w:r>
      <w:r>
        <w:t xml:space="preserve"> </w:t>
      </w:r>
      <w:r>
        <w:t xml:space="preserve">neuer</w:t>
      </w:r>
      <w:r>
        <w:t xml:space="preserve"> </w:t>
      </w:r>
      <w:r>
        <w:t xml:space="preserve">Aufbruch</w:t>
      </w:r>
      <w:r>
        <w:t xml:space="preserve"> </w:t>
      </w:r>
      <w:r>
        <w:t xml:space="preserve">für</w:t>
      </w:r>
      <w:r>
        <w:t xml:space="preserve"> </w:t>
      </w:r>
      <w:r>
        <w:t xml:space="preserve">Europa</w:t>
      </w:r>
      <w:r>
        <w:br w:type="textWrapping"/>
      </w:r>
      <w:r>
        <w:t xml:space="preserve">Eine</w:t>
      </w:r>
      <w:r>
        <w:t xml:space="preserve"> </w:t>
      </w:r>
      <w:r>
        <w:t xml:space="preserve">neue</w:t>
      </w:r>
      <w:r>
        <w:t xml:space="preserve"> </w:t>
      </w:r>
      <w:r>
        <w:t xml:space="preserve">Dynamik</w:t>
      </w:r>
      <w:r>
        <w:t xml:space="preserve"> </w:t>
      </w:r>
      <w:r>
        <w:t xml:space="preserve">für</w:t>
      </w:r>
      <w:r>
        <w:t xml:space="preserve"> </w:t>
      </w:r>
      <w:r>
        <w:t xml:space="preserve">Deutschland</w:t>
      </w:r>
      <w:r>
        <w:br w:type="textWrapping"/>
      </w:r>
      <w:r>
        <w:t xml:space="preserve">Ein</w:t>
      </w:r>
      <w:r>
        <w:t xml:space="preserve"> </w:t>
      </w:r>
      <w:r>
        <w:t xml:space="preserve">neuer</w:t>
      </w:r>
      <w:r>
        <w:t xml:space="preserve"> </w:t>
      </w:r>
      <w:r>
        <w:t xml:space="preserve">Zusammenhalt</w:t>
      </w:r>
      <w:r>
        <w:t xml:space="preserve"> </w:t>
      </w:r>
      <w:r>
        <w:t xml:space="preserve">für</w:t>
      </w:r>
      <w:r>
        <w:t xml:space="preserve"> </w:t>
      </w:r>
      <w:r>
        <w:t xml:space="preserve">unser</w:t>
      </w:r>
      <w:r>
        <w:t xml:space="preserve"> </w:t>
      </w:r>
      <w:r>
        <w:t xml:space="preserve">Land</w:t>
      </w:r>
    </w:p>
    <w:p>
      <w:pPr>
        <w:pStyle w:val="Subtitle"/>
      </w:pPr>
      <w:r>
        <w:t xml:space="preserve">Koalitionsvertrag</w:t>
      </w:r>
      <w:r>
        <w:br w:type="textWrapping"/>
      </w:r>
      <w:r>
        <w:t xml:space="preserve">zwischen</w:t>
      </w:r>
      <w:r>
        <w:br w:type="textWrapping"/>
      </w:r>
      <w:r>
        <w:t xml:space="preserve">CDU,</w:t>
      </w:r>
      <w:r>
        <w:t xml:space="preserve"> </w:t>
      </w:r>
      <w:r>
        <w:t xml:space="preserve">CSU</w:t>
      </w:r>
      <w:r>
        <w:t xml:space="preserve"> </w:t>
      </w:r>
      <w:r>
        <w:t xml:space="preserve">und</w:t>
      </w:r>
      <w:r>
        <w:t xml:space="preserve"> </w:t>
      </w:r>
      <w:r>
        <w:t xml:space="preserve">SPD</w:t>
      </w:r>
    </w:p>
    <w:p>
      <w:pPr>
        <w:pStyle w:val="Date"/>
      </w:pPr>
      <w:r>
        <w:t xml:space="preserve">Berlin,</w:t>
      </w:r>
      <w:r>
        <w:t xml:space="preserve"> </w:t>
      </w:r>
      <w:r>
        <w:t xml:space="preserve">7.</w:t>
      </w:r>
      <w:r>
        <w:t xml:space="preserve"> </w:t>
      </w:r>
      <w:r>
        <w:t xml:space="preserve">Februar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äambel"/>
      <w:r>
        <w:t xml:space="preserve">Präambel</w:t>
      </w:r>
      <w:bookmarkEnd w:id="21"/>
    </w:p>
    <w:p>
      <w:pPr>
        <w:pStyle w:val="FirstParagraph"/>
      </w:pPr>
      <w:r>
        <w:t xml:space="preserve">Wir erleben neue politische Zeiten mit vielfältigen Herausforderungen</w:t>
      </w:r>
      <w:r>
        <w:t xml:space="preserve"> </w:t>
      </w:r>
      <w:r>
        <w:t xml:space="preserve">für Deutschland – sowohl international als auch national. Deutschland</w:t>
      </w:r>
      <w:r>
        <w:t xml:space="preserve"> </w:t>
      </w:r>
      <w:r>
        <w:t xml:space="preserve">ist weltweit ein anerkannter Partner, aber nur mit einem neuen Aufbruch</w:t>
      </w:r>
      <w:r>
        <w:t xml:space="preserve"> </w:t>
      </w:r>
      <w:r>
        <w:t xml:space="preserve">für Europa wird Deutschland langfristig Frieden, Sicherheit und</w:t>
      </w:r>
      <w:r>
        <w:t xml:space="preserve"> </w:t>
      </w:r>
      <w:r>
        <w:t xml:space="preserve">Wohlstand garantieren können. Die Europäische Union muss ihre Werte und</w:t>
      </w:r>
      <w:r>
        <w:t xml:space="preserve"> </w:t>
      </w:r>
      <w:r>
        <w:t xml:space="preserve">ihr Wohlstandsversprechen bewahren und erneuern. Nur eine starke</w:t>
      </w:r>
      <w:r>
        <w:t xml:space="preserve"> </w:t>
      </w:r>
      <w:r>
        <w:t xml:space="preserve">Europäische Union ist der Garant für eine Zukunft in Frieden, Sicherheit</w:t>
      </w:r>
      <w:r>
        <w:t xml:space="preserve"> </w:t>
      </w:r>
      <w:r>
        <w:t xml:space="preserve">und Wohlstand.</w:t>
      </w:r>
    </w:p>
    <w:p>
      <w:pPr>
        <w:pStyle w:val="BodyText"/>
      </w:pPr>
      <w:r>
        <w:t xml:space="preserve">Wir wollen eine neue Dynamik für Deutschland. Nur so können wir das</w:t>
      </w:r>
      <w:r>
        <w:t xml:space="preserve"> </w:t>
      </w:r>
      <w:r>
        <w:t xml:space="preserve">Erreichte schern und ausbauen. Unsere Ausgangslage ist gut. Die</w:t>
      </w:r>
      <w:r>
        <w:t xml:space="preserve"> </w:t>
      </w:r>
      <w:r>
        <w:t xml:space="preserve">Wirtschaft boomt, noch nie waren so viele Menschen in Arbeit und</w:t>
      </w:r>
      <w:r>
        <w:t xml:space="preserve"> </w:t>
      </w:r>
      <w:r>
        <w:t xml:space="preserve">Beschäftigung. Das ist auch Ergebnis der Regierungszusammenarbeit von</w:t>
      </w:r>
      <w:r>
        <w:t xml:space="preserve"> </w:t>
      </w:r>
      <w:r>
        <w:t xml:space="preserve">CDU, CSU und SPD. Unsere heutige wirtschaftliche Stärke eröffnet die</w:t>
      </w:r>
      <w:r>
        <w:t xml:space="preserve"> </w:t>
      </w:r>
      <w:r>
        <w:t xml:space="preserve">Chance, Gerechtigkeit langfristig zu sichern. Unser Ziel ist ein</w:t>
      </w:r>
      <w:r>
        <w:t xml:space="preserve"> </w:t>
      </w:r>
      <w:r>
        <w:t xml:space="preserve">nachhaltiges und inklusives Wachstum, dessen Erträge allen zugutekommen.</w:t>
      </w:r>
      <w:r>
        <w:t xml:space="preserve"> </w:t>
      </w:r>
      <w:r>
        <w:t xml:space="preserve">Wir wollen die kreativen Potenziale in Deutschland mobilisieren und die</w:t>
      </w:r>
      <w:r>
        <w:t xml:space="preserve"> </w:t>
      </w:r>
      <w:r>
        <w:t xml:space="preserve">Chancen der Digitalisierung nutzen. Deutschland braucht wirtschaftlichen</w:t>
      </w:r>
      <w:r>
        <w:t xml:space="preserve"> </w:t>
      </w:r>
      <w:r>
        <w:t xml:space="preserve">und sozialen Fortschritt, an dem alle teilhaben.</w:t>
      </w:r>
    </w:p>
    <w:p>
      <w:pPr>
        <w:pStyle w:val="BodyText"/>
      </w:pPr>
      <w:r>
        <w:t xml:space="preserve">Wir wollen, dass der Wohlstand bei allen Menschen ankommt. Das</w:t>
      </w:r>
      <w:r>
        <w:t xml:space="preserve"> </w:t>
      </w:r>
      <w:r>
        <w:t xml:space="preserve">Wahlergebnis hat gezeigt, dass viele Menschen unzufrieden und</w:t>
      </w:r>
      <w:r>
        <w:t xml:space="preserve"> </w:t>
      </w:r>
      <w:r>
        <w:t xml:space="preserve">verunsichert sind. Daraus ziehen wir mit dem vorliegenden</w:t>
      </w:r>
      <w:r>
        <w:t xml:space="preserve"> </w:t>
      </w:r>
      <w:r>
        <w:t xml:space="preserve">Koalitionsvertrag und seiner Politik die entsprechenden Schlüsse. Wir</w:t>
      </w:r>
      <w:r>
        <w:t xml:space="preserve"> </w:t>
      </w:r>
      <w:r>
        <w:t xml:space="preserve">wollen sichern, was gut ist, aber gleichzeitig den Mut zur politischen</w:t>
      </w:r>
      <w:r>
        <w:t xml:space="preserve"> </w:t>
      </w:r>
      <w:r>
        <w:t xml:space="preserve">Debatte, zu Erneuerung und für Veränderung beweisen.</w:t>
      </w:r>
    </w:p>
    <w:p>
      <w:pPr>
        <w:pStyle w:val="BodyText"/>
      </w:pPr>
      <w:r>
        <w:t xml:space="preserve">Bürgerinnen und Bürger haben ein starkes Bedürfnis nach Gemeinschaft,</w:t>
      </w:r>
      <w:r>
        <w:t xml:space="preserve"> </w:t>
      </w:r>
      <w:r>
        <w:t xml:space="preserve">Sicherheit im Alltag, Bewahrung der kulturellen Identität, Stabilität,</w:t>
      </w:r>
      <w:r>
        <w:t xml:space="preserve"> </w:t>
      </w:r>
      <w:r>
        <w:t xml:space="preserve">einem guten Miteinander und einer gestaltenden Politik, die Menschen auf</w:t>
      </w:r>
      <w:r>
        <w:t xml:space="preserve"> </w:t>
      </w:r>
      <w:r>
        <w:t xml:space="preserve">Augenhöhe zusammenbringt. Millionen Menschen engagieren sich in</w:t>
      </w:r>
      <w:r>
        <w:t xml:space="preserve"> </w:t>
      </w:r>
      <w:r>
        <w:t xml:space="preserve">Deutschland in sozialen, kulturellen und lokalen Bewgungen sowie in</w:t>
      </w:r>
      <w:r>
        <w:t xml:space="preserve"> </w:t>
      </w:r>
      <w:r>
        <w:t xml:space="preserve">Gemeinde- und Stadträten, Kreistagen, Kirchen und Religionsgmeinschaften</w:t>
      </w:r>
      <w:r>
        <w:t xml:space="preserve"> </w:t>
      </w:r>
      <w:r>
        <w:t xml:space="preserve">für unser Gemeinwesen. Gemeinsam mit ihnen wollen wir unser Land besser,</w:t>
      </w:r>
      <w:r>
        <w:t xml:space="preserve"> </w:t>
      </w:r>
      <w:r>
        <w:t xml:space="preserve">sicherer und gerechter machen.</w:t>
      </w:r>
    </w:p>
    <w:p>
      <w:pPr>
        <w:pStyle w:val="BodyText"/>
      </w:pPr>
      <w:r>
        <w:t xml:space="preserve">Wir werden die Probleme anpacken, welche die Menschen in ihrem Alltag</w:t>
      </w:r>
      <w:r>
        <w:t xml:space="preserve"> </w:t>
      </w:r>
      <w:r>
        <w:t xml:space="preserve">bewegen, und setzen uns mutige Ziele für die nächsten vier Jahre. Wir</w:t>
      </w:r>
      <w:r>
        <w:t xml:space="preserve"> </w:t>
      </w:r>
      <w:r>
        <w:t xml:space="preserve">arbeiten für Stabilität und Zusammenhalt, für Erneuerung und Sicherheit</w:t>
      </w:r>
      <w:r>
        <w:t xml:space="preserve"> </w:t>
      </w:r>
      <w:r>
        <w:t xml:space="preserve">und für die Gleichwertigkeit der Lebensverhältnisse in unserem Land. Die</w:t>
      </w:r>
      <w:r>
        <w:t xml:space="preserve"> </w:t>
      </w:r>
      <w:r>
        <w:t xml:space="preserve">besonderen Herausforderungen in Osdeutschland erkennen wir als</w:t>
      </w:r>
      <w:r>
        <w:t xml:space="preserve"> </w:t>
      </w:r>
      <w:r>
        <w:t xml:space="preserve">gesamtdeutschen Auftrag an.</w:t>
      </w:r>
    </w:p>
    <w:p>
      <w:pPr>
        <w:pStyle w:val="BodyText"/>
      </w:pPr>
      <w:r>
        <w:t xml:space="preserve">Den sozialen Zusammenhalt in unserem Land wollen wir stärken und die</w:t>
      </w:r>
      <w:r>
        <w:t xml:space="preserve"> </w:t>
      </w:r>
      <w:r>
        <w:t xml:space="preserve">entstandnen Spaltungen überwinden. Wir nehmen die Ängste der Menschen</w:t>
      </w:r>
      <w:r>
        <w:t xml:space="preserve"> </w:t>
      </w:r>
      <w:r>
        <w:t xml:space="preserve">ernst und wollen ihnen durch unsere gemeinsame Arbeit umfassend</w:t>
      </w:r>
      <w:r>
        <w:t xml:space="preserve"> </w:t>
      </w:r>
      <w:r>
        <w:t xml:space="preserve">begegnen. Wir geben allen Kidern und Jugendlichen gleiche</w:t>
      </w:r>
      <w:r>
        <w:t xml:space="preserve"> </w:t>
      </w:r>
      <w:r>
        <w:t xml:space="preserve">Bildungschancen, damit Leistung und Talent über die persönliche Zukunft</w:t>
      </w:r>
      <w:r>
        <w:t xml:space="preserve"> </w:t>
      </w:r>
      <w:r>
        <w:t xml:space="preserve">entscheiden, nicht die soziale Herkunft. Wir schaffen neue Pespektiven</w:t>
      </w:r>
      <w:r>
        <w:t xml:space="preserve"> </w:t>
      </w:r>
      <w:r>
        <w:t xml:space="preserve">für gute Arbeit und mehr Sicherheit im Alter.</w:t>
      </w:r>
    </w:p>
    <w:p>
      <w:pPr>
        <w:pStyle w:val="BodyText"/>
      </w:pPr>
      <w:r>
        <w:t xml:space="preserve">Wir wollen, dass die Menschen bei uns die vielfältigen Chancen nutzen</w:t>
      </w:r>
      <w:r>
        <w:t xml:space="preserve"> </w:t>
      </w:r>
      <w:r>
        <w:t xml:space="preserve">und in Scherheit leben können. Familien stärken wir und sorgen dafür,</w:t>
      </w:r>
      <w:r>
        <w:t xml:space="preserve"> </w:t>
      </w:r>
      <w:r>
        <w:t xml:space="preserve">dass Familie und Bruf besser vereinbar sind.</w:t>
      </w:r>
    </w:p>
    <w:p>
      <w:pPr>
        <w:pStyle w:val="BodyText"/>
      </w:pPr>
      <w:r>
        <w:t xml:space="preserve">Unser gemeinsames Ziel ist Vollbeschäftigung in Deutschland. Auch</w:t>
      </w:r>
      <w:r>
        <w:t xml:space="preserve"> </w:t>
      </w:r>
      <w:r>
        <w:t xml:space="preserve">deshalb wollen wir Arbeit und Leben besser vereinbaren und unsere</w:t>
      </w:r>
      <w:r>
        <w:t xml:space="preserve"> </w:t>
      </w:r>
      <w:r>
        <w:t xml:space="preserve">sozialen Sicherungssysteme modernisieren. Wir werden die Gesundheits-</w:t>
      </w:r>
      <w:r>
        <w:t xml:space="preserve"> </w:t>
      </w:r>
      <w:r>
        <w:t xml:space="preserve">und Pflegeversicherung, die Altersscherung und die Unterstützung bei</w:t>
      </w:r>
      <w:r>
        <w:t xml:space="preserve"> </w:t>
      </w:r>
      <w:r>
        <w:t xml:space="preserve">Arbeitslosigkeit weiter verbessern und an veräderte Rahmenbedingungen</w:t>
      </w:r>
      <w:r>
        <w:t xml:space="preserve"> </w:t>
      </w:r>
      <w:r>
        <w:t xml:space="preserve">anpassen, damit die Bürgerinnen und Bürger auch in Zukunft verlässlich</w:t>
      </w:r>
      <w:r>
        <w:t xml:space="preserve"> </w:t>
      </w:r>
      <w:r>
        <w:t xml:space="preserve">abgesichert sind.</w:t>
      </w:r>
    </w:p>
    <w:p>
      <w:pPr>
        <w:pStyle w:val="BodyText"/>
      </w:pPr>
      <w:r>
        <w:t xml:space="preserve">Wir wollen unser Land erneuern, in die Zukunft investieren und</w:t>
      </w:r>
      <w:r>
        <w:t xml:space="preserve"> </w:t>
      </w:r>
      <w:r>
        <w:t xml:space="preserve">Innovationen fördern, damit wir unseren Wohlstand erhalten und ausbauen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Wir investieren in unser Land. Wir sorgen für genügend Kitaplätze,</w:t>
      </w:r>
      <w:r>
        <w:t xml:space="preserve"> </w:t>
      </w:r>
      <w:r>
        <w:t xml:space="preserve">digital ausgestatete Schulen und schnelles Internet in Stadt und Land.</w:t>
      </w:r>
      <w:r>
        <w:t xml:space="preserve"> </w:t>
      </w:r>
      <w:r>
        <w:t xml:space="preserve">Wir machen Deutschland zur energieeffizientesten Volkswirtschaft der</w:t>
      </w:r>
      <w:r>
        <w:t xml:space="preserve"> </w:t>
      </w:r>
      <w:r>
        <w:t xml:space="preserve">Welt. Wir stärken unsere Sicherheitsbehöden und gewährleisten dadurch</w:t>
      </w:r>
      <w:r>
        <w:t xml:space="preserve"> </w:t>
      </w:r>
      <w:r>
        <w:t xml:space="preserve">bestmögliche Sicherheit.</w:t>
      </w:r>
    </w:p>
    <w:p>
      <w:pPr>
        <w:pStyle w:val="BodyText"/>
      </w:pPr>
      <w:r>
        <w:t xml:space="preserve">Den digitalen Wandel von Wirtschaft, Arbeit und Gesellschaft werden wir</w:t>
      </w:r>
      <w:r>
        <w:t xml:space="preserve"> </w:t>
      </w:r>
      <w:r>
        <w:t xml:space="preserve">so gestaten, dass alle davon profitieren. Wir setzen auf Innovationen</w:t>
      </w:r>
      <w:r>
        <w:t xml:space="preserve"> </w:t>
      </w:r>
      <w:r>
        <w:t xml:space="preserve">und wollen aus technschem sozialen Fortschritt machen.</w:t>
      </w:r>
    </w:p>
    <w:p>
      <w:pPr>
        <w:pStyle w:val="BodyText"/>
      </w:pPr>
      <w:r>
        <w:t xml:space="preserve">Wir werden Migration in Zukunft besser steuern und ordnen sowie die</w:t>
      </w:r>
      <w:r>
        <w:t xml:space="preserve"> </w:t>
      </w:r>
      <w:r>
        <w:t xml:space="preserve">Integration von Zugewanderten in unsere Gesellschaft umfassender fordern</w:t>
      </w:r>
      <w:r>
        <w:t xml:space="preserve"> </w:t>
      </w:r>
      <w:r>
        <w:t xml:space="preserve">und unterstützen. Damit geben wir eine Antwort auf internationale</w:t>
      </w:r>
      <w:r>
        <w:t xml:space="preserve"> </w:t>
      </w:r>
      <w:r>
        <w:t xml:space="preserve">Migrationsbewegungen auf der einen Seite und den Fachkräftebedarf in</w:t>
      </w:r>
      <w:r>
        <w:t xml:space="preserve"> </w:t>
      </w:r>
      <w:r>
        <w:t xml:space="preserve">Deutschland auf der anderen Seite.</w:t>
      </w:r>
    </w:p>
    <w:p>
      <w:pPr>
        <w:pStyle w:val="BodyText"/>
      </w:pPr>
      <w:r>
        <w:t xml:space="preserve">Mit unserem internationalen Engagement wollen wir einen größeren Beitrag</w:t>
      </w:r>
      <w:r>
        <w:t xml:space="preserve"> </w:t>
      </w:r>
      <w:r>
        <w:t xml:space="preserve">leisten, um weltweit zu besseren Lebensbedingungen beizutragen sowie</w:t>
      </w:r>
      <w:r>
        <w:t xml:space="preserve"> </w:t>
      </w:r>
      <w:r>
        <w:t xml:space="preserve">Frieden wiederhezustellen und zu sichern.</w:t>
      </w:r>
    </w:p>
    <w:p>
      <w:pPr>
        <w:pStyle w:val="BodyText"/>
      </w:pPr>
      <w:r>
        <w:t xml:space="preserve">Das Vertrauen der Bürgerinnen und Bürger in die Handlungsfähigkeit von</w:t>
      </w:r>
      <w:r>
        <w:t xml:space="preserve"> </w:t>
      </w:r>
      <w:r>
        <w:t xml:space="preserve">Politik wolen wir wieder stärken, indem wir Erneuerung und Zusammenhalt</w:t>
      </w:r>
      <w:r>
        <w:t xml:space="preserve"> </w:t>
      </w:r>
      <w:r>
        <w:t xml:space="preserve">in den Mittelpunkt unserer Arbeit stellen. Wir wollen eine stabile und</w:t>
      </w:r>
      <w:r>
        <w:t xml:space="preserve"> </w:t>
      </w:r>
      <w:r>
        <w:t xml:space="preserve">handlungsfähige Regierung bilden, die das Richtige tut. Dabei streben</w:t>
      </w:r>
      <w:r>
        <w:t xml:space="preserve"> </w:t>
      </w:r>
      <w:r>
        <w:t xml:space="preserve">wir einen politischen Stil an, der die öffentliche Debatte belebt,</w:t>
      </w:r>
      <w:r>
        <w:t xml:space="preserve"> </w:t>
      </w:r>
      <w:r>
        <w:t xml:space="preserve">Unterschiede sichtbar lässt und damit die Demokratie stärkt.</w:t>
      </w:r>
    </w:p>
    <w:p>
      <w:pPr>
        <w:pStyle w:val="Heading1"/>
      </w:pPr>
      <w:bookmarkStart w:id="22" w:name="ein-neuer-aufbruch-für-europa"/>
      <w:r>
        <w:t xml:space="preserve">Ein neuer Aufbruch für Europa</w:t>
      </w:r>
      <w:bookmarkEnd w:id="22"/>
    </w:p>
    <w:p>
      <w:pPr>
        <w:pStyle w:val="FirstParagraph"/>
      </w:pPr>
      <w:r>
        <w:t xml:space="preserve">Die Europäische Union ist ein historisch einzigartiges Friedens- und</w:t>
      </w:r>
      <w:r>
        <w:t xml:space="preserve"> </w:t>
      </w:r>
      <w:r>
        <w:t xml:space="preserve">Erfolgsprojekt und muss es auch künftig bleiben. Sie verbindet</w:t>
      </w:r>
      <w:r>
        <w:t xml:space="preserve"> </w:t>
      </w:r>
      <w:r>
        <w:t xml:space="preserve">wirtschaftliche Integration und Wohstand mit Freiheit, Demokratie und</w:t>
      </w:r>
      <w:r>
        <w:t xml:space="preserve"> </w:t>
      </w:r>
      <w:r>
        <w:t xml:space="preserve">sozialer Gerechtigkeit. Kern dieser europäischen Vision ist, dass die EU</w:t>
      </w:r>
      <w:r>
        <w:t xml:space="preserve"> </w:t>
      </w:r>
      <w:r>
        <w:t xml:space="preserve">ihre gemeinsame politische und wirtschaftliche Kraft nutzt, um Frieden</w:t>
      </w:r>
      <w:r>
        <w:t xml:space="preserve"> </w:t>
      </w:r>
      <w:r>
        <w:t xml:space="preserve">nach außen und Sicherheit und Wohlstand nach innen zu schaffen.</w:t>
      </w:r>
    </w:p>
    <w:p>
      <w:pPr>
        <w:pStyle w:val="BodyText"/>
      </w:pPr>
      <w:r>
        <w:t xml:space="preserve">Deutschland hat Europa unendlich viel zu verdanken. Auch deshalb sind</w:t>
      </w:r>
      <w:r>
        <w:t xml:space="preserve"> </w:t>
      </w:r>
      <w:r>
        <w:t xml:space="preserve">wir seinem Erfolg verpflichtet. Für Deutschland ist ein starkes und</w:t>
      </w:r>
      <w:r>
        <w:t xml:space="preserve"> </w:t>
      </w:r>
      <w:r>
        <w:t xml:space="preserve">geeintes Europa der beste Garant für eine gute Zukunft in Frieden,</w:t>
      </w:r>
      <w:r>
        <w:t xml:space="preserve"> </w:t>
      </w:r>
      <w:r>
        <w:t xml:space="preserve">Freiheit und Wohlstand.</w:t>
      </w:r>
    </w:p>
    <w:p>
      <w:pPr>
        <w:pStyle w:val="BodyText"/>
      </w:pPr>
      <w:r>
        <w:t xml:space="preserve">So einzigartig die Erfolgsgeschichte der europäischen Einigung ist –</w:t>
      </w:r>
      <w:r>
        <w:t xml:space="preserve"> </w:t>
      </w:r>
      <w:r>
        <w:t xml:space="preserve">selbstverstänlich ist ihr Fortgang keineswegs. Die Herausforderungen,</w:t>
      </w:r>
      <w:r>
        <w:t xml:space="preserve"> </w:t>
      </w:r>
      <w:r>
        <w:t xml:space="preserve">vor denen die Europäische Union steht, sind enorm. Das Vereinigte</w:t>
      </w:r>
      <w:r>
        <w:t xml:space="preserve"> </w:t>
      </w:r>
      <w:r>
        <w:t xml:space="preserve">Königreich hat sich zum Austritt aus der EU entschlossen. Die</w:t>
      </w:r>
      <w:r>
        <w:t xml:space="preserve"> </w:t>
      </w:r>
      <w:r>
        <w:t xml:space="preserve">Herausforderungen durch Flucht und Migration stellen die europäische</w:t>
      </w:r>
      <w:r>
        <w:t xml:space="preserve"> </w:t>
      </w:r>
      <w:r>
        <w:t xml:space="preserve">Partnerschaft und Solidarität auf eine harte Probe. Wachstum und</w:t>
      </w:r>
      <w:r>
        <w:t xml:space="preserve"> </w:t>
      </w:r>
      <w:r>
        <w:t xml:space="preserve">Beschäftigung kommen zwar in Europa wieder besser in Schwung, die Folgen</w:t>
      </w:r>
      <w:r>
        <w:t xml:space="preserve"> </w:t>
      </w:r>
      <w:r>
        <w:t xml:space="preserve">der Wirtschaftskrise sind aber noch nicht vollständig überwunden. Die</w:t>
      </w:r>
      <w:r>
        <w:t xml:space="preserve"> </w:t>
      </w:r>
      <w:r>
        <w:t xml:space="preserve">Jugendarbeitslosigkeit ist in Teilen Europas noch immer</w:t>
      </w:r>
      <w:r>
        <w:t xml:space="preserve"> </w:t>
      </w:r>
      <w:r>
        <w:t xml:space="preserve">besorgniserregend hoch. Die freiheitlichen und demokratischen</w:t>
      </w:r>
      <w:r>
        <w:t xml:space="preserve"> </w:t>
      </w:r>
      <w:r>
        <w:t xml:space="preserve">Grundprinzipien, die in den europäischen Verträgen verankert sind,</w:t>
      </w:r>
      <w:r>
        <w:t xml:space="preserve"> </w:t>
      </w:r>
      <w:r>
        <w:t xml:space="preserve">wollen wir gegen jeden Angriff durch politische Parteien und Bewegungen</w:t>
      </w:r>
      <w:r>
        <w:t xml:space="preserve"> </w:t>
      </w:r>
      <w:r>
        <w:t xml:space="preserve">verteidigen.</w:t>
      </w:r>
    </w:p>
    <w:p>
      <w:pPr>
        <w:pStyle w:val="BodyText"/>
      </w:pPr>
      <w:r>
        <w:t xml:space="preserve">Hinzu kommt: Die globalen Kräfteverhältnisse haben sich in den letzten</w:t>
      </w:r>
      <w:r>
        <w:t xml:space="preserve"> </w:t>
      </w:r>
      <w:r>
        <w:t xml:space="preserve">Jahren grundlegend verändert, politisch, wirtschaftlich und militärisch.</w:t>
      </w:r>
      <w:r>
        <w:t xml:space="preserve"> </w:t>
      </w:r>
      <w:r>
        <w:t xml:space="preserve">Neue Schwerpunktsetzungen der USA, das Erstarken Chinas und die Politik</w:t>
      </w:r>
      <w:r>
        <w:t xml:space="preserve"> </w:t>
      </w:r>
      <w:r>
        <w:t xml:space="preserve">Russlands machen deutlich: Europa muss sein Schicksal mehr als bisher in</w:t>
      </w:r>
      <w:r>
        <w:t xml:space="preserve"> </w:t>
      </w:r>
      <w:r>
        <w:t xml:space="preserve">die eigenen Hände nehmen. Nur gemeinsam hat die EU eine Chance, sich in</w:t>
      </w:r>
      <w:r>
        <w:t xml:space="preserve"> </w:t>
      </w:r>
      <w:r>
        <w:t xml:space="preserve">dieser Welt zu behaupten und ihre gemeinsamen Interessen durchzusetzen.</w:t>
      </w:r>
      <w:r>
        <w:t xml:space="preserve"> </w:t>
      </w:r>
      <w:r>
        <w:t xml:space="preserve">Nur gemeinsam können wir unsere Werte und unser solidarisches</w:t>
      </w:r>
      <w:r>
        <w:t xml:space="preserve"> </w:t>
      </w:r>
      <w:r>
        <w:t xml:space="preserve">Gesellschaftsmodell, das sich mit der Sozialen Marktwirtschaft</w:t>
      </w:r>
      <w:r>
        <w:t xml:space="preserve"> </w:t>
      </w:r>
      <w:r>
        <w:t xml:space="preserve">verbindet, verteidigen. Ein starkes, demokratisches, wettbewerbsfähiges</w:t>
      </w:r>
      <w:r>
        <w:t xml:space="preserve"> </w:t>
      </w:r>
      <w:r>
        <w:t xml:space="preserve">und soziales Europa der Menschen muss unsere Antwort auf die</w:t>
      </w:r>
      <w:r>
        <w:t xml:space="preserve"> </w:t>
      </w:r>
      <w:r>
        <w:t xml:space="preserve">Herausforderungen unserer Zeit sein.</w:t>
      </w:r>
    </w:p>
    <w:p>
      <w:pPr>
        <w:pStyle w:val="BodyText"/>
      </w:pPr>
      <w:r>
        <w:t xml:space="preserve">Deshalb braucht die EU eine Erneuerung und einen neuen Aufbruch:</w:t>
      </w:r>
    </w:p>
    <w:p>
      <w:pPr>
        <w:pStyle w:val="Heading4"/>
      </w:pPr>
      <w:bookmarkStart w:id="23" w:name="wir-wollen-ein-europa-der-demokratie-und-solidarität"/>
      <w:r>
        <w:t xml:space="preserve">Wir wollen ein Europa der Demokratie und Solidarität</w:t>
      </w:r>
      <w:bookmarkEnd w:id="23"/>
    </w:p>
    <w:p>
      <w:pPr>
        <w:numPr>
          <w:numId w:val="1001"/>
          <w:ilvl w:val="0"/>
        </w:numPr>
      </w:pPr>
      <w:r>
        <w:t xml:space="preserve">Wir wollen den Zusammenhalt Europas auf Basis seiner demokratischen</w:t>
      </w:r>
      <w:r>
        <w:t xml:space="preserve"> </w:t>
      </w:r>
      <w:r>
        <w:t xml:space="preserve">und rechtsstaatlichen Werte auf allen Ebenen vertiefen und das</w:t>
      </w:r>
      <w:r>
        <w:t xml:space="preserve"> </w:t>
      </w:r>
      <w:r>
        <w:t xml:space="preserve">Prinzip der wechselseitigen Solidarität stärken.</w:t>
      </w:r>
    </w:p>
    <w:p>
      <w:pPr>
        <w:numPr>
          <w:numId w:val="1001"/>
          <w:ilvl w:val="0"/>
        </w:numPr>
      </w:pPr>
      <w:r>
        <w:t xml:space="preserve">Wir wollen, dass sich Deutschland aktiv in die Debatte über die</w:t>
      </w:r>
      <w:r>
        <w:t xml:space="preserve"> </w:t>
      </w:r>
      <w:r>
        <w:t xml:space="preserve">Zukunft der EU und eine Stärkung der europäischen Integration</w:t>
      </w:r>
      <w:r>
        <w:t xml:space="preserve"> </w:t>
      </w:r>
      <w:r>
        <w:t xml:space="preserve">einbringt und wollen die Bürgerinnen und Bürger in bundesweiten</w:t>
      </w:r>
      <w:r>
        <w:t xml:space="preserve"> </w:t>
      </w:r>
      <w:r>
        <w:t xml:space="preserve">öffentlichen Dialogen an der Reformdebatte in Europa beteiligen. Wir</w:t>
      </w:r>
      <w:r>
        <w:t xml:space="preserve"> </w:t>
      </w:r>
      <w:r>
        <w:t xml:space="preserve">wollen dadurch Europa bürgernäher und transparenter machen und neues</w:t>
      </w:r>
      <w:r>
        <w:t xml:space="preserve"> </w:t>
      </w:r>
      <w:r>
        <w:t xml:space="preserve">Vertrauen gewinnen.</w:t>
      </w:r>
    </w:p>
    <w:p>
      <w:pPr>
        <w:numPr>
          <w:numId w:val="1001"/>
          <w:ilvl w:val="0"/>
        </w:numPr>
      </w:pPr>
      <w:r>
        <w:t xml:space="preserve">Wir wollen ein Europa der Demokratie mit einem gestärkten</w:t>
      </w:r>
      <w:r>
        <w:t xml:space="preserve"> </w:t>
      </w:r>
      <w:r>
        <w:t xml:space="preserve">Europäischen Parlament und einem lebendigen Parlamentarismus auf</w:t>
      </w:r>
      <w:r>
        <w:t xml:space="preserve"> </w:t>
      </w:r>
      <w:r>
        <w:t xml:space="preserve">nationaler, regionaler und kommunaler Ebene.</w:t>
      </w:r>
    </w:p>
    <w:p>
      <w:pPr>
        <w:numPr>
          <w:numId w:val="1001"/>
          <w:ilvl w:val="0"/>
        </w:numPr>
      </w:pPr>
      <w:r>
        <w:t xml:space="preserve">Die demokratischen und rechtsstaatlichen Werte und Prinzipien, auf</w:t>
      </w:r>
      <w:r>
        <w:t xml:space="preserve"> </w:t>
      </w:r>
      <w:r>
        <w:t xml:space="preserve">denen die europäische Einigung ruht, müssen noch konsequenter als</w:t>
      </w:r>
      <w:r>
        <w:t xml:space="preserve"> </w:t>
      </w:r>
      <w:r>
        <w:t xml:space="preserve">bisher innerhalb der EU durchgesetzt werden.</w:t>
      </w:r>
    </w:p>
    <w:p>
      <w:pPr>
        <w:pStyle w:val="Heading4"/>
      </w:pPr>
      <w:bookmarkStart w:id="24" w:name="wir-wollen-ein-europa-der-wettbewerbsfähigkeit-und-der-investitionen"/>
      <w:r>
        <w:t xml:space="preserve">Wir wollen ein Europa der Wettbewerbsfähigkeit und der Investitionen</w:t>
      </w:r>
      <w:bookmarkEnd w:id="24"/>
    </w:p>
    <w:p>
      <w:pPr>
        <w:numPr>
          <w:numId w:val="1002"/>
          <w:ilvl w:val="0"/>
        </w:numPr>
      </w:pPr>
      <w:r>
        <w:t xml:space="preserve">Investitionen in Europa sind Investitionen in eine gute Zukunft</w:t>
      </w:r>
      <w:r>
        <w:t xml:space="preserve"> </w:t>
      </w:r>
      <w:r>
        <w:t xml:space="preserve">unseres Landes. Wachstum und Wohlstand in Deutschland sind auf das</w:t>
      </w:r>
      <w:r>
        <w:t xml:space="preserve"> </w:t>
      </w:r>
      <w:r>
        <w:t xml:space="preserve">Engste mit Wachstum und Wohlstand in Europa verknüpft.</w:t>
      </w:r>
    </w:p>
    <w:p>
      <w:pPr>
        <w:numPr>
          <w:numId w:val="1002"/>
          <w:ilvl w:val="0"/>
        </w:numPr>
      </w:pPr>
      <w:r>
        <w:t xml:space="preserve">Wir wollen die Wettbewerbsfähigkeit der EU und ihre Wachstumskräfte</w:t>
      </w:r>
      <w:r>
        <w:t xml:space="preserve"> </w:t>
      </w:r>
      <w:r>
        <w:t xml:space="preserve">im Kontext der Globalisierung stärken, um zukunftsgerechte</w:t>
      </w:r>
      <w:r>
        <w:t xml:space="preserve"> </w:t>
      </w:r>
      <w:r>
        <w:t xml:space="preserve">Arbeitsplätze in der EU zu sichern und neue zu schaffen: Das ist die</w:t>
      </w:r>
      <w:r>
        <w:t xml:space="preserve"> </w:t>
      </w:r>
      <w:r>
        <w:t xml:space="preserve">Basis unseres künftigen Wohlstands.</w:t>
      </w:r>
    </w:p>
    <w:p>
      <w:pPr>
        <w:numPr>
          <w:numId w:val="1002"/>
          <w:ilvl w:val="0"/>
        </w:numPr>
      </w:pPr>
      <w:r>
        <w:t xml:space="preserve">Die Soziale Marktwirtschaft, die auf Unternehmensverantwortung,</w:t>
      </w:r>
      <w:r>
        <w:t xml:space="preserve"> </w:t>
      </w:r>
      <w:r>
        <w:t xml:space="preserve">Sozialpartnerschaft, Mitbestimmung und einer fairen Verteilung des</w:t>
      </w:r>
      <w:r>
        <w:t xml:space="preserve"> </w:t>
      </w:r>
      <w:r>
        <w:t xml:space="preserve">erwirtschafteten Wohlstands beruht, braucht eine Renaissance, gerade</w:t>
      </w:r>
      <w:r>
        <w:t xml:space="preserve"> </w:t>
      </w:r>
      <w:r>
        <w:t xml:space="preserve">in Zeiten der Digitalisierung.</w:t>
      </w:r>
    </w:p>
    <w:p>
      <w:pPr>
        <w:numPr>
          <w:numId w:val="1002"/>
          <w:ilvl w:val="0"/>
        </w:numPr>
      </w:pPr>
      <w:r>
        <w:t xml:space="preserve">Wir stärken in der EU die strategische Forschungspolitik, die</w:t>
      </w:r>
      <w:r>
        <w:t xml:space="preserve"> </w:t>
      </w:r>
      <w:r>
        <w:t xml:space="preserve">Innovationsfähigkeit und vollenden den digitalen Binnenmarkt.</w:t>
      </w:r>
    </w:p>
    <w:p>
      <w:pPr>
        <w:numPr>
          <w:numId w:val="1002"/>
          <w:ilvl w:val="0"/>
        </w:numPr>
      </w:pPr>
      <w:r>
        <w:t xml:space="preserve">Wir wollen die Investitionskräfte in Europa auch dadurch stärken,</w:t>
      </w:r>
      <w:r>
        <w:t xml:space="preserve"> </w:t>
      </w:r>
      <w:r>
        <w:t xml:space="preserve">dass wir Initiativen wie das Europäische Investitionsprogramm EFSI</w:t>
      </w:r>
      <w:r>
        <w:t xml:space="preserve"> </w:t>
      </w:r>
      <w:r>
        <w:t xml:space="preserve">fortführen und ausbauen.</w:t>
      </w:r>
    </w:p>
    <w:p>
      <w:pPr>
        <w:numPr>
          <w:numId w:val="1002"/>
          <w:ilvl w:val="0"/>
        </w:numPr>
      </w:pPr>
      <w:r>
        <w:t xml:space="preserve">Wir brauchen weiterhin eine starke EU-Kohäsionspolitik in allen</w:t>
      </w:r>
      <w:r>
        <w:t xml:space="preserve"> </w:t>
      </w:r>
      <w:r>
        <w:t xml:space="preserve">Regionen, insbesondere auch in den bisherigen Übergangs- und den</w:t>
      </w:r>
      <w:r>
        <w:t xml:space="preserve"> </w:t>
      </w:r>
      <w:r>
        <w:t xml:space="preserve">stärker entwickelten Regionen. Wir wollen die wichtigen</w:t>
      </w:r>
      <w:r>
        <w:t xml:space="preserve"> </w:t>
      </w:r>
      <w:r>
        <w:t xml:space="preserve">Strukturfonds der EU erhalten. Das muss auch nach dem Austritt des</w:t>
      </w:r>
      <w:r>
        <w:t xml:space="preserve"> </w:t>
      </w:r>
      <w:r>
        <w:t xml:space="preserve">Vereinigten Königreichs aus der EU gelten.</w:t>
      </w:r>
    </w:p>
    <w:p>
      <w:pPr>
        <w:pStyle w:val="Heading4"/>
      </w:pPr>
      <w:bookmarkStart w:id="25" w:name="wir-wollen-ein-europa-der-chancen-und-der-gerechtigkeit"/>
      <w:r>
        <w:t xml:space="preserve">Wir wollen ein Europa der Chancen und der Gerechtigkeit</w:t>
      </w:r>
      <w:bookmarkEnd w:id="25"/>
    </w:p>
    <w:p>
      <w:pPr>
        <w:numPr>
          <w:numId w:val="1003"/>
          <w:ilvl w:val="0"/>
        </w:numPr>
      </w:pPr>
      <w:r>
        <w:t xml:space="preserve">Europa muss ein Kontinent der Chancen sein, besonders für junge</w:t>
      </w:r>
      <w:r>
        <w:t xml:space="preserve"> </w:t>
      </w:r>
      <w:r>
        <w:t xml:space="preserve">Menschen. Sie sind Europas Zukunft. Wir wollen, dass junge Menschen</w:t>
      </w:r>
      <w:r>
        <w:t xml:space="preserve"> </w:t>
      </w:r>
      <w:r>
        <w:t xml:space="preserve">ihre Hoffnungen auf Europa setzen können. Wir wollen, dass sie gute</w:t>
      </w:r>
      <w:r>
        <w:t xml:space="preserve"> </w:t>
      </w:r>
      <w:r>
        <w:t xml:space="preserve">Jobs finden, sich frei und mobil in Europa bewegen können, dass sie</w:t>
      </w:r>
      <w:r>
        <w:t xml:space="preserve"> </w:t>
      </w:r>
      <w:r>
        <w:t xml:space="preserve">im Austausch mit anderen Freundschaften schließen und europäisches</w:t>
      </w:r>
      <w:r>
        <w:t xml:space="preserve"> </w:t>
      </w:r>
      <w:r>
        <w:t xml:space="preserve">Zusammenleben praktisch erfahren können. Deshalb wollen wir die</w:t>
      </w:r>
      <w:r>
        <w:t xml:space="preserve"> </w:t>
      </w:r>
      <w:r>
        <w:t xml:space="preserve">Austauschprogramme wie Erasmus+ ausbauen und die</w:t>
      </w:r>
      <w:r>
        <w:t xml:space="preserve"> </w:t>
      </w:r>
      <w:r>
        <w:t xml:space="preserve">Jugendarbeitslosigkeit mit mehr Mitteln der EU bekämpfen.</w:t>
      </w:r>
    </w:p>
    <w:p>
      <w:pPr>
        <w:numPr>
          <w:numId w:val="1003"/>
          <w:ilvl w:val="0"/>
        </w:numPr>
      </w:pPr>
      <w:r>
        <w:t xml:space="preserve">Soziale Grundrechte, insbesondere das Prinzip des gleichen Lohns für</w:t>
      </w:r>
      <w:r>
        <w:t xml:space="preserve"> </w:t>
      </w:r>
      <w:r>
        <w:t xml:space="preserve">gleiche Arbeit am gleichen Ort in der EU, wollen wir in einem</w:t>
      </w:r>
      <w:r>
        <w:t xml:space="preserve"> </w:t>
      </w:r>
      <w:r>
        <w:t xml:space="preserve">Sozialpakt stärken. Wir wollen faire Rahmenbedingungen für</w:t>
      </w:r>
      <w:r>
        <w:t xml:space="preserve"> </w:t>
      </w:r>
      <w:r>
        <w:t xml:space="preserve">Arbeitnehmerinnen und Arbeitnehmer und eine bessere Koordinierung</w:t>
      </w:r>
      <w:r>
        <w:t xml:space="preserve"> </w:t>
      </w:r>
      <w:r>
        <w:t xml:space="preserve">der Arbeitsmarktpolitik. Die Revision der Entsenderichtlinie gilt es</w:t>
      </w:r>
      <w:r>
        <w:t xml:space="preserve"> </w:t>
      </w:r>
      <w:r>
        <w:t xml:space="preserve">zügig und möglichst mit weiteren Verbesserungen zum Abschluss zu</w:t>
      </w:r>
      <w:r>
        <w:t xml:space="preserve"> </w:t>
      </w:r>
      <w:r>
        <w:t xml:space="preserve">bringen.</w:t>
      </w:r>
    </w:p>
    <w:p>
      <w:pPr>
        <w:numPr>
          <w:numId w:val="1003"/>
          <w:ilvl w:val="0"/>
        </w:numPr>
      </w:pPr>
      <w:r>
        <w:t xml:space="preserve">Wir wollen einen Rahmen für Mindestlohnregelungen sowie für</w:t>
      </w:r>
      <w:r>
        <w:t xml:space="preserve"> </w:t>
      </w:r>
      <w:r>
        <w:t xml:space="preserve">nationale Grundsicherungssysteme in den EU-Staaten entwickeln. Wer</w:t>
      </w:r>
      <w:r>
        <w:t xml:space="preserve"> </w:t>
      </w:r>
      <w:r>
        <w:t xml:space="preserve">konsequent gegen Lohndumping und soziale Ungleichheiten in</w:t>
      </w:r>
      <w:r>
        <w:t xml:space="preserve"> </w:t>
      </w:r>
      <w:r>
        <w:t xml:space="preserve">wirtschaftlich schwächeren Ländern in Europa kämpft, sichert auch</w:t>
      </w:r>
      <w:r>
        <w:t xml:space="preserve"> </w:t>
      </w:r>
      <w:r>
        <w:t xml:space="preserve">den Sozialstaat und die Soziale Marktwirtschaft in Deutschland.</w:t>
      </w:r>
    </w:p>
    <w:p>
      <w:pPr>
        <w:numPr>
          <w:numId w:val="1003"/>
          <w:ilvl w:val="0"/>
        </w:numPr>
      </w:pPr>
      <w:r>
        <w:t xml:space="preserve">Wir wollen faire Mobilität fördern, jedoch missbräuchliche</w:t>
      </w:r>
      <w:r>
        <w:t xml:space="preserve"> </w:t>
      </w:r>
      <w:r>
        <w:t xml:space="preserve">Zuwanderung in die Systeme der sozialen Sicherheit unterbinden.</w:t>
      </w:r>
    </w:p>
    <w:p>
      <w:pPr>
        <w:numPr>
          <w:numId w:val="1003"/>
          <w:ilvl w:val="0"/>
        </w:numPr>
      </w:pPr>
      <w:r>
        <w:t xml:space="preserve">Wir wollen mehr Vergleichbarkeit von Bildungsstandards in der EU.</w:t>
      </w:r>
    </w:p>
    <w:p>
      <w:pPr>
        <w:numPr>
          <w:numId w:val="1003"/>
          <w:ilvl w:val="0"/>
        </w:numPr>
      </w:pPr>
      <w:r>
        <w:t xml:space="preserve">Wir bekämpfen Steuerdumping, -betrug, -vermeidung und Geldwäsche</w:t>
      </w:r>
      <w:r>
        <w:t xml:space="preserve"> </w:t>
      </w:r>
      <w:r>
        <w:t xml:space="preserve">gleichermaßen international und in der EU.</w:t>
      </w:r>
    </w:p>
    <w:p>
      <w:pPr>
        <w:numPr>
          <w:numId w:val="1003"/>
          <w:ilvl w:val="0"/>
        </w:numPr>
      </w:pPr>
      <w:r>
        <w:t xml:space="preserve">Wir unterstützen eine gerechte Besteuerung großer Konzerne, gerade</w:t>
      </w:r>
      <w:r>
        <w:t xml:space="preserve"> </w:t>
      </w:r>
      <w:r>
        <w:t xml:space="preserve">auch der Internetkonzerne wie Google, Apple, Facebook und Amazon.</w:t>
      </w:r>
    </w:p>
    <w:p>
      <w:pPr>
        <w:numPr>
          <w:numId w:val="1003"/>
          <w:ilvl w:val="0"/>
        </w:numPr>
      </w:pPr>
      <w:r>
        <w:t xml:space="preserve">Unternehmen dürfen sich künftig nicht mehr ihrer gesellschaftlichen</w:t>
      </w:r>
      <w:r>
        <w:t xml:space="preserve"> </w:t>
      </w:r>
      <w:r>
        <w:t xml:space="preserve">Verantwortung entziehen können, indem sie die Staaten der EU</w:t>
      </w:r>
      <w:r>
        <w:t xml:space="preserve"> </w:t>
      </w:r>
      <w:r>
        <w:t xml:space="preserve">gegeneinander ausspielen. Steuerdumping muss unterbunden werden.</w:t>
      </w:r>
    </w:p>
    <w:p>
      <w:pPr>
        <w:numPr>
          <w:numId w:val="1003"/>
          <w:ilvl w:val="0"/>
        </w:numPr>
      </w:pPr>
      <w:r>
        <w:t xml:space="preserve">Wir unterstützen eine gemeinsame, konsolidierte Bemessungsgrundlage</w:t>
      </w:r>
      <w:r>
        <w:t xml:space="preserve"> </w:t>
      </w:r>
      <w:r>
        <w:t xml:space="preserve">und Mindestsätze bei den Unternehmenssteuern. Wir wollen mit</w:t>
      </w:r>
      <w:r>
        <w:t xml:space="preserve"> </w:t>
      </w:r>
      <w:r>
        <w:t xml:space="preserve">Frankreich zusammen hierfür eine Initiative ergreifen, auch um eine</w:t>
      </w:r>
      <w:r>
        <w:t xml:space="preserve"> </w:t>
      </w:r>
      <w:r>
        <w:t xml:space="preserve">europäische Antwort auf internationale Veränderungen und</w:t>
      </w:r>
      <w:r>
        <w:t xml:space="preserve"> </w:t>
      </w:r>
      <w:r>
        <w:t xml:space="preserve">Herausforderungen in diesem Bereich, nicht zuletzt in den USA, zu</w:t>
      </w:r>
      <w:r>
        <w:t xml:space="preserve"> </w:t>
      </w:r>
      <w:r>
        <w:t xml:space="preserve">geben.</w:t>
      </w:r>
    </w:p>
    <w:p>
      <w:pPr>
        <w:numPr>
          <w:numId w:val="1003"/>
          <w:ilvl w:val="0"/>
        </w:numPr>
      </w:pPr>
      <w:r>
        <w:t xml:space="preserve">Die Einführung einer substantiellen Finanztransaktionssteuer wollen</w:t>
      </w:r>
      <w:r>
        <w:t xml:space="preserve"> </w:t>
      </w:r>
      <w:r>
        <w:t xml:space="preserve">wir zum Abschluss bringen.</w:t>
      </w:r>
    </w:p>
    <w:p>
      <w:pPr>
        <w:pStyle w:val="Heading4"/>
      </w:pPr>
      <w:bookmarkStart w:id="26" w:name="wir-wollen-ein-europa-des-friedens-und-der-globalen-verantwortung"/>
      <w:r>
        <w:t xml:space="preserve">Wir wollen ein Europa des Friedens und der globalen Verantwortung</w:t>
      </w:r>
      <w:bookmarkEnd w:id="26"/>
    </w:p>
    <w:p>
      <w:pPr>
        <w:numPr>
          <w:numId w:val="1004"/>
          <w:ilvl w:val="0"/>
        </w:numPr>
      </w:pPr>
      <w:r>
        <w:t xml:space="preserve">Globale Herausforderungen brauchen europäische Antworten. Wir sind</w:t>
      </w:r>
      <w:r>
        <w:t xml:space="preserve"> </w:t>
      </w:r>
      <w:r>
        <w:t xml:space="preserve">uns einig in der klaren Absage an Protektionismus, Isolationismus</w:t>
      </w:r>
      <w:r>
        <w:t xml:space="preserve"> </w:t>
      </w:r>
      <w:r>
        <w:t xml:space="preserve">und Nationalismus. Wir brauchen international mehr und nicht weniger</w:t>
      </w:r>
      <w:r>
        <w:t xml:space="preserve"> </w:t>
      </w:r>
      <w:r>
        <w:t xml:space="preserve">Kooperation.</w:t>
      </w:r>
    </w:p>
    <w:p>
      <w:pPr>
        <w:numPr>
          <w:numId w:val="1004"/>
          <w:ilvl w:val="0"/>
        </w:numPr>
      </w:pPr>
      <w:r>
        <w:t xml:space="preserve">Lokale Herausforderungen können nur lokal wirklich gelöst werden.</w:t>
      </w:r>
      <w:r>
        <w:t xml:space="preserve"> </w:t>
      </w:r>
      <w:r>
        <w:t xml:space="preserve">Deshalb brauchen wir gelebte Subsidiarität, auch um die</w:t>
      </w:r>
      <w:r>
        <w:t xml:space="preserve"> </w:t>
      </w:r>
      <w:r>
        <w:t xml:space="preserve">Handlungsspielräume von Kommunen und Ländern zu stärken.</w:t>
      </w:r>
    </w:p>
    <w:p>
      <w:pPr>
        <w:numPr>
          <w:numId w:val="1004"/>
          <w:ilvl w:val="0"/>
        </w:numPr>
      </w:pPr>
      <w:r>
        <w:t xml:space="preserve">Die gemeinsame europäische Außen- und Sicherheitspolitik muss im</w:t>
      </w:r>
      <w:r>
        <w:t xml:space="preserve"> </w:t>
      </w:r>
      <w:r>
        <w:t xml:space="preserve">Sinne einer Friedensmacht Europa gestärkt werden. Sie muss dem</w:t>
      </w:r>
      <w:r>
        <w:t xml:space="preserve"> </w:t>
      </w:r>
      <w:r>
        <w:t xml:space="preserve">Prinzip eines Vorrangs des Politischen vor dem Militärischen folgen</w:t>
      </w:r>
      <w:r>
        <w:t xml:space="preserve"> </w:t>
      </w:r>
      <w:r>
        <w:t xml:space="preserve">und auf Friedenssicherung, Entspannung und zivile Krisenprävention</w:t>
      </w:r>
      <w:r>
        <w:t xml:space="preserve"> </w:t>
      </w:r>
      <w:r>
        <w:t xml:space="preserve">ausgerichtet sein. Wir wollen die Zusammenarbeit bei der</w:t>
      </w:r>
      <w:r>
        <w:t xml:space="preserve"> </w:t>
      </w:r>
      <w:r>
        <w:t xml:space="preserve">Sicherheits- und Verteidigungspolitik (PESCO) stärken und mit Leben</w:t>
      </w:r>
      <w:r>
        <w:t xml:space="preserve"> </w:t>
      </w:r>
      <w:r>
        <w:t xml:space="preserve">füllen.</w:t>
      </w:r>
    </w:p>
    <w:p>
      <w:pPr>
        <w:numPr>
          <w:numId w:val="1004"/>
          <w:ilvl w:val="0"/>
        </w:numPr>
      </w:pPr>
      <w:r>
        <w:t xml:space="preserve">Die EU-Erweiterungspolitik bleibt wichtig, um Frieden, Stabilität</w:t>
      </w:r>
      <w:r>
        <w:t xml:space="preserve"> </w:t>
      </w:r>
      <w:r>
        <w:t xml:space="preserve">und Zusammenarbeit zu fördern. Zugleich muss die EU durch innere</w:t>
      </w:r>
      <w:r>
        <w:t xml:space="preserve"> </w:t>
      </w:r>
      <w:r>
        <w:t xml:space="preserve">Reformen ihre Handlungsfä- higkeit sicherstellen. Alle Länder des</w:t>
      </w:r>
      <w:r>
        <w:t xml:space="preserve"> </w:t>
      </w:r>
      <w:r>
        <w:t xml:space="preserve">westlichen Balkans haben eine Beitrittsperspektive. Wir unterstützen</w:t>
      </w:r>
      <w:r>
        <w:t xml:space="preserve"> </w:t>
      </w:r>
      <w:r>
        <w:t xml:space="preserve">ihre Annäherung an die EU und schenken der Entwicklung von</w:t>
      </w:r>
      <w:r>
        <w:t xml:space="preserve"> </w:t>
      </w:r>
      <w:r>
        <w:t xml:space="preserve">Demokratie und Rechtsstaatlichkeit besondere Aufmerksamkeit.</w:t>
      </w:r>
      <w:r>
        <w:t xml:space="preserve"> </w:t>
      </w:r>
      <w:r>
        <w:t xml:space="preserve">Voraussetzung für Fortschritte bei der Annäherung ist, dass die</w:t>
      </w:r>
      <w:r>
        <w:t xml:space="preserve"> </w:t>
      </w:r>
      <w:r>
        <w:t xml:space="preserve">Staaten der Region die dafür vorgesehenen Kriterien vollständig</w:t>
      </w:r>
      <w:r>
        <w:t xml:space="preserve"> </w:t>
      </w:r>
      <w:r>
        <w:t xml:space="preserve">erfüllen.</w:t>
      </w:r>
    </w:p>
    <w:p>
      <w:pPr>
        <w:numPr>
          <w:numId w:val="1004"/>
          <w:ilvl w:val="0"/>
        </w:numPr>
      </w:pPr>
      <w:r>
        <w:t xml:space="preserve">In der Flüchtlings- und Migrationspolitik muss die EU ihrer</w:t>
      </w:r>
      <w:r>
        <w:t xml:space="preserve"> </w:t>
      </w:r>
      <w:r>
        <w:t xml:space="preserve">humanitären Verantwortung gerecht werden und zugleich Migration</w:t>
      </w:r>
      <w:r>
        <w:t xml:space="preserve"> </w:t>
      </w:r>
      <w:r>
        <w:t xml:space="preserve">besser ordnen und steuern. Wir wollen Fluchtursachen umfassend</w:t>
      </w:r>
      <w:r>
        <w:t xml:space="preserve"> </w:t>
      </w:r>
      <w:r>
        <w:t xml:space="preserve">bekämpfen, die Außengrenzen der EU gemeinsam wirksamer schützen</w:t>
      </w:r>
      <w:r>
        <w:t xml:space="preserve"> </w:t>
      </w:r>
      <w:r>
        <w:t xml:space="preserve">sowie eine solidarische Verantwortungsteilung in der EU schaffen.</w:t>
      </w:r>
    </w:p>
    <w:p>
      <w:pPr>
        <w:numPr>
          <w:numId w:val="1004"/>
          <w:ilvl w:val="0"/>
        </w:numPr>
      </w:pPr>
      <w:r>
        <w:t xml:space="preserve">Wir wollen mit einer kohärenten Afrika-Strategie die Zusammenarbeit</w:t>
      </w:r>
      <w:r>
        <w:t xml:space="preserve"> </w:t>
      </w:r>
      <w:r>
        <w:t xml:space="preserve">mit Afrika auf allen Ebenen ausbauen. Wir unterstützen einen</w:t>
      </w:r>
      <w:r>
        <w:t xml:space="preserve"> </w:t>
      </w:r>
      <w:r>
        <w:t xml:space="preserve">Marshall-Plan für Afrika, um die Afrikanische Union bei der</w:t>
      </w:r>
      <w:r>
        <w:t xml:space="preserve"> </w:t>
      </w:r>
      <w:r>
        <w:t xml:space="preserve">Umsetzung der Agenda 2063 zu unterstützen.</w:t>
      </w:r>
    </w:p>
    <w:p>
      <w:pPr>
        <w:numPr>
          <w:numId w:val="1004"/>
          <w:ilvl w:val="0"/>
        </w:numPr>
      </w:pPr>
      <w:r>
        <w:t xml:space="preserve">Wir wollen eine offene und faire Handelspolitik, die allen zu Gute</w:t>
      </w:r>
      <w:r>
        <w:t xml:space="preserve"> </w:t>
      </w:r>
      <w:r>
        <w:t xml:space="preserve">kommt und auf Wachstum, Nachhaltigkeit und Gerechtigkeit zielt.</w:t>
      </w:r>
    </w:p>
    <w:p>
      <w:pPr>
        <w:numPr>
          <w:numId w:val="1004"/>
          <w:ilvl w:val="0"/>
        </w:numPr>
      </w:pPr>
      <w:r>
        <w:t xml:space="preserve">Die EU muss beim Klimaschutz international eine Vorreiterrolle</w:t>
      </w:r>
      <w:r>
        <w:t xml:space="preserve"> </w:t>
      </w:r>
      <w:r>
        <w:t xml:space="preserve">einnehmen und für eine ambitionierte Umsetzung des Pariser</w:t>
      </w:r>
      <w:r>
        <w:t xml:space="preserve"> </w:t>
      </w:r>
      <w:r>
        <w:t xml:space="preserve">Klimaschutzabkommens eintreten.</w:t>
      </w:r>
    </w:p>
    <w:p>
      <w:pPr>
        <w:numPr>
          <w:numId w:val="1004"/>
          <w:ilvl w:val="0"/>
        </w:numPr>
      </w:pPr>
      <w:r>
        <w:t xml:space="preserve">Die EU braucht auch eine gemeinsame Außen- und</w:t>
      </w:r>
      <w:r>
        <w:t xml:space="preserve"> </w:t>
      </w:r>
      <w:r>
        <w:t xml:space="preserve">Menschenrechtspolitik.</w:t>
      </w:r>
    </w:p>
    <w:p>
      <w:pPr>
        <w:pStyle w:val="FirstParagraph"/>
      </w:pPr>
      <w:r>
        <w:t xml:space="preserve">Um diese Ziele zu erreichen, wollen wir die EU in ihrer</w:t>
      </w:r>
      <w:r>
        <w:t xml:space="preserve"> </w:t>
      </w:r>
      <w:r>
        <w:t xml:space="preserve">Handlungsfähigkeit stärken, insbesondere auch das Europäische Parlament.</w:t>
      </w:r>
      <w:r>
        <w:t xml:space="preserve"> </w:t>
      </w:r>
      <w:r>
        <w:t xml:space="preserve">Wir wollen die EU finanziell stärken, damit sie ihre Aufgaben besser</w:t>
      </w:r>
      <w:r>
        <w:t xml:space="preserve"> </w:t>
      </w:r>
      <w:r>
        <w:t xml:space="preserve">wahrnehmen kann. Dafür werden wir bei der Erstellung des nächsten</w:t>
      </w:r>
      <w:r>
        <w:t xml:space="preserve"> </w:t>
      </w:r>
      <w:r>
        <w:t xml:space="preserve">mehrjährigen Finanzrahmens Sorge tragen. Dabei befürworten wir auch</w:t>
      </w:r>
      <w:r>
        <w:t xml:space="preserve"> </w:t>
      </w:r>
      <w:r>
        <w:t xml:space="preserve">spezifische Haushaltsmittel für wirtschaftliche Stabilisierung und</w:t>
      </w:r>
      <w:r>
        <w:t xml:space="preserve"> </w:t>
      </w:r>
      <w:r>
        <w:t xml:space="preserve">soziale Konvergenz und für die Unterstützung von Strukturreformen in der</w:t>
      </w:r>
      <w:r>
        <w:t xml:space="preserve"> </w:t>
      </w:r>
      <w:r>
        <w:t xml:space="preserve">Eurozone, die Aus- gangspunkt für einen künftigen Investivhaushalt für</w:t>
      </w:r>
      <w:r>
        <w:t xml:space="preserve"> </w:t>
      </w:r>
      <w:r>
        <w:t xml:space="preserve">die Eurozone sein können. Wir sind zu höheren Beiträgen Deutschlands zum</w:t>
      </w:r>
      <w:r>
        <w:t xml:space="preserve"> </w:t>
      </w:r>
      <w:r>
        <w:t xml:space="preserve">EU-Haushalt bereit. Wir wollen einen Haushalt, der klar auf die Aufgaben</w:t>
      </w:r>
      <w:r>
        <w:t xml:space="preserve"> </w:t>
      </w:r>
      <w:r>
        <w:t xml:space="preserve">der Zukunft mit europäischem Mehrwert ausgerichtet</w:t>
      </w:r>
      <w:r>
        <w:t xml:space="preserve"> </w:t>
      </w:r>
      <w:r>
        <w:t xml:space="preserve">ist.</w:t>
      </w:r>
    </w:p>
    <w:p>
      <w:pPr>
        <w:pStyle w:val="BodyText"/>
      </w:pPr>
      <w:r>
        <w:t xml:space="preserve">Wir wollen in diesem Sinne und insbesondere auch in enger Partnerschaft</w:t>
      </w:r>
      <w:r>
        <w:t xml:space="preserve"> </w:t>
      </w:r>
      <w:r>
        <w:t xml:space="preserve">mit Frankreich die Eurozone nachhaltig stärken und reformieren, so dass</w:t>
      </w:r>
      <w:r>
        <w:t xml:space="preserve"> </w:t>
      </w:r>
      <w:r>
        <w:t xml:space="preserve">der Euro globalen Krisen besser standhalten kann. Dabei bleibt der</w:t>
      </w:r>
      <w:r>
        <w:t xml:space="preserve"> </w:t>
      </w:r>
      <w:r>
        <w:t xml:space="preserve">Stabilitäts- und Wachstumspakt auch in Zukunft unser Kompass. Stabilität</w:t>
      </w:r>
      <w:r>
        <w:t xml:space="preserve"> </w:t>
      </w:r>
      <w:r>
        <w:t xml:space="preserve">und Wachstum bedingen einander und bilden eine Einheit. Zugleich muss</w:t>
      </w:r>
      <w:r>
        <w:t xml:space="preserve"> </w:t>
      </w:r>
      <w:r>
        <w:t xml:space="preserve">auch künftig das Prinzip gelten, dass Risiko und Haftungsverantwortung</w:t>
      </w:r>
      <w:r>
        <w:t xml:space="preserve"> </w:t>
      </w:r>
      <w:r>
        <w:t xml:space="preserve">verbunden sind. Wir wollen fiskalische Kontrolle, wirtschaftliche</w:t>
      </w:r>
      <w:r>
        <w:t xml:space="preserve"> </w:t>
      </w:r>
      <w:r>
        <w:t xml:space="preserve">Koordinierung in der EU und der Eurozone sowie den Kampf gegen</w:t>
      </w:r>
      <w:r>
        <w:t xml:space="preserve"> </w:t>
      </w:r>
      <w:r>
        <w:t xml:space="preserve">Steuerbetrug und aggressive Steuervermeidung vorantreiben. Die dazu aus</w:t>
      </w:r>
      <w:r>
        <w:t xml:space="preserve"> </w:t>
      </w:r>
      <w:r>
        <w:t xml:space="preserve">den Mitgliedstaaten und von der EU-Kommission vorgelegten Vorschläge</w:t>
      </w:r>
      <w:r>
        <w:t xml:space="preserve"> </w:t>
      </w:r>
      <w:r>
        <w:t xml:space="preserve">werden wir prüfen. Den Europäischen Stabilitätsmechanismus (ESM) wollen</w:t>
      </w:r>
      <w:r>
        <w:t xml:space="preserve"> </w:t>
      </w:r>
      <w:r>
        <w:t xml:space="preserve">wir zu einem parlamentarisch kontrollierten Europäischen Währungsfonds</w:t>
      </w:r>
      <w:r>
        <w:t xml:space="preserve"> </w:t>
      </w:r>
      <w:r>
        <w:t xml:space="preserve">weiterentwickeln, der im Unionsrecht verankert sein sollte. Die Rechte</w:t>
      </w:r>
      <w:r>
        <w:t xml:space="preserve"> </w:t>
      </w:r>
      <w:r>
        <w:t xml:space="preserve">der nationalen Parlamente bleiben davon unberührt.</w:t>
      </w:r>
    </w:p>
    <w:p>
      <w:pPr>
        <w:pStyle w:val="BodyText"/>
      </w:pPr>
      <w:r>
        <w:t xml:space="preserve">Insgesamt lassen wir uns davon leiten, dass die EU für Solidarität</w:t>
      </w:r>
      <w:r>
        <w:t xml:space="preserve"> </w:t>
      </w:r>
      <w:r>
        <w:t xml:space="preserve">zwischen den Mitgliedstaaten ebenso wie für ihre Bürgerinnen und Bürger</w:t>
      </w:r>
      <w:r>
        <w:t xml:space="preserve"> </w:t>
      </w:r>
      <w:r>
        <w:t xml:space="preserve">stehen muss. Das Prinzip der wechselseitigen Solidarität muss auch für</w:t>
      </w:r>
      <w:r>
        <w:t xml:space="preserve"> </w:t>
      </w:r>
      <w:r>
        <w:t xml:space="preserve">den EU-Haushalt gelten.</w:t>
      </w:r>
    </w:p>
    <w:p>
      <w:pPr>
        <w:pStyle w:val="BodyText"/>
      </w:pPr>
      <w:r>
        <w:t xml:space="preserve">Die Erneuerung der EU wird nur gelingen, wenn Deutschland und Frankreich</w:t>
      </w:r>
      <w:r>
        <w:t xml:space="preserve"> </w:t>
      </w:r>
      <w:r>
        <w:t xml:space="preserve">mit ganzer Kraft gemeinsam dafür arbeiten. Deshalb wollen wir die</w:t>
      </w:r>
      <w:r>
        <w:t xml:space="preserve"> </w:t>
      </w:r>
      <w:r>
        <w:t xml:space="preserve">deutsch-französische Zusammenarbeit weiter stärken und erneuern. Ein</w:t>
      </w:r>
      <w:r>
        <w:t xml:space="preserve"> </w:t>
      </w:r>
      <w:r>
        <w:t xml:space="preserve">neuer Élysée-Vertrag ist hierzu ein erster und wichtiger Schritt, der</w:t>
      </w:r>
      <w:r>
        <w:t xml:space="preserve"> </w:t>
      </w:r>
      <w:r>
        <w:t xml:space="preserve">insbesondere auch die europapolitische Zusammenarbeit weiter stärken</w:t>
      </w:r>
      <w:r>
        <w:t xml:space="preserve"> </w:t>
      </w:r>
      <w:r>
        <w:t xml:space="preserve">sollte. Deutschland und Frankreich müssen insbesondere auch</w:t>
      </w:r>
      <w:r>
        <w:t xml:space="preserve"> </w:t>
      </w:r>
      <w:r>
        <w:t xml:space="preserve">Innovationsmotor sein und werden dies in Vorhaben wie der Erforschung</w:t>
      </w:r>
      <w:r>
        <w:t xml:space="preserve"> </w:t>
      </w:r>
      <w:r>
        <w:t xml:space="preserve">Künstlicher Intelligenz unter Beweis stellen. Wir wollen gemeinsame</w:t>
      </w:r>
      <w:r>
        <w:t xml:space="preserve"> </w:t>
      </w:r>
      <w:r>
        <w:t xml:space="preserve">Positionen möglichst zu allen wichtigen Fragen der europäischen und</w:t>
      </w:r>
      <w:r>
        <w:t xml:space="preserve"> </w:t>
      </w:r>
      <w:r>
        <w:t xml:space="preserve">internationalen Politik entwickeln und in Bereichen, in denen die EU mit</w:t>
      </w:r>
      <w:r>
        <w:t xml:space="preserve"> </w:t>
      </w:r>
      <w:r>
        <w:t xml:space="preserve">27 Mitgliedstaaten nicht handlungsfähig ist, vorangehen.</w:t>
      </w:r>
    </w:p>
    <w:p>
      <w:pPr>
        <w:pStyle w:val="BodyText"/>
      </w:pPr>
      <w:r>
        <w:t xml:space="preserve">Von besonderer Bedeutung ist für uns ebenfalls die deutsch-polnische</w:t>
      </w:r>
      <w:r>
        <w:t xml:space="preserve"> </w:t>
      </w:r>
      <w:r>
        <w:t xml:space="preserve">Partnerschaft. Ihr Fundament bilden die Versöhnung zwischen Deutschen</w:t>
      </w:r>
      <w:r>
        <w:t xml:space="preserve"> </w:t>
      </w:r>
      <w:r>
        <w:t xml:space="preserve">und Polen und die gemeinsame Verantwortung für Europa. Dabei werden wir</w:t>
      </w:r>
      <w:r>
        <w:t xml:space="preserve"> </w:t>
      </w:r>
      <w:r>
        <w:t xml:space="preserve">nicht vergessen, dass Polen und Ungarn den Grundstein für Europas und</w:t>
      </w:r>
      <w:r>
        <w:t xml:space="preserve"> </w:t>
      </w:r>
      <w:r>
        <w:t xml:space="preserve">Deutschlands Wiedervereinigung in Freiheit gelegt haben. Auf dieser</w:t>
      </w:r>
      <w:r>
        <w:t xml:space="preserve"> </w:t>
      </w:r>
      <w:r>
        <w:t xml:space="preserve">Basis wollen wir die Zusammenarbeit mit unserem Nachbarland Polen</w:t>
      </w:r>
      <w:r>
        <w:t xml:space="preserve"> </w:t>
      </w:r>
      <w:r>
        <w:t xml:space="preserve">ausbauen. Dem zwischengesellschaftlichen Dialog kommt gerade jetzt eine</w:t>
      </w:r>
      <w:r>
        <w:t xml:space="preserve"> </w:t>
      </w:r>
      <w:r>
        <w:t xml:space="preserve">herausragende Bedeutung zu. Deshalb werden wir Akteure, wie z. B. das</w:t>
      </w:r>
      <w:r>
        <w:t xml:space="preserve"> </w:t>
      </w:r>
      <w:r>
        <w:t xml:space="preserve">Deutsch-Polnische Jugendwerk, die Deutsch-Polnische Gesellschaft</w:t>
      </w:r>
      <w:r>
        <w:t xml:space="preserve"> </w:t>
      </w:r>
      <w:r>
        <w:t xml:space="preserve">Bundesverband, das Deutsche Polen-Institut sowie die</w:t>
      </w:r>
      <w:r>
        <w:t xml:space="preserve"> </w:t>
      </w:r>
      <w:r>
        <w:t xml:space="preserve">Jugendbegegnungsstätten in Kreisau und Auschwitz auch weiterhin in ihrer</w:t>
      </w:r>
      <w:r>
        <w:t xml:space="preserve"> </w:t>
      </w:r>
      <w:r>
        <w:t xml:space="preserve">Arbeit stärken. Wir werden die Zusammenarbeit mit Frankreich und Polen</w:t>
      </w:r>
      <w:r>
        <w:t xml:space="preserve"> </w:t>
      </w:r>
      <w:r>
        <w:t xml:space="preserve">im Weimarer Dreieck intensivieren.</w:t>
      </w:r>
    </w:p>
    <w:p>
      <w:pPr>
        <w:pStyle w:val="BodyText"/>
      </w:pPr>
      <w:r>
        <w:t xml:space="preserve">Wir bedauern den Austritt des Vereinigten Königreiches aus der</w:t>
      </w:r>
      <w:r>
        <w:t xml:space="preserve"> </w:t>
      </w:r>
      <w:r>
        <w:t xml:space="preserve">Europäischen Union. Auch nach seinem Ausscheiden wünschen wir uns eine</w:t>
      </w:r>
      <w:r>
        <w:t xml:space="preserve"> </w:t>
      </w:r>
      <w:r>
        <w:t xml:space="preserve">vertrauensvolle Zusammenarbeit zwischen der Bundesrepublik Deutschland,</w:t>
      </w:r>
      <w:r>
        <w:t xml:space="preserve"> </w:t>
      </w:r>
      <w:r>
        <w:t xml:space="preserve">dem Vereinigten Königreich und der EU-27.</w:t>
      </w:r>
    </w:p>
    <w:p>
      <w:pPr>
        <w:pStyle w:val="BodyText"/>
      </w:pPr>
      <w:r>
        <w:t xml:space="preserve">Wir treten gemeinsam dafür ein, dass Deutschland seiner europäischen</w:t>
      </w:r>
      <w:r>
        <w:t xml:space="preserve"> </w:t>
      </w:r>
      <w:r>
        <w:t xml:space="preserve">Verantwortung in einem Geist partnerschaftlicher Zusammenarbeit und</w:t>
      </w:r>
      <w:r>
        <w:t xml:space="preserve"> </w:t>
      </w:r>
      <w:r>
        <w:t xml:space="preserve">gegenseitiger Solidarität gerecht wird.</w:t>
      </w:r>
    </w:p>
    <w:p>
      <w:pPr>
        <w:pStyle w:val="Heading1"/>
      </w:pPr>
      <w:bookmarkStart w:id="27" w:name="eine-neue-dynamik-für-deutschland"/>
      <w:r>
        <w:t xml:space="preserve">Eine neue Dynamik für Deutschland</w:t>
      </w:r>
      <w:bookmarkEnd w:id="27"/>
    </w:p>
    <w:p>
      <w:pPr>
        <w:pStyle w:val="FirstParagraph"/>
      </w:pPr>
      <w:r>
        <w:t xml:space="preserve">Eine neue Dynamik für Deutschland Wir wollen, dass Deutschland ein</w:t>
      </w:r>
      <w:r>
        <w:t xml:space="preserve"> </w:t>
      </w:r>
      <w:r>
        <w:t xml:space="preserve">wirtschaftlich starkes und sozial gerechtes Land ist – und dass alle</w:t>
      </w:r>
      <w:r>
        <w:t xml:space="preserve"> </w:t>
      </w:r>
      <w:r>
        <w:t xml:space="preserve">daran teilhaben. Wir wollen den Zusammenhalt in unserem Land stärken und</w:t>
      </w:r>
      <w:r>
        <w:t xml:space="preserve"> </w:t>
      </w:r>
      <w:r>
        <w:t xml:space="preserve">dafür sorgen, dass die Bürgerinnen und Bürger sicher und gut leben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Wir wollen unser Land modernisieren, Innovationskräfte freisetzen und</w:t>
      </w:r>
      <w:r>
        <w:t xml:space="preserve"> </w:t>
      </w:r>
      <w:r>
        <w:t xml:space="preserve">das Wohlstands- und Sicherheitsversprechen unserer Sozialen</w:t>
      </w:r>
      <w:r>
        <w:t xml:space="preserve"> </w:t>
      </w:r>
      <w:r>
        <w:t xml:space="preserve">Marktwirtschaft im digitalen Zeitalter erneuern.</w:t>
      </w:r>
    </w:p>
    <w:p>
      <w:pPr>
        <w:pStyle w:val="BodyText"/>
      </w:pPr>
      <w:r>
        <w:t xml:space="preserve">Deutschland – das sind mehr als 80 Millionen Menschen: Ihnen wollen wir</w:t>
      </w:r>
      <w:r>
        <w:t xml:space="preserve"> </w:t>
      </w:r>
      <w:r>
        <w:t xml:space="preserve">eine gute Zukunft bieten. Ihren Alltag wollen wir spürbar verbessern,</w:t>
      </w:r>
      <w:r>
        <w:t xml:space="preserve"> </w:t>
      </w:r>
      <w:r>
        <w:t xml:space="preserve">ihre Sorgen ernst nehmen und ihnen neue Chancen eröffnen. Deshalb leitet</w:t>
      </w:r>
      <w:r>
        <w:t xml:space="preserve"> </w:t>
      </w:r>
      <w:r>
        <w:t xml:space="preserve">uns bei jeder politischen Maßnahme die Frage: Was erreichen wir ganz</w:t>
      </w:r>
      <w:r>
        <w:t xml:space="preserve"> </w:t>
      </w:r>
      <w:r>
        <w:t xml:space="preserve">konkret für die Bürgerinnen und Bürger unseres Landes?</w:t>
      </w:r>
    </w:p>
    <w:p>
      <w:pPr>
        <w:pStyle w:val="BodyText"/>
      </w:pPr>
      <w:r>
        <w:t xml:space="preserve">Wir haben uns daher mutige und überprüfbare Ziele für die nächsten vier</w:t>
      </w:r>
      <w:r>
        <w:t xml:space="preserve"> </w:t>
      </w:r>
      <w:r>
        <w:t xml:space="preserve">Jahre gesetzt. Deutschland soll 2021 noch gerechter, wirtschaftlich</w:t>
      </w:r>
      <w:r>
        <w:t xml:space="preserve"> </w:t>
      </w:r>
      <w:r>
        <w:t xml:space="preserve">stärker, sicherer und lebenswerter in allen Regionen sein. Wir wollen</w:t>
      </w:r>
      <w:r>
        <w:t xml:space="preserve"> </w:t>
      </w:r>
      <w:r>
        <w:t xml:space="preserve">einen neuen Aufbruch für Europa und eine neue Dynamik für Deutschland –</w:t>
      </w:r>
      <w:r>
        <w:t xml:space="preserve"> </w:t>
      </w:r>
      <w:r>
        <w:t xml:space="preserve">in allen Bereichen, unter anderem mit folgenden Maßnahmen, die in den</w:t>
      </w:r>
      <w:r>
        <w:t xml:space="preserve"> </w:t>
      </w:r>
      <w:r>
        <w:t xml:space="preserve">Fachkapiteln verbindlich beschrieben sind.</w:t>
      </w:r>
    </w:p>
    <w:p>
      <w:pPr>
        <w:pStyle w:val="Heading4"/>
      </w:pPr>
      <w:bookmarkStart w:id="28" w:name="familien-und-kinder-im-mittelpunkt-kapitel-iii"/>
      <w:r>
        <w:t xml:space="preserve">Familien und Kinder im Mittelpunkt (Kapitel III)</w:t>
      </w:r>
      <w:bookmarkEnd w:id="28"/>
    </w:p>
    <w:p>
      <w:pPr>
        <w:numPr>
          <w:numId w:val="1005"/>
          <w:ilvl w:val="0"/>
        </w:numPr>
      </w:pPr>
      <w:r>
        <w:t xml:space="preserve">Wir unterstützen Familien: Erhöhung Kindergeld um 25 Euro pro Monat</w:t>
      </w:r>
      <w:r>
        <w:t xml:space="preserve"> </w:t>
      </w:r>
      <w:r>
        <w:t xml:space="preserve">und Kind und entsprechende Anpassung Kinderfreibetrag.</w:t>
      </w:r>
    </w:p>
    <w:p>
      <w:pPr>
        <w:numPr>
          <w:numId w:val="1005"/>
          <w:ilvl w:val="0"/>
        </w:numPr>
      </w:pPr>
      <w:r>
        <w:t xml:space="preserve">Wir verbessern die Vereinbarkeit von Familie und Beruf: Mehr Geld</w:t>
      </w:r>
      <w:r>
        <w:t xml:space="preserve"> </w:t>
      </w:r>
      <w:r>
        <w:t xml:space="preserve">für Kitaausbau, Entlastung von Eltern bei den Gebühren bis hin zur</w:t>
      </w:r>
      <w:r>
        <w:t xml:space="preserve"> </w:t>
      </w:r>
      <w:r>
        <w:t xml:space="preserve">Gebührenfreiheit. Steigerung der Qualität in der Kinderbetreuung.</w:t>
      </w:r>
      <w:r>
        <w:t xml:space="preserve"> </w:t>
      </w:r>
      <w:r>
        <w:t xml:space="preserve">Einführung Rechtsanspruch auf Ganztagsbetreuung im Grundschulalter</w:t>
      </w:r>
      <w:r>
        <w:t xml:space="preserve"> </w:t>
      </w:r>
      <w:r>
        <w:t xml:space="preserve">bis</w:t>
      </w:r>
    </w:p>
    <w:p>
      <w:pPr>
        <w:pStyle w:val="Compact"/>
        <w:numPr>
          <w:numId w:val="1006"/>
          <w:ilvl w:val="0"/>
        </w:numPr>
      </w:pPr>
      <w:r>
        <w:t xml:space="preserve">Zuschüsse für haushaltsnahe Dienstleistungen. Förderung von</w:t>
      </w:r>
      <w:r>
        <w:t xml:space="preserve"> </w:t>
      </w:r>
      <w:r>
        <w:t xml:space="preserve">Familienfreundlichkeit.</w:t>
      </w:r>
    </w:p>
    <w:p>
      <w:pPr>
        <w:numPr>
          <w:numId w:val="1007"/>
          <w:ilvl w:val="0"/>
        </w:numPr>
      </w:pPr>
      <w:r>
        <w:t xml:space="preserve">Wir bekämpfen Kinderarmut: Erhöhung und leichtere Beantragung</w:t>
      </w:r>
      <w:r>
        <w:t xml:space="preserve"> </w:t>
      </w:r>
      <w:r>
        <w:t xml:space="preserve">Kinderzuschlag für einkommensschwache Familien und Alleinerziehende.</w:t>
      </w:r>
      <w:r>
        <w:t xml:space="preserve"> </w:t>
      </w:r>
      <w:r>
        <w:t xml:space="preserve">Aufstockung Schulstarterpaket für Schulmaterial von Kindern aus</w:t>
      </w:r>
      <w:r>
        <w:t xml:space="preserve"> </w:t>
      </w:r>
      <w:r>
        <w:t xml:space="preserve">einkommensschwachen Familien.</w:t>
      </w:r>
    </w:p>
    <w:p>
      <w:pPr>
        <w:numPr>
          <w:numId w:val="1007"/>
          <w:ilvl w:val="0"/>
        </w:numPr>
      </w:pPr>
      <w:r>
        <w:t xml:space="preserve">Wir stärken die Rechte von Kindern: Verankerung Kinderrechte im</w:t>
      </w:r>
      <w:r>
        <w:t xml:space="preserve"> </w:t>
      </w:r>
      <w:r>
        <w:t xml:space="preserve">Grundgesetz. Stärkung Kinderkommission des Deutschen Bundestages.</w:t>
      </w:r>
    </w:p>
    <w:p>
      <w:pPr>
        <w:numPr>
          <w:numId w:val="1007"/>
          <w:ilvl w:val="0"/>
        </w:numPr>
      </w:pPr>
      <w:r>
        <w:t xml:space="preserve">Wir sorgen für mehr Gleichstellung: Gleichberechtigte Teilhabe von</w:t>
      </w:r>
      <w:r>
        <w:t xml:space="preserve"> </w:t>
      </w:r>
      <w:r>
        <w:t xml:space="preserve">Frauen und Männern in Leitungsfunktionen im öffentlichen Dienst bis</w:t>
      </w:r>
    </w:p>
    <w:p>
      <w:pPr>
        <w:pStyle w:val="Compact"/>
        <w:numPr>
          <w:numId w:val="1008"/>
          <w:ilvl w:val="0"/>
        </w:numPr>
      </w:pPr>
      <w:r>
        <w:t xml:space="preserve">Bessere Bezahlung in Pflege- und Sozialberufen.</w:t>
      </w:r>
    </w:p>
    <w:p>
      <w:pPr>
        <w:pStyle w:val="Compact"/>
        <w:numPr>
          <w:numId w:val="1009"/>
          <w:ilvl w:val="0"/>
        </w:numPr>
      </w:pPr>
      <w:r>
        <w:t xml:space="preserve">Wir bekämpfen Gewalt gegenüber Frauen und Kindern: Aktionsprogramm</w:t>
      </w:r>
      <w:r>
        <w:t xml:space="preserve"> </w:t>
      </w:r>
      <w:r>
        <w:t xml:space="preserve">zur Prävention und Unterstützung für von Gewalt betroffene Frauen</w:t>
      </w:r>
      <w:r>
        <w:t xml:space="preserve"> </w:t>
      </w:r>
      <w:r>
        <w:t xml:space="preserve">und Kinder. Bedarfsgerechter Ausbau und adäquate finanzielle</w:t>
      </w:r>
      <w:r>
        <w:t xml:space="preserve"> </w:t>
      </w:r>
      <w:r>
        <w:t xml:space="preserve">Absicherung der Arbeit von Frauenhäusern.</w:t>
      </w:r>
    </w:p>
    <w:p>
      <w:pPr>
        <w:pStyle w:val="Heading4"/>
      </w:pPr>
      <w:bookmarkStart w:id="29" w:name="offensive-für-bildung-forschung-und-digitalisierung-kapitel-iv"/>
      <w:r>
        <w:t xml:space="preserve">Offensive für Bildung, Forschung und Digitalisierung (Kapitel IV)</w:t>
      </w:r>
      <w:bookmarkEnd w:id="29"/>
    </w:p>
    <w:p>
      <w:pPr>
        <w:numPr>
          <w:numId w:val="1010"/>
          <w:ilvl w:val="0"/>
        </w:numPr>
      </w:pPr>
      <w:r>
        <w:t xml:space="preserve">Wir investieren auf Rekordniveau in bessere Bildung: 2 Milliarden</w:t>
      </w:r>
      <w:r>
        <w:t xml:space="preserve"> </w:t>
      </w:r>
      <w:r>
        <w:t xml:space="preserve">Euro für Ausbau Ganztagsschul- und Betreuungsangebote. Digitalpakt</w:t>
      </w:r>
      <w:r>
        <w:t xml:space="preserve"> </w:t>
      </w:r>
      <w:r>
        <w:t xml:space="preserve">Schule mit 5 Milliarden in fünf Jahren für starke</w:t>
      </w:r>
      <w:r>
        <w:t xml:space="preserve"> </w:t>
      </w:r>
      <w:r>
        <w:t xml:space="preserve">Digital-Infrastruktur an allen Schulen, gemeinsame Cloud-Lösung für</w:t>
      </w:r>
      <w:r>
        <w:t xml:space="preserve"> </w:t>
      </w:r>
      <w:r>
        <w:t xml:space="preserve">Schulen und Qualifizierung der Lehrkräfte. Anpassung der</w:t>
      </w:r>
      <w:r>
        <w:t xml:space="preserve"> </w:t>
      </w:r>
      <w:r>
        <w:t xml:space="preserve">Rechtsgrundlage im Grundgesetz als Voraussetzung, um Länder bei</w:t>
      </w:r>
      <w:r>
        <w:t xml:space="preserve"> </w:t>
      </w:r>
      <w:r>
        <w:t xml:space="preserve">Investitionen in die Bildungsinfrastruktur unterstützen zu können.</w:t>
      </w:r>
    </w:p>
    <w:p>
      <w:pPr>
        <w:numPr>
          <w:numId w:val="1010"/>
          <w:ilvl w:val="0"/>
        </w:numPr>
      </w:pPr>
      <w:r>
        <w:t xml:space="preserve">Wir stärken die berufliche Bildung: Modernisierung</w:t>
      </w:r>
      <w:r>
        <w:t xml:space="preserve"> </w:t>
      </w:r>
      <w:r>
        <w:t xml:space="preserve">Berufsbildungspakt mit digitaler Ausstattungsoffensive für</w:t>
      </w:r>
      <w:r>
        <w:t xml:space="preserve"> </w:t>
      </w:r>
      <w:r>
        <w:t xml:space="preserve">berufliche Schulen. Bessere Leistungen durch Aufstiegs-BAföG für</w:t>
      </w:r>
      <w:r>
        <w:t xml:space="preserve"> </w:t>
      </w:r>
      <w:r>
        <w:t xml:space="preserve">Gleichwertigkeit von akademischer und beruflicher Bildung. Höhere</w:t>
      </w:r>
      <w:r>
        <w:t xml:space="preserve"> </w:t>
      </w:r>
      <w:r>
        <w:t xml:space="preserve">Zuschüsse für Techniker, Meister und Fachwirte. Einführung einer</w:t>
      </w:r>
      <w:r>
        <w:t xml:space="preserve"> </w:t>
      </w:r>
      <w:r>
        <w:t xml:space="preserve">Mindestausbildungsvergütung. Ausbildungsberufe werden modernisiert.</w:t>
      </w:r>
    </w:p>
    <w:p>
      <w:pPr>
        <w:numPr>
          <w:numId w:val="1010"/>
          <w:ilvl w:val="0"/>
        </w:numPr>
      </w:pPr>
      <w:r>
        <w:t xml:space="preserve">Wir stärken Hochschulen und Studium: Mehr Investitionen in</w:t>
      </w:r>
      <w:r>
        <w:t xml:space="preserve"> </w:t>
      </w:r>
      <w:r>
        <w:t xml:space="preserve">Studienplätze und Qualität in Forschung und Lehre, u. a. durch</w:t>
      </w:r>
      <w:r>
        <w:t xml:space="preserve"> </w:t>
      </w:r>
      <w:r>
        <w:t xml:space="preserve">Verstetigung Hochschulpakt. Deutliche Verbesserung und Ausbau BAföG.</w:t>
      </w:r>
    </w:p>
    <w:p>
      <w:pPr>
        <w:numPr>
          <w:numId w:val="1010"/>
          <w:ilvl w:val="0"/>
        </w:numPr>
      </w:pPr>
      <w:r>
        <w:t xml:space="preserve">Wir investieren in Forschung und Entwicklung: Ziel von 3,5 Prozent</w:t>
      </w:r>
      <w:r>
        <w:t xml:space="preserve"> </w:t>
      </w:r>
      <w:r>
        <w:t xml:space="preserve">des Bruttoinlandsprodukts für Forschung und Entwicklung bis 2025.</w:t>
      </w:r>
      <w:r>
        <w:t xml:space="preserve"> </w:t>
      </w:r>
      <w:r>
        <w:t xml:space="preserve">Pakt für Forschung und Innovation mit mehr Mitteln für</w:t>
      </w:r>
      <w:r>
        <w:t xml:space="preserve"> </w:t>
      </w:r>
      <w:r>
        <w:t xml:space="preserve">Forschungsorganisationen. Weiterentwicklung High-Tech-Strategie, u.a.</w:t>
      </w:r>
      <w:r>
        <w:t xml:space="preserve"> </w:t>
      </w:r>
      <w:r>
        <w:t xml:space="preserve">mit Schwerpunkt auf Digitalisierung und künstliche Intelligenz.</w:t>
      </w:r>
    </w:p>
    <w:p>
      <w:pPr>
        <w:numPr>
          <w:numId w:val="1010"/>
          <w:ilvl w:val="0"/>
        </w:numPr>
      </w:pPr>
      <w:r>
        <w:t xml:space="preserve">Wir bringen die Gigabit-Netze in alle Regionen: 10 bis 12 Milliarden</w:t>
      </w:r>
      <w:r>
        <w:t xml:space="preserve"> </w:t>
      </w:r>
      <w:r>
        <w:t xml:space="preserve">Euro für flächendeckende Glasfaser-Netze, möglichst direkt bis zum</w:t>
      </w:r>
      <w:r>
        <w:t xml:space="preserve"> </w:t>
      </w:r>
      <w:r>
        <w:t xml:space="preserve">Haus. Beseitigung bestehender Funklöcher. Vorreiterrolle beim Aufbau</w:t>
      </w:r>
      <w:r>
        <w:t xml:space="preserve"> </w:t>
      </w:r>
      <w:r>
        <w:t xml:space="preserve">des EchtzeitMobilfunkstandards 5G. Freies WLAN an allen öffentlichen</w:t>
      </w:r>
      <w:r>
        <w:t xml:space="preserve"> </w:t>
      </w:r>
      <w:r>
        <w:t xml:space="preserve">Einrichtungen, Zügen und Bahnhöfen der Deutschen Bahn.</w:t>
      </w:r>
    </w:p>
    <w:p>
      <w:pPr>
        <w:numPr>
          <w:numId w:val="1010"/>
          <w:ilvl w:val="0"/>
        </w:numPr>
      </w:pPr>
      <w:r>
        <w:t xml:space="preserve">Wir schaffen eine bürgernahe, digitale Verwaltung: Digitales</w:t>
      </w:r>
      <w:r>
        <w:t xml:space="preserve"> </w:t>
      </w:r>
      <w:r>
        <w:t xml:space="preserve">Bürgerportal für Bürger und Unternehmen, das praktisch alle</w:t>
      </w:r>
      <w:r>
        <w:t xml:space="preserve"> </w:t>
      </w:r>
      <w:r>
        <w:t xml:space="preserve">Verwaltungsdienstleistungen elektronisch verfügbar macht. Prinzip</w:t>
      </w:r>
      <w:r>
        <w:t xml:space="preserve"> </w:t>
      </w:r>
      <w:r>
        <w:t xml:space="preserve">„Digital First“: Vorrang digitaler Verwaltungsleistungen vor</w:t>
      </w:r>
      <w:r>
        <w:t xml:space="preserve"> </w:t>
      </w:r>
      <w:r>
        <w:t xml:space="preserve">Notwendigkeit zu persönlichem Erscheinen oder Schriftform.</w:t>
      </w:r>
    </w:p>
    <w:p>
      <w:pPr>
        <w:numPr>
          <w:numId w:val="1010"/>
          <w:ilvl w:val="0"/>
        </w:numPr>
      </w:pPr>
      <w:r>
        <w:t xml:space="preserve">Wir unterstützen Arbeitnehmerinnen und Arbeitnehmer im digitalen</w:t>
      </w:r>
      <w:r>
        <w:t xml:space="preserve"> </w:t>
      </w:r>
      <w:r>
        <w:t xml:space="preserve">Wandel: Entwicklung Nationaler Weiterbildungsstrategie mit</w:t>
      </w:r>
      <w:r>
        <w:t xml:space="preserve"> </w:t>
      </w:r>
      <w:r>
        <w:t xml:space="preserve">Sozialpartnern, die Antworten auf digitalen Wandel der Arbeitswelt</w:t>
      </w:r>
      <w:r>
        <w:t xml:space="preserve"> </w:t>
      </w:r>
      <w:r>
        <w:t xml:space="preserve">gibt. Rechtlicher Rahmen für mobiles Arbeiten. Sicherstellung des</w:t>
      </w:r>
      <w:r>
        <w:t xml:space="preserve"> </w:t>
      </w:r>
      <w:r>
        <w:t xml:space="preserve">Beschäftigtendatenschutzes.</w:t>
      </w:r>
    </w:p>
    <w:p>
      <w:pPr>
        <w:numPr>
          <w:numId w:val="1010"/>
          <w:ilvl w:val="0"/>
        </w:numPr>
      </w:pPr>
      <w:r>
        <w:t xml:space="preserve">Wir fördern digitale Innovationen: Unterstützung junger, innovativer</w:t>
      </w:r>
      <w:r>
        <w:t xml:space="preserve"> </w:t>
      </w:r>
      <w:r>
        <w:t xml:space="preserve">Unternehmen in der Wachstumsphase. Fonds für Games-Förderung.</w:t>
      </w:r>
      <w:r>
        <w:t xml:space="preserve"> </w:t>
      </w:r>
      <w:r>
        <w:t xml:space="preserve">Bereitstellung von mehr Open Data.</w:t>
      </w:r>
    </w:p>
    <w:p>
      <w:pPr>
        <w:pStyle w:val="Heading4"/>
      </w:pPr>
      <w:bookmarkStart w:id="30" w:name="gute-arbeit-breite-entlastung-und-soziale-teilhabe-sichern-kapitel-v"/>
      <w:r>
        <w:t xml:space="preserve">Gute Arbeit, breite Entlastung und soziale Teilhabe sichern (Kapitel V)</w:t>
      </w:r>
      <w:bookmarkEnd w:id="30"/>
    </w:p>
    <w:p>
      <w:pPr>
        <w:numPr>
          <w:numId w:val="1011"/>
          <w:ilvl w:val="0"/>
        </w:numPr>
      </w:pPr>
      <w:r>
        <w:t xml:space="preserve">Wir wollen Vollbeschäftigung erreichen: Ziel der Vollbeschäftigung</w:t>
      </w:r>
      <w:r>
        <w:t xml:space="preserve"> </w:t>
      </w:r>
      <w:r>
        <w:t xml:space="preserve">und Abbau von Langzeitarbeitslosigkeit. 4 Milliarden Euro zusätzlich</w:t>
      </w:r>
      <w:r>
        <w:t xml:space="preserve"> </w:t>
      </w:r>
      <w:r>
        <w:t xml:space="preserve">für neue Chancen in einem sozialen Arbeitsmarkt für</w:t>
      </w:r>
      <w:r>
        <w:t xml:space="preserve"> </w:t>
      </w:r>
      <w:r>
        <w:t xml:space="preserve">langzeitarbeitslose Bürgerinnen und Bürger.</w:t>
      </w:r>
    </w:p>
    <w:p>
      <w:pPr>
        <w:numPr>
          <w:numId w:val="1011"/>
          <w:ilvl w:val="0"/>
        </w:numPr>
      </w:pPr>
      <w:r>
        <w:t xml:space="preserve">Wir ermöglichen lebenslanges Lernen und fördern beruflichen</w:t>
      </w:r>
      <w:r>
        <w:t xml:space="preserve"> </w:t>
      </w:r>
      <w:r>
        <w:t xml:space="preserve">Aufstieg: Stärkere Ausrichtung Allianz für Aus- und Weiterbildung</w:t>
      </w:r>
      <w:r>
        <w:t xml:space="preserve"> </w:t>
      </w:r>
      <w:r>
        <w:t xml:space="preserve">auf digitale Fort- und Weiterbildung. Recht auf</w:t>
      </w:r>
      <w:r>
        <w:t xml:space="preserve"> </w:t>
      </w:r>
      <w:r>
        <w:t xml:space="preserve">Weiterbildungsberatung bei der Bundesagentur für Arbeit.</w:t>
      </w:r>
      <w:r>
        <w:t xml:space="preserve"> </w:t>
      </w:r>
      <w:r>
        <w:t xml:space="preserve">Initiativrecht für Betriebsräte für Weiterbildung wird gestärkt.</w:t>
      </w:r>
    </w:p>
    <w:p>
      <w:pPr>
        <w:numPr>
          <w:numId w:val="1011"/>
          <w:ilvl w:val="0"/>
        </w:numPr>
      </w:pPr>
      <w:r>
        <w:t xml:space="preserve">Wir haben einen wirklichen Durchbruch bei den Verhandlungen über die</w:t>
      </w:r>
      <w:r>
        <w:t xml:space="preserve"> </w:t>
      </w:r>
      <w:r>
        <w:t xml:space="preserve">sachgrundlose Befristung und Kettenverträge erreicht: Möglichkeiten</w:t>
      </w:r>
      <w:r>
        <w:t xml:space="preserve"> </w:t>
      </w:r>
      <w:r>
        <w:t xml:space="preserve">der befristeten Beschäftigung werden reduziert. Sachgrundlose</w:t>
      </w:r>
      <w:r>
        <w:t xml:space="preserve"> </w:t>
      </w:r>
      <w:r>
        <w:t xml:space="preserve">Befristungen werden wieder zur Ausnahme, das unbefristete</w:t>
      </w:r>
      <w:r>
        <w:t xml:space="preserve"> </w:t>
      </w:r>
      <w:r>
        <w:t xml:space="preserve">Arbeitsverhältnis soll wieder zur Regel werden in Deutschland.</w:t>
      </w:r>
      <w:r>
        <w:t xml:space="preserve"> </w:t>
      </w:r>
      <w:r>
        <w:t xml:space="preserve">Endlose Kettenbefristungen werden abgeschafft.</w:t>
      </w:r>
    </w:p>
    <w:p>
      <w:pPr>
        <w:numPr>
          <w:numId w:val="1011"/>
          <w:ilvl w:val="0"/>
        </w:numPr>
      </w:pPr>
      <w:r>
        <w:t xml:space="preserve">Wir schaffen ein Recht auf befristete Teilzeit: Neuer Anspruch in</w:t>
      </w:r>
      <w:r>
        <w:t xml:space="preserve"> </w:t>
      </w:r>
      <w:r>
        <w:t xml:space="preserve">Unternehmen mit mehr als 45 Mitarbeitern, nach Teilzeitphase wieder</w:t>
      </w:r>
      <w:r>
        <w:t xml:space="preserve"> </w:t>
      </w:r>
      <w:r>
        <w:t xml:space="preserve">zur früheren Arbeitszeit zurückzukehren.</w:t>
      </w:r>
    </w:p>
    <w:p>
      <w:pPr>
        <w:numPr>
          <w:numId w:val="1011"/>
          <w:ilvl w:val="0"/>
        </w:numPr>
      </w:pPr>
      <w:r>
        <w:t xml:space="preserve">Wir schaffen breite finanzielle Entlastungen insbesondere für</w:t>
      </w:r>
      <w:r>
        <w:t xml:space="preserve"> </w:t>
      </w:r>
      <w:r>
        <w:t xml:space="preserve">kleinere und mittlere Einkommen: Abschaffung Solidaritätszuschlag in</w:t>
      </w:r>
      <w:r>
        <w:t xml:space="preserve"> </w:t>
      </w:r>
      <w:r>
        <w:t xml:space="preserve">einem deutlichen ersten Schritt für rund 90 Prozent der Soli-Zahler</w:t>
      </w:r>
      <w:r>
        <w:t xml:space="preserve"> </w:t>
      </w:r>
      <w:r>
        <w:t xml:space="preserve">durch Freigrenze. Keine Erhöhung der Steuerbelastung der Bürger.</w:t>
      </w:r>
      <w:r>
        <w:t xml:space="preserve"> </w:t>
      </w:r>
      <w:r>
        <w:t xml:space="preserve">Entlastung der Beschäftigten durch Wiederherstellung der Parität in</w:t>
      </w:r>
      <w:r>
        <w:t xml:space="preserve"> </w:t>
      </w:r>
      <w:r>
        <w:t xml:space="preserve">der Krankenversicherung. Senkung des Beitrags zur</w:t>
      </w:r>
      <w:r>
        <w:t xml:space="preserve"> </w:t>
      </w:r>
      <w:r>
        <w:t xml:space="preserve">Arbeitslosenversicherung um 0,3 Prozentpunkte. Entlastung</w:t>
      </w:r>
      <w:r>
        <w:t xml:space="preserve"> </w:t>
      </w:r>
      <w:r>
        <w:t xml:space="preserve">Geringverdiener bei Sozialbeiträgen.</w:t>
      </w:r>
    </w:p>
    <w:p>
      <w:pPr>
        <w:pStyle w:val="Heading4"/>
      </w:pPr>
      <w:bookmarkStart w:id="31" w:name="erfolgreiche-wirtschaft-für-den-wohlstand-von-morgen-kapitel-vi"/>
      <w:r>
        <w:t xml:space="preserve">Erfolgreiche Wirtschaft für den Wohlstand von morgen (Kapitel VI)</w:t>
      </w:r>
      <w:bookmarkEnd w:id="31"/>
    </w:p>
    <w:p>
      <w:pPr>
        <w:numPr>
          <w:numId w:val="1012"/>
          <w:ilvl w:val="0"/>
        </w:numPr>
      </w:pPr>
      <w:r>
        <w:t xml:space="preserve">Wir stärken den Mittelstand und den Wirtschaftsstandort Deutschland:</w:t>
      </w:r>
      <w:r>
        <w:t xml:space="preserve"> </w:t>
      </w:r>
      <w:r>
        <w:t xml:space="preserve">Gigabit-Anschlüsse für alle Gewerbegebiete. Innovationsprogramm</w:t>
      </w:r>
      <w:r>
        <w:t xml:space="preserve"> </w:t>
      </w:r>
      <w:r>
        <w:t xml:space="preserve">„Digitalisierung des Mittelstands</w:t>
      </w:r>
      <w:r>
        <w:t xml:space="preserve">“</w:t>
      </w:r>
      <w:r>
        <w:t xml:space="preserve">. Bürokratieabbau u. a. durch</w:t>
      </w:r>
      <w:r>
        <w:t xml:space="preserve"> </w:t>
      </w:r>
      <w:r>
        <w:t xml:space="preserve">1:1-Umsetzung von EU-Vorgaben, Vereinheitlichung von Schwellenwerten</w:t>
      </w:r>
      <w:r>
        <w:t xml:space="preserve"> </w:t>
      </w:r>
      <w:r>
        <w:t xml:space="preserve">und „One-in-one-out</w:t>
      </w:r>
      <w:r>
        <w:t xml:space="preserve">”</w:t>
      </w:r>
      <w:r>
        <w:t xml:space="preserve"> </w:t>
      </w:r>
      <w:r>
        <w:t xml:space="preserve">auch auf europäischer Ebene.</w:t>
      </w:r>
    </w:p>
    <w:p>
      <w:pPr>
        <w:numPr>
          <w:numId w:val="1012"/>
          <w:ilvl w:val="0"/>
        </w:numPr>
      </w:pPr>
      <w:r>
        <w:t xml:space="preserve">Wir bekennen uns zur Industrie: Strategische Industrie- und</w:t>
      </w:r>
      <w:r>
        <w:t xml:space="preserve"> </w:t>
      </w:r>
      <w:r>
        <w:t xml:space="preserve">Innovationspolitik. Ausbau der Industrie 4.0-Aktivitäten.</w:t>
      </w:r>
      <w:r>
        <w:t xml:space="preserve"> </w:t>
      </w:r>
      <w:r>
        <w:t xml:space="preserve">Unterstützung von Schlüsseltechnologien, insbesondere Luft- und</w:t>
      </w:r>
      <w:r>
        <w:t xml:space="preserve"> </w:t>
      </w:r>
      <w:r>
        <w:t xml:space="preserve">Raumfahrt, Maritime Wirtschaft, Mikroelektronik,</w:t>
      </w:r>
      <w:r>
        <w:t xml:space="preserve"> </w:t>
      </w:r>
      <w:r>
        <w:t xml:space="preserve">Batteriezellfertigung, Leichtbau, neue Werkstoffe.</w:t>
      </w:r>
    </w:p>
    <w:p>
      <w:pPr>
        <w:numPr>
          <w:numId w:val="1012"/>
          <w:ilvl w:val="0"/>
        </w:numPr>
      </w:pPr>
      <w:r>
        <w:t xml:space="preserve">Wir fördern Innovationen: Steuerliche Forschungsförderung</w:t>
      </w:r>
      <w:r>
        <w:t xml:space="preserve"> </w:t>
      </w:r>
      <w:r>
        <w:t xml:space="preserve">insbesondere für forschende kleine und mittelgroße Unternehmen.</w:t>
      </w:r>
      <w:r>
        <w:t xml:space="preserve"> </w:t>
      </w:r>
      <w:r>
        <w:t xml:space="preserve">Allianz für schnelleren Transfer von Forschungsergebnissen in</w:t>
      </w:r>
      <w:r>
        <w:t xml:space="preserve"> </w:t>
      </w:r>
      <w:r>
        <w:t xml:space="preserve">marktfähige Produkte.</w:t>
      </w:r>
    </w:p>
    <w:p>
      <w:pPr>
        <w:numPr>
          <w:numId w:val="1012"/>
          <w:ilvl w:val="0"/>
        </w:numPr>
      </w:pPr>
      <w:r>
        <w:t xml:space="preserve">Wir setzen auf freien und fairen Handel: Moderne und faire</w:t>
      </w:r>
      <w:r>
        <w:t xml:space="preserve"> </w:t>
      </w:r>
      <w:r>
        <w:t xml:space="preserve">Freihandelsabkommen mit Drittstaaten abschließen. Transatlantische</w:t>
      </w:r>
      <w:r>
        <w:t xml:space="preserve"> </w:t>
      </w:r>
      <w:r>
        <w:t xml:space="preserve">Wirtschaftsbeziehungen vertiefen. Schnelle Vollendung des digitalen</w:t>
      </w:r>
      <w:r>
        <w:t xml:space="preserve"> </w:t>
      </w:r>
      <w:r>
        <w:t xml:space="preserve">Binnenmarkts.</w:t>
      </w:r>
    </w:p>
    <w:p>
      <w:pPr>
        <w:numPr>
          <w:numId w:val="1012"/>
          <w:ilvl w:val="0"/>
        </w:numPr>
      </w:pPr>
      <w:r>
        <w:t xml:space="preserve">Wir stärken die duale Berufsausbildung: Abbau finanzieller Hürden</w:t>
      </w:r>
      <w:r>
        <w:t xml:space="preserve"> </w:t>
      </w:r>
      <w:r>
        <w:t xml:space="preserve">beim Berufseinstieg („Aufstiegs-BAföG</w:t>
      </w:r>
      <w:r>
        <w:t xml:space="preserve">“</w:t>
      </w:r>
      <w:r>
        <w:t xml:space="preserve">). Erstattung von bei der</w:t>
      </w:r>
      <w:r>
        <w:t xml:space="preserve"> </w:t>
      </w:r>
      <w:r>
        <w:t xml:space="preserve">Meisterprüfung angefallenen Gebühren ganz oder teilweise</w:t>
      </w:r>
      <w:r>
        <w:t xml:space="preserve"> </w:t>
      </w:r>
      <w:r>
        <w:t xml:space="preserve">(„Meisterbonus</w:t>
      </w:r>
      <w:r>
        <w:t xml:space="preserve">”</w:t>
      </w:r>
      <w:r>
        <w:t xml:space="preserve">).</w:t>
      </w:r>
    </w:p>
    <w:p>
      <w:pPr>
        <w:numPr>
          <w:numId w:val="1012"/>
          <w:ilvl w:val="0"/>
        </w:numPr>
      </w:pPr>
      <w:r>
        <w:t xml:space="preserve">Wir fördern die Gründungskultur: Steuerliche Anreize für</w:t>
      </w:r>
      <w:r>
        <w:t xml:space="preserve"> </w:t>
      </w:r>
      <w:r>
        <w:t xml:space="preserve">Mobilisierung von Wagniskapital. Umsatzsteuerbefreiung in den ersten</w:t>
      </w:r>
      <w:r>
        <w:t xml:space="preserve"> </w:t>
      </w:r>
      <w:r>
        <w:t xml:space="preserve">beiden Jahren nach Gründung. Entbürokratisierung durch</w:t>
      </w:r>
      <w:r>
        <w:t xml:space="preserve"> </w:t>
      </w:r>
      <w:r>
        <w:t xml:space="preserve">„One-Stop-Shop“ für Antrags-, Genehmigungsund</w:t>
      </w:r>
      <w:r>
        <w:t xml:space="preserve"> </w:t>
      </w:r>
      <w:r>
        <w:t xml:space="preserve">Besteuerungsverfahren.</w:t>
      </w:r>
    </w:p>
    <w:p>
      <w:pPr>
        <w:pStyle w:val="Heading4"/>
      </w:pPr>
      <w:bookmarkStart w:id="32" w:name="finanzen-und-steuern"/>
      <w:r>
        <w:t xml:space="preserve">Finanzen und Steuern</w:t>
      </w:r>
      <w:bookmarkEnd w:id="32"/>
    </w:p>
    <w:p>
      <w:pPr>
        <w:numPr>
          <w:numId w:val="1013"/>
          <w:ilvl w:val="0"/>
        </w:numPr>
      </w:pPr>
      <w:r>
        <w:t xml:space="preserve">Wir setzen auf stabile Finanzen: Ziel weiterhin ausgeglichener</w:t>
      </w:r>
      <w:r>
        <w:t xml:space="preserve"> </w:t>
      </w:r>
      <w:r>
        <w:t xml:space="preserve">Haushalt – keine neuen Schulden. Keine Erhöhung der Steuerbelastung</w:t>
      </w:r>
      <w:r>
        <w:t xml:space="preserve"> </w:t>
      </w:r>
      <w:r>
        <w:t xml:space="preserve">der Bürgerinnen und Bürger.</w:t>
      </w:r>
    </w:p>
    <w:p>
      <w:pPr>
        <w:numPr>
          <w:numId w:val="1013"/>
          <w:ilvl w:val="0"/>
        </w:numPr>
      </w:pPr>
      <w:r>
        <w:t xml:space="preserve">Wir schaffen den Soli schrittweise ab: Abschaffung</w:t>
      </w:r>
      <w:r>
        <w:t xml:space="preserve"> </w:t>
      </w:r>
      <w:r>
        <w:t xml:space="preserve">Solidaritätszuschlag in einem deutlichen ersten Schritt für rund 90</w:t>
      </w:r>
      <w:r>
        <w:t xml:space="preserve"> </w:t>
      </w:r>
      <w:r>
        <w:t xml:space="preserve">Prozent der Soli-Zahler durch Freigrenze.</w:t>
      </w:r>
    </w:p>
    <w:p>
      <w:pPr>
        <w:numPr>
          <w:numId w:val="1013"/>
          <w:ilvl w:val="0"/>
        </w:numPr>
      </w:pPr>
      <w:r>
        <w:t xml:space="preserve">Wir setzen uns für einen gemeinsamen Rahmen für Unternehmenssteuern</w:t>
      </w:r>
      <w:r>
        <w:t xml:space="preserve"> </w:t>
      </w:r>
      <w:r>
        <w:t xml:space="preserve">in Europa ein: Deutsch-französische Initiative für gemeinsame</w:t>
      </w:r>
      <w:r>
        <w:t xml:space="preserve"> </w:t>
      </w:r>
      <w:r>
        <w:t xml:space="preserve">Bemessungsgrundlage und Mindeststeuersätze bei Körperschaftsteuer.</w:t>
      </w:r>
    </w:p>
    <w:p>
      <w:pPr>
        <w:numPr>
          <w:numId w:val="1013"/>
          <w:ilvl w:val="0"/>
        </w:numPr>
      </w:pPr>
      <w:r>
        <w:t xml:space="preserve">Wir kämpfen gegen Steuerbetrug und Steuervermeidung: Gerechte</w:t>
      </w:r>
      <w:r>
        <w:t xml:space="preserve"> </w:t>
      </w:r>
      <w:r>
        <w:t xml:space="preserve">Besteuerung von Internetkonzernen. Verhinderung von</w:t>
      </w:r>
      <w:r>
        <w:t xml:space="preserve"> </w:t>
      </w:r>
      <w:r>
        <w:t xml:space="preserve">Steuerhinterziehung durch Schließung von Steuerschlupflöchern und</w:t>
      </w:r>
      <w:r>
        <w:t xml:space="preserve"> </w:t>
      </w:r>
      <w:r>
        <w:t xml:space="preserve">Steueroasen.</w:t>
      </w:r>
    </w:p>
    <w:p>
      <w:pPr>
        <w:numPr>
          <w:numId w:val="1013"/>
          <w:ilvl w:val="0"/>
        </w:numPr>
      </w:pPr>
      <w:r>
        <w:t xml:space="preserve">Wir stärken den Finanzplatz Deutschland und schützen Steuerzahler</w:t>
      </w:r>
      <w:r>
        <w:t xml:space="preserve"> </w:t>
      </w:r>
      <w:r>
        <w:t xml:space="preserve">vor riskanten Finanzmarkt-Spekulationen: Attraktive</w:t>
      </w:r>
      <w:r>
        <w:t xml:space="preserve"> </w:t>
      </w:r>
      <w:r>
        <w:t xml:space="preserve">Rahmenbedingungen und Vorreiterrolle bei FinTech. Lehre aus</w:t>
      </w:r>
      <w:r>
        <w:t xml:space="preserve"> </w:t>
      </w:r>
      <w:r>
        <w:t xml:space="preserve">Finanzmarktkrise ziehen: Überprüfung und Überarbeitung von</w:t>
      </w:r>
      <w:r>
        <w:t xml:space="preserve"> </w:t>
      </w:r>
      <w:r>
        <w:t xml:space="preserve">Regulierungsmaßnahmen; kein Finanzmarktakteur, kein Finanzprodukt</w:t>
      </w:r>
      <w:r>
        <w:t xml:space="preserve"> </w:t>
      </w:r>
      <w:r>
        <w:t xml:space="preserve">und kein Markt soll in Zukunft ohne angemessene Regulierung bleiben.</w:t>
      </w:r>
      <w:r>
        <w:t xml:space="preserve"> </w:t>
      </w:r>
      <w:r>
        <w:t xml:space="preserve">Neue internationale Initiative zur Aufsicht über Hedgefonds und</w:t>
      </w:r>
      <w:r>
        <w:t xml:space="preserve"> </w:t>
      </w:r>
      <w:r>
        <w:t xml:space="preserve">Schattenbanken.</w:t>
      </w:r>
    </w:p>
    <w:p>
      <w:pPr>
        <w:pStyle w:val="Heading4"/>
      </w:pPr>
      <w:bookmarkStart w:id="33" w:name="energie"/>
      <w:r>
        <w:t xml:space="preserve">Energie</w:t>
      </w:r>
      <w:bookmarkEnd w:id="33"/>
    </w:p>
    <w:p>
      <w:pPr>
        <w:numPr>
          <w:numId w:val="1014"/>
          <w:ilvl w:val="0"/>
        </w:numPr>
      </w:pPr>
      <w:r>
        <w:t xml:space="preserve">Wir führen die Energiewende sauber, sicher und bezahlbar fort:</w:t>
      </w:r>
      <w:r>
        <w:t xml:space="preserve"> </w:t>
      </w:r>
      <w:r>
        <w:t xml:space="preserve">Zielstrebiger, effizienter, netzsynchroner und zunehmend</w:t>
      </w:r>
      <w:r>
        <w:t xml:space="preserve"> </w:t>
      </w:r>
      <w:r>
        <w:t xml:space="preserve">marktorientierter Ausbau der Erneuerbaren Energien. Unter diesen</w:t>
      </w:r>
      <w:r>
        <w:t xml:space="preserve"> </w:t>
      </w:r>
      <w:r>
        <w:t xml:space="preserve">Voraussetzungen: Steigerung des Anteils Erneuerbarer Energien auf 65</w:t>
      </w:r>
      <w:r>
        <w:t xml:space="preserve"> </w:t>
      </w:r>
      <w:r>
        <w:t xml:space="preserve">Prozent bis 2030. Modernisierung der Stromnetze.</w:t>
      </w:r>
    </w:p>
    <w:p>
      <w:pPr>
        <w:numPr>
          <w:numId w:val="1014"/>
          <w:ilvl w:val="0"/>
        </w:numPr>
      </w:pPr>
      <w:r>
        <w:t xml:space="preserve">Wir gestalten die Energiewende mit den Menschen, Kommunen und</w:t>
      </w:r>
      <w:r>
        <w:t xml:space="preserve"> </w:t>
      </w:r>
      <w:r>
        <w:t xml:space="preserve">Unternehmen: Stärkere Berücksichtigung des Naturschutzes und</w:t>
      </w:r>
      <w:r>
        <w:t xml:space="preserve"> </w:t>
      </w:r>
      <w:r>
        <w:t xml:space="preserve">berechtigter Bürgerinteressen, u. a. durch mehr Erdverkabelung.</w:t>
      </w:r>
      <w:r>
        <w:t xml:space="preserve"> </w:t>
      </w:r>
      <w:r>
        <w:t xml:space="preserve">Sicherung der Akteursvielfalt. Beteiligung Standortgemeinden an</w:t>
      </w:r>
      <w:r>
        <w:t xml:space="preserve"> </w:t>
      </w:r>
      <w:r>
        <w:t xml:space="preserve">Wertschöpfung. Gewährleistung der Wettbewerbsfähigkeit</w:t>
      </w:r>
      <w:r>
        <w:t xml:space="preserve"> </w:t>
      </w:r>
      <w:r>
        <w:t xml:space="preserve">energieintensiver Industrien.</w:t>
      </w:r>
    </w:p>
    <w:p>
      <w:pPr>
        <w:pStyle w:val="Heading4"/>
      </w:pPr>
      <w:bookmarkStart w:id="34" w:name="verkehr"/>
      <w:r>
        <w:t xml:space="preserve">Verkehr</w:t>
      </w:r>
      <w:bookmarkEnd w:id="34"/>
    </w:p>
    <w:p>
      <w:pPr>
        <w:numPr>
          <w:numId w:val="1015"/>
          <w:ilvl w:val="0"/>
        </w:numPr>
      </w:pPr>
      <w:r>
        <w:t xml:space="preserve">Wir investieren auf Rekordniveau in unsere Infrastruktur.</w:t>
      </w:r>
      <w:r>
        <w:t xml:space="preserve"> </w:t>
      </w:r>
      <w:r>
        <w:t xml:space="preserve">Fortsetzung des Investitionshochlaufs für die Infrastruktur.</w:t>
      </w:r>
      <w:r>
        <w:t xml:space="preserve"> </w:t>
      </w:r>
      <w:r>
        <w:t xml:space="preserve">Planungsbeschleunigungsgesetz, u. a. zur Vereinfachung von Verfahren</w:t>
      </w:r>
      <w:r>
        <w:t xml:space="preserve"> </w:t>
      </w:r>
      <w:r>
        <w:t xml:space="preserve">und Digitalisierung von Planen und Bauen. Eine zusätzliche Milliarde</w:t>
      </w:r>
      <w:r>
        <w:t xml:space="preserve"> </w:t>
      </w:r>
      <w:r>
        <w:t xml:space="preserve">für den regionalen Verkehr (GVFG). Mehr Investitionen in den</w:t>
      </w:r>
      <w:r>
        <w:t xml:space="preserve"> </w:t>
      </w:r>
      <w:r>
        <w:t xml:space="preserve">Lärmschutz der Bürgerinnen und Bürger. Stärkung Schiene mit</w:t>
      </w:r>
      <w:r>
        <w:t xml:space="preserve"> </w:t>
      </w:r>
      <w:r>
        <w:t xml:space="preserve">Schienenpakt 0 und Elektrifizierung von 70 Prozent des</w:t>
      </w:r>
      <w:r>
        <w:t xml:space="preserve"> </w:t>
      </w:r>
      <w:r>
        <w:t xml:space="preserve">Schienennetzes bis 2025.</w:t>
      </w:r>
    </w:p>
    <w:p>
      <w:pPr>
        <w:numPr>
          <w:numId w:val="1015"/>
          <w:ilvl w:val="0"/>
        </w:numPr>
      </w:pPr>
      <w:r>
        <w:t xml:space="preserve">Wir schaffen den Sprung zur Mobilität 4.0: Entwicklung bundesweites</w:t>
      </w:r>
      <w:r>
        <w:t xml:space="preserve"> </w:t>
      </w:r>
      <w:r>
        <w:t xml:space="preserve">eTicket im ÖPNV. Einrichtung neuer Digitaler Testfelder für</w:t>
      </w:r>
      <w:r>
        <w:t xml:space="preserve"> </w:t>
      </w:r>
      <w:r>
        <w:t xml:space="preserve">automatisiertes Fahren. Rechtliche Voraussetzungen für Erprobung und</w:t>
      </w:r>
      <w:r>
        <w:t xml:space="preserve"> </w:t>
      </w:r>
      <w:r>
        <w:t xml:space="preserve">Weiterentwicklung des autonomen Fahrens auf allen Verkehrsträgern.</w:t>
      </w:r>
      <w:r>
        <w:t xml:space="preserve"> </w:t>
      </w:r>
      <w:r>
        <w:t xml:space="preserve">Öffnung Rechtsrahmen für neue Mobilitätsangebote wie</w:t>
      </w:r>
      <w:r>
        <w:t xml:space="preserve"> </w:t>
      </w:r>
      <w:r>
        <w:t xml:space="preserve">Fahrgemeinschaften (Ride Pooling) mit Steuerungsmöglichkeiten durch</w:t>
      </w:r>
      <w:r>
        <w:t xml:space="preserve"> </w:t>
      </w:r>
      <w:r>
        <w:t xml:space="preserve">die Kommunen.</w:t>
      </w:r>
    </w:p>
    <w:p>
      <w:pPr>
        <w:numPr>
          <w:numId w:val="1015"/>
          <w:ilvl w:val="0"/>
        </w:numPr>
      </w:pPr>
      <w:r>
        <w:t xml:space="preserve">Wir verbessern die Luftreinhaltung in Städten und wollen Fahrverbote</w:t>
      </w:r>
      <w:r>
        <w:t xml:space="preserve"> </w:t>
      </w:r>
      <w:r>
        <w:t xml:space="preserve">vermeiden: Anreize für emissionsarme Mobilität (pauschale</w:t>
      </w:r>
      <w:r>
        <w:t xml:space="preserve"> </w:t>
      </w:r>
      <w:r>
        <w:t xml:space="preserve">Dienstwagenbesteuerung von 0,5 Prozent für E-Fahrzeuge). Stärkung</w:t>
      </w:r>
      <w:r>
        <w:t xml:space="preserve"> </w:t>
      </w:r>
      <w:r>
        <w:t xml:space="preserve">sauberer ÖPNV. Förderung von Carsharing und alternativen Antrieben.</w:t>
      </w:r>
      <w:r>
        <w:t xml:space="preserve"> </w:t>
      </w:r>
      <w:r>
        <w:t xml:space="preserve">Investitionen in Elektromobilität, u. a. in Wasserstoff- und</w:t>
      </w:r>
      <w:r>
        <w:t xml:space="preserve"> </w:t>
      </w:r>
      <w:r>
        <w:t xml:space="preserve">Brennstoffzelle. Unterstützung Batteriezellproduktion in</w:t>
      </w:r>
      <w:r>
        <w:t xml:space="preserve"> </w:t>
      </w:r>
      <w:r>
        <w:t xml:space="preserve">Deutschland. Aufbau Ladeinfrastruktur mit 100 000 Ladepunkten</w:t>
      </w:r>
      <w:r>
        <w:t xml:space="preserve"> </w:t>
      </w:r>
      <w:r>
        <w:t xml:space="preserve">bis 2020.</w:t>
      </w:r>
    </w:p>
    <w:p>
      <w:pPr>
        <w:pStyle w:val="Heading4"/>
      </w:pPr>
      <w:bookmarkStart w:id="35" w:name="landwirtschaft"/>
      <w:r>
        <w:t xml:space="preserve">Landwirtschaft</w:t>
      </w:r>
      <w:bookmarkEnd w:id="35"/>
    </w:p>
    <w:p>
      <w:pPr>
        <w:numPr>
          <w:numId w:val="1016"/>
          <w:ilvl w:val="0"/>
        </w:numPr>
      </w:pPr>
      <w:r>
        <w:t xml:space="preserve">Wir stärken die heimische Landwirtschaft: Klares Bekenntnis zur</w:t>
      </w:r>
      <w:r>
        <w:t xml:space="preserve"> </w:t>
      </w:r>
      <w:r>
        <w:t xml:space="preserve">bäuerlichen und regional verwurzelten Landwirtschaft. Bundesweites</w:t>
      </w:r>
      <w:r>
        <w:t xml:space="preserve"> </w:t>
      </w:r>
      <w:r>
        <w:t xml:space="preserve">GentechnikanbauVerbot. Ausbau des Ökolandbaus. Nutzung der</w:t>
      </w:r>
      <w:r>
        <w:t xml:space="preserve"> </w:t>
      </w:r>
      <w:r>
        <w:t xml:space="preserve">Potenziale der Digitalisierung. Weiterentwicklung und</w:t>
      </w:r>
      <w:r>
        <w:t xml:space="preserve"> </w:t>
      </w:r>
      <w:r>
        <w:t xml:space="preserve">Entbürokratisierung der Gemeinsamen Europäischen Agrarpolitik (GAP).</w:t>
      </w:r>
    </w:p>
    <w:p>
      <w:pPr>
        <w:numPr>
          <w:numId w:val="1016"/>
          <w:ilvl w:val="0"/>
        </w:numPr>
      </w:pPr>
      <w:r>
        <w:t xml:space="preserve">Wir übernehmen eine Vorreiterrolle beim Tierwohl: Weiterentwicklung</w:t>
      </w:r>
      <w:r>
        <w:t xml:space="preserve"> </w:t>
      </w:r>
      <w:r>
        <w:t xml:space="preserve">Nutztierstrategie unter Beachtung von Tier- und Umweltschutz,</w:t>
      </w:r>
      <w:r>
        <w:t xml:space="preserve"> </w:t>
      </w:r>
      <w:r>
        <w:t xml:space="preserve">Qualität und Marktorientierung. Einführung Tierwohllabel. Förderung</w:t>
      </w:r>
      <w:r>
        <w:t xml:space="preserve"> </w:t>
      </w:r>
      <w:r>
        <w:t xml:space="preserve">besserer Haltungsbedingungen.</w:t>
      </w:r>
    </w:p>
    <w:p>
      <w:pPr>
        <w:numPr>
          <w:numId w:val="1016"/>
          <w:ilvl w:val="0"/>
        </w:numPr>
      </w:pPr>
      <w:r>
        <w:t xml:space="preserve">Wir fördern gute Lebensmittel und gesunde Ernährung: Erhaltung der</w:t>
      </w:r>
      <w:r>
        <w:t xml:space="preserve"> </w:t>
      </w:r>
      <w:r>
        <w:t xml:space="preserve">Vielfalt von Erzeugern und hochwertigen Lebensmitteln. Mehr</w:t>
      </w:r>
      <w:r>
        <w:t xml:space="preserve"> </w:t>
      </w:r>
      <w:r>
        <w:t xml:space="preserve">Transparenz und Information über Nährwerte und Inhaltsstoffe.</w:t>
      </w:r>
      <w:r>
        <w:t xml:space="preserve"> </w:t>
      </w:r>
      <w:r>
        <w:t xml:space="preserve">Eindämmung Lebensmittelverschwendung.</w:t>
      </w:r>
    </w:p>
    <w:p>
      <w:pPr>
        <w:pStyle w:val="Heading4"/>
      </w:pPr>
      <w:bookmarkStart w:id="36" w:name="soziale-sicherheit-gerecht-und-verlässlich-gestalten-kapitel-vii"/>
      <w:r>
        <w:t xml:space="preserve">Soziale Sicherheit gerecht und verlässlich gestalten (Kapitel VII)</w:t>
      </w:r>
      <w:bookmarkEnd w:id="36"/>
    </w:p>
    <w:p>
      <w:pPr>
        <w:numPr>
          <w:numId w:val="1017"/>
          <w:ilvl w:val="0"/>
        </w:numPr>
      </w:pPr>
      <w:r>
        <w:t xml:space="preserve">Wir sorgen für Stabilität bei der Rente: Absicherung der</w:t>
      </w:r>
      <w:r>
        <w:t xml:space="preserve"> </w:t>
      </w:r>
      <w:r>
        <w:t xml:space="preserve">gesetzlichen Rente auf heutigem Niveau von 48 Prozent bis zum</w:t>
      </w:r>
      <w:r>
        <w:t xml:space="preserve"> </w:t>
      </w:r>
      <w:r>
        <w:t xml:space="preserve">Jahr 2025. Haltelinie beim Beitragssatz von 20 Prozent. Einsetzung</w:t>
      </w:r>
      <w:r>
        <w:t xml:space="preserve"> </w:t>
      </w:r>
      <w:r>
        <w:t xml:space="preserve">einer Rentenkommission zur langfristigen Stabilisierung von</w:t>
      </w:r>
      <w:r>
        <w:t xml:space="preserve"> </w:t>
      </w:r>
      <w:r>
        <w:t xml:space="preserve">Beiträgen und Niveau der Rente für die Zeit nach 2025.</w:t>
      </w:r>
    </w:p>
    <w:p>
      <w:pPr>
        <w:numPr>
          <w:numId w:val="1017"/>
          <w:ilvl w:val="0"/>
        </w:numPr>
      </w:pPr>
      <w:r>
        <w:t xml:space="preserve">Wir honorieren Lebensleistung und bekämpfen Altersarmut: Einführung</w:t>
      </w:r>
      <w:r>
        <w:t xml:space="preserve"> </w:t>
      </w:r>
      <w:r>
        <w:t xml:space="preserve">einer Grundrente 10 Prozent über der Grundsicherung für alle, die</w:t>
      </w:r>
      <w:r>
        <w:t xml:space="preserve"> </w:t>
      </w:r>
      <w:r>
        <w:t xml:space="preserve">ein Leben lang gearbeitet haben, unter Einbeziehung von</w:t>
      </w:r>
      <w:r>
        <w:t xml:space="preserve"> </w:t>
      </w:r>
      <w:r>
        <w:t xml:space="preserve">Kindererziehungs- und Pflegezeiten. Bessere Verschonungsregel für</w:t>
      </w:r>
      <w:r>
        <w:t xml:space="preserve"> </w:t>
      </w:r>
      <w:r>
        <w:t xml:space="preserve">selbstgenutztes Wohneigentum. Bessere Anerkennung von</w:t>
      </w:r>
      <w:r>
        <w:t xml:space="preserve"> </w:t>
      </w:r>
      <w:r>
        <w:t xml:space="preserve">Erziehungszeiten durch Mütterrente</w:t>
      </w:r>
    </w:p>
    <w:p>
      <w:pPr>
        <w:pStyle w:val="Compact"/>
        <w:numPr>
          <w:numId w:val="1018"/>
          <w:ilvl w:val="0"/>
        </w:numPr>
      </w:pPr>
      <w:r>
        <w:t xml:space="preserve">Verbesserungen bei der Erwerbsminderungsrente. Einbeziehung von</w:t>
      </w:r>
      <w:r>
        <w:t xml:space="preserve"> </w:t>
      </w:r>
      <w:r>
        <w:t xml:space="preserve">Selbständigen in die gesetzliche Rentenversicherung mit</w:t>
      </w:r>
      <w:r>
        <w:t xml:space="preserve"> </w:t>
      </w:r>
      <w:r>
        <w:t xml:space="preserve">Opt-out-Lösung und Altersvorsorgepflicht.</w:t>
      </w:r>
    </w:p>
    <w:p>
      <w:pPr>
        <w:numPr>
          <w:numId w:val="1019"/>
          <w:ilvl w:val="0"/>
        </w:numPr>
      </w:pPr>
      <w:r>
        <w:t xml:space="preserve">Wir stärken die Teilhabe von Menschen mit Behinderungen:</w:t>
      </w:r>
      <w:r>
        <w:t xml:space="preserve"> </w:t>
      </w:r>
      <w:r>
        <w:t xml:space="preserve">Investitionen in Ausbau der Barrierefreiheit im öffentlichen Raum</w:t>
      </w:r>
      <w:r>
        <w:t xml:space="preserve"> </w:t>
      </w:r>
      <w:r>
        <w:t xml:space="preserve">und allen Bereichen des Alltags.</w:t>
      </w:r>
    </w:p>
    <w:p>
      <w:pPr>
        <w:numPr>
          <w:numId w:val="1019"/>
          <w:ilvl w:val="0"/>
        </w:numPr>
      </w:pPr>
      <w:r>
        <w:t xml:space="preserve">Wir verbessern spürbar die Pflege: Sofortprogramm Pflege mit 8000</w:t>
      </w:r>
      <w:r>
        <w:t xml:space="preserve"> </w:t>
      </w:r>
      <w:r>
        <w:t xml:space="preserve">neuen Fachkraftstellen und besserer Bezahlung. „Konzertierte Aktion</w:t>
      </w:r>
      <w:r>
        <w:t xml:space="preserve"> </w:t>
      </w:r>
      <w:r>
        <w:t xml:space="preserve">Pflege“ mit besserem Personalschlüssel und Ausbildungsoffensive für</w:t>
      </w:r>
      <w:r>
        <w:t xml:space="preserve"> </w:t>
      </w:r>
      <w:r>
        <w:t xml:space="preserve">Pflegerinnen und Pfleger. Abbau finanzieller Ausbildungshürden bei</w:t>
      </w:r>
      <w:r>
        <w:t xml:space="preserve"> </w:t>
      </w:r>
      <w:r>
        <w:t xml:space="preserve">der Pflegeausbildung. Unterstützung von Kindern pflegebedürftiger</w:t>
      </w:r>
      <w:r>
        <w:t xml:space="preserve"> </w:t>
      </w:r>
      <w:r>
        <w:t xml:space="preserve">Eltern: Kein Rückgriff auf Einkommen bis 100 501 Euro im Jahr.</w:t>
      </w:r>
      <w:r>
        <w:t xml:space="preserve"> </w:t>
      </w:r>
      <w:r>
        <w:t xml:space="preserve">Stärkung ambulante Alten- und Krankenpflege im ländlichen Raum.</w:t>
      </w:r>
    </w:p>
    <w:p>
      <w:pPr>
        <w:pStyle w:val="Compact"/>
        <w:numPr>
          <w:numId w:val="1019"/>
          <w:ilvl w:val="0"/>
        </w:numPr>
      </w:pPr>
      <w:r>
        <w:t xml:space="preserve">Wir schaffen eine gerechtere Finanzierung der GKV: Wiederherstellung</w:t>
      </w:r>
      <w:r>
        <w:t xml:space="preserve"> </w:t>
      </w:r>
      <w:r>
        <w:t xml:space="preserve">Parität bei den Beiträgen zur Gesetzlichen Krankenversicherung. Ab</w:t>
      </w:r>
    </w:p>
    <w:p>
      <w:pPr>
        <w:pStyle w:val="Compact"/>
        <w:numPr>
          <w:numId w:val="1020"/>
          <w:ilvl w:val="1"/>
        </w:numPr>
      </w:pPr>
      <w:r>
        <w:t xml:space="preserve">Januar 504 werden Beiträge zur Krankenversicherung wieder in</w:t>
      </w:r>
      <w:r>
        <w:t xml:space="preserve"> </w:t>
      </w:r>
      <w:r>
        <w:t xml:space="preserve">gleichem Maße von Arbeitgebern und Beschäftigten geleistet.</w:t>
      </w:r>
    </w:p>
    <w:p>
      <w:pPr>
        <w:pStyle w:val="Compact"/>
        <w:numPr>
          <w:numId w:val="1019"/>
          <w:ilvl w:val="0"/>
        </w:numPr>
      </w:pPr>
      <w:r>
        <w:t xml:space="preserve">Wir schaffen eine flächendeckend gute Gesundheitsversorgung: Mehr</w:t>
      </w:r>
      <w:r>
        <w:t xml:space="preserve"> </w:t>
      </w:r>
      <w:r>
        <w:t xml:space="preserve">Investitionen in Krankenhäuser. Mehr Medizinstudienplätze und</w:t>
      </w:r>
      <w:r>
        <w:t xml:space="preserve"> </w:t>
      </w:r>
      <w:r>
        <w:t xml:space="preserve">Landarztquote. Abschaffung Schulgeld für alle Gesundheitsberufe.</w:t>
      </w:r>
      <w:r>
        <w:t xml:space="preserve"> </w:t>
      </w:r>
      <w:r>
        <w:t xml:space="preserve">Förderung Telemedizin. Einführung elektronische Patientenakte bis</w:t>
      </w:r>
    </w:p>
    <w:p>
      <w:pPr>
        <w:pStyle w:val="Compact"/>
        <w:numPr>
          <w:numId w:val="1021"/>
          <w:ilvl w:val="1"/>
        </w:numPr>
      </w:pPr>
      <w:r>
        <w:t xml:space="preserve">Nationales Gesundheitsportal für schnelle und verlässliche</w:t>
      </w:r>
      <w:r>
        <w:t xml:space="preserve"> </w:t>
      </w:r>
      <w:r>
        <w:t xml:space="preserve">Information zu medizinischen Fragen.</w:t>
      </w:r>
    </w:p>
    <w:p>
      <w:pPr>
        <w:numPr>
          <w:numId w:val="1019"/>
          <w:ilvl w:val="0"/>
        </w:numPr>
      </w:pPr>
      <w:r>
        <w:t xml:space="preserve">Wir verbessern die Versorgung der gesetzlich Versicherten:</w:t>
      </w:r>
      <w:r>
        <w:t xml:space="preserve"> </w:t>
      </w:r>
      <w:r>
        <w:t xml:space="preserve">Festzuschüsse für Zahnersatz werden erhöht. Sprechstundenangebot</w:t>
      </w:r>
      <w:r>
        <w:t xml:space="preserve"> </w:t>
      </w:r>
      <w:r>
        <w:t xml:space="preserve">wird verbessert. Ärztinnen und Ärzte, die in wirtschaftlich</w:t>
      </w:r>
      <w:r>
        <w:t xml:space="preserve"> </w:t>
      </w:r>
      <w:r>
        <w:t xml:space="preserve">schwachen und unterversorgten ländlichen Räumen praktizieren, werden</w:t>
      </w:r>
      <w:r>
        <w:t xml:space="preserve"> </w:t>
      </w:r>
      <w:r>
        <w:t xml:space="preserve">über regionale Zuschläge besonders unterstützt. Sowohl die ambulante</w:t>
      </w:r>
      <w:r>
        <w:t xml:space="preserve"> </w:t>
      </w:r>
      <w:r>
        <w:t xml:space="preserve">Honorarordnung in der Gesetzlichen Krankenversicherung (EBM), als</w:t>
      </w:r>
      <w:r>
        <w:t xml:space="preserve"> </w:t>
      </w:r>
      <w:r>
        <w:t xml:space="preserve">auch die Gebührenordnung der Privaten Krankenversicherung (GOÄ)</w:t>
      </w:r>
      <w:r>
        <w:t xml:space="preserve"> </w:t>
      </w:r>
      <w:r>
        <w:t xml:space="preserve">müssen reformiert werden.</w:t>
      </w:r>
    </w:p>
    <w:p>
      <w:pPr>
        <w:numPr>
          <w:numId w:val="1019"/>
          <w:ilvl w:val="0"/>
        </w:numPr>
      </w:pPr>
      <w:r>
        <w:t xml:space="preserve">Wir stärken die Apotheken vor Ort: Einsatz für Verbot des</w:t>
      </w:r>
      <w:r>
        <w:t xml:space="preserve"> </w:t>
      </w:r>
      <w:r>
        <w:t xml:space="preserve">Versandhandels mit verschreibungspflichtigen Arzneimitteln.</w:t>
      </w:r>
    </w:p>
    <w:p>
      <w:pPr>
        <w:pStyle w:val="Heading4"/>
      </w:pPr>
      <w:bookmarkStart w:id="37" w:name="zuwanderung-steuern-integration-fordern-und-unterstützen-kapitel-viii"/>
      <w:r>
        <w:t xml:space="preserve">Zuwanderung steuern, Integration fordern und unterstützen (Kapitel VIII)</w:t>
      </w:r>
      <w:bookmarkEnd w:id="37"/>
    </w:p>
    <w:p>
      <w:pPr>
        <w:numPr>
          <w:numId w:val="1022"/>
          <w:ilvl w:val="0"/>
        </w:numPr>
      </w:pPr>
      <w:r>
        <w:t xml:space="preserve">Wir bekennen uns zu unseren rechtlichen und humanitären</w:t>
      </w:r>
      <w:r>
        <w:t xml:space="preserve"> </w:t>
      </w:r>
      <w:r>
        <w:t xml:space="preserve">Verpflichtungen: Grundrecht auf Asyl wird nicht angetastet.</w:t>
      </w:r>
      <w:r>
        <w:t xml:space="preserve"> </w:t>
      </w:r>
      <w:r>
        <w:t xml:space="preserve">Bekenntnis zur Genfer Flüchtlingskonvention, zu den aus dem Recht</w:t>
      </w:r>
      <w:r>
        <w:t xml:space="preserve"> </w:t>
      </w:r>
      <w:r>
        <w:t xml:space="preserve">der EU resultierenden Verpflichtungen, zur Bearbeitung jedes</w:t>
      </w:r>
      <w:r>
        <w:t xml:space="preserve"> </w:t>
      </w:r>
      <w:r>
        <w:t xml:space="preserve">Asylantrags sowie zur UN-Kinderrechtskonvention und zur Europäischen</w:t>
      </w:r>
      <w:r>
        <w:t xml:space="preserve"> </w:t>
      </w:r>
      <w:r>
        <w:t xml:space="preserve">Menschenrechtskonvention.</w:t>
      </w:r>
    </w:p>
    <w:p>
      <w:pPr>
        <w:numPr>
          <w:numId w:val="1022"/>
          <w:ilvl w:val="0"/>
        </w:numPr>
      </w:pPr>
      <w:r>
        <w:t xml:space="preserve">Wir wollen eine Wiederholung der Situation von 2015 vermeiden:</w:t>
      </w:r>
      <w:r>
        <w:t xml:space="preserve"> </w:t>
      </w:r>
      <w:r>
        <w:t xml:space="preserve">Deshalb Anstrengungen zu angemessener Steuerung und Begrenzung von</w:t>
      </w:r>
      <w:r>
        <w:t xml:space="preserve"> </w:t>
      </w:r>
      <w:r>
        <w:t xml:space="preserve">Migrationsbewegungen, unter anderem Verbesserungen bei der</w:t>
      </w:r>
      <w:r>
        <w:t xml:space="preserve"> </w:t>
      </w:r>
      <w:r>
        <w:t xml:space="preserve">Entwicklungszusammenarbeit, Ausbau humanitäres Engagement,</w:t>
      </w:r>
      <w:r>
        <w:t xml:space="preserve"> </w:t>
      </w:r>
      <w:r>
        <w:t xml:space="preserve">Ausweitung Engagement Friedensmissionen, faire Handelsabkommen,</w:t>
      </w:r>
      <w:r>
        <w:t xml:space="preserve"> </w:t>
      </w:r>
      <w:r>
        <w:t xml:space="preserve">verstärkter Klimaschutz und keine Rüstungsexporte in Krisenregionen.</w:t>
      </w:r>
    </w:p>
    <w:p>
      <w:pPr>
        <w:numPr>
          <w:numId w:val="1022"/>
          <w:ilvl w:val="0"/>
        </w:numPr>
      </w:pPr>
      <w:r>
        <w:t xml:space="preserve">Wir stellen für die Zuwanderungszahlen fest, dass sie basierend auf</w:t>
      </w:r>
      <w:r>
        <w:t xml:space="preserve"> </w:t>
      </w:r>
      <w:r>
        <w:t xml:space="preserve">den Erfahrungen der letzten 20 Jahre sowie mit Blick auf die</w:t>
      </w:r>
      <w:r>
        <w:t xml:space="preserve"> </w:t>
      </w:r>
      <w:r>
        <w:t xml:space="preserve">vereinbarten Maßnahmen und den unmittelbar steuerbaren Teil der</w:t>
      </w:r>
      <w:r>
        <w:t xml:space="preserve"> </w:t>
      </w:r>
      <w:r>
        <w:t xml:space="preserve">Zuwanderung die Spanne von jährlich 000 bis 220 000 nicht</w:t>
      </w:r>
      <w:r>
        <w:t xml:space="preserve"> </w:t>
      </w:r>
      <w:r>
        <w:t xml:space="preserve">übersteigen werden.</w:t>
      </w:r>
    </w:p>
    <w:p>
      <w:pPr>
        <w:numPr>
          <w:numId w:val="1022"/>
          <w:ilvl w:val="0"/>
        </w:numPr>
      </w:pPr>
      <w:r>
        <w:t xml:space="preserve">Wir ordnen die Zuwanderung: Klare Regeln für Familiennachzug und</w:t>
      </w:r>
      <w:r>
        <w:t xml:space="preserve"> </w:t>
      </w:r>
      <w:r>
        <w:t xml:space="preserve">Härtefallregelung. Fluchtursachenbekämpfung in</w:t>
      </w:r>
      <w:r>
        <w:t xml:space="preserve"> </w:t>
      </w:r>
      <w:r>
        <w:t xml:space="preserve">Entwicklungszusammenarbeit. Erweiterung der Liste der sicheren</w:t>
      </w:r>
      <w:r>
        <w:t xml:space="preserve"> </w:t>
      </w:r>
      <w:r>
        <w:t xml:space="preserve">Herkunftsstaaten. Wirksamer Schutz der Binnengrenzen und Ausbau der</w:t>
      </w:r>
      <w:r>
        <w:t xml:space="preserve"> </w:t>
      </w:r>
      <w:r>
        <w:t xml:space="preserve">europäischen Grenz- und Küstenwache (Frontex) zu einer echten</w:t>
      </w:r>
      <w:r>
        <w:t xml:space="preserve"> </w:t>
      </w:r>
      <w:r>
        <w:t xml:space="preserve">europäischen Grenzschutzpolizei.</w:t>
      </w:r>
    </w:p>
    <w:p>
      <w:pPr>
        <w:numPr>
          <w:numId w:val="1022"/>
          <w:ilvl w:val="0"/>
        </w:numPr>
      </w:pPr>
      <w:r>
        <w:t xml:space="preserve">Wir sorgen für schnelle, umfassende und rechtssichere Verfahren:</w:t>
      </w:r>
      <w:r>
        <w:t xml:space="preserve"> </w:t>
      </w:r>
      <w:r>
        <w:t xml:space="preserve">Schaffung von Aufnahme-, Entscheidungs- und</w:t>
      </w:r>
      <w:r>
        <w:t xml:space="preserve"> </w:t>
      </w:r>
      <w:r>
        <w:t xml:space="preserve">Rückführungseinrichtungen für die Beschleunigung von Asylverfahren.</w:t>
      </w:r>
      <w:r>
        <w:t xml:space="preserve"> </w:t>
      </w:r>
      <w:r>
        <w:t xml:space="preserve">Unabhängige und flächendeckende Asylverfahrensberatung. Verbesserung</w:t>
      </w:r>
      <w:r>
        <w:t xml:space="preserve"> </w:t>
      </w:r>
      <w:r>
        <w:t xml:space="preserve">von freiwilliger Rückkehr und konsequenter Abschiebung von</w:t>
      </w:r>
      <w:r>
        <w:t xml:space="preserve"> </w:t>
      </w:r>
      <w:r>
        <w:t xml:space="preserve">vollziehbar Ausreisepflichtigen. Unterscheidung bei</w:t>
      </w:r>
      <w:r>
        <w:t xml:space="preserve"> </w:t>
      </w:r>
      <w:r>
        <w:t xml:space="preserve">Ausreisepflichtigen nach unverschuldetem oder zurechenbarem</w:t>
      </w:r>
      <w:r>
        <w:t xml:space="preserve"> </w:t>
      </w:r>
      <w:r>
        <w:t xml:space="preserve">Ausreisehindernis, z. B. bei Bezug von Leistungen.</w:t>
      </w:r>
    </w:p>
    <w:p>
      <w:pPr>
        <w:numPr>
          <w:numId w:val="1022"/>
          <w:ilvl w:val="0"/>
        </w:numPr>
      </w:pPr>
      <w:r>
        <w:t xml:space="preserve">Wir regeln die Zuwanderung von Fachkräften:</w:t>
      </w:r>
      <w:r>
        <w:t xml:space="preserve"> </w:t>
      </w:r>
      <w:r>
        <w:t xml:space="preserve">Fachkräfteeinwanderungsgesetz, das den steigenden Bedarf an</w:t>
      </w:r>
      <w:r>
        <w:t xml:space="preserve"> </w:t>
      </w:r>
      <w:r>
        <w:t xml:space="preserve">Fachkräften durch Erwerbsmigration neu und transparent regelt.</w:t>
      </w:r>
      <w:r>
        <w:t xml:space="preserve"> </w:t>
      </w:r>
      <w:r>
        <w:t xml:space="preserve">Orientierung an volkswirtschaftlichen Erfordernissen als auch an</w:t>
      </w:r>
      <w:r>
        <w:t xml:space="preserve"> </w:t>
      </w:r>
      <w:r>
        <w:t xml:space="preserve">Qualifikation, Alter, Sprache, Nachweis eines konkreten</w:t>
      </w:r>
      <w:r>
        <w:t xml:space="preserve"> </w:t>
      </w:r>
      <w:r>
        <w:t xml:space="preserve">Arbeitsplatzes und Sicherung des Lebensunterhalts.</w:t>
      </w:r>
    </w:p>
    <w:p>
      <w:pPr>
        <w:numPr>
          <w:numId w:val="1022"/>
          <w:ilvl w:val="0"/>
        </w:numPr>
      </w:pPr>
      <w:r>
        <w:t xml:space="preserve">Wir setzen auf gelingende Integration: Bundesweite Strategie nach</w:t>
      </w:r>
      <w:r>
        <w:t xml:space="preserve"> </w:t>
      </w:r>
      <w:r>
        <w:t xml:space="preserve">Grundsatz „Fordern und Fördern“. Fortsetzung der Programme zur</w:t>
      </w:r>
      <w:r>
        <w:t xml:space="preserve"> </w:t>
      </w:r>
      <w:r>
        <w:t xml:space="preserve">Entlastung von Ländern und Kommunen. Verbesserung von Qualität und</w:t>
      </w:r>
      <w:r>
        <w:t xml:space="preserve"> </w:t>
      </w:r>
      <w:r>
        <w:t xml:space="preserve">Effizienz Integrations- und Sprachkurse. Für langjährig Geduldete</w:t>
      </w:r>
      <w:r>
        <w:t xml:space="preserve"> </w:t>
      </w:r>
      <w:r>
        <w:t xml:space="preserve">Verbesserungen bei der Ausbildung und Arbeitsmarktintegration.</w:t>
      </w:r>
    </w:p>
    <w:p>
      <w:pPr>
        <w:pStyle w:val="Heading4"/>
      </w:pPr>
      <w:bookmarkStart w:id="38" w:name="lebenswerte-städte-attraktive-regionen-und-bezahlbares-wohnen-kapitel-ix"/>
      <w:r>
        <w:t xml:space="preserve">Lebenswerte Städte, attraktive Regionen und bezahlbares Wohnen (Kapitel IX)</w:t>
      </w:r>
      <w:bookmarkEnd w:id="38"/>
    </w:p>
    <w:p>
      <w:pPr>
        <w:numPr>
          <w:numId w:val="1023"/>
          <w:ilvl w:val="0"/>
        </w:numPr>
      </w:pPr>
      <w:r>
        <w:t xml:space="preserve">Wir stärken die Regionen: Gemeinsame Kommission „Gleichwertige</w:t>
      </w:r>
      <w:r>
        <w:t xml:space="preserve"> </w:t>
      </w:r>
      <w:r>
        <w:t xml:space="preserve">Lebensverhältnisse“ aus Bund, Ländern und Kommunen. Neues</w:t>
      </w:r>
      <w:r>
        <w:t xml:space="preserve"> </w:t>
      </w:r>
      <w:r>
        <w:t xml:space="preserve">gesamtdeutsches Fördersystem für strukturschwache Regionen.</w:t>
      </w:r>
      <w:r>
        <w:t xml:space="preserve"> </w:t>
      </w:r>
      <w:r>
        <w:t xml:space="preserve">Überjährige Bündelung von Regionalfördermitteln für die Finanzierung</w:t>
      </w:r>
      <w:r>
        <w:t xml:space="preserve"> </w:t>
      </w:r>
      <w:r>
        <w:t xml:space="preserve">von Regionalprojekten vor Ort. Fortführung der Entlastungen der</w:t>
      </w:r>
      <w:r>
        <w:t xml:space="preserve"> </w:t>
      </w:r>
      <w:r>
        <w:t xml:space="preserve">Kommunen, u.a. bei Städtebau und Zuwanderung und Integration.</w:t>
      </w:r>
    </w:p>
    <w:p>
      <w:pPr>
        <w:numPr>
          <w:numId w:val="1023"/>
          <w:ilvl w:val="0"/>
        </w:numPr>
      </w:pPr>
      <w:r>
        <w:t xml:space="preserve">Wir starten eine Wohnraumoffensive: 1,5 Millionen neue Wohnungen und</w:t>
      </w:r>
      <w:r>
        <w:t xml:space="preserve"> </w:t>
      </w:r>
      <w:r>
        <w:t xml:space="preserve">Eigenheime. Prüfauftrag für Freibeträge für Familien beim Ersterwerb</w:t>
      </w:r>
      <w:r>
        <w:t xml:space="preserve"> </w:t>
      </w:r>
      <w:r>
        <w:t xml:space="preserve">von Wohneigentum ohne Rückwirkung beim Länderfinanzausgleich. 2</w:t>
      </w:r>
      <w:r>
        <w:t xml:space="preserve"> </w:t>
      </w:r>
      <w:r>
        <w:t xml:space="preserve">Milliarden Euro für den sozialen Wohnungsbau. Förderung der</w:t>
      </w:r>
      <w:r>
        <w:t xml:space="preserve"> </w:t>
      </w:r>
      <w:r>
        <w:t xml:space="preserve">energetischen Gebäudesanierung. Im bezahlbaren Mietsegment</w:t>
      </w:r>
      <w:r>
        <w:t xml:space="preserve"> </w:t>
      </w:r>
      <w:r>
        <w:t xml:space="preserve">steuerliche Anreize für freifinanzierten Wohnungsneubau.</w:t>
      </w:r>
    </w:p>
    <w:p>
      <w:pPr>
        <w:numPr>
          <w:numId w:val="1023"/>
          <w:ilvl w:val="0"/>
        </w:numPr>
      </w:pPr>
      <w:r>
        <w:t xml:space="preserve">Wir unterstützen Familien beim Erwerb von Wohneigentum:</w:t>
      </w:r>
      <w:r>
        <w:t xml:space="preserve"> </w:t>
      </w:r>
      <w:r>
        <w:t xml:space="preserve">Baukindergeld in Höhe von 1200 Euro je Kind pro Jahr.</w:t>
      </w:r>
    </w:p>
    <w:p>
      <w:pPr>
        <w:numPr>
          <w:numId w:val="1023"/>
          <w:ilvl w:val="0"/>
        </w:numPr>
      </w:pPr>
      <w:r>
        <w:t xml:space="preserve">Wir sorgen für bezahlbare Mieten: Dämpfung Mietanstieg, u. a. durch</w:t>
      </w:r>
      <w:r>
        <w:t xml:space="preserve"> </w:t>
      </w:r>
      <w:r>
        <w:t xml:space="preserve">Verlängerung Bindungszeitraum des qualifizierten Mietspiegels.</w:t>
      </w:r>
      <w:r>
        <w:t xml:space="preserve"> </w:t>
      </w:r>
      <w:r>
        <w:t xml:space="preserve">Absenkung Modernisierungsumlage auf 8 Prozent. Anpassung Wohngeld an</w:t>
      </w:r>
      <w:r>
        <w:t xml:space="preserve"> </w:t>
      </w:r>
      <w:r>
        <w:t xml:space="preserve">individuelle Lebensbedingungen. Kappungsgrenze für Erhöhung von</w:t>
      </w:r>
      <w:r>
        <w:t xml:space="preserve"> </w:t>
      </w:r>
      <w:r>
        <w:t xml:space="preserve">Mieten bei Modernisierungsmaß- nahmen.</w:t>
      </w:r>
    </w:p>
    <w:p>
      <w:pPr>
        <w:numPr>
          <w:numId w:val="1023"/>
          <w:ilvl w:val="0"/>
        </w:numPr>
      </w:pPr>
      <w:r>
        <w:t xml:space="preserve">Wir stärken bürgerschaftliches Engagement und Ehrenamt:</w:t>
      </w:r>
      <w:r>
        <w:t xml:space="preserve"> </w:t>
      </w:r>
      <w:r>
        <w:t xml:space="preserve">Entbürokratisierung Ehrenamt. Gründung Ehrenamtsstiftung. Ausbau</w:t>
      </w:r>
      <w:r>
        <w:t xml:space="preserve"> </w:t>
      </w:r>
      <w:r>
        <w:t xml:space="preserve">Mehrgenerationenhäuser. Stärkung Bundes- und</w:t>
      </w:r>
      <w:r>
        <w:t xml:space="preserve"> </w:t>
      </w:r>
      <w:r>
        <w:t xml:space="preserve">Jugendfreiwilligendienst.</w:t>
      </w:r>
    </w:p>
    <w:p>
      <w:pPr>
        <w:numPr>
          <w:numId w:val="1023"/>
          <w:ilvl w:val="0"/>
        </w:numPr>
      </w:pPr>
      <w:r>
        <w:t xml:space="preserve">Wir stellen die Grundsteuer auf eine feste Basis: Sicherung als</w:t>
      </w:r>
      <w:r>
        <w:t xml:space="preserve"> </w:t>
      </w:r>
      <w:r>
        <w:t xml:space="preserve">wichtige Einnahmequelle der Kommunen.</w:t>
      </w:r>
    </w:p>
    <w:p>
      <w:pPr>
        <w:pStyle w:val="Heading4"/>
      </w:pPr>
      <w:bookmarkStart w:id="39" w:name="ein-handlungsfähiger-und-starker-staat-für-eine-freie-gesellschaft-kapitel-x"/>
      <w:r>
        <w:t xml:space="preserve">Ein handlungsfähiger und starker Staat für eine freie Gesellschaft (Kapitel X)</w:t>
      </w:r>
      <w:bookmarkEnd w:id="39"/>
    </w:p>
    <w:p>
      <w:pPr>
        <w:numPr>
          <w:numId w:val="1024"/>
          <w:ilvl w:val="0"/>
        </w:numPr>
      </w:pPr>
      <w:r>
        <w:t xml:space="preserve">Wir stärken die Sicherheit in Deutschland: Pakt für den Rechtsstaat</w:t>
      </w:r>
      <w:r>
        <w:t xml:space="preserve"> </w:t>
      </w:r>
      <w:r>
        <w:t xml:space="preserve">mit 15 587 neuen Stellen für die Sicherheitsbehörden in Bund und</w:t>
      </w:r>
      <w:r>
        <w:t xml:space="preserve"> </w:t>
      </w:r>
      <w:r>
        <w:t xml:space="preserve">Ländern und 2000 neuen Stellen in der Justiz. Stärkere Bekämpfung</w:t>
      </w:r>
      <w:r>
        <w:t xml:space="preserve"> </w:t>
      </w:r>
      <w:r>
        <w:t xml:space="preserve">von Alltagskriminalität. Bessere Ausstattung für die Polizei,</w:t>
      </w:r>
      <w:r>
        <w:t xml:space="preserve"> </w:t>
      </w:r>
      <w:r>
        <w:t xml:space="preserve">konsequente Digitalisierung, Ausweitung DNA-Analyse. Effektive und</w:t>
      </w:r>
      <w:r>
        <w:t xml:space="preserve"> </w:t>
      </w:r>
      <w:r>
        <w:t xml:space="preserve">moderne Verfahren in allen Bereichen. Bessere und schnellere</w:t>
      </w:r>
      <w:r>
        <w:t xml:space="preserve"> </w:t>
      </w:r>
      <w:r>
        <w:t xml:space="preserve">Rechtsdurchsetzung. Gleichwertige Befugnisse im Internet wie</w:t>
      </w:r>
      <w:r>
        <w:t xml:space="preserve"> </w:t>
      </w:r>
      <w:r>
        <w:t xml:space="preserve">außerhalb. Ausbau der Cyberabwehr. Verbesserte Zusammenarbeit der</w:t>
      </w:r>
      <w:r>
        <w:t xml:space="preserve"> </w:t>
      </w:r>
      <w:r>
        <w:t xml:space="preserve">Behörden bei der Bekämpfung von Terrorismus etwa durch mehr</w:t>
      </w:r>
      <w:r>
        <w:t xml:space="preserve"> </w:t>
      </w:r>
      <w:r>
        <w:t xml:space="preserve">Sicherheitskooperation in Europa. Musterpolizeigesetz für bundesweit</w:t>
      </w:r>
      <w:r>
        <w:t xml:space="preserve"> </w:t>
      </w:r>
      <w:r>
        <w:t xml:space="preserve">einheitliche hohe Standards. Ausbau der Programme gegen jede Form</w:t>
      </w:r>
      <w:r>
        <w:t xml:space="preserve"> </w:t>
      </w:r>
      <w:r>
        <w:t xml:space="preserve">von Extremismus.</w:t>
      </w:r>
    </w:p>
    <w:p>
      <w:pPr>
        <w:numPr>
          <w:numId w:val="1024"/>
          <w:ilvl w:val="0"/>
        </w:numPr>
      </w:pPr>
      <w:r>
        <w:t xml:space="preserve">Wir verbessern die Rechte von Opfern von Kriminalität und Terror:</w:t>
      </w:r>
      <w:r>
        <w:t xml:space="preserve"> </w:t>
      </w:r>
      <w:r>
        <w:t xml:space="preserve">Neuregelung der Opferentschädigung. Besserer Schutz von Kindern im</w:t>
      </w:r>
      <w:r>
        <w:t xml:space="preserve"> </w:t>
      </w:r>
      <w:r>
        <w:t xml:space="preserve">Internet. Einrichtung einer/s ständigen Opferbeauftragte/n – auch</w:t>
      </w:r>
      <w:r>
        <w:t xml:space="preserve"> </w:t>
      </w:r>
      <w:r>
        <w:t xml:space="preserve">für die Angehörigen.</w:t>
      </w:r>
    </w:p>
    <w:p>
      <w:pPr>
        <w:numPr>
          <w:numId w:val="1024"/>
          <w:ilvl w:val="0"/>
        </w:numPr>
      </w:pPr>
      <w:r>
        <w:t xml:space="preserve">Wir bekämpfen konsequent Wirtschaftskriminalität, Einbruchdiebstahl</w:t>
      </w:r>
      <w:r>
        <w:t xml:space="preserve"> </w:t>
      </w:r>
      <w:r>
        <w:t xml:space="preserve">und organisierte Kriminalität: Neues Sanktionsrecht für Unternehmen.</w:t>
      </w:r>
      <w:r>
        <w:t xml:space="preserve"> </w:t>
      </w:r>
      <w:r>
        <w:t xml:space="preserve">Höhere Geldsanktionen. Aufstockung des KfW-Programms „Prävention zur</w:t>
      </w:r>
      <w:r>
        <w:t xml:space="preserve"> </w:t>
      </w:r>
      <w:r>
        <w:t xml:space="preserve">Einbruchsicherung“.</w:t>
      </w:r>
    </w:p>
    <w:p>
      <w:pPr>
        <w:numPr>
          <w:numId w:val="1024"/>
          <w:ilvl w:val="0"/>
        </w:numPr>
      </w:pPr>
      <w:r>
        <w:t xml:space="preserve">Wir stärken die Rechte von Verbrauchern: Einführung</w:t>
      </w:r>
      <w:r>
        <w:t xml:space="preserve"> </w:t>
      </w:r>
      <w:r>
        <w:t xml:space="preserve">Musterfeststellungsklage. Einrichtung bundesweites</w:t>
      </w:r>
      <w:r>
        <w:t xml:space="preserve"> </w:t>
      </w:r>
      <w:r>
        <w:t xml:space="preserve">Verbraucherinformationsportal. Mehr Transparenz bei digitalen</w:t>
      </w:r>
      <w:r>
        <w:t xml:space="preserve"> </w:t>
      </w:r>
      <w:r>
        <w:t xml:space="preserve">Produkten und Dienstleistungen.</w:t>
      </w:r>
    </w:p>
    <w:p>
      <w:pPr>
        <w:pStyle w:val="Heading4"/>
      </w:pPr>
      <w:bookmarkStart w:id="40" w:name="verantwortungsvoller-umgang-mit-unseren-ressourcen-kapitel-xi"/>
      <w:r>
        <w:t xml:space="preserve">Verantwortungsvoller Umgang mit unseren Ressourcen (Kapitel XI)</w:t>
      </w:r>
      <w:bookmarkEnd w:id="40"/>
    </w:p>
    <w:p>
      <w:pPr>
        <w:numPr>
          <w:numId w:val="1025"/>
          <w:ilvl w:val="0"/>
        </w:numPr>
      </w:pPr>
      <w:r>
        <w:t xml:space="preserve">Wir bleiben Vorreiter beim Klimaschutz: Bekenntnis zu den</w:t>
      </w:r>
      <w:r>
        <w:t xml:space="preserve"> </w:t>
      </w:r>
      <w:r>
        <w:t xml:space="preserve">nationalen, europä- ischen und internationalen Klimazielen 2020,</w:t>
      </w:r>
      <w:r>
        <w:t xml:space="preserve"> </w:t>
      </w:r>
      <w:r>
        <w:t xml:space="preserve">2030 und 2050. Handlungslücke beim Klimaschutz bis 2020 verkleinern.</w:t>
      </w:r>
      <w:r>
        <w:t xml:space="preserve"> </w:t>
      </w:r>
      <w:r>
        <w:t xml:space="preserve">Gesetz zur Einhaltung der Klimaziele 0.</w:t>
      </w:r>
    </w:p>
    <w:p>
      <w:pPr>
        <w:numPr>
          <w:numId w:val="1025"/>
          <w:ilvl w:val="0"/>
        </w:numPr>
      </w:pPr>
      <w:r>
        <w:t xml:space="preserve">Wir gestalten den Wandel gemeinsam mit betroffenen Regionen:</w:t>
      </w:r>
      <w:r>
        <w:t xml:space="preserve"> </w:t>
      </w:r>
      <w:r>
        <w:t xml:space="preserve">Einrichtung einer Kommission für Aktionsprogramm zur Erreichung des</w:t>
      </w:r>
      <w:r>
        <w:t xml:space="preserve"> </w:t>
      </w:r>
      <w:r>
        <w:t xml:space="preserve">40-Prozent-Ziels, zur Reduzierung der Kohleverstromung und zur</w:t>
      </w:r>
      <w:r>
        <w:t xml:space="preserve"> </w:t>
      </w:r>
      <w:r>
        <w:t xml:space="preserve">Absicherung des notwendigen Strukturwandels.</w:t>
      </w:r>
    </w:p>
    <w:p>
      <w:pPr>
        <w:numPr>
          <w:numId w:val="1025"/>
          <w:ilvl w:val="0"/>
        </w:numPr>
      </w:pPr>
      <w:r>
        <w:t xml:space="preserve">Wir bewahren unsere Umwelt für kommende Generationen: Schutz der</w:t>
      </w:r>
      <w:r>
        <w:t xml:space="preserve"> </w:t>
      </w:r>
      <w:r>
        <w:t xml:space="preserve">biologischen Vielfalt voranbringen. Wirksames Engagement gegen</w:t>
      </w:r>
      <w:r>
        <w:t xml:space="preserve"> </w:t>
      </w:r>
      <w:r>
        <w:t xml:space="preserve">Insektensterben. Initiativen für saubere Luft und den Schutz von</w:t>
      </w:r>
      <w:r>
        <w:t xml:space="preserve"> </w:t>
      </w:r>
      <w:r>
        <w:t xml:space="preserve">Wasser, Böden und Weltmeeren u. a. vor Vermüllung.</w:t>
      </w:r>
    </w:p>
    <w:p>
      <w:pPr>
        <w:numPr>
          <w:numId w:val="1025"/>
          <w:ilvl w:val="0"/>
        </w:numPr>
      </w:pPr>
      <w:r>
        <w:t xml:space="preserve">Wir halten am Ausstieg aus der Kernenergie fest: Keine EU-Förderung</w:t>
      </w:r>
      <w:r>
        <w:t xml:space="preserve"> </w:t>
      </w:r>
      <w:r>
        <w:t xml:space="preserve">für neue Atomkraftwerke. Beendigung aller Beteiligungen staatlicher</w:t>
      </w:r>
      <w:r>
        <w:t xml:space="preserve"> </w:t>
      </w:r>
      <w:r>
        <w:t xml:space="preserve">Fonds an AKWs im Ausland.</w:t>
      </w:r>
    </w:p>
    <w:p>
      <w:pPr>
        <w:pStyle w:val="Heading4"/>
      </w:pPr>
      <w:bookmarkStart w:id="41" w:name="deutschlands-verantwortung-für-frieden-freiheit-und-sicherheit-in-der-welt-kapitel-xii"/>
      <w:r>
        <w:t xml:space="preserve">Deutschlands Verantwortung für Frieden, Freiheit und Sicherheit in der Welt (Kapitel XII)</w:t>
      </w:r>
      <w:bookmarkEnd w:id="41"/>
    </w:p>
    <w:p>
      <w:pPr>
        <w:numPr>
          <w:numId w:val="1026"/>
          <w:ilvl w:val="0"/>
        </w:numPr>
      </w:pPr>
      <w:r>
        <w:t xml:space="preserve">Wir bleiben dem Frieden verpflichtet: Gerechte Gestaltung der</w:t>
      </w:r>
      <w:r>
        <w:t xml:space="preserve"> </w:t>
      </w:r>
      <w:r>
        <w:t xml:space="preserve">Globalisierung. Nachhaltige Entwicklungspolitik. Mehr internationale</w:t>
      </w:r>
      <w:r>
        <w:t xml:space="preserve"> </w:t>
      </w:r>
      <w:r>
        <w:t xml:space="preserve">Zusammenarbeit und Bekenntnis zur Abrüstung. Weitere Einschränkung</w:t>
      </w:r>
      <w:r>
        <w:t xml:space="preserve"> </w:t>
      </w:r>
      <w:r>
        <w:t xml:space="preserve">von Rüstungsexporten.</w:t>
      </w:r>
    </w:p>
    <w:p>
      <w:pPr>
        <w:numPr>
          <w:numId w:val="1026"/>
          <w:ilvl w:val="0"/>
        </w:numPr>
      </w:pPr>
      <w:r>
        <w:t xml:space="preserve">Wir stehen zu unseren Bündnisverpflichtungen und Allianzen:</w:t>
      </w:r>
      <w:r>
        <w:t xml:space="preserve"> </w:t>
      </w:r>
      <w:r>
        <w:t xml:space="preserve">Bekenntnis zu internationalen Bündnissen NATO, UN und OSZE sowie zu</w:t>
      </w:r>
      <w:r>
        <w:t xml:space="preserve"> </w:t>
      </w:r>
      <w:r>
        <w:t xml:space="preserve">transatlantischer Partnerschaft. Mehr Mittel für</w:t>
      </w:r>
      <w:r>
        <w:t xml:space="preserve"> </w:t>
      </w:r>
      <w:r>
        <w:t xml:space="preserve">Entwicklungszusammenarbeit, zivile Krisenprävention, humanitäre</w:t>
      </w:r>
      <w:r>
        <w:t xml:space="preserve"> </w:t>
      </w:r>
      <w:r>
        <w:t xml:space="preserve">Hilfe, Verteidigung und Bundeswehr – zusätzlich finanzielle Mittel</w:t>
      </w:r>
      <w:r>
        <w:t xml:space="preserve"> </w:t>
      </w:r>
      <w:r>
        <w:t xml:space="preserve">für diese Bereiche sollen im Verhältnis 1:1 prioritär erhöht werden.</w:t>
      </w:r>
    </w:p>
    <w:p>
      <w:pPr>
        <w:numPr>
          <w:numId w:val="1026"/>
          <w:ilvl w:val="0"/>
        </w:numPr>
      </w:pPr>
      <w:r>
        <w:t xml:space="preserve">Wir stärken unsere Bundeswehr und die europäische</w:t>
      </w:r>
      <w:r>
        <w:t xml:space="preserve"> </w:t>
      </w:r>
      <w:r>
        <w:t xml:space="preserve">Verteidigungsstruktur: Mehr Personal, beste Ausbildung und moderne</w:t>
      </w:r>
      <w:r>
        <w:t xml:space="preserve"> </w:t>
      </w:r>
      <w:r>
        <w:t xml:space="preserve">Ausstattung bei der Bundeswehr durch einen höheren</w:t>
      </w:r>
      <w:r>
        <w:t xml:space="preserve"> </w:t>
      </w:r>
      <w:r>
        <w:t xml:space="preserve">Verteidigungsetat. Ausbau der europäischen Verteidigungsunion mit</w:t>
      </w:r>
      <w:r>
        <w:t xml:space="preserve"> </w:t>
      </w:r>
      <w:r>
        <w:t xml:space="preserve">PESCO, europäischem Verteidigungsfonds und weiteren Schritten auf</w:t>
      </w:r>
      <w:r>
        <w:t xml:space="preserve"> </w:t>
      </w:r>
      <w:r>
        <w:t xml:space="preserve">dem Weg zur „Armee der Europäer“.</w:t>
      </w:r>
    </w:p>
    <w:p>
      <w:pPr>
        <w:numPr>
          <w:numId w:val="1026"/>
          <w:ilvl w:val="0"/>
        </w:numPr>
      </w:pPr>
      <w:r>
        <w:t xml:space="preserve">Wir setzen bei der EU-Erweiterung auf Gründlichkeit vor</w:t>
      </w:r>
      <w:r>
        <w:t xml:space="preserve"> </w:t>
      </w:r>
      <w:r>
        <w:t xml:space="preserve">Schnelligkeit: Klare Erwartung der Kriterieneinhaltung vor</w:t>
      </w:r>
      <w:r>
        <w:t xml:space="preserve"> </w:t>
      </w:r>
      <w:r>
        <w:t xml:space="preserve">EU-Beitritt der Westbalkanstaaten. Im EUBeitrittsprozess der Türkei</w:t>
      </w:r>
      <w:r>
        <w:t xml:space="preserve"> </w:t>
      </w:r>
      <w:r>
        <w:t xml:space="preserve">keine Kapitel schließen und keine neuen öffnen. Keine</w:t>
      </w:r>
    </w:p>
    <w:p>
      <w:pPr>
        <w:pStyle w:val="Heading4"/>
      </w:pPr>
      <w:bookmarkStart w:id="42" w:name="visaliberalisierung-für-die-türkei-bis-voraussetzungen-erfüllt-sind."/>
      <w:r>
        <w:t xml:space="preserve">Visaliberalisierung für die Türkei, bis Voraussetzungen erfüllt sind.</w:t>
      </w:r>
      <w:bookmarkEnd w:id="42"/>
    </w:p>
    <w:p>
      <w:pPr>
        <w:numPr>
          <w:numId w:val="1027"/>
          <w:ilvl w:val="0"/>
        </w:numPr>
      </w:pPr>
      <w:r>
        <w:t xml:space="preserve">Wir schaffen Zukunftsperspektiven vor Ort und bekämpfen</w:t>
      </w:r>
      <w:r>
        <w:t xml:space="preserve"> </w:t>
      </w:r>
      <w:r>
        <w:t xml:space="preserve">Fluchtursachen: Mehr Mittel für Entwicklungszusammenarbeit.</w:t>
      </w:r>
      <w:r>
        <w:t xml:space="preserve"> </w:t>
      </w:r>
      <w:r>
        <w:t xml:space="preserve">Marshallplan mit Afrika umsetzen, um mehr Chancen und Arbeitsplätze</w:t>
      </w:r>
      <w:r>
        <w:t xml:space="preserve"> </w:t>
      </w:r>
      <w:r>
        <w:t xml:space="preserve">zu schaffen. Fairen Handel fördern. Investitionen in</w:t>
      </w:r>
      <w:r>
        <w:t xml:space="preserve"> </w:t>
      </w:r>
      <w:r>
        <w:t xml:space="preserve">Fluchtursachenbekämpfung und Umsetzung von Rückkehrerprogrammen.</w:t>
      </w:r>
      <w:r>
        <w:t xml:space="preserve"> </w:t>
      </w:r>
      <w:r>
        <w:t xml:space="preserve">Ausbau „Cash for Work“-Programm, das in Heimatländern gute Einkommen</w:t>
      </w:r>
      <w:r>
        <w:t xml:space="preserve"> </w:t>
      </w:r>
      <w:r>
        <w:t xml:space="preserve">ermöglicht.</w:t>
      </w:r>
    </w:p>
    <w:p>
      <w:pPr>
        <w:numPr>
          <w:numId w:val="1027"/>
          <w:ilvl w:val="0"/>
        </w:numPr>
      </w:pPr>
      <w:r>
        <w:t xml:space="preserve">Wir setzen uns ein für Menschenrechte und Religionsfreiheit in der</w:t>
      </w:r>
      <w:r>
        <w:t xml:space="preserve"> </w:t>
      </w:r>
      <w:r>
        <w:t xml:space="preserve">Welt: Konsequente Umsetzung des Nationalen Aktionsplans Wirtschaft</w:t>
      </w:r>
      <w:r>
        <w:t xml:space="preserve"> </w:t>
      </w:r>
      <w:r>
        <w:t xml:space="preserve">und Menschenrechte. Einsetzung Beauftragter der Bundesregierung für</w:t>
      </w:r>
      <w:r>
        <w:t xml:space="preserve"> </w:t>
      </w:r>
      <w:r>
        <w:t xml:space="preserve">weltweite Religionsfreiheit.</w:t>
      </w:r>
    </w:p>
    <w:p>
      <w:pPr>
        <w:numPr>
          <w:numId w:val="1027"/>
          <w:ilvl w:val="0"/>
        </w:numPr>
      </w:pPr>
      <w:r>
        <w:t xml:space="preserve">Wir wollen fairen Welthandel: Deutschland als Vorreiter für eine</w:t>
      </w:r>
      <w:r>
        <w:t xml:space="preserve"> </w:t>
      </w:r>
      <w:r>
        <w:t xml:space="preserve">faire EUHandelspolitik: Eintreten für verbindliche soziale,</w:t>
      </w:r>
      <w:r>
        <w:t xml:space="preserve"> </w:t>
      </w:r>
      <w:r>
        <w:t xml:space="preserve">menschenrechtliche und ökologische Standards in EU-Handels-,</w:t>
      </w:r>
      <w:r>
        <w:t xml:space="preserve"> </w:t>
      </w:r>
      <w:r>
        <w:t xml:space="preserve">-Investitions- und - Wirtschaftspartnerschaftsabkommen. Globale</w:t>
      </w:r>
      <w:r>
        <w:t xml:space="preserve"> </w:t>
      </w:r>
      <w:r>
        <w:t xml:space="preserve">Nachhaltigkeitsstrategie Agenda 0 als Richtschnur deutscher Politik.</w:t>
      </w:r>
    </w:p>
    <w:p>
      <w:pPr>
        <w:pStyle w:val="Heading4"/>
      </w:pPr>
      <w:bookmarkStart w:id="43" w:name="zusammenhalt-und-erneuerung-demokratie-beleben-kapitel-xiii"/>
      <w:r>
        <w:t xml:space="preserve">Zusammenhalt und Erneuerung – Demokratie beleben (Kapitel XIII)</w:t>
      </w:r>
      <w:bookmarkEnd w:id="43"/>
    </w:p>
    <w:p>
      <w:pPr>
        <w:numPr>
          <w:numId w:val="1028"/>
          <w:ilvl w:val="0"/>
        </w:numPr>
      </w:pPr>
      <w:r>
        <w:t xml:space="preserve">Wir machen Kulturpolitik für das ganze Land: „Agenda für Kultur und</w:t>
      </w:r>
      <w:r>
        <w:t xml:space="preserve"> </w:t>
      </w:r>
      <w:r>
        <w:t xml:space="preserve">Zukunft“ mit Ländern, Kommunen und Zivilgesellschaft. Neues</w:t>
      </w:r>
      <w:r>
        <w:t xml:space="preserve"> </w:t>
      </w:r>
      <w:r>
        <w:t xml:space="preserve">Programm „Kultur in den Regionen“ für zeitgenössische Kunst und</w:t>
      </w:r>
      <w:r>
        <w:t xml:space="preserve"> </w:t>
      </w:r>
      <w:r>
        <w:t xml:space="preserve">Kultur.</w:t>
      </w:r>
    </w:p>
    <w:p>
      <w:pPr>
        <w:numPr>
          <w:numId w:val="1028"/>
          <w:ilvl w:val="0"/>
        </w:numPr>
      </w:pPr>
      <w:r>
        <w:t xml:space="preserve">Wir wollen starke Kulturregionen und bessere Zugänge zu Kunst und</w:t>
      </w:r>
      <w:r>
        <w:t xml:space="preserve"> </w:t>
      </w:r>
      <w:r>
        <w:t xml:space="preserve">Kultur: Mehr Unterstützung für Bibliotheken und</w:t>
      </w:r>
      <w:r>
        <w:t xml:space="preserve"> </w:t>
      </w:r>
      <w:r>
        <w:t xml:space="preserve">Stadtteilkulturzentren. Regelmäßiger freier Eintritt in</w:t>
      </w:r>
      <w:r>
        <w:t xml:space="preserve"> </w:t>
      </w:r>
      <w:r>
        <w:t xml:space="preserve">bundesgeförderte Kultureinrichtungen.</w:t>
      </w:r>
    </w:p>
    <w:p>
      <w:pPr>
        <w:numPr>
          <w:numId w:val="1028"/>
          <w:ilvl w:val="0"/>
        </w:numPr>
      </w:pPr>
      <w:r>
        <w:t xml:space="preserve">Wir wollen das Gedenken wachhalten: Kampf gegen Antisemitismus.</w:t>
      </w:r>
      <w:r>
        <w:t xml:space="preserve"> </w:t>
      </w:r>
      <w:r>
        <w:t xml:space="preserve">Programm „Jugend erinnert“ – Besuche von Gedenkorten und</w:t>
      </w:r>
      <w:r>
        <w:t xml:space="preserve"> </w:t>
      </w:r>
      <w:r>
        <w:t xml:space="preserve">Workshops. Mehr Unterstützung auch für kleine zivilgesellschaftliche</w:t>
      </w:r>
      <w:r>
        <w:t xml:space="preserve"> </w:t>
      </w:r>
      <w:r>
        <w:t xml:space="preserve">Initiativen.</w:t>
      </w:r>
    </w:p>
    <w:p>
      <w:pPr>
        <w:numPr>
          <w:numId w:val="1028"/>
          <w:ilvl w:val="0"/>
        </w:numPr>
      </w:pPr>
      <w:r>
        <w:t xml:space="preserve">Wir bekennen uns zur Medien- und Pressefreiheit: Stärkung von</w:t>
      </w:r>
      <w:r>
        <w:t xml:space="preserve"> </w:t>
      </w:r>
      <w:r>
        <w:t xml:space="preserve">Berufsgeheimnis und Auskunftsrechten. Stärkung der Deutschen Welle.</w:t>
      </w:r>
    </w:p>
    <w:p>
      <w:pPr>
        <w:numPr>
          <w:numId w:val="1028"/>
          <w:ilvl w:val="0"/>
        </w:numPr>
      </w:pPr>
      <w:r>
        <w:t xml:space="preserve">Wir stärken den Kreativ-, Film- und Medienstandort: Verstetigung</w:t>
      </w:r>
      <w:r>
        <w:t xml:space="preserve"> </w:t>
      </w:r>
      <w:r>
        <w:t xml:space="preserve">Filmförderung mit umfassender Förderung audiovisueller Inhalte.</w:t>
      </w:r>
      <w:r>
        <w:t xml:space="preserve"> </w:t>
      </w:r>
      <w:r>
        <w:t xml:space="preserve">Neues „Zukunftsprogramm Kino“. Einführung von Games-Förderung auf</w:t>
      </w:r>
      <w:r>
        <w:t xml:space="preserve"> </w:t>
      </w:r>
      <w:r>
        <w:t xml:space="preserve">international wettbewerbsfä- higem Niveau. Verbesserung der sozialen</w:t>
      </w:r>
      <w:r>
        <w:t xml:space="preserve"> </w:t>
      </w:r>
      <w:r>
        <w:t xml:space="preserve">Absicherung von Kreativen.</w:t>
      </w:r>
    </w:p>
    <w:p>
      <w:pPr>
        <w:pStyle w:val="Heading4"/>
      </w:pPr>
      <w:bookmarkStart w:id="44" w:name="arbeitsweise-der-regierung-und-fraktionen-kapitel-xiv"/>
      <w:r>
        <w:t xml:space="preserve">Arbeitsweise der Regierung und Fraktionen (Kapitel XIV)</w:t>
      </w:r>
      <w:bookmarkEnd w:id="44"/>
    </w:p>
    <w:p>
      <w:pPr>
        <w:numPr>
          <w:numId w:val="1029"/>
          <w:ilvl w:val="0"/>
        </w:numPr>
      </w:pPr>
      <w:r>
        <w:t xml:space="preserve">Wir stärken den Bundestag als zentralen Ort der politischen und</w:t>
      </w:r>
      <w:r>
        <w:t xml:space="preserve"> </w:t>
      </w:r>
      <w:r>
        <w:t xml:space="preserve">gesellschaftlichen Debatte: Regierungsbefragung reformieren,</w:t>
      </w:r>
      <w:r>
        <w:t xml:space="preserve"> </w:t>
      </w:r>
      <w:r>
        <w:t xml:space="preserve">regelmäßige Befragung der Bundeskanzlerin, Orientierungsdebatten zu</w:t>
      </w:r>
      <w:r>
        <w:t xml:space="preserve"> </w:t>
      </w:r>
      <w:r>
        <w:t xml:space="preserve">den großen innen- und außenpolitischen Themen im Plenum.</w:t>
      </w:r>
    </w:p>
    <w:p>
      <w:pPr>
        <w:numPr>
          <w:numId w:val="1029"/>
          <w:ilvl w:val="0"/>
        </w:numPr>
      </w:pPr>
      <w:r>
        <w:t xml:space="preserve">Wir überprüfen die Einhaltung des Koalitionsvertrages: Zur Mitte der</w:t>
      </w:r>
      <w:r>
        <w:t xml:space="preserve"> </w:t>
      </w:r>
      <w:r>
        <w:t xml:space="preserve">Wahlperiode Bestandsaufnahme des Koalitionsvertrages und</w:t>
      </w:r>
      <w:r>
        <w:t xml:space="preserve"> </w:t>
      </w:r>
      <w:r>
        <w:t xml:space="preserve">Entscheidung, welche neuen Vorhaben vereinbart werden müssen.</w:t>
      </w:r>
    </w:p>
    <w:p>
      <w:pPr>
        <w:pStyle w:val="Heading1"/>
      </w:pPr>
      <w:bookmarkStart w:id="45" w:name="familien-und-kinder-im-mittelpunkt"/>
      <w:r>
        <w:t xml:space="preserve">Familien und Kinder im Mittelpunkt</w:t>
      </w:r>
      <w:bookmarkEnd w:id="45"/>
    </w:p>
    <w:p>
      <w:pPr>
        <w:pStyle w:val="FirstParagraph"/>
      </w:pPr>
      <w:r>
        <w:t xml:space="preserve">1. Familien</w:t>
      </w:r>
    </w:p>
    <w:p>
      <w:pPr>
        <w:pStyle w:val="BodyText"/>
      </w:pPr>
      <w:r>
        <w:t xml:space="preserve">Familien halten unsere Gesellschaft zusammen. Sie zu stärken und zu</w:t>
      </w:r>
      <w:r>
        <w:t xml:space="preserve"> </w:t>
      </w:r>
      <w:r>
        <w:t xml:space="preserve">entlasten ist unser Ziel. Wir schreiben Familien kein bestimmtes</w:t>
      </w:r>
      <w:r>
        <w:t xml:space="preserve"> </w:t>
      </w:r>
      <w:r>
        <w:t xml:space="preserve">Familienmodell vor. Wir respektieren die unterschiedlichen Formen des</w:t>
      </w:r>
      <w:r>
        <w:t xml:space="preserve"> </w:t>
      </w:r>
      <w:r>
        <w:t xml:space="preserve">Zusammenlebens. Wir werden alle Familien finanziell entlasten, die</w:t>
      </w:r>
      <w:r>
        <w:t xml:space="preserve"> </w:t>
      </w:r>
      <w:r>
        <w:t xml:space="preserve">Kinderbetreuung verbessern und mehr Zeit für Familie ermöglichen. Dabei</w:t>
      </w:r>
      <w:r>
        <w:t xml:space="preserve"> </w:t>
      </w:r>
      <w:r>
        <w:t xml:space="preserve">wollen wir mehr Transparenz über familienpolitische Leistungen,</w:t>
      </w:r>
      <w:r>
        <w:t xml:space="preserve"> </w:t>
      </w:r>
      <w:r>
        <w:t xml:space="preserve">leichtere Antragstellung und schnellere Bearbeitung von Anträgen auch</w:t>
      </w:r>
      <w:r>
        <w:t xml:space="preserve"> </w:t>
      </w:r>
      <w:r>
        <w:t xml:space="preserve">durch digitale Angebote und Verfahren. Mehr Leistungen für Familien als</w:t>
      </w:r>
      <w:r>
        <w:t xml:space="preserve"> </w:t>
      </w:r>
      <w:r>
        <w:t xml:space="preserve">bisher sollen noch in dieser Legislaturperiode online beantragt werden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Das Kindergeld als bewährte und wirksame familienpolitische Leistung</w:t>
      </w:r>
      <w:r>
        <w:t xml:space="preserve"> </w:t>
      </w:r>
      <w:r>
        <w:t xml:space="preserve">werden wir in dieser Legislaturperiode pro Kind um 25 Euro pro Monat</w:t>
      </w:r>
      <w:r>
        <w:t xml:space="preserve"> </w:t>
      </w:r>
      <w:r>
        <w:t xml:space="preserve">erhöhen – in zwei Teilschritten (zum 1. Juli 2019 um zehn Euro, zum 1.</w:t>
      </w:r>
      <w:r>
        <w:t xml:space="preserve"> </w:t>
      </w:r>
      <w:r>
        <w:t xml:space="preserve">Januar 2021 um weitere 15 Euro). Gleichzeitig steigt der steuerliche</w:t>
      </w:r>
      <w:r>
        <w:t xml:space="preserve"> </w:t>
      </w:r>
      <w:r>
        <w:t xml:space="preserve">Kinderfreibetrag entsprechend.</w:t>
      </w:r>
    </w:p>
    <w:p>
      <w:pPr>
        <w:pStyle w:val="BodyText"/>
      </w:pPr>
      <w:r>
        <w:t xml:space="preserve">Wir werden ein Maßnahmenpaket zur Bekämpfung der Kinderarmut schnüren:</w:t>
      </w:r>
      <w:r>
        <w:t xml:space="preserve"> </w:t>
      </w:r>
      <w:r>
        <w:t xml:space="preserve">Dazu wollen wir zur Entlastung einkommensschwacher Familien,</w:t>
      </w:r>
      <w:r>
        <w:t xml:space="preserve"> </w:t>
      </w:r>
      <w:r>
        <w:t xml:space="preserve">insbesondere auch Alleinerziehender und kinderreicher Familien, den</w:t>
      </w:r>
      <w:r>
        <w:t xml:space="preserve"> </w:t>
      </w:r>
      <w:r>
        <w:t xml:space="preserve">Kinderzuschlag erhöhen. Gemeinsam mit dem Kindergeld soll der</w:t>
      </w:r>
      <w:r>
        <w:t xml:space="preserve"> </w:t>
      </w:r>
      <w:r>
        <w:t xml:space="preserve">Mindestbedarf des sächlichen Existenzminimums (derzeit 399 Euro) gedeckt</w:t>
      </w:r>
      <w:r>
        <w:t xml:space="preserve"> </w:t>
      </w:r>
      <w:r>
        <w:t xml:space="preserve">werden. Wir werden die harte Abbruchkante abschaffen und sorgen so</w:t>
      </w:r>
      <w:r>
        <w:t xml:space="preserve"> </w:t>
      </w:r>
      <w:r>
        <w:t xml:space="preserve">dafür, dass die Leistung bei steigendem Einkommen langsam ausläuft, so</w:t>
      </w:r>
      <w:r>
        <w:t xml:space="preserve"> </w:t>
      </w:r>
      <w:r>
        <w:t xml:space="preserve">dass vom Einkommen mehr übrig bleibt. Damit wollen wir die</w:t>
      </w:r>
      <w:r>
        <w:t xml:space="preserve"> </w:t>
      </w:r>
      <w:r>
        <w:t xml:space="preserve">Leistungsbereitschaft fördern und Anreize zur Aufnahme und Steigerung</w:t>
      </w:r>
      <w:r>
        <w:t xml:space="preserve"> </w:t>
      </w:r>
      <w:r>
        <w:t xml:space="preserve">von Erwerbsarbeit der Eltern setzen. Dabei müssen wir prüfen, wie</w:t>
      </w:r>
      <w:r>
        <w:t xml:space="preserve"> </w:t>
      </w:r>
      <w:r>
        <w:t xml:space="preserve">Kinderzuschlag, Wohngeld, Kinderunterhalt und/oder Unterhaltsvorschuss</w:t>
      </w:r>
      <w:r>
        <w:t xml:space="preserve"> </w:t>
      </w:r>
      <w:r>
        <w:t xml:space="preserve">besser aufeinander abgestimmt werden können. Die Beantragung dieser</w:t>
      </w:r>
      <w:r>
        <w:t xml:space="preserve"> </w:t>
      </w:r>
      <w:r>
        <w:t xml:space="preserve">Leistung für Familien wollen wir entbürokratisieren und die</w:t>
      </w:r>
      <w:r>
        <w:t xml:space="preserve"> </w:t>
      </w:r>
      <w:r>
        <w:t xml:space="preserve">Antragstellung dort, wo es möglich ist, mit Anträgen auf weitere</w:t>
      </w:r>
      <w:r>
        <w:t xml:space="preserve"> </w:t>
      </w:r>
      <w:r>
        <w:t xml:space="preserve">Leistungen zusammenführen. Wir wollen erreichen, dass Berechtigte die</w:t>
      </w:r>
      <w:r>
        <w:t xml:space="preserve"> </w:t>
      </w:r>
      <w:r>
        <w:t xml:space="preserve">Leistung tatsächlich erhalten. Für Vermögen und Einkommen des Kindes aus</w:t>
      </w:r>
      <w:r>
        <w:t xml:space="preserve"> </w:t>
      </w:r>
      <w:r>
        <w:t xml:space="preserve">Erwerbstätigkeit oder Ausbildungsvergütung werden wir einen Freibetrag</w:t>
      </w:r>
      <w:r>
        <w:t xml:space="preserve"> </w:t>
      </w:r>
      <w:r>
        <w:t xml:space="preserve">schaffen.</w:t>
      </w:r>
    </w:p>
    <w:p>
      <w:pPr>
        <w:pStyle w:val="BodyText"/>
      </w:pPr>
      <w:r>
        <w:t xml:space="preserve">Wir wollen, dass Kinder unabhängig vom Elternhaus die gleichen Chancen</w:t>
      </w:r>
      <w:r>
        <w:t xml:space="preserve"> </w:t>
      </w:r>
      <w:r>
        <w:t xml:space="preserve">auf gesellschaftliche Teilhabe erhalten und ihre Fähigkeiten entwickeln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Auch die Leistungen für Bildung und Teilhabe werden wir verbessern,</w:t>
      </w:r>
      <w:r>
        <w:t xml:space="preserve"> </w:t>
      </w:r>
      <w:r>
        <w:t xml:space="preserve">Hemmnisse der Inanspruchnahme beseitigen, die Wirkung prüfen und gezielt</w:t>
      </w:r>
      <w:r>
        <w:t xml:space="preserve"> </w:t>
      </w:r>
      <w:r>
        <w:t xml:space="preserve">erhöhen. Leistungen sollen künftig möglichst pauschal abgerechnet</w:t>
      </w:r>
      <w:r>
        <w:t xml:space="preserve"> </w:t>
      </w:r>
      <w:r>
        <w:t xml:space="preserve">werden. Dort wo es möglich ist, wollen wir Einzelanträge reduzieren und</w:t>
      </w:r>
      <w:r>
        <w:t xml:space="preserve"> </w:t>
      </w:r>
      <w:r>
        <w:t xml:space="preserve">z. B. Schulen ermöglichen, gesammelte Anträge für die berechtigten</w:t>
      </w:r>
      <w:r>
        <w:t xml:space="preserve"> </w:t>
      </w:r>
      <w:r>
        <w:t xml:space="preserve">Kinder diskriminierungsfrei zu stellen. Unter anderem soll hierzu das</w:t>
      </w:r>
      <w:r>
        <w:t xml:space="preserve"> </w:t>
      </w:r>
      <w:r>
        <w:t xml:space="preserve">Schulstarterpaket aufgestockt werden. Die Eigenanteile zur</w:t>
      </w:r>
      <w:r>
        <w:t xml:space="preserve"> </w:t>
      </w:r>
      <w:r>
        <w:t xml:space="preserve">gemeinschaftlichen Mittagsverpflegung in Kitas und Schulen und für</w:t>
      </w:r>
      <w:r>
        <w:t xml:space="preserve"> </w:t>
      </w:r>
      <w:r>
        <w:t xml:space="preserve">Schülerbeförderung entfallen. Im Rahmen des bestehenden Teilhabepaketes</w:t>
      </w:r>
      <w:r>
        <w:t xml:space="preserve"> </w:t>
      </w:r>
      <w:r>
        <w:t xml:space="preserve">soll allgemeine Lernförderung auch dann möglich sein, wenn die</w:t>
      </w:r>
      <w:r>
        <w:t xml:space="preserve"> </w:t>
      </w:r>
      <w:r>
        <w:t xml:space="preserve">Versetzung nicht unmittelbar gefährdet ist.</w:t>
      </w:r>
    </w:p>
    <w:p>
      <w:pPr>
        <w:pStyle w:val="BodyText"/>
      </w:pPr>
      <w:r>
        <w:t xml:space="preserve">Gerade für Kinder und Familien in belastenden Lebenssituationen kommen</w:t>
      </w:r>
      <w:r>
        <w:t xml:space="preserve"> </w:t>
      </w:r>
      <w:r>
        <w:t xml:space="preserve">Erholung und Entspannung häufig zu kurz. Für sie wollen wir die</w:t>
      </w:r>
      <w:r>
        <w:t xml:space="preserve"> </w:t>
      </w:r>
      <w:r>
        <w:t xml:space="preserve">Familienerholung am Bedarf orientiert weiterentwickeln. Einrichtungen</w:t>
      </w:r>
      <w:r>
        <w:t xml:space="preserve"> </w:t>
      </w:r>
      <w:r>
        <w:t xml:space="preserve">des Müttergenesungswerks sollen sich für Väter und pflegende Angehörige</w:t>
      </w:r>
      <w:r>
        <w:t xml:space="preserve"> </w:t>
      </w:r>
      <w:r>
        <w:t xml:space="preserve">weiter öffnen können.</w:t>
      </w:r>
    </w:p>
    <w:p>
      <w:pPr>
        <w:pStyle w:val="BodyText"/>
      </w:pPr>
      <w:r>
        <w:t xml:space="preserve">Wir wollen die bestmögliche Betreuung für unsere Kinder und die bessere</w:t>
      </w:r>
      <w:r>
        <w:t xml:space="preserve"> </w:t>
      </w:r>
      <w:r>
        <w:t xml:space="preserve">Vereinbarkeit von Familie und Beruf. Dazu unterstützen wir Länder und</w:t>
      </w:r>
      <w:r>
        <w:t xml:space="preserve"> </w:t>
      </w:r>
      <w:r>
        <w:t xml:space="preserve">Kommunen weiterhin beim Ausbau des Angebots und bei der Steigerung der</w:t>
      </w:r>
      <w:r>
        <w:t xml:space="preserve"> </w:t>
      </w:r>
      <w:r>
        <w:t xml:space="preserve">Qualität von Kinderbetreuungseinrichtungen und dem Angebot an</w:t>
      </w:r>
      <w:r>
        <w:t xml:space="preserve"> </w:t>
      </w:r>
      <w:r>
        <w:t xml:space="preserve">Kindertagespflege sowie zusätzlich bei der Entlastung von Eltern bei den</w:t>
      </w:r>
      <w:r>
        <w:t xml:space="preserve"> </w:t>
      </w:r>
      <w:r>
        <w:t xml:space="preserve">Gebühren bis hin zur Gebührenfreiheit. Dafür werden wir jährlich</w:t>
      </w:r>
      <w:r>
        <w:t xml:space="preserve"> </w:t>
      </w:r>
      <w:r>
        <w:t xml:space="preserve">laufende Mittel zur Verfügung stellen (2019 0,5 Milliarden, 2020 eine</w:t>
      </w:r>
      <w:r>
        <w:t xml:space="preserve"> </w:t>
      </w:r>
      <w:r>
        <w:t xml:space="preserve">Milliarde, 2021 zwei Milliarden Euro). Hierbei wollen wir sowohl die</w:t>
      </w:r>
      <w:r>
        <w:t xml:space="preserve"> </w:t>
      </w:r>
      <w:r>
        <w:t xml:space="preserve">Vielfalt der Betreuungsangebote beibehalten als auch die</w:t>
      </w:r>
      <w:r>
        <w:t xml:space="preserve"> </w:t>
      </w:r>
      <w:r>
        <w:t xml:space="preserve">Länderkompetenzen wahren. Die Beschlüsse der Jugend- und</w:t>
      </w:r>
      <w:r>
        <w:t xml:space="preserve"> </w:t>
      </w:r>
      <w:r>
        <w:t xml:space="preserve">Familienministerkonferenz der Länder (JFMK) werden wir hierzu</w:t>
      </w:r>
      <w:r>
        <w:t xml:space="preserve"> </w:t>
      </w:r>
      <w:r>
        <w:t xml:space="preserve">entsprechend umsetzen. Die von uns vereinbarten Ziele im Bereich der</w:t>
      </w:r>
      <w:r>
        <w:t xml:space="preserve"> </w:t>
      </w:r>
      <w:r>
        <w:t xml:space="preserve">Kindertagesbetreuung und der Ganztagsbetreuung von Grundschulkindern</w:t>
      </w:r>
      <w:r>
        <w:t xml:space="preserve"> </w:t>
      </w:r>
      <w:r>
        <w:t xml:space="preserve">sind nur umsetzbar, wenn die erforderlichen Fachkräfte zur Verfügung</w:t>
      </w:r>
      <w:r>
        <w:t xml:space="preserve"> </w:t>
      </w:r>
      <w:r>
        <w:t xml:space="preserve">stehen. Deshalb sollen aus den Mitteln, die den Ländern zur Verfügung</w:t>
      </w:r>
      <w:r>
        <w:t xml:space="preserve"> </w:t>
      </w:r>
      <w:r>
        <w:t xml:space="preserve">stehen, auch weitere Formen der berufsbegleitenden oder</w:t>
      </w:r>
      <w:r>
        <w:t xml:space="preserve"> </w:t>
      </w:r>
      <w:r>
        <w:t xml:space="preserve">praxisintegrierten Ausbildung von Erzieherinnen und Erziehern gefördert</w:t>
      </w:r>
      <w:r>
        <w:t xml:space="preserve"> </w:t>
      </w:r>
      <w:r>
        <w:t xml:space="preserve">werden können. Wir werden uns dafür stark machen, dass u. a. die</w:t>
      </w:r>
      <w:r>
        <w:t xml:space="preserve"> </w:t>
      </w:r>
      <w:r>
        <w:t xml:space="preserve">Bundesprogramme Sprachkitas, KitaPlus, Betriebliche Kinderbetreuung und</w:t>
      </w:r>
      <w:r>
        <w:t xml:space="preserve"> </w:t>
      </w:r>
      <w:r>
        <w:t xml:space="preserve">Kindertagespflege fortgeführt und weiterentwickelt werden.</w:t>
      </w:r>
    </w:p>
    <w:p>
      <w:pPr>
        <w:pStyle w:val="BodyText"/>
      </w:pPr>
      <w:r>
        <w:t xml:space="preserve">Wir werden einen Rechtsanspruch auf Ganztagsbetreuung im</w:t>
      </w:r>
      <w:r>
        <w:t xml:space="preserve"> </w:t>
      </w:r>
      <w:r>
        <w:t xml:space="preserve">Grundschulalter schaffen. Dabei werden wir auf Flexibilität achten,</w:t>
      </w:r>
      <w:r>
        <w:t xml:space="preserve"> </w:t>
      </w:r>
      <w:r>
        <w:t xml:space="preserve">bedarfsgerecht vorgehen und die Vielfalt der in den Ländern und Kommunen</w:t>
      </w:r>
      <w:r>
        <w:t xml:space="preserve"> </w:t>
      </w:r>
      <w:r>
        <w:t xml:space="preserve">bestehenden Betreuungsmöglichkeiten der Kinder- und Jugendhilfe und die</w:t>
      </w:r>
      <w:r>
        <w:t xml:space="preserve"> </w:t>
      </w:r>
      <w:r>
        <w:t xml:space="preserve">schulischen Angebote berücksichtigen. Für die Ausgestaltung wollen wir</w:t>
      </w:r>
      <w:r>
        <w:t xml:space="preserve"> </w:t>
      </w:r>
      <w:r>
        <w:t xml:space="preserve">das Sozialgesetzbuch VIII nutzen. Um diesen Rechtsanspruch bis 2025 zu</w:t>
      </w:r>
      <w:r>
        <w:t xml:space="preserve"> </w:t>
      </w:r>
      <w:r>
        <w:t xml:space="preserve">verwirklichen, bedarf es konkreter rechtlicher, finanzieller und</w:t>
      </w:r>
      <w:r>
        <w:t xml:space="preserve"> </w:t>
      </w:r>
      <w:r>
        <w:t xml:space="preserve">zeitlicher Umsetzungsschritte, die wir in einer Vereinbarung von Bund</w:t>
      </w:r>
      <w:r>
        <w:t xml:space="preserve"> </w:t>
      </w:r>
      <w:r>
        <w:t xml:space="preserve">und Ländern unter Einbeziehung der kommunalen Spitzenverbände festlegen</w:t>
      </w:r>
      <w:r>
        <w:t xml:space="preserve"> </w:t>
      </w:r>
      <w:r>
        <w:t xml:space="preserve">werden. Dabei wird der Bund sicherstellen, dass insbesondere der</w:t>
      </w:r>
      <w:r>
        <w:t xml:space="preserve"> </w:t>
      </w:r>
      <w:r>
        <w:t xml:space="preserve">laufenden Kostenbelastung der Kommunen Rechnung getragen</w:t>
      </w:r>
      <w:r>
        <w:t xml:space="preserve"> </w:t>
      </w:r>
      <w:r>
        <w:t xml:space="preserve">wird.</w:t>
      </w:r>
    </w:p>
    <w:p>
      <w:pPr>
        <w:pStyle w:val="BodyText"/>
      </w:pPr>
      <w:r>
        <w:t xml:space="preserve">Der Ausbau dient auch der besseren Vereinbarkeit von Familie und Beruf.</w:t>
      </w:r>
      <w:r>
        <w:t xml:space="preserve"> </w:t>
      </w:r>
      <w:r>
        <w:t xml:space="preserve">Vereinbarkeit wollen wir zudem mit dem Unternehmensprogramm</w:t>
      </w:r>
      <w:r>
        <w:t xml:space="preserve"> </w:t>
      </w:r>
      <w:r>
        <w:t xml:space="preserve">„Erfolgsfaktor Familie“ vorantreiben, mit dem wir uns gemeinsam mit</w:t>
      </w:r>
      <w:r>
        <w:t xml:space="preserve"> </w:t>
      </w:r>
      <w:r>
        <w:t xml:space="preserve">unseren Partnern aus Wirtschaft und Gewerkschaften für eine</w:t>
      </w:r>
      <w:r>
        <w:t xml:space="preserve"> </w:t>
      </w:r>
      <w:r>
        <w:t xml:space="preserve">familienfreundliche Arbeitswelt einsetzen.</w:t>
      </w:r>
    </w:p>
    <w:p>
      <w:pPr>
        <w:pStyle w:val="BodyText"/>
      </w:pPr>
      <w:r>
        <w:t xml:space="preserve">Die Digitalisierung hilft Eltern, Familie und Beruf in Einklang zu</w:t>
      </w:r>
      <w:r>
        <w:t xml:space="preserve"> </w:t>
      </w:r>
      <w:r>
        <w:t xml:space="preserve">bringen. Diese Chance für mobiles Arbeiten wollen wir nutzen.</w:t>
      </w:r>
    </w:p>
    <w:p>
      <w:pPr>
        <w:pStyle w:val="BodyText"/>
      </w:pPr>
      <w:r>
        <w:t xml:space="preserve">Die Zusammenarbeit von Verantwortlichen aus Kommunen, Wirtschaft und</w:t>
      </w:r>
      <w:r>
        <w:t xml:space="preserve"> </w:t>
      </w:r>
      <w:r>
        <w:t xml:space="preserve">Verbänden in lokalen Bündnissen für Familie wollen wir weiterführen.</w:t>
      </w:r>
    </w:p>
    <w:p>
      <w:pPr>
        <w:pStyle w:val="BodyText"/>
      </w:pPr>
      <w:r>
        <w:t xml:space="preserve">Wir wollen, dass Eltern und Kinder in einer Trennungsphase gut beraten</w:t>
      </w:r>
      <w:r>
        <w:t xml:space="preserve"> </w:t>
      </w:r>
      <w:r>
        <w:t xml:space="preserve">und begleitet werden. Das Wohl der Kinder muss dabei im Zentrum stehen.</w:t>
      </w:r>
    </w:p>
    <w:p>
      <w:pPr>
        <w:pStyle w:val="BodyText"/>
      </w:pPr>
      <w:r>
        <w:t xml:space="preserve">Wir wollen ungewollt kinderlose Paare besser unterstützen und dazu die</w:t>
      </w:r>
      <w:r>
        <w:t xml:space="preserve"> </w:t>
      </w:r>
      <w:r>
        <w:t xml:space="preserve">Maßnahmen der Bundesinitiative „Hilfe und Unterstützung bei ungewollter</w:t>
      </w:r>
      <w:r>
        <w:t xml:space="preserve"> </w:t>
      </w:r>
      <w:r>
        <w:t xml:space="preserve">Kinderlosigkeit“ unter Beibehaltung der bestehenden Förderkriterien</w:t>
      </w:r>
      <w:r>
        <w:t xml:space="preserve"> </w:t>
      </w:r>
      <w:r>
        <w:t xml:space="preserve">fortführen. Wir wollen die Zuschüsse für Paare aus der Bundesinitiative</w:t>
      </w:r>
      <w:r>
        <w:t xml:space="preserve"> </w:t>
      </w:r>
      <w:r>
        <w:t xml:space="preserve">in ganz Deutschland unabhängig davon gewähren, ob das jeweilige</w:t>
      </w:r>
      <w:r>
        <w:t xml:space="preserve"> </w:t>
      </w:r>
      <w:r>
        <w:t xml:space="preserve">Bundesland sich an dem Programm beteiligt.</w:t>
      </w:r>
    </w:p>
    <w:p>
      <w:pPr>
        <w:pStyle w:val="BodyText"/>
      </w:pPr>
      <w:r>
        <w:t xml:space="preserve">Wir wollen ein modernes Adoptionswesen in Deutschland. Unser Ziel ist</w:t>
      </w:r>
      <w:r>
        <w:t xml:space="preserve"> </w:t>
      </w:r>
      <w:r>
        <w:t xml:space="preserve">es, die Strukturen der Beratung und Vermittlung im</w:t>
      </w:r>
      <w:r>
        <w:t xml:space="preserve"> </w:t>
      </w:r>
      <w:r>
        <w:t xml:space="preserve">Adoptionsvermittlungsverfahren zu verbessern.</w:t>
      </w:r>
    </w:p>
    <w:p>
      <w:pPr>
        <w:pStyle w:val="BodyText"/>
      </w:pPr>
      <w:r>
        <w:t xml:space="preserve">Für die Integration von Familien mit Migrationshintergrund sind Mütter</w:t>
      </w:r>
      <w:r>
        <w:t xml:space="preserve"> </w:t>
      </w:r>
      <w:r>
        <w:t xml:space="preserve">entscheidend. Deshalb müssen wir einen Fokus auf ihre Integration in</w:t>
      </w:r>
      <w:r>
        <w:t xml:space="preserve"> </w:t>
      </w:r>
      <w:r>
        <w:t xml:space="preserve">Gesellschaft und Erwerbstä- tigkeit legen. Wir wollen daher das</w:t>
      </w:r>
      <w:r>
        <w:t xml:space="preserve"> </w:t>
      </w:r>
      <w:r>
        <w:t xml:space="preserve">erfolgreiche Programm „Stark im Beruf“ fortsetzen.</w:t>
      </w:r>
    </w:p>
    <w:p>
      <w:pPr>
        <w:pStyle w:val="BodyText"/>
      </w:pPr>
      <w:r>
        <w:t xml:space="preserve">Wir respektieren geschlechtliche Vielfalt. Alle Menschen sollen</w:t>
      </w:r>
      <w:r>
        <w:t xml:space="preserve"> </w:t>
      </w:r>
      <w:r>
        <w:t xml:space="preserve">unabhängig von ihrer sexuellen Identität frei und sicher leben können –</w:t>
      </w:r>
      <w:r>
        <w:t xml:space="preserve"> </w:t>
      </w:r>
      <w:r>
        <w:t xml:space="preserve">mit gleichen Rechten und Pflichten. Homosexuellen- und</w:t>
      </w:r>
      <w:r>
        <w:t xml:space="preserve"> </w:t>
      </w:r>
      <w:r>
        <w:t xml:space="preserve">Transfeindlichkeit verurteilen wir und wirken jeder Diskriminierung</w:t>
      </w:r>
      <w:r>
        <w:t xml:space="preserve"> </w:t>
      </w:r>
      <w:r>
        <w:t xml:space="preserve">entgegen. Wir werden die Vorgaben des Bundesverfassungsgerichts hierzu</w:t>
      </w:r>
      <w:r>
        <w:t xml:space="preserve"> </w:t>
      </w:r>
      <w:r>
        <w:t xml:space="preserve">umsetzen. Wir werden gesetzlich klarstellen, dass</w:t>
      </w:r>
      <w:r>
        <w:t xml:space="preserve"> </w:t>
      </w:r>
      <w:r>
        <w:t xml:space="preserve">geschlechtsangleichende medizinische Eingriffe an Kindern nur in</w:t>
      </w:r>
      <w:r>
        <w:t xml:space="preserve"> </w:t>
      </w:r>
      <w:r>
        <w:t xml:space="preserve">unaufschiebbaren Fällen und zur Abwendung von Lebensgefahr zulässig</w:t>
      </w:r>
      <w:r>
        <w:t xml:space="preserve"> </w:t>
      </w:r>
      <w:r>
        <w:t xml:space="preserve">sind.</w:t>
      </w:r>
    </w:p>
    <w:p>
      <w:pPr>
        <w:pStyle w:val="Heading2"/>
      </w:pPr>
      <w:bookmarkStart w:id="46" w:name="kinder-stärken-kinderrechte-ins-grundgesetz"/>
      <w:r>
        <w:t xml:space="preserve">Kinder stärken – Kinderrechte ins Grundgesetz</w:t>
      </w:r>
      <w:bookmarkEnd w:id="46"/>
    </w:p>
    <w:p>
      <w:pPr>
        <w:pStyle w:val="FirstParagraph"/>
      </w:pPr>
      <w:r>
        <w:t xml:space="preserve">Wir werden Kinderrechte im Grundgesetz ausdrücklich verankern. Kinder</w:t>
      </w:r>
      <w:r>
        <w:t xml:space="preserve"> </w:t>
      </w:r>
      <w:r>
        <w:t xml:space="preserve">sind Grundrechtsträger, ihre Rechte haben für uns Verfassungsrang. Wir</w:t>
      </w:r>
      <w:r>
        <w:t xml:space="preserve"> </w:t>
      </w:r>
      <w:r>
        <w:t xml:space="preserve">werden ein Kindergrundrecht schaffen. Über die genaue Ausgestaltung</w:t>
      </w:r>
      <w:r>
        <w:t xml:space="preserve"> </w:t>
      </w:r>
      <w:r>
        <w:t xml:space="preserve">sollen Bund und Länder in einer neuen gemeinsamen Arbeitsgruppe beraten</w:t>
      </w:r>
      <w:r>
        <w:t xml:space="preserve"> </w:t>
      </w:r>
      <w:r>
        <w:t xml:space="preserve">und bis spätestens Ende 2019 einen Vorschlag vorlegen.</w:t>
      </w:r>
    </w:p>
    <w:p>
      <w:pPr>
        <w:pStyle w:val="BodyText"/>
      </w:pPr>
      <w:r>
        <w:t xml:space="preserve">Die Kinderkommission des Deutschen Bundestages werden wir in ihrer</w:t>
      </w:r>
      <w:r>
        <w:t xml:space="preserve"> </w:t>
      </w:r>
      <w:r>
        <w:t xml:space="preserve">Arbeit stärken.</w:t>
      </w:r>
    </w:p>
    <w:p>
      <w:pPr>
        <w:pStyle w:val="BodyText"/>
      </w:pPr>
      <w:r>
        <w:t xml:space="preserve">Kinder und Jugendliche schützen und Familien unterstützen Wir werden die</w:t>
      </w:r>
      <w:r>
        <w:t xml:space="preserve"> </w:t>
      </w:r>
      <w:r>
        <w:t xml:space="preserve">Kinder- und Jugendhilfe weiterentwickeln, den Kinderschutz verbessern</w:t>
      </w:r>
      <w:r>
        <w:t xml:space="preserve"> </w:t>
      </w:r>
      <w:r>
        <w:t xml:space="preserve">und die Familien unterstützen. Das bestehende Kinder- und</w:t>
      </w:r>
      <w:r>
        <w:t xml:space="preserve"> </w:t>
      </w:r>
      <w:r>
        <w:t xml:space="preserve">Jugendhilfegesetz hat sich in seiner Grundausrichtung bewährt und hohe</w:t>
      </w:r>
      <w:r>
        <w:t xml:space="preserve"> </w:t>
      </w:r>
      <w:r>
        <w:t xml:space="preserve">Akzeptanz erfahren. Gesellschaftliche Veränderungen und fachpolitische</w:t>
      </w:r>
      <w:r>
        <w:t xml:space="preserve"> </w:t>
      </w:r>
      <w:r>
        <w:t xml:space="preserve">Erkenntnisse bringen es aber mit sich, dass es weiterentwickelt werden</w:t>
      </w:r>
      <w:r>
        <w:t xml:space="preserve"> </w:t>
      </w:r>
      <w:r>
        <w:t xml:space="preserve">muss.</w:t>
      </w:r>
    </w:p>
    <w:p>
      <w:pPr>
        <w:pStyle w:val="BodyText"/>
      </w:pPr>
      <w:r>
        <w:t xml:space="preserve">Wir wollen das Kinder- und Jugendhilferecht auf Basis des in der letzten</w:t>
      </w:r>
      <w:r>
        <w:t xml:space="preserve"> </w:t>
      </w:r>
      <w:r>
        <w:t xml:space="preserve">Legislaturperiode beschlossenen Kinder- und Jugendstärkungsgesetzes</w:t>
      </w:r>
      <w:r>
        <w:t xml:space="preserve"> </w:t>
      </w:r>
      <w:r>
        <w:t xml:space="preserve">weiterentwickeln. Ziel muss ein wirksames Hilfesystem sein, das die</w:t>
      </w:r>
      <w:r>
        <w:t xml:space="preserve"> </w:t>
      </w:r>
      <w:r>
        <w:t xml:space="preserve">Familie stärkt und Kinder vor Gefährdungen schützt. Das Kindeswohl ist</w:t>
      </w:r>
      <w:r>
        <w:t xml:space="preserve"> </w:t>
      </w:r>
      <w:r>
        <w:t xml:space="preserve">dabei Richtschnur. Die Unterstützung und Stärkung der elterlichen</w:t>
      </w:r>
      <w:r>
        <w:t xml:space="preserve"> </w:t>
      </w:r>
      <w:r>
        <w:t xml:space="preserve">Erziehungsverantwortung bleibt Anspruch und Auftrag der Jugendhilfe. Die</w:t>
      </w:r>
      <w:r>
        <w:t xml:space="preserve"> </w:t>
      </w:r>
      <w:r>
        <w:t xml:space="preserve">enge Kooperation aller relevanten Akteure muss einen stärkeren</w:t>
      </w:r>
      <w:r>
        <w:t xml:space="preserve"> </w:t>
      </w:r>
      <w:r>
        <w:t xml:space="preserve">Stellenwert einnehmen. Dazu gehört auch, dass im Interesse von</w:t>
      </w:r>
      <w:r>
        <w:t xml:space="preserve"> </w:t>
      </w:r>
      <w:r>
        <w:t xml:space="preserve">fremduntergebrachten Kindern die Elternarbeit und die Qualifizierung und</w:t>
      </w:r>
      <w:r>
        <w:t xml:space="preserve"> </w:t>
      </w:r>
      <w:r>
        <w:t xml:space="preserve">Unterstützung von Pflegeeltern gestärkt und gefördert werden. Ausgehend</w:t>
      </w:r>
      <w:r>
        <w:t xml:space="preserve"> </w:t>
      </w:r>
      <w:r>
        <w:t xml:space="preserve">von den unterschiedlichen Bedarfen der Kinder und Jugendlichen und ihrer</w:t>
      </w:r>
      <w:r>
        <w:t xml:space="preserve"> </w:t>
      </w:r>
      <w:r>
        <w:t xml:space="preserve">Eltern sollen die präventiven sozialräumlichen Angebote gestärkt werden.</w:t>
      </w:r>
      <w:r>
        <w:t xml:space="preserve"> </w:t>
      </w:r>
      <w:r>
        <w:t xml:space="preserve">Die Verantwortung bleibt bei den Kommunen und Ländern.</w:t>
      </w:r>
    </w:p>
    <w:p>
      <w:pPr>
        <w:pStyle w:val="BodyText"/>
      </w:pPr>
      <w:r>
        <w:t xml:space="preserve">Im Vorfeld einer Gesetzesinitiative werden wir einen breiten Dialog mit</w:t>
      </w:r>
      <w:r>
        <w:t xml:space="preserve"> </w:t>
      </w:r>
      <w:r>
        <w:t xml:space="preserve">Akteuren aus Wissenschaft und Praxis der Kinder- und Jugendhilfe sowie</w:t>
      </w:r>
      <w:r>
        <w:t xml:space="preserve"> </w:t>
      </w:r>
      <w:r>
        <w:t xml:space="preserve">der Behindertenhilfe und den Ländern und Kommunen führen. Darüber hinaus</w:t>
      </w:r>
      <w:r>
        <w:t xml:space="preserve"> </w:t>
      </w:r>
      <w:r>
        <w:t xml:space="preserve">sollen Erfahrungen von Beteiligten und Betroffenen mit der Kinder- und</w:t>
      </w:r>
      <w:r>
        <w:t xml:space="preserve"> </w:t>
      </w:r>
      <w:r>
        <w:t xml:space="preserve">Jugendhilfe sowie Familiengerichtsbarkeit</w:t>
      </w:r>
    </w:p>
    <w:p>
      <w:pPr>
        <w:pStyle w:val="BodyText"/>
      </w:pPr>
      <w:r>
        <w:t xml:space="preserve">gesammelt und systematisch ausgewertet werden. Im Rahmen dieser</w:t>
      </w:r>
      <w:r>
        <w:t xml:space="preserve"> </w:t>
      </w:r>
      <w:r>
        <w:t xml:space="preserve">unabhängigen wissenschaftlichen Begleitung sollen sich betroffene</w:t>
      </w:r>
      <w:r>
        <w:t xml:space="preserve"> </w:t>
      </w:r>
      <w:r>
        <w:t xml:space="preserve">Eltern, Pflegeeltern, Kinder und andere vertraulich äußern können. Wir</w:t>
      </w:r>
      <w:r>
        <w:t xml:space="preserve"> </w:t>
      </w:r>
      <w:r>
        <w:t xml:space="preserve">werden diese Auswertung mit Blick auf systemische und strukturelle</w:t>
      </w:r>
      <w:r>
        <w:t xml:space="preserve"> </w:t>
      </w:r>
      <w:r>
        <w:t xml:space="preserve">Veränderungsbedarfe in das weitere Verfahren mit aufnehmen.</w:t>
      </w:r>
    </w:p>
    <w:p>
      <w:pPr>
        <w:pStyle w:val="BodyText"/>
      </w:pPr>
      <w:r>
        <w:t xml:space="preserve">Wir wollen die Qualitätsentwicklung und -sicherung sowie die Forschung</w:t>
      </w:r>
      <w:r>
        <w:t xml:space="preserve"> </w:t>
      </w:r>
      <w:r>
        <w:t xml:space="preserve">im Bereich der Kinder- und Jugendhilfe, des Familienrechts und des</w:t>
      </w:r>
      <w:r>
        <w:t xml:space="preserve"> </w:t>
      </w:r>
      <w:r>
        <w:t xml:space="preserve">Gutachterwesens voranbringen. Dazu wollen wir rechtlich verbindlich</w:t>
      </w:r>
      <w:r>
        <w:t xml:space="preserve"> </w:t>
      </w:r>
      <w:r>
        <w:t xml:space="preserve">sicherstellen, dass auch Verfahrensbeistände über die erforderliche</w:t>
      </w:r>
      <w:r>
        <w:t xml:space="preserve"> </w:t>
      </w:r>
      <w:r>
        <w:t xml:space="preserve">Qualifikation und Eignung verfügen und der begonnene</w:t>
      </w:r>
      <w:r>
        <w:t xml:space="preserve"> </w:t>
      </w:r>
      <w:r>
        <w:t xml:space="preserve">Qualitätssicherungsprozess bei Gutachten, insbesondere im</w:t>
      </w:r>
      <w:r>
        <w:t xml:space="preserve"> </w:t>
      </w:r>
      <w:r>
        <w:t xml:space="preserve">familiengerichtlichen Verfahren, in Zusammenarbeit mit den</w:t>
      </w:r>
      <w:r>
        <w:t xml:space="preserve"> </w:t>
      </w:r>
      <w:r>
        <w:t xml:space="preserve">Berufsverbänden verbindlich ausgebaut wird. Von allen an</w:t>
      </w:r>
      <w:r>
        <w:t xml:space="preserve"> </w:t>
      </w:r>
      <w:r>
        <w:t xml:space="preserve">familiengerichtlichen Verfahren beteiligten Berufsgruppen erwarten wir</w:t>
      </w:r>
      <w:r>
        <w:t xml:space="preserve"> </w:t>
      </w:r>
      <w:r>
        <w:t xml:space="preserve">kontinuierliche Fortbildung in fachlicher und methodischer Hinsicht für</w:t>
      </w:r>
      <w:r>
        <w:t xml:space="preserve"> </w:t>
      </w:r>
      <w:r>
        <w:t xml:space="preserve">ihre anspruchsvolle Tätigkeit und interdisziplinäre Zusammenarbeit.</w:t>
      </w:r>
    </w:p>
    <w:p>
      <w:pPr>
        <w:pStyle w:val="BodyText"/>
      </w:pPr>
      <w:r>
        <w:t xml:space="preserve">Kinder sind keine kleinen Erwachsenen. Die Belange und Bedürfnisse von</w:t>
      </w:r>
      <w:r>
        <w:t xml:space="preserve"> </w:t>
      </w:r>
      <w:r>
        <w:t xml:space="preserve">Kindern und Jugendlichen bedürfen der besonderen Berücksichtigung im</w:t>
      </w:r>
      <w:r>
        <w:t xml:space="preserve"> </w:t>
      </w:r>
      <w:r>
        <w:t xml:space="preserve">Gesundheitssystem, in Medizin und Forschung.</w:t>
      </w:r>
    </w:p>
    <w:p>
      <w:pPr>
        <w:pStyle w:val="BodyText"/>
      </w:pPr>
      <w:r>
        <w:t xml:space="preserve">Wir wollen die Situation von Kindern psychisch kranker Eltern</w:t>
      </w:r>
      <w:r>
        <w:t xml:space="preserve"> </w:t>
      </w:r>
      <w:r>
        <w:t xml:space="preserve">verbessern. Die Schnittstellenprobleme bei ihrer Unterstützung werden</w:t>
      </w:r>
      <w:r>
        <w:t xml:space="preserve"> </w:t>
      </w:r>
      <w:r>
        <w:t xml:space="preserve">wir mit dem Ziel einer besseren Kooperation und Koordination der</w:t>
      </w:r>
      <w:r>
        <w:t xml:space="preserve"> </w:t>
      </w:r>
      <w:r>
        <w:t xml:space="preserve">unterschiedlichen Hilfesysteme beseitigen.</w:t>
      </w:r>
    </w:p>
    <w:p>
      <w:pPr>
        <w:pStyle w:val="BodyText"/>
      </w:pPr>
      <w:r>
        <w:t xml:space="preserve">Gerade die Jüngsten bedürfen des besonderen Schutzes durch Staat und</w:t>
      </w:r>
      <w:r>
        <w:t xml:space="preserve"> </w:t>
      </w:r>
      <w:r>
        <w:t xml:space="preserve">Gesellschaft. Für junge Eltern in Problemlagen haben wir mit der</w:t>
      </w:r>
      <w:r>
        <w:t xml:space="preserve"> </w:t>
      </w:r>
      <w:r>
        <w:t xml:space="preserve">Bundesstiftung „Frühe Hilfen“ ein Frühwarnsystem und Unterstützungsnetz</w:t>
      </w:r>
      <w:r>
        <w:t xml:space="preserve"> </w:t>
      </w:r>
      <w:r>
        <w:t xml:space="preserve">etabliert. Dies wollen wir fortführen.</w:t>
      </w:r>
    </w:p>
    <w:p>
      <w:pPr>
        <w:pStyle w:val="BodyText"/>
      </w:pPr>
      <w:r>
        <w:t xml:space="preserve">Gewalt jeglicher Art (auch seelische Gewalt), sexuellen Missbrauch und</w:t>
      </w:r>
      <w:r>
        <w:t xml:space="preserve"> </w:t>
      </w:r>
      <w:r>
        <w:t xml:space="preserve">sexualisierte Gewalt gegen Kinder und Jugendliche werden wir konsequent</w:t>
      </w:r>
      <w:r>
        <w:t xml:space="preserve"> </w:t>
      </w:r>
      <w:r>
        <w:t xml:space="preserve">bekämpfen. Dazu wollen wir die Forschung verbessern und die</w:t>
      </w:r>
      <w:r>
        <w:t xml:space="preserve"> </w:t>
      </w:r>
      <w:r>
        <w:t xml:space="preserve">Verfahrensabläufe weiter optimieren.</w:t>
      </w:r>
    </w:p>
    <w:p>
      <w:pPr>
        <w:pStyle w:val="BodyText"/>
      </w:pPr>
      <w:r>
        <w:t xml:space="preserve">Neben den wichtigen präventiven Maßnahmen auf allen Ebenen ist es für</w:t>
      </w:r>
      <w:r>
        <w:t xml:space="preserve"> </w:t>
      </w:r>
      <w:r>
        <w:t xml:space="preserve">einen wirksamen Opferschutz unerlässlich, die konsequente Verfolgung</w:t>
      </w:r>
      <w:r>
        <w:t xml:space="preserve"> </w:t>
      </w:r>
      <w:r>
        <w:t xml:space="preserve">pädokrimineller Täter, die im Netz aktiv sind, zu intensivieren.</w:t>
      </w:r>
      <w:r>
        <w:t xml:space="preserve"> </w:t>
      </w:r>
      <w:r>
        <w:t xml:space="preserve">Sexualisierte Gewalt gegen Kinder im Netz soll härtere Konsequenzen nach</w:t>
      </w:r>
      <w:r>
        <w:t xml:space="preserve"> </w:t>
      </w:r>
      <w:r>
        <w:t xml:space="preserve">sich ziehen, Schutzlücken müssen geschlossen werden.</w:t>
      </w:r>
    </w:p>
    <w:p>
      <w:pPr>
        <w:pStyle w:val="BodyText"/>
      </w:pPr>
      <w:r>
        <w:t xml:space="preserve">In familiengerichtlichen Verfahren muss bei Hinweisen auf</w:t>
      </w:r>
      <w:r>
        <w:t xml:space="preserve"> </w:t>
      </w:r>
      <w:r>
        <w:t xml:space="preserve">(sexualisierte) Gewalt zur Einschätzung der Gefährdungslage eine</w:t>
      </w:r>
      <w:r>
        <w:t xml:space="preserve"> </w:t>
      </w:r>
      <w:r>
        <w:t xml:space="preserve">Stellungnahme von Fachleuten für Gewaltschutz und – soweit relevant –</w:t>
      </w:r>
      <w:r>
        <w:t xml:space="preserve"> </w:t>
      </w:r>
      <w:r>
        <w:t xml:space="preserve">der Rechtsmedizin eingeholt werden. Das Umgangsrecht darf dem</w:t>
      </w:r>
      <w:r>
        <w:t xml:space="preserve"> </w:t>
      </w:r>
      <w:r>
        <w:t xml:space="preserve">Gewaltschutz nicht zuwiderlaufen.</w:t>
      </w:r>
    </w:p>
    <w:p>
      <w:pPr>
        <w:pStyle w:val="BodyText"/>
      </w:pPr>
      <w:r>
        <w:t xml:space="preserve">Wir wollen die Stelle des/der Unabhängigen Beauftragten für Fragen des</w:t>
      </w:r>
      <w:r>
        <w:t xml:space="preserve"> </w:t>
      </w:r>
      <w:r>
        <w:t xml:space="preserve">sexuellen Kindesmissbrauchs (UBSKM) einschließlich der wertvollen Arbeit</w:t>
      </w:r>
      <w:r>
        <w:t xml:space="preserve"> </w:t>
      </w:r>
      <w:r>
        <w:t xml:space="preserve">des Betroffenenrats verstetigen.</w:t>
      </w:r>
    </w:p>
    <w:p>
      <w:pPr>
        <w:pStyle w:val="BodyText"/>
      </w:pPr>
      <w:r>
        <w:t xml:space="preserve">Der Bund wird weiterhin seiner Verantwortung gegenüber den Betroffenen</w:t>
      </w:r>
      <w:r>
        <w:t xml:space="preserve"> </w:t>
      </w:r>
      <w:r>
        <w:t xml:space="preserve">sexuellen Missbrauchs mit dem „Fonds Sexueller Missbrauch“ Rechnung</w:t>
      </w:r>
      <w:r>
        <w:t xml:space="preserve"> </w:t>
      </w:r>
      <w:r>
        <w:t xml:space="preserve">tragen und darauf hinwirken, dass alle Länder ihren finanziellen Beitrag</w:t>
      </w:r>
      <w:r>
        <w:t xml:space="preserve"> </w:t>
      </w:r>
      <w:r>
        <w:t xml:space="preserve">leisten.</w:t>
      </w:r>
    </w:p>
    <w:p>
      <w:pPr>
        <w:pStyle w:val="BodyText"/>
      </w:pPr>
      <w:r>
        <w:t xml:space="preserve">Wir werden weitere Maßnahmen gegen weibliche Genitalverstümmelung</w:t>
      </w:r>
      <w:r>
        <w:t xml:space="preserve"> </w:t>
      </w:r>
      <w:r>
        <w:t xml:space="preserve">ergreifen.</w:t>
      </w:r>
    </w:p>
    <w:p>
      <w:pPr>
        <w:pStyle w:val="BodyText"/>
      </w:pPr>
      <w:r>
        <w:t xml:space="preserve">Kinder- und Jugendmedienschutz Die digitalen Medien eröffnen für Kinder</w:t>
      </w:r>
      <w:r>
        <w:t xml:space="preserve"> </w:t>
      </w:r>
      <w:r>
        <w:t xml:space="preserve">und Jugendliche viele Chancen. Gleichzeitig sind sie ständig und</w:t>
      </w:r>
      <w:r>
        <w:t xml:space="preserve"> </w:t>
      </w:r>
      <w:r>
        <w:t xml:space="preserve">ortsunabhängig ansprechbar und dadurch massiven neuartigen Risiken</w:t>
      </w:r>
      <w:r>
        <w:t xml:space="preserve"> </w:t>
      </w:r>
      <w:r>
        <w:t xml:space="preserve">ausgesetzt. Der Anstieg von Cybermobbing, Grooming und sexualisierter</w:t>
      </w:r>
      <w:r>
        <w:t xml:space="preserve"> </w:t>
      </w:r>
      <w:r>
        <w:t xml:space="preserve">Gewalt, Suchtgefährdung und Anleitung zu Selbstgefährdung im Netz ist</w:t>
      </w:r>
      <w:r>
        <w:t xml:space="preserve"> </w:t>
      </w:r>
      <w:r>
        <w:t xml:space="preserve">besorgniserregend. Zeitgemäßer Jugendmedienschutz muss den Schutz von</w:t>
      </w:r>
      <w:r>
        <w:t xml:space="preserve"> </w:t>
      </w:r>
      <w:r>
        <w:t xml:space="preserve">Kindern und Jugendlichen vor gefährdenden Inhalten sicherstellen, den</w:t>
      </w:r>
      <w:r>
        <w:t xml:space="preserve"> </w:t>
      </w:r>
      <w:r>
        <w:t xml:space="preserve">Schutz ihrer Persönlichkeitsrechte und ihrer Daten gewährleisten und die</w:t>
      </w:r>
      <w:r>
        <w:t xml:space="preserve"> </w:t>
      </w:r>
      <w:r>
        <w:t xml:space="preserve">Instrumente zur Stärkung der Medienkompetenz weiterentwickeln. Daher</w:t>
      </w:r>
      <w:r>
        <w:t xml:space="preserve"> </w:t>
      </w:r>
      <w:r>
        <w:t xml:space="preserve">werden wir einen zukunftsfähigen und kohä- renten Rechtsrahmen – unter</w:t>
      </w:r>
      <w:r>
        <w:t xml:space="preserve"> </w:t>
      </w:r>
      <w:r>
        <w:t xml:space="preserve">Berücksichtigung der kompetenzrechtlichen Zuständigkeiten der Länder –</w:t>
      </w:r>
      <w:r>
        <w:t xml:space="preserve"> </w:t>
      </w:r>
      <w:r>
        <w:t xml:space="preserve">für den Kinder- und Jugendmedienschutz im</w:t>
      </w:r>
      <w:r>
        <w:t xml:space="preserve"> </w:t>
      </w:r>
      <w:r>
        <w:t xml:space="preserve">Jugendmedienschutzstaatsvertrag und Jugendschutzgesetz schaffen.</w:t>
      </w:r>
    </w:p>
    <w:p>
      <w:pPr>
        <w:pStyle w:val="BodyText"/>
      </w:pPr>
      <w:r>
        <w:t xml:space="preserve">Wir dämmen Interaktionsrisiken ein (z. B. bei Chatfunktionen) und sorgen</w:t>
      </w:r>
      <w:r>
        <w:t xml:space="preserve"> </w:t>
      </w:r>
      <w:r>
        <w:t xml:space="preserve">unter Wahrung der Kompetenzen der Länder für eine wirkungsvolle</w:t>
      </w:r>
      <w:r>
        <w:t xml:space="preserve"> </w:t>
      </w:r>
      <w:r>
        <w:t xml:space="preserve">Durchsetzung des Kinderund Jugendmedienschutzes auch gegenüber nicht in</w:t>
      </w:r>
      <w:r>
        <w:t xml:space="preserve"> </w:t>
      </w:r>
      <w:r>
        <w:t xml:space="preserve">Deutschland ansässigen Angeboten.</w:t>
      </w:r>
    </w:p>
    <w:p>
      <w:pPr>
        <w:pStyle w:val="BodyText"/>
      </w:pPr>
      <w:r>
        <w:t xml:space="preserve">Eigenständige Jugendpolitik Jugend ist eine eigenständige und prägende</w:t>
      </w:r>
      <w:r>
        <w:t xml:space="preserve"> </w:t>
      </w:r>
      <w:r>
        <w:t xml:space="preserve">Lebensphase, in der es darum geht, selbstständig zu werden, sich zu</w:t>
      </w:r>
      <w:r>
        <w:t xml:space="preserve"> </w:t>
      </w:r>
      <w:r>
        <w:t xml:space="preserve">qualifizieren und einen Platz in der Gesellschaft zu finden. Dafür</w:t>
      </w:r>
      <w:r>
        <w:t xml:space="preserve"> </w:t>
      </w:r>
      <w:r>
        <w:t xml:space="preserve">wollen wir die eigenständige Jugendpolitik weiterführen und eine</w:t>
      </w:r>
      <w:r>
        <w:t xml:space="preserve"> </w:t>
      </w:r>
      <w:r>
        <w:t xml:space="preserve">gemeinsame Jugendstrategie der Bundesregierung entwickeln.</w:t>
      </w:r>
    </w:p>
    <w:p>
      <w:pPr>
        <w:pStyle w:val="BodyText"/>
      </w:pPr>
      <w:r>
        <w:t xml:space="preserve">Ziel soll sein, bei politischen Maßnahmen für jugendpolitische Belange</w:t>
      </w:r>
      <w:r>
        <w:t xml:space="preserve"> </w:t>
      </w:r>
      <w:r>
        <w:t xml:space="preserve">zu sensibilisieren. Die Teilhabe von jungen Menschen wollen wir auf</w:t>
      </w:r>
      <w:r>
        <w:t xml:space="preserve"> </w:t>
      </w:r>
      <w:r>
        <w:t xml:space="preserve">allen Ebenen stärken und weitere Beteiligungsformate unterstützen.</w:t>
      </w:r>
    </w:p>
    <w:p>
      <w:pPr>
        <w:pStyle w:val="BodyText"/>
      </w:pPr>
      <w:r>
        <w:t xml:space="preserve">Wir wollen Jugendliche für Politik begeistern und die Akzeptanz unserer</w:t>
      </w:r>
      <w:r>
        <w:t xml:space="preserve"> </w:t>
      </w:r>
      <w:r>
        <w:t xml:space="preserve">Demokratie stärken. Das gesellschaftliche und politische Engagement</w:t>
      </w:r>
      <w:r>
        <w:t xml:space="preserve"> </w:t>
      </w:r>
      <w:r>
        <w:t xml:space="preserve">sowie die kulturelle Bildung junger Menschen sind für uns von großer</w:t>
      </w:r>
      <w:r>
        <w:t xml:space="preserve"> </w:t>
      </w:r>
      <w:r>
        <w:t xml:space="preserve">Bedeutung. Hierzu wollen wir mehr Mittel zur Verfügung stellen.</w:t>
      </w:r>
    </w:p>
    <w:p>
      <w:pPr>
        <w:pStyle w:val="BodyText"/>
      </w:pPr>
      <w:r>
        <w:t xml:space="preserve">Internationale Austausche vermitteln Sprachkenntnisse, fördern die</w:t>
      </w:r>
      <w:r>
        <w:t xml:space="preserve"> </w:t>
      </w:r>
      <w:r>
        <w:t xml:space="preserve">interkulturelle Kompetenz und befähigen junge Menschen, sich in einer</w:t>
      </w:r>
      <w:r>
        <w:t xml:space="preserve"> </w:t>
      </w:r>
      <w:r>
        <w:t xml:space="preserve">globalisierten Welt zu orientieren. Sich begegnen und einander zu</w:t>
      </w:r>
      <w:r>
        <w:t xml:space="preserve"> </w:t>
      </w:r>
      <w:r>
        <w:t xml:space="preserve">verstehen sind wichtige Voraussetzungen für ein gutes Zusammenleben in</w:t>
      </w:r>
      <w:r>
        <w:t xml:space="preserve"> </w:t>
      </w:r>
      <w:r>
        <w:t xml:space="preserve">Europa und weltweit. Deshalb wollen wir den internationalen</w:t>
      </w:r>
      <w:r>
        <w:t xml:space="preserve"> </w:t>
      </w:r>
      <w:r>
        <w:t xml:space="preserve">Jugendaustausch weiter stärken, damit junge Menschen unabhängig von</w:t>
      </w:r>
      <w:r>
        <w:t xml:space="preserve"> </w:t>
      </w:r>
      <w:r>
        <w:t xml:space="preserve">Herkunft und Bildung die Chance haben, an einem internationalen</w:t>
      </w:r>
      <w:r>
        <w:t xml:space="preserve"> </w:t>
      </w:r>
      <w:r>
        <w:t xml:space="preserve">Jugendaustausch teilzunehmen. Wir wollen die internationale und</w:t>
      </w:r>
      <w:r>
        <w:t xml:space="preserve"> </w:t>
      </w:r>
      <w:r>
        <w:t xml:space="preserve">europäische Jugendarbeit unterstützen und fortentwickeln und mit</w:t>
      </w:r>
      <w:r>
        <w:t xml:space="preserve"> </w:t>
      </w:r>
      <w:r>
        <w:t xml:space="preserve">adäquaten Mitteln ausstatten.</w:t>
      </w:r>
    </w:p>
    <w:p>
      <w:pPr>
        <w:pStyle w:val="Heading2"/>
      </w:pPr>
      <w:bookmarkStart w:id="47" w:name="gleichberechtigung-von-frauen-und-männern"/>
      <w:r>
        <w:t xml:space="preserve">Gleichberechtigung von Frauen und Männern</w:t>
      </w:r>
      <w:bookmarkEnd w:id="47"/>
    </w:p>
    <w:p>
      <w:pPr>
        <w:pStyle w:val="FirstParagraph"/>
      </w:pPr>
      <w:r>
        <w:t xml:space="preserve">Gleichstellung von Frauen und Männern ist eine Frage der Gerechtigkeit.</w:t>
      </w:r>
      <w:r>
        <w:t xml:space="preserve"> </w:t>
      </w:r>
      <w:r>
        <w:t xml:space="preserve">Sie ist Voraussetzung und Motor für nachhaltige Entwicklung und die</w:t>
      </w:r>
      <w:r>
        <w:t xml:space="preserve"> </w:t>
      </w:r>
      <w:r>
        <w:t xml:space="preserve">Zukunftsfähigkeit unserer Gesellschaft, national und international.</w:t>
      </w:r>
    </w:p>
    <w:p>
      <w:pPr>
        <w:pStyle w:val="BodyText"/>
      </w:pPr>
      <w:r>
        <w:t xml:space="preserve">Für uns sind die tatsächliche Gleichstellung von Frauen und Männern,</w:t>
      </w:r>
      <w:r>
        <w:t xml:space="preserve"> </w:t>
      </w:r>
      <w:r>
        <w:t xml:space="preserve">Förderung der Familienfreundlichkeit, die Werteordnung des Grundgesetzes</w:t>
      </w:r>
      <w:r>
        <w:t xml:space="preserve"> </w:t>
      </w:r>
      <w:r>
        <w:t xml:space="preserve">und die von uns ratifizierten internationalen Vereinbarungen eine</w:t>
      </w:r>
      <w:r>
        <w:t xml:space="preserve"> </w:t>
      </w:r>
      <w:r>
        <w:t xml:space="preserve">Verpflichtung, die sich durch die gesamte Regierungsarbeit ziehen muss.</w:t>
      </w:r>
      <w:r>
        <w:t xml:space="preserve"> </w:t>
      </w:r>
      <w:r>
        <w:t xml:space="preserve">Wir haben in der vergangenen Wahlperiode viel erreicht. Daran knüpfen</w:t>
      </w:r>
      <w:r>
        <w:t xml:space="preserve"> </w:t>
      </w:r>
      <w:r>
        <w:t xml:space="preserve">wir an. Wir wollen noch vorhandene strukturelle Hemmnisse abbauen und</w:t>
      </w:r>
      <w:r>
        <w:t xml:space="preserve"> </w:t>
      </w:r>
      <w:r>
        <w:t xml:space="preserve">werden dazu eine ressortübergreifende Gleichstellungsstrategie</w:t>
      </w:r>
      <w:r>
        <w:t xml:space="preserve"> </w:t>
      </w:r>
      <w:r>
        <w:t xml:space="preserve">entwickeln und mit einem Aktionsplan umsetzen.</w:t>
      </w:r>
    </w:p>
    <w:p>
      <w:pPr>
        <w:pStyle w:val="BodyText"/>
      </w:pPr>
      <w:r>
        <w:t xml:space="preserve">Frauen sind in Führungspositionen noch immer unterrepräsentiert. Mit dem</w:t>
      </w:r>
      <w:r>
        <w:t xml:space="preserve"> </w:t>
      </w:r>
      <w:r>
        <w:t xml:space="preserve">Gesetz für mehr Frauen in Führungspositionen haben wir in der</w:t>
      </w:r>
      <w:r>
        <w:t xml:space="preserve"> </w:t>
      </w:r>
      <w:r>
        <w:t xml:space="preserve">vergangenen Legislaturperiode einen Meilenstein gesetzt. Diesen Weg</w:t>
      </w:r>
      <w:r>
        <w:t xml:space="preserve"> </w:t>
      </w:r>
      <w:r>
        <w:t xml:space="preserve">werden wir weitergehen und bei der regelmäßigen Berichterstattung der</w:t>
      </w:r>
      <w:r>
        <w:t xml:space="preserve"> </w:t>
      </w:r>
      <w:r>
        <w:t xml:space="preserve">Bundesregierung ein besonderes Augenmerk auf Unternehmen ohne Frauen in</w:t>
      </w:r>
      <w:r>
        <w:t xml:space="preserve"> </w:t>
      </w:r>
      <w:r>
        <w:t xml:space="preserve">Führungspositionen legen, die sich eine Zielgröße „Null“ geben. Wir</w:t>
      </w:r>
      <w:r>
        <w:t xml:space="preserve"> </w:t>
      </w:r>
      <w:r>
        <w:t xml:space="preserve">wollen die Wirksamkeit des Gesetzes verbessern, indem wir die</w:t>
      </w:r>
      <w:r>
        <w:t xml:space="preserve"> </w:t>
      </w:r>
      <w:r>
        <w:t xml:space="preserve">Nichteinhaltung der Meldepflicht für Zielvorgaben für Vorstände und</w:t>
      </w:r>
      <w:r>
        <w:t xml:space="preserve"> </w:t>
      </w:r>
      <w:r>
        <w:t xml:space="preserve">Führungsebenen und die Begründungspflicht bei der Angabe Zielvorgabe</w:t>
      </w:r>
      <w:r>
        <w:t xml:space="preserve"> </w:t>
      </w:r>
      <w:r>
        <w:t xml:space="preserve">„Null“ sanktionieren entsprechend den Bestimmungen des § 335</w:t>
      </w:r>
      <w:r>
        <w:t xml:space="preserve"> </w:t>
      </w:r>
      <w:r>
        <w:t xml:space="preserve">Handelsgesetzbuch (HGB).</w:t>
      </w:r>
    </w:p>
    <w:p>
      <w:pPr>
        <w:pStyle w:val="BodyText"/>
      </w:pPr>
      <w:r>
        <w:t xml:space="preserve">Dem öffentlichen Dienst kommt für die Gleichstellung von Frauen und</w:t>
      </w:r>
      <w:r>
        <w:t xml:space="preserve"> </w:t>
      </w:r>
      <w:r>
        <w:t xml:space="preserve">Männern eine Vorbildfunktion zu. Wir wollen daher die gleichberechtigte</w:t>
      </w:r>
      <w:r>
        <w:t xml:space="preserve"> </w:t>
      </w:r>
      <w:r>
        <w:t xml:space="preserve">Teilhabe von Frauen und Männern in Leitungsfunktionen des öffentlichen</w:t>
      </w:r>
      <w:r>
        <w:t xml:space="preserve"> </w:t>
      </w:r>
      <w:r>
        <w:t xml:space="preserve">Dienstes bis 2025 erreichen. Dazu werden wir dieses Ziel für den</w:t>
      </w:r>
      <w:r>
        <w:t xml:space="preserve"> </w:t>
      </w:r>
      <w:r>
        <w:t xml:space="preserve">Geltungsbereich des Bundesgleichstellungsgesetzes festschreiben. Im</w:t>
      </w:r>
      <w:r>
        <w:t xml:space="preserve"> </w:t>
      </w:r>
      <w:r>
        <w:t xml:space="preserve">Bundesgremienbesetzungsgesetz werden wir regeln, dass der Bund bereits</w:t>
      </w:r>
      <w:r>
        <w:t xml:space="preserve"> </w:t>
      </w:r>
      <w:r>
        <w:t xml:space="preserve">für Gremien, für die er lediglich zwei Mitglieder zu bestimmen hat, die</w:t>
      </w:r>
      <w:r>
        <w:t xml:space="preserve"> </w:t>
      </w:r>
      <w:r>
        <w:t xml:space="preserve">geltende Quotierungsregelung beachten soll.</w:t>
      </w:r>
    </w:p>
    <w:p>
      <w:pPr>
        <w:pStyle w:val="BodyText"/>
      </w:pPr>
      <w:r>
        <w:t xml:space="preserve">Gleichzeitig werden wir die Teilzeittätigkeit in Führungspositionen</w:t>
      </w:r>
      <w:r>
        <w:t xml:space="preserve"> </w:t>
      </w:r>
      <w:r>
        <w:t xml:space="preserve">stärker als bisher ermöglichen. Bei der Feststellung von Kompetenzen im</w:t>
      </w:r>
      <w:r>
        <w:t xml:space="preserve"> </w:t>
      </w:r>
      <w:r>
        <w:t xml:space="preserve">Rahmen dienstlicher Beurteilungen sind Erfahrungen und Fähigkeiten aus</w:t>
      </w:r>
      <w:r>
        <w:t xml:space="preserve"> </w:t>
      </w:r>
      <w:r>
        <w:t xml:space="preserve">Erziehung und Pflege zu berücksichtigen.</w:t>
      </w:r>
    </w:p>
    <w:p>
      <w:pPr>
        <w:pStyle w:val="BodyText"/>
      </w:pPr>
      <w:r>
        <w:t xml:space="preserve">Wir wollen prüfen, wie eine Erweiterung des Geltungsbereichs des</w:t>
      </w:r>
      <w:r>
        <w:t xml:space="preserve"> </w:t>
      </w:r>
      <w:r>
        <w:t xml:space="preserve">Gesetzes für die gleichberechtigte Teilhabe von Frauen und Männern an</w:t>
      </w:r>
      <w:r>
        <w:t xml:space="preserve"> </w:t>
      </w:r>
      <w:r>
        <w:t xml:space="preserve">Führungspositionen in der Privatwirtschaft und im öffentlichen Dienst</w:t>
      </w:r>
      <w:r>
        <w:t xml:space="preserve"> </w:t>
      </w:r>
      <w:r>
        <w:t xml:space="preserve">auf Unternehmen mit wesentlicher Bundesbeteiligung und Körperschaften</w:t>
      </w:r>
      <w:r>
        <w:t xml:space="preserve"> </w:t>
      </w:r>
      <w:r>
        <w:t xml:space="preserve">des Öffentlichen Rechts auf Bundesebene umgesetzt werden kann.</w:t>
      </w:r>
    </w:p>
    <w:p>
      <w:pPr>
        <w:pStyle w:val="BodyText"/>
      </w:pPr>
      <w:r>
        <w:t xml:space="preserve">Strukturelle Ungleichgewichte von Frauen auf dem Arbeitsmarkt, die zur</w:t>
      </w:r>
      <w:r>
        <w:t xml:space="preserve"> </w:t>
      </w:r>
      <w:r>
        <w:t xml:space="preserve">Entgeltlücke wesentlich beitragen, wollen wir gezielt abbauen. Dazu</w:t>
      </w:r>
      <w:r>
        <w:t xml:space="preserve"> </w:t>
      </w:r>
      <w:r>
        <w:t xml:space="preserve">wollen wir u. a. finanzielle Ausbildungshürden bei Sozial- und</w:t>
      </w:r>
      <w:r>
        <w:t xml:space="preserve"> </w:t>
      </w:r>
      <w:r>
        <w:t xml:space="preserve">Pflegeberufen abbauen und streben Ausbildungsvergütungen an.</w:t>
      </w:r>
    </w:p>
    <w:p>
      <w:pPr>
        <w:pStyle w:val="BodyText"/>
      </w:pPr>
      <w:r>
        <w:t xml:space="preserve">Beschäftigte in Unternehmen ab 200 Beschäftigten können seit dem 6.</w:t>
      </w:r>
      <w:r>
        <w:t xml:space="preserve"> </w:t>
      </w:r>
      <w:r>
        <w:t xml:space="preserve">Januar 979 erstmals einen individuellen Auskunftsanspruch geltend machen</w:t>
      </w:r>
      <w:r>
        <w:t xml:space="preserve"> </w:t>
      </w:r>
      <w:r>
        <w:t xml:space="preserve">und Auskunft über die Entgeltstrukturen im Unternehmen verlangen. Für</w:t>
      </w:r>
      <w:r>
        <w:t xml:space="preserve"> </w:t>
      </w:r>
      <w:r>
        <w:t xml:space="preserve">Betroffene wollen wir bei der Antidiskriminierungsstelle des Bundes</w:t>
      </w:r>
      <w:r>
        <w:t xml:space="preserve"> </w:t>
      </w:r>
      <w:r>
        <w:t xml:space="preserve">gezielte Beratungs- und Unterstützungsangebote schaffen sowie</w:t>
      </w:r>
      <w:r>
        <w:t xml:space="preserve"> </w:t>
      </w:r>
      <w:r>
        <w:t xml:space="preserve">zertifizierte Prüfverfahren für Unternehmen anbieten.</w:t>
      </w:r>
    </w:p>
    <w:p>
      <w:pPr>
        <w:pStyle w:val="BodyText"/>
      </w:pPr>
      <w:r>
        <w:t xml:space="preserve">Im Juli 2019 ist eine erste Evaluation zur Wirksamkeit des Gesetzes</w:t>
      </w:r>
      <w:r>
        <w:t xml:space="preserve"> </w:t>
      </w:r>
      <w:r>
        <w:t xml:space="preserve">durch die Bundesregierung vorzulegen. Dabei werden wir ein besonderes</w:t>
      </w:r>
      <w:r>
        <w:t xml:space="preserve"> </w:t>
      </w:r>
      <w:r>
        <w:t xml:space="preserve">Augenmerk auf die Erfüllung der entsprechenden Berichtspflichten und</w:t>
      </w:r>
      <w:r>
        <w:t xml:space="preserve"> </w:t>
      </w:r>
      <w:r>
        <w:t xml:space="preserve">Auskunftsansprüche legen. Auf</w:t>
      </w:r>
    </w:p>
    <w:p>
      <w:pPr>
        <w:pStyle w:val="BodyText"/>
      </w:pPr>
      <w:r>
        <w:t xml:space="preserve">Grundlage der ersten Erfahrungen ist über weitere erforderliche Schritte</w:t>
      </w:r>
      <w:r>
        <w:t xml:space="preserve"> </w:t>
      </w:r>
      <w:r>
        <w:t xml:space="preserve">zu entscheiden.</w:t>
      </w:r>
    </w:p>
    <w:p>
      <w:pPr>
        <w:pStyle w:val="BodyText"/>
      </w:pPr>
      <w:r>
        <w:t xml:space="preserve">Auch nach 100 Jahren Frauenwahlrecht gibt es noch keine</w:t>
      </w:r>
      <w:r>
        <w:t xml:space="preserve"> </w:t>
      </w:r>
      <w:r>
        <w:t xml:space="preserve">gleichberechtigte politische Teilhabe von Frauen. Aktuell ist der Anteil</w:t>
      </w:r>
      <w:r>
        <w:t xml:space="preserve"> </w:t>
      </w:r>
      <w:r>
        <w:t xml:space="preserve">von Frauen im Deutschen Bundestag zurückgegangen. Wir wollen, dass</w:t>
      </w:r>
      <w:r>
        <w:t xml:space="preserve"> </w:t>
      </w:r>
      <w:r>
        <w:t xml:space="preserve">Frauen und Männer auch in Parlamenten auf allen Ebenen gleichberechtigt</w:t>
      </w:r>
      <w:r>
        <w:t xml:space="preserve"> </w:t>
      </w:r>
      <w:r>
        <w:t xml:space="preserve">beteiligt sind und deshalb verstärkt Frauen für die politische</w:t>
      </w:r>
      <w:r>
        <w:t xml:space="preserve"> </w:t>
      </w:r>
      <w:r>
        <w:t xml:space="preserve">Beteiligung gewinnen. Um eine höhere Repräsentanz von Frauen in der</w:t>
      </w:r>
      <w:r>
        <w:t xml:space="preserve"> </w:t>
      </w:r>
      <w:r>
        <w:t xml:space="preserve">Politik zu erreichen und mehr Frauen den Weg in die Politik zu ebnen,</w:t>
      </w:r>
      <w:r>
        <w:t xml:space="preserve"> </w:t>
      </w:r>
      <w:r>
        <w:t xml:space="preserve">werden wir bewährte politische Programme – wie das Helene-Weber-Kolleg</w:t>
      </w:r>
      <w:r>
        <w:t xml:space="preserve"> </w:t>
      </w:r>
      <w:r>
        <w:t xml:space="preserve">und den Helene-WeberPreis – verstetigen. Wir wollen eine Bundesstiftung</w:t>
      </w:r>
      <w:r>
        <w:t xml:space="preserve"> </w:t>
      </w:r>
      <w:r>
        <w:t xml:space="preserve">gründen, die sich wissenschaftlich fundiert insbesondere Fragen der</w:t>
      </w:r>
      <w:r>
        <w:t xml:space="preserve"> </w:t>
      </w:r>
      <w:r>
        <w:t xml:space="preserve">gerechten Partizipation von Frauen in Gesellschaft, Politik, Wirtschaft</w:t>
      </w:r>
      <w:r>
        <w:t xml:space="preserve"> </w:t>
      </w:r>
      <w:r>
        <w:t xml:space="preserve">und Wissenschaft widmet.</w:t>
      </w:r>
    </w:p>
    <w:p>
      <w:pPr>
        <w:pStyle w:val="BodyText"/>
      </w:pPr>
      <w:r>
        <w:t xml:space="preserve">Sexismus begegnet uns täglich und überall – in Medien und Kultur, in</w:t>
      </w:r>
      <w:r>
        <w:t xml:space="preserve"> </w:t>
      </w:r>
      <w:r>
        <w:t xml:space="preserve">der Werbung, am Arbeitsplatz und in der Politik. Sexismus würdigt</w:t>
      </w:r>
      <w:r>
        <w:t xml:space="preserve"> </w:t>
      </w:r>
      <w:r>
        <w:t xml:space="preserve">Menschen aufgrund ihres Geschlechts herab. In einer offenen, modernen</w:t>
      </w:r>
      <w:r>
        <w:t xml:space="preserve"> </w:t>
      </w:r>
      <w:r>
        <w:t xml:space="preserve">und gleichberechtigten Gesellschaft hat Sexismus keinen Platz. Wir</w:t>
      </w:r>
      <w:r>
        <w:t xml:space="preserve"> </w:t>
      </w:r>
      <w:r>
        <w:t xml:space="preserve">wollen Sexismus bekämpfen, Maßnahmen dagegen entwickeln und erfolgreiche</w:t>
      </w:r>
      <w:r>
        <w:t xml:space="preserve"> </w:t>
      </w:r>
      <w:r>
        <w:t xml:space="preserve">Projekte fortführen.</w:t>
      </w:r>
    </w:p>
    <w:p>
      <w:pPr>
        <w:pStyle w:val="BodyText"/>
      </w:pPr>
      <w:r>
        <w:t xml:space="preserve">Die gleichberechtigte Mitwirkung von Frauen bei der Prävention und</w:t>
      </w:r>
      <w:r>
        <w:t xml:space="preserve"> </w:t>
      </w:r>
      <w:r>
        <w:t xml:space="preserve">Beilegung von Konflikten wird eine wichtige Rolle spielen.</w:t>
      </w:r>
    </w:p>
    <w:p>
      <w:pPr>
        <w:pStyle w:val="BodyText"/>
      </w:pPr>
      <w:r>
        <w:t xml:space="preserve">Deutschland wird im Rahmen der EU-Ratspräsidentschaft und als Partner</w:t>
      </w:r>
      <w:r>
        <w:t xml:space="preserve"> </w:t>
      </w:r>
      <w:r>
        <w:t xml:space="preserve">der Triopräsidentschaft die Gleichstellung von Frauen und Männern in der</w:t>
      </w:r>
      <w:r>
        <w:t xml:space="preserve"> </w:t>
      </w:r>
      <w:r>
        <w:t xml:space="preserve">EU weiter vorantreiben und sichtbar machen.</w:t>
      </w:r>
    </w:p>
    <w:p>
      <w:pPr>
        <w:pStyle w:val="BodyText"/>
      </w:pPr>
      <w:r>
        <w:t xml:space="preserve">Wir verbessern die Vereinbarkeit von Familie und Beruf von</w:t>
      </w:r>
      <w:r>
        <w:t xml:space="preserve"> </w:t>
      </w:r>
      <w:r>
        <w:t xml:space="preserve">erwerbstätigen Eltern, Alleinerziehenden, älteren Menschen und</w:t>
      </w:r>
      <w:r>
        <w:t xml:space="preserve"> </w:t>
      </w:r>
      <w:r>
        <w:t xml:space="preserve">pflegenden Angehörigen durch Zuschüsse für die Inanspruchnahme von</w:t>
      </w:r>
      <w:r>
        <w:t xml:space="preserve"> </w:t>
      </w:r>
      <w:r>
        <w:t xml:space="preserve">haushaltsnahen Dienstleistungen. Gleichzeitig fördern wir damit legale,</w:t>
      </w:r>
      <w:r>
        <w:t xml:space="preserve"> </w:t>
      </w:r>
      <w:r>
        <w:t xml:space="preserve">sozialversicherungspflichtige Beschäftigung, insbesondere von Frauen.</w:t>
      </w:r>
    </w:p>
    <w:p>
      <w:pPr>
        <w:pStyle w:val="BodyText"/>
      </w:pPr>
      <w:r>
        <w:t xml:space="preserve">Wir wollen die Teilhabe von Frauen im ländlichen Raum befördern und sie</w:t>
      </w:r>
      <w:r>
        <w:t xml:space="preserve"> </w:t>
      </w:r>
      <w:r>
        <w:t xml:space="preserve">wirtschaftlich stärken. Dabei wollen wir auch kleinere Familienbetriebe</w:t>
      </w:r>
      <w:r>
        <w:t xml:space="preserve"> </w:t>
      </w:r>
      <w:r>
        <w:t xml:space="preserve">in den Blick nehmen.</w:t>
      </w:r>
    </w:p>
    <w:p>
      <w:pPr>
        <w:pStyle w:val="BodyText"/>
      </w:pPr>
      <w:r>
        <w:t xml:space="preserve">Im Deutschen Digitalen Frauenarchiv wird derzeit die Geschichte der</w:t>
      </w:r>
      <w:r>
        <w:t xml:space="preserve"> </w:t>
      </w:r>
      <w:r>
        <w:t xml:space="preserve">deutschen Frauenbewegung digitalisiert und verfügbar gemacht. Dies</w:t>
      </w:r>
      <w:r>
        <w:t xml:space="preserve"> </w:t>
      </w:r>
      <w:r>
        <w:t xml:space="preserve">wollen wir verlässlich absichern.</w:t>
      </w:r>
    </w:p>
    <w:p>
      <w:pPr>
        <w:pStyle w:val="BodyText"/>
      </w:pPr>
      <w:r>
        <w:t xml:space="preserve">Zeitgemäße Gleichstellungspolitik nimmt auch Jungen und Männer in den</w:t>
      </w:r>
      <w:r>
        <w:t xml:space="preserve"> </w:t>
      </w:r>
      <w:r>
        <w:t xml:space="preserve">Blick. Auch sie müssen sich auf gesellschaftliche Entwicklungen und neue</w:t>
      </w:r>
      <w:r>
        <w:t xml:space="preserve"> </w:t>
      </w:r>
      <w:r>
        <w:t xml:space="preserve">Anforderungen einstellen. Dies wollen wir politisch unterstützen.</w:t>
      </w:r>
    </w:p>
    <w:p>
      <w:pPr>
        <w:pStyle w:val="Heading2"/>
      </w:pPr>
      <w:bookmarkStart w:id="48" w:name="bekämpfung-von-gewalt-gegenüber-frauen-und-ihren-kindern"/>
      <w:r>
        <w:t xml:space="preserve">Bekämpfung von Gewalt gegenüber Frauen und ihren Kindern</w:t>
      </w:r>
      <w:bookmarkEnd w:id="48"/>
    </w:p>
    <w:p>
      <w:pPr>
        <w:pStyle w:val="FirstParagraph"/>
      </w:pPr>
      <w:r>
        <w:t xml:space="preserve">Wir werden die Verpflichtungen aus der Istanbul-Konvention umsetzen und</w:t>
      </w:r>
      <w:r>
        <w:t xml:space="preserve"> </w:t>
      </w:r>
      <w:r>
        <w:t xml:space="preserve">dazu ein Aktionsprogramm zur Prävention und Unterstützung von Gewalt</w:t>
      </w:r>
      <w:r>
        <w:t xml:space="preserve"> </w:t>
      </w:r>
      <w:r>
        <w:t xml:space="preserve">betroffenen Frauen und Kindern auflegen und die Hilfestrukturen</w:t>
      </w:r>
      <w:r>
        <w:t xml:space="preserve"> </w:t>
      </w:r>
      <w:r>
        <w:t xml:space="preserve">verbessern. Um von Gewalt betroffenen Frauen und Kindern den gesicherten</w:t>
      </w:r>
      <w:r>
        <w:t xml:space="preserve"> </w:t>
      </w:r>
      <w:r>
        <w:t xml:space="preserve">Zugang zu Schutz und Beratung in Frauenhäusern zu ermöglichen, werden</w:t>
      </w:r>
      <w:r>
        <w:t xml:space="preserve"> </w:t>
      </w:r>
      <w:r>
        <w:t xml:space="preserve">wir einen Runden Tisch von Bund, Ländern und Kommunen einberufen. Ziel</w:t>
      </w:r>
      <w:r>
        <w:t xml:space="preserve"> </w:t>
      </w:r>
      <w:r>
        <w:t xml:space="preserve">der Beratungen ist der bedarfsgerechte Ausbau und die adäquate</w:t>
      </w:r>
      <w:r>
        <w:t xml:space="preserve"> </w:t>
      </w:r>
      <w:r>
        <w:t xml:space="preserve">finanzielle Absicherung der Arbeit von Frauenhäusern und entsprechenden</w:t>
      </w:r>
      <w:r>
        <w:t xml:space="preserve"> </w:t>
      </w:r>
      <w:r>
        <w:t xml:space="preserve">ambulanten Hilfs- und Betreuungsmaßnahmen. Wir wollen in diesem</w:t>
      </w:r>
      <w:r>
        <w:t xml:space="preserve"> </w:t>
      </w:r>
      <w:r>
        <w:t xml:space="preserve">Zusammenhang, ein Investitions-, Innovations- und Sanierungsprogramm</w:t>
      </w:r>
      <w:r>
        <w:t xml:space="preserve"> </w:t>
      </w:r>
      <w:r>
        <w:t xml:space="preserve">auflegen, Weiterqualifizierungsmaßnahmen und Schulungen für</w:t>
      </w:r>
      <w:r>
        <w:t xml:space="preserve"> </w:t>
      </w:r>
      <w:r>
        <w:t xml:space="preserve">Mitarbeiterinnen und Mitarbeiter unterstützen und spezifische</w:t>
      </w:r>
      <w:r>
        <w:t xml:space="preserve"> </w:t>
      </w:r>
      <w:r>
        <w:t xml:space="preserve">psychosoziale Hilfen für traumatisierte Kinder und Frauen sicherstellen.</w:t>
      </w:r>
    </w:p>
    <w:p>
      <w:pPr>
        <w:pStyle w:val="BodyText"/>
      </w:pPr>
      <w:r>
        <w:t xml:space="preserve">Um für die betroffenen Frauen den Zugang zu ermöglichen und ihnen bei</w:t>
      </w:r>
      <w:r>
        <w:t xml:space="preserve"> </w:t>
      </w:r>
      <w:r>
        <w:t xml:space="preserve">der Tragung der Unterbringungskosten zu helfen, werden wir prüfen, ob</w:t>
      </w:r>
      <w:r>
        <w:t xml:space="preserve"> </w:t>
      </w:r>
      <w:r>
        <w:t xml:space="preserve">und inwieweit analog zum Unterhaltsvorschussgesetz eine vorläufige</w:t>
      </w:r>
      <w:r>
        <w:t xml:space="preserve"> </w:t>
      </w:r>
      <w:r>
        <w:t xml:space="preserve">Übernahme der Kosten bei gleichzeitigem Übergang der Unterhaltsforderung</w:t>
      </w:r>
      <w:r>
        <w:t xml:space="preserve"> </w:t>
      </w:r>
      <w:r>
        <w:t xml:space="preserve">auf den Kostenträger verankert werden kann.</w:t>
      </w:r>
    </w:p>
    <w:p>
      <w:pPr>
        <w:pStyle w:val="BodyText"/>
      </w:pPr>
      <w:r>
        <w:t xml:space="preserve">Wir wollen das bundesweite Hilfetelefon für von Gewalt betroffenen</w:t>
      </w:r>
      <w:r>
        <w:t xml:space="preserve"> </w:t>
      </w:r>
      <w:r>
        <w:t xml:space="preserve">Frauen ausbauen, besser bewerben und die Online-Beratungsangebote</w:t>
      </w:r>
      <w:r>
        <w:t xml:space="preserve"> </w:t>
      </w:r>
      <w:r>
        <w:t xml:space="preserve">erweitern. Die anonymisierte Beweissicherung bei Gewalt- und</w:t>
      </w:r>
      <w:r>
        <w:t xml:space="preserve"> </w:t>
      </w:r>
      <w:r>
        <w:t xml:space="preserve">Missbrauchsfällen werden wir in ganz Deutschland ermöglichen.</w:t>
      </w:r>
    </w:p>
    <w:p>
      <w:pPr>
        <w:pStyle w:val="BodyText"/>
      </w:pPr>
      <w:r>
        <w:t xml:space="preserve">Wir werden prüfen, welche weiteren Maßnahmen im Bereich Gewaltschutz von</w:t>
      </w:r>
      <w:r>
        <w:t xml:space="preserve"> </w:t>
      </w:r>
      <w:r>
        <w:t xml:space="preserve">Frauen erforderlich sind.</w:t>
      </w:r>
    </w:p>
    <w:p>
      <w:pPr>
        <w:pStyle w:val="BodyText"/>
      </w:pPr>
      <w:r>
        <w:t xml:space="preserve">Wir wollen eine bundesweite Öffentlichkeitskampagne zur Ächtung von</w:t>
      </w:r>
      <w:r>
        <w:t xml:space="preserve"> </w:t>
      </w:r>
      <w:r>
        <w:t xml:space="preserve">Gewalt gegen Frauen sowie zur Sensibilisierung und Information der</w:t>
      </w:r>
      <w:r>
        <w:t xml:space="preserve"> </w:t>
      </w:r>
      <w:r>
        <w:t xml:space="preserve">breiten Öffentlichkeit zu Hilfe, Unterstützung und</w:t>
      </w:r>
      <w:r>
        <w:t xml:space="preserve"> </w:t>
      </w:r>
      <w:r>
        <w:t xml:space="preserve">Handlungsmöglichkeiten dagegen durchführen.</w:t>
      </w:r>
    </w:p>
    <w:p>
      <w:pPr>
        <w:pStyle w:val="BodyText"/>
      </w:pPr>
      <w:r>
        <w:t xml:space="preserve">Darüber hinaus wollen wir Sensibilisierungsmaßnahmen für Unternehmen und</w:t>
      </w:r>
      <w:r>
        <w:t xml:space="preserve"> </w:t>
      </w:r>
      <w:r>
        <w:t xml:space="preserve">öffentliche Arbeitgeberinnen und Arbeitgeber entwickeln und mit den</w:t>
      </w:r>
      <w:r>
        <w:t xml:space="preserve"> </w:t>
      </w:r>
      <w:r>
        <w:t xml:space="preserve">beteiligten Akteuren eine gemeinsame Strategie gegen sexuelle</w:t>
      </w:r>
      <w:r>
        <w:t xml:space="preserve"> </w:t>
      </w:r>
      <w:r>
        <w:t xml:space="preserve">Belästigung am Arbeitsplatz erarbeiten.</w:t>
      </w:r>
    </w:p>
    <w:p>
      <w:pPr>
        <w:pStyle w:val="BodyText"/>
      </w:pPr>
      <w:r>
        <w:t xml:space="preserve">Gegen Menschenhandel muss entschieden vorgegangen werden, deshalb wollen</w:t>
      </w:r>
      <w:r>
        <w:t xml:space="preserve"> </w:t>
      </w:r>
      <w:r>
        <w:t xml:space="preserve">wir die Strukturen zur Bekämpfung des Menschenhandels und zur</w:t>
      </w:r>
      <w:r>
        <w:t xml:space="preserve"> </w:t>
      </w:r>
      <w:r>
        <w:t xml:space="preserve">Unterstützung der Opfer stärken.</w:t>
      </w:r>
    </w:p>
    <w:p>
      <w:pPr>
        <w:pStyle w:val="Heading2"/>
      </w:pPr>
      <w:bookmarkStart w:id="49" w:name="seniorinnen-und-senioren"/>
      <w:r>
        <w:t xml:space="preserve">Seniorinnen und Senioren</w:t>
      </w:r>
      <w:bookmarkEnd w:id="49"/>
    </w:p>
    <w:p>
      <w:pPr>
        <w:pStyle w:val="FirstParagraph"/>
      </w:pPr>
      <w:r>
        <w:t xml:space="preserve">Noch nie sind Menschen so gesund wie heute alt geworden. Nach dem</w:t>
      </w:r>
      <w:r>
        <w:t xml:space="preserve"> </w:t>
      </w:r>
      <w:r>
        <w:t xml:space="preserve">Erwerbsleben liegt meist ein langer Lebensabschnitt mit guter</w:t>
      </w:r>
      <w:r>
        <w:t xml:space="preserve"> </w:t>
      </w:r>
      <w:r>
        <w:t xml:space="preserve">Lebensqualität vor ihnen. Sie unterstützen ihre Kinder und Enkelkinder.</w:t>
      </w:r>
      <w:r>
        <w:t xml:space="preserve"> </w:t>
      </w:r>
      <w:r>
        <w:t xml:space="preserve">Sie engagieren sich in Vereinen, Verbänden und Nachbarschaften.</w:t>
      </w:r>
    </w:p>
    <w:p>
      <w:pPr>
        <w:pStyle w:val="BodyText"/>
      </w:pPr>
      <w:r>
        <w:t xml:space="preserve">Auf die Beiträge und Potentiale, die ältere Menschen für unsere</w:t>
      </w:r>
      <w:r>
        <w:t xml:space="preserve"> </w:t>
      </w:r>
      <w:r>
        <w:t xml:space="preserve">Gesellschaft leisten, können, dürfen und wollen wir nicht verzichten.</w:t>
      </w:r>
      <w:r>
        <w:t xml:space="preserve"> </w:t>
      </w:r>
      <w:r>
        <w:t xml:space="preserve">Ihre Lebenserfahrung und ihr Rat sind wichtig. Sie sollen möglichst</w:t>
      </w:r>
      <w:r>
        <w:t xml:space="preserve"> </w:t>
      </w:r>
      <w:r>
        <w:t xml:space="preserve">lange gesund und aktiv bleiben, am gesellschaftlichen und kulturellen</w:t>
      </w:r>
      <w:r>
        <w:t xml:space="preserve"> </w:t>
      </w:r>
      <w:r>
        <w:t xml:space="preserve">Leben teilhaben und selbstbestimmt in Würde alt werden können. Dabei</w:t>
      </w:r>
      <w:r>
        <w:t xml:space="preserve"> </w:t>
      </w:r>
      <w:r>
        <w:t xml:space="preserve">helfen wir auch denjenigen, die unsere besondere Unterstützung brauchen.</w:t>
      </w:r>
      <w:r>
        <w:t xml:space="preserve"> </w:t>
      </w:r>
      <w:r>
        <w:t xml:space="preserve">Wir wirken Altersdiskriminierung entschieden entgegen.</w:t>
      </w:r>
    </w:p>
    <w:p>
      <w:pPr>
        <w:pStyle w:val="BodyText"/>
      </w:pPr>
      <w:r>
        <w:t xml:space="preserve">Wir wollen die Kommunen bei der Bewältigung des demografischen Wandels</w:t>
      </w:r>
      <w:r>
        <w:t xml:space="preserve"> </w:t>
      </w:r>
      <w:r>
        <w:t xml:space="preserve">nachhaltig unterstützen und die Menschen in den Mittelpunkt stellen. Die</w:t>
      </w:r>
      <w:r>
        <w:t xml:space="preserve"> </w:t>
      </w:r>
      <w:r>
        <w:t xml:space="preserve">Rahmenbedingungen vor Ort wie auch auf Bundesebene wollen wir weiter</w:t>
      </w:r>
      <w:r>
        <w:t xml:space="preserve"> </w:t>
      </w:r>
      <w:r>
        <w:t xml:space="preserve">verbessern und Vereinsamung entgegenwirken.</w:t>
      </w:r>
    </w:p>
    <w:p>
      <w:pPr>
        <w:pStyle w:val="BodyText"/>
      </w:pPr>
      <w:r>
        <w:t xml:space="preserve">Das bedeutet vor allem eine gute Infrastruktur in unseren Kommunen und</w:t>
      </w:r>
      <w:r>
        <w:t xml:space="preserve"> </w:t>
      </w:r>
      <w:r>
        <w:t xml:space="preserve">den Aufbau eines seniorengerechten Wohnumfelds und einer entsprechenden</w:t>
      </w:r>
      <w:r>
        <w:t xml:space="preserve"> </w:t>
      </w:r>
      <w:r>
        <w:t xml:space="preserve">Nachbarschaft. Wir setzen auf einen weiteren Ausbau unterschiedlicher</w:t>
      </w:r>
      <w:r>
        <w:t xml:space="preserve"> </w:t>
      </w:r>
      <w:r>
        <w:t xml:space="preserve">und ortsnaher Beratungs-, Bildungs- und Unterstützungsangebote sowie</w:t>
      </w:r>
      <w:r>
        <w:t xml:space="preserve"> </w:t>
      </w:r>
      <w:r>
        <w:t xml:space="preserve">unterschiedlicher Wohnformen, um den vielfältigen Bedürfnissen und</w:t>
      </w:r>
      <w:r>
        <w:t xml:space="preserve"> </w:t>
      </w:r>
      <w:r>
        <w:t xml:space="preserve">Wünschen älterer Menschen gerecht zu werden und die Selbstbestimmung im</w:t>
      </w:r>
      <w:r>
        <w:t xml:space="preserve"> </w:t>
      </w:r>
      <w:r>
        <w:t xml:space="preserve">Alter zu ermöglichen. Dazu wollen wir das bewährte Programm</w:t>
      </w:r>
      <w:r>
        <w:t xml:space="preserve"> </w:t>
      </w:r>
      <w:r>
        <w:t xml:space="preserve">„Demografiewerkstatt Kommune“ ausbauen. Wir wollen Hürden beim Ausbau</w:t>
      </w:r>
      <w:r>
        <w:t xml:space="preserve"> </w:t>
      </w:r>
      <w:r>
        <w:t xml:space="preserve">alternativer Unterstützungs- und Wohnformen – wie z. B. bei der</w:t>
      </w:r>
      <w:r>
        <w:t xml:space="preserve"> </w:t>
      </w:r>
      <w:r>
        <w:t xml:space="preserve">steuerrechtlichen Bewertung von „Wohnen für Hilfe“ – beseitigen und</w:t>
      </w:r>
      <w:r>
        <w:t xml:space="preserve"> </w:t>
      </w:r>
      <w:r>
        <w:t xml:space="preserve">Seniorengenossenschaften stärken.</w:t>
      </w:r>
    </w:p>
    <w:p>
      <w:pPr>
        <w:pStyle w:val="BodyText"/>
      </w:pPr>
      <w:r>
        <w:t xml:space="preserve">Die Mehrgenerationenhäuser stellen bundesweit, besonders für den</w:t>
      </w:r>
      <w:r>
        <w:t xml:space="preserve"> </w:t>
      </w:r>
      <w:r>
        <w:t xml:space="preserve">ländlichen Raum, eine unverzichtbare soziale Infrastruktur dar und</w:t>
      </w:r>
      <w:r>
        <w:t xml:space="preserve"> </w:t>
      </w:r>
      <w:r>
        <w:t xml:space="preserve">leisten damit einen wichtigen Beitrag zum generationenübergreifenden</w:t>
      </w:r>
      <w:r>
        <w:t xml:space="preserve"> </w:t>
      </w:r>
      <w:r>
        <w:t xml:space="preserve">Dialog und zur Herstellung gleichwertiger Lebensverhältnisse. Wir wollen</w:t>
      </w:r>
      <w:r>
        <w:t xml:space="preserve"> </w:t>
      </w:r>
      <w:r>
        <w:t xml:space="preserve">sie absichern und weiter ausbauen, insbesondere im ländlichen Raum.</w:t>
      </w:r>
    </w:p>
    <w:p>
      <w:pPr>
        <w:pStyle w:val="BodyText"/>
      </w:pPr>
      <w:r>
        <w:t xml:space="preserve">Wir lassen ältere Menschen bei der Digitalisierung nicht allein. Der</w:t>
      </w:r>
      <w:r>
        <w:t xml:space="preserve"> </w:t>
      </w:r>
      <w:r>
        <w:t xml:space="preserve">Zugang zu digitalen Medien, die Nutzung der Potenziale der</w:t>
      </w:r>
      <w:r>
        <w:t xml:space="preserve"> </w:t>
      </w:r>
      <w:r>
        <w:t xml:space="preserve">Digitalisierung und lebensbegleitendes Lernen sind für ältere Menschen</w:t>
      </w:r>
      <w:r>
        <w:t xml:space="preserve"> </w:t>
      </w:r>
      <w:r>
        <w:t xml:space="preserve">eine wichtige Voraussetzung dafür, möglichst lange aktiv zu bleiben.</w:t>
      </w:r>
      <w:r>
        <w:t xml:space="preserve"> </w:t>
      </w:r>
      <w:r>
        <w:t xml:space="preserve">Deshalb ist eine Weiterbildung auch im Rahmen der Digitalisierung für</w:t>
      </w:r>
      <w:r>
        <w:t xml:space="preserve"> </w:t>
      </w:r>
      <w:r>
        <w:t xml:space="preserve">die Älteren unverzichtbar.</w:t>
      </w:r>
    </w:p>
    <w:p>
      <w:pPr>
        <w:pStyle w:val="BodyText"/>
      </w:pPr>
      <w:r>
        <w:t xml:space="preserve">Wir wollen den Bundesaltenplan zusammen mit den Seniorenorganisationen</w:t>
      </w:r>
      <w:r>
        <w:t xml:space="preserve"> </w:t>
      </w:r>
      <w:r>
        <w:t xml:space="preserve">weiterentwickeln und ausbauen.</w:t>
      </w:r>
    </w:p>
    <w:p>
      <w:pPr>
        <w:pStyle w:val="BodyText"/>
      </w:pPr>
      <w:r>
        <w:t xml:space="preserve">Menschen mit psychischen Erkrankungen oder Demenz und ihre Angehörigen</w:t>
      </w:r>
      <w:r>
        <w:t xml:space="preserve"> </w:t>
      </w:r>
      <w:r>
        <w:t xml:space="preserve">benö- tigen neben guter medizinischer Versorgung vor allem soziale</w:t>
      </w:r>
      <w:r>
        <w:t xml:space="preserve"> </w:t>
      </w:r>
      <w:r>
        <w:t xml:space="preserve">Anbindung. Wir werden die Agenda „Gemeinsam für Menschen mit Demenz“</w:t>
      </w:r>
      <w:r>
        <w:t xml:space="preserve"> </w:t>
      </w:r>
      <w:r>
        <w:t xml:space="preserve">zusammen mit den Bundesländern, allen relevanten Akteuren und unter</w:t>
      </w:r>
      <w:r>
        <w:t xml:space="preserve"> </w:t>
      </w:r>
      <w:r>
        <w:t xml:space="preserve">Einbezug von Menschen mit Demenz weiterentwickeln.</w:t>
      </w:r>
    </w:p>
    <w:p>
      <w:pPr>
        <w:pStyle w:val="Heading1"/>
      </w:pPr>
      <w:bookmarkStart w:id="50" w:name="offensive-für-bildung-forschung-und-digitalisierung"/>
      <w:r>
        <w:t xml:space="preserve">Offensive für Bildung, Forschung und Digitalisierung</w:t>
      </w:r>
      <w:bookmarkEnd w:id="50"/>
    </w:p>
    <w:p>
      <w:pPr>
        <w:pStyle w:val="FirstParagraph"/>
      </w:pPr>
      <w:r>
        <w:t xml:space="preserve">Bildung, Wissenschaft und Forschung sind die Schlüsselthemen für</w:t>
      </w:r>
      <w:r>
        <w:t xml:space="preserve"> </w:t>
      </w:r>
      <w:r>
        <w:t xml:space="preserve">Deutschlands Zukunft. Es gilt, technologische, wissenschaftliche und</w:t>
      </w:r>
      <w:r>
        <w:t xml:space="preserve"> </w:t>
      </w:r>
      <w:r>
        <w:t xml:space="preserve">soziale Innovationen zu fördern, gerechte Bildungschancen für alle zu</w:t>
      </w:r>
      <w:r>
        <w:t xml:space="preserve"> </w:t>
      </w:r>
      <w:r>
        <w:t xml:space="preserve">gewährleisten und ein hohes Qualifikationsniveau zu sichern. Die</w:t>
      </w:r>
      <w:r>
        <w:t xml:space="preserve"> </w:t>
      </w:r>
      <w:r>
        <w:t xml:space="preserve">Freiheit der Wissenschaft ist für uns konstitutiv. Für das Chancenland</w:t>
      </w:r>
      <w:r>
        <w:t xml:space="preserve"> </w:t>
      </w:r>
      <w:r>
        <w:t xml:space="preserve">Deutschland wollen wir zusätzliche Mittel mobilisieren. Dabei sind</w:t>
      </w:r>
      <w:r>
        <w:t xml:space="preserve"> </w:t>
      </w:r>
      <w:r>
        <w:t xml:space="preserve">folgende Projekte wichtig:</w:t>
      </w:r>
    </w:p>
    <w:p>
      <w:pPr>
        <w:pStyle w:val="Heading2"/>
      </w:pPr>
      <w:bookmarkStart w:id="51" w:name="allgemeine-bildung-und-schulen"/>
      <w:r>
        <w:t xml:space="preserve">Allgemeine Bildung und Schulen</w:t>
      </w:r>
      <w:bookmarkEnd w:id="51"/>
    </w:p>
    <w:p>
      <w:pPr>
        <w:pStyle w:val="FirstParagraph"/>
      </w:pPr>
      <w:r>
        <w:t xml:space="preserve">Wir wollen die Bildungschancen in Deutschland im gemeinsamen</w:t>
      </w:r>
      <w:r>
        <w:t xml:space="preserve"> </w:t>
      </w:r>
      <w:r>
        <w:t xml:space="preserve">Schulterschluss von Bund und Ländern verbessern. Dafür wollen wir nach</w:t>
      </w:r>
      <w:r>
        <w:t xml:space="preserve"> </w:t>
      </w:r>
      <w:r>
        <w:t xml:space="preserve">dem Vorbild des Wissenschaftsrates einen Nationalen Bildungsrat</w:t>
      </w:r>
      <w:r>
        <w:t xml:space="preserve"> </w:t>
      </w:r>
      <w:r>
        <w:t xml:space="preserve">einrichten. Der Nationale Bildungsrat soll auf Grundlage der empirischen</w:t>
      </w:r>
      <w:r>
        <w:t xml:space="preserve"> </w:t>
      </w:r>
      <w:r>
        <w:t xml:space="preserve">Bildungs- und Wissenschaftsforschung Vorschläge für mehr Transparenz,</w:t>
      </w:r>
      <w:r>
        <w:t xml:space="preserve"> </w:t>
      </w:r>
      <w:r>
        <w:t xml:space="preserve">Qualität und Vergleichbarkeit im Bildungswesen vorlegen und dazu</w:t>
      </w:r>
      <w:r>
        <w:t xml:space="preserve"> </w:t>
      </w:r>
      <w:r>
        <w:t xml:space="preserve">beitragen, sich über die zukünftigen Ziele und Entwicklungen im</w:t>
      </w:r>
      <w:r>
        <w:t xml:space="preserve"> </w:t>
      </w:r>
      <w:r>
        <w:t xml:space="preserve">Bildungswesen zu verständigen und die Zusammenarbeit der beteiligten</w:t>
      </w:r>
      <w:r>
        <w:t xml:space="preserve"> </w:t>
      </w:r>
      <w:r>
        <w:t xml:space="preserve">politischen Ebenen bei der Gestaltung der Bildungsangebote über die</w:t>
      </w:r>
      <w:r>
        <w:t xml:space="preserve"> </w:t>
      </w:r>
      <w:r>
        <w:t xml:space="preserve">ganze Bildungsbiographie hinweg zu fördern. Über Mandatierung,</w:t>
      </w:r>
      <w:r>
        <w:t xml:space="preserve"> </w:t>
      </w:r>
      <w:r>
        <w:t xml:space="preserve">Zusammensetzung, institutionelle Anbindung und Ausstattung des</w:t>
      </w:r>
      <w:r>
        <w:t xml:space="preserve"> </w:t>
      </w:r>
      <w:r>
        <w:t xml:space="preserve">Nationalen Bildungsrates entscheiden Bund und Länder gemeinsam.</w:t>
      </w:r>
    </w:p>
    <w:p>
      <w:pPr>
        <w:pStyle w:val="BodyText"/>
      </w:pPr>
      <w:r>
        <w:t xml:space="preserve">Zur Verbesserung der Bildung werden wir eine Investitionsoffensive für</w:t>
      </w:r>
      <w:r>
        <w:t xml:space="preserve"> </w:t>
      </w:r>
      <w:r>
        <w:t xml:space="preserve">Schulen auf den Weg bringen. Diese umfasst zusätzlich zum laufenden</w:t>
      </w:r>
      <w:r>
        <w:t xml:space="preserve"> </w:t>
      </w:r>
      <w:r>
        <w:t xml:space="preserve">Schulsanierungsprogramm die Unterstützung der Länder bei ihren</w:t>
      </w:r>
      <w:r>
        <w:t xml:space="preserve"> </w:t>
      </w:r>
      <w:r>
        <w:t xml:space="preserve">Investitionen in die Bildungsinfrastruktur, insbesondere Ganztagsschul-</w:t>
      </w:r>
      <w:r>
        <w:t xml:space="preserve"> </w:t>
      </w:r>
      <w:r>
        <w:t xml:space="preserve">und Betreuungsangebote, Digitalisierung und berufliche Schulen. Dazu</w:t>
      </w:r>
      <w:r>
        <w:t xml:space="preserve"> </w:t>
      </w:r>
      <w:r>
        <w:t xml:space="preserve">werden wir die erforderliche Rechtsgrundlage in Art. 104c Grundgesetz</w:t>
      </w:r>
      <w:r>
        <w:t xml:space="preserve"> </w:t>
      </w:r>
      <w:r>
        <w:t xml:space="preserve">(GG) durch die Streichung des Begriffs „finanzschwache“ in Bezug auf</w:t>
      </w:r>
      <w:r>
        <w:t xml:space="preserve"> </w:t>
      </w:r>
      <w:r>
        <w:t xml:space="preserve">die Kommunen anpassen. Die Kultushoheit bleibt Kompetenz der Länder.</w:t>
      </w:r>
    </w:p>
    <w:p>
      <w:pPr>
        <w:pStyle w:val="BodyText"/>
      </w:pPr>
      <w:r>
        <w:t xml:space="preserve">Wir werden ganztägige Bildungs- und Betreuungsangebote für alle</w:t>
      </w:r>
      <w:r>
        <w:t xml:space="preserve"> </w:t>
      </w:r>
      <w:r>
        <w:t xml:space="preserve">Schülerinnen und Schüler im Grundschulalter ermöglichen. Wir werden</w:t>
      </w:r>
      <w:r>
        <w:t xml:space="preserve"> </w:t>
      </w:r>
      <w:r>
        <w:t xml:space="preserve">deshalb einen Rechtsanspruch auf Ganztagsbetreuung für alle Kinder im</w:t>
      </w:r>
      <w:r>
        <w:t xml:space="preserve"> </w:t>
      </w:r>
      <w:r>
        <w:t xml:space="preserve">Grundschulalter schaffen. Dafür werden wir gemeinsam mit den Ländern die</w:t>
      </w:r>
      <w:r>
        <w:t xml:space="preserve"> </w:t>
      </w:r>
      <w:r>
        <w:t xml:space="preserve">Angebote so ausbauen, dass der Rechtsanspruch im Jahre 2025 erfüllt</w:t>
      </w:r>
      <w:r>
        <w:t xml:space="preserve"> </w:t>
      </w:r>
      <w:r>
        <w:t xml:space="preserve">werden kann. Der Bund stellt für Investitionen in Ganztagsschulund</w:t>
      </w:r>
      <w:r>
        <w:t xml:space="preserve"> </w:t>
      </w:r>
      <w:r>
        <w:t xml:space="preserve">Betreuungsangebote zwei Milliarden Euro zur Verfügung. Bei der Umsetzung</w:t>
      </w:r>
      <w:r>
        <w:t xml:space="preserve"> </w:t>
      </w:r>
      <w:r>
        <w:t xml:space="preserve">des Rechtsanspruchs werden wir auf Flexibilität achten, bedarfsgerecht</w:t>
      </w:r>
      <w:r>
        <w:t xml:space="preserve"> </w:t>
      </w:r>
      <w:r>
        <w:t xml:space="preserve">vorgehen und die Vielfalt der in den Ländern und Kommunen bestehenden</w:t>
      </w:r>
      <w:r>
        <w:t xml:space="preserve"> </w:t>
      </w:r>
      <w:r>
        <w:t xml:space="preserve">Betreuungsmöglichkeiten der Kinder- und Jugendhilfe und die schulischen</w:t>
      </w:r>
      <w:r>
        <w:t xml:space="preserve"> </w:t>
      </w:r>
      <w:r>
        <w:t xml:space="preserve">Angebote berücksichtigen und darauf aufbauen. Für die Ausgestaltung</w:t>
      </w:r>
      <w:r>
        <w:t xml:space="preserve"> </w:t>
      </w:r>
      <w:r>
        <w:t xml:space="preserve">wollen wir das Sozialgesetzbuch (SGB) VIII nutzen. Um diesen</w:t>
      </w:r>
      <w:r>
        <w:t xml:space="preserve"> </w:t>
      </w:r>
      <w:r>
        <w:t xml:space="preserve">Rechtsanspruch bis 2025 zu verwirklichen, bedarf es konkreter</w:t>
      </w:r>
      <w:r>
        <w:t xml:space="preserve"> </w:t>
      </w:r>
      <w:r>
        <w:t xml:space="preserve">rechtlicher, finanzieller und zeitlicher Umsetzungsschritte, die wir in</w:t>
      </w:r>
      <w:r>
        <w:t xml:space="preserve"> </w:t>
      </w:r>
      <w:r>
        <w:t xml:space="preserve">einer Vereinbarung von Bund und Ländern unter Einbeziehung der</w:t>
      </w:r>
      <w:r>
        <w:t xml:space="preserve"> </w:t>
      </w:r>
      <w:r>
        <w:t xml:space="preserve">kommunalen Spitzenverbände festlegen werden. Dabei wird der Bund</w:t>
      </w:r>
      <w:r>
        <w:t xml:space="preserve"> </w:t>
      </w:r>
      <w:r>
        <w:t xml:space="preserve">sicherstellen, dass insbesondere der laufenden Kostenbelastung der</w:t>
      </w:r>
      <w:r>
        <w:t xml:space="preserve"> </w:t>
      </w:r>
      <w:r>
        <w:t xml:space="preserve">Kommunen Rechnung getragen wird.</w:t>
      </w:r>
    </w:p>
    <w:p>
      <w:pPr>
        <w:pStyle w:val="BodyText"/>
      </w:pPr>
      <w:r>
        <w:t xml:space="preserve">Wir wollen Schülerinnen und Schüler besser auf das Leben und Arbeiten in</w:t>
      </w:r>
      <w:r>
        <w:t xml:space="preserve"> </w:t>
      </w:r>
      <w:r>
        <w:t xml:space="preserve">der digitalen Welt vorbereiten und zugleich das Lernen in der Schule</w:t>
      </w:r>
      <w:r>
        <w:t xml:space="preserve"> </w:t>
      </w:r>
      <w:r>
        <w:t xml:space="preserve">verbessern und modernisieren. Deshalb werden wir unsere Schulen im</w:t>
      </w:r>
      <w:r>
        <w:t xml:space="preserve"> </w:t>
      </w:r>
      <w:r>
        <w:t xml:space="preserve">Rahmen des gemeinsamen Digitalpaktes Schule von Bund und Ländern so</w:t>
      </w:r>
      <w:r>
        <w:t xml:space="preserve"> </w:t>
      </w:r>
      <w:r>
        <w:t xml:space="preserve">ausstatten, dass die Schülerinnen und Schüler in allen Fächern und</w:t>
      </w:r>
      <w:r>
        <w:t xml:space="preserve"> </w:t>
      </w:r>
      <w:r>
        <w:t xml:space="preserve">Lernbereichen eine digitale Lernumgebung nutzen können, um die</w:t>
      </w:r>
      <w:r>
        <w:t xml:space="preserve"> </w:t>
      </w:r>
      <w:r>
        <w:t xml:space="preserve">notwendigen Kompetenzen in der digitalen Welt zu erwerben. Bund,</w:t>
      </w:r>
    </w:p>
    <w:p>
      <w:pPr>
        <w:pStyle w:val="BodyText"/>
      </w:pPr>
      <w:r>
        <w:t xml:space="preserve">Länder und Schulträger werden gemeinsam die erforderliche</w:t>
      </w:r>
      <w:r>
        <w:t xml:space="preserve"> </w:t>
      </w:r>
      <w:r>
        <w:t xml:space="preserve">IT-Infrastruktur und die für digitales Lernen erforderlichen</w:t>
      </w:r>
      <w:r>
        <w:t xml:space="preserve"> </w:t>
      </w:r>
      <w:r>
        <w:t xml:space="preserve">Technologien aufbauen. Ausgangspunkte für die Gestaltung des</w:t>
      </w:r>
      <w:r>
        <w:t xml:space="preserve"> </w:t>
      </w:r>
      <w:r>
        <w:t xml:space="preserve">Digitalpakts Schule sind die digitalen Bildungsstrategien von Bund und</w:t>
      </w:r>
      <w:r>
        <w:t xml:space="preserve"> </w:t>
      </w:r>
      <w:r>
        <w:t xml:space="preserve">Ländern sowie der bereits vorliegende Eckpunkteentwurf einer</w:t>
      </w:r>
      <w:r>
        <w:t xml:space="preserve"> </w:t>
      </w:r>
      <w:r>
        <w:t xml:space="preserve">Bund-LänderVereinbarung. In diesem Zusammenhang wollen wir auch eine</w:t>
      </w:r>
      <w:r>
        <w:t xml:space="preserve"> </w:t>
      </w:r>
      <w:r>
        <w:t xml:space="preserve">gemeinsame CloudLösung für Schulen schaffen. Der Bund stellt für diese</w:t>
      </w:r>
      <w:r>
        <w:t xml:space="preserve"> </w:t>
      </w:r>
      <w:r>
        <w:t xml:space="preserve">Aufgaben fünf Milliarden Euro in fünf Jahren zur Verfügung, davon 3,5</w:t>
      </w:r>
      <w:r>
        <w:t xml:space="preserve"> </w:t>
      </w:r>
      <w:r>
        <w:t xml:space="preserve">Milliarden Euro in dieser Legislaturperiode, die die Länder- und</w:t>
      </w:r>
      <w:r>
        <w:t xml:space="preserve"> </w:t>
      </w:r>
      <w:r>
        <w:t xml:space="preserve">Kommunalinvestitionen ergänzen, nicht ersetzen.</w:t>
      </w:r>
    </w:p>
    <w:p>
      <w:pPr>
        <w:pStyle w:val="BodyText"/>
      </w:pPr>
      <w:r>
        <w:t xml:space="preserve">Die Vergabe der Bundesmittel wird an einvernehmlich mit den Ländern</w:t>
      </w:r>
      <w:r>
        <w:t xml:space="preserve"> </w:t>
      </w:r>
      <w:r>
        <w:t xml:space="preserve">vereinbarte Bedingungen gebunden, insbesondere werden die Länder die</w:t>
      </w:r>
      <w:r>
        <w:t xml:space="preserve"> </w:t>
      </w:r>
      <w:r>
        <w:t xml:space="preserve">erforderliche Qualifikation der Lehrkräfte sicherstellen, die Bildungs-</w:t>
      </w:r>
      <w:r>
        <w:t xml:space="preserve"> </w:t>
      </w:r>
      <w:r>
        <w:t xml:space="preserve">und Lehrpläne aller Bildungsgänge im Sinne des Kompetenzrahmens der</w:t>
      </w:r>
      <w:r>
        <w:t xml:space="preserve"> </w:t>
      </w:r>
      <w:r>
        <w:t xml:space="preserve">Kultusministerkonferenz (einschließlich Medienkompetenz) überprüfen und</w:t>
      </w:r>
      <w:r>
        <w:t xml:space="preserve"> </w:t>
      </w:r>
      <w:r>
        <w:t xml:space="preserve">weiterentwickeln sowie dafür Sorge tragen, dass Betrieb, Wartung und</w:t>
      </w:r>
      <w:r>
        <w:t xml:space="preserve"> </w:t>
      </w:r>
      <w:r>
        <w:t xml:space="preserve">Interoperabilität der Infrastrukturen durch die Antragsteller</w:t>
      </w:r>
      <w:r>
        <w:t xml:space="preserve"> </w:t>
      </w:r>
      <w:r>
        <w:t xml:space="preserve">sichergestellt werden. Über den Fortschritt der Investitionsoffensive</w:t>
      </w:r>
      <w:r>
        <w:t xml:space="preserve"> </w:t>
      </w:r>
      <w:r>
        <w:t xml:space="preserve">und die Zielerreichung werden Bund und Länder regelmäßig berichten.</w:t>
      </w:r>
    </w:p>
    <w:p>
      <w:pPr>
        <w:pStyle w:val="BodyText"/>
      </w:pPr>
      <w:r>
        <w:t xml:space="preserve">Nach dem Vorbild der gemeinsamen Initiative zur Förderung</w:t>
      </w:r>
      <w:r>
        <w:t xml:space="preserve"> </w:t>
      </w:r>
      <w:r>
        <w:t xml:space="preserve">leistungsstarker und leistungsfähiger Schülerinnen und Schüler wollen</w:t>
      </w:r>
      <w:r>
        <w:t xml:space="preserve"> </w:t>
      </w:r>
      <w:r>
        <w:t xml:space="preserve">wir gemeinsam mit den Ländern die besonderen Herausforderungen von</w:t>
      </w:r>
      <w:r>
        <w:t xml:space="preserve"> </w:t>
      </w:r>
      <w:r>
        <w:t xml:space="preserve">Schulen in benachteiligten sozialen Lagen und mit besonderen Aufgaben</w:t>
      </w:r>
      <w:r>
        <w:t xml:space="preserve"> </w:t>
      </w:r>
      <w:r>
        <w:t xml:space="preserve">der Integration aufgreifen. Der Bund sorgt dabei für die Förderung der</w:t>
      </w:r>
      <w:r>
        <w:t xml:space="preserve"> </w:t>
      </w:r>
      <w:r>
        <w:t xml:space="preserve">begleitenden Forschung sowie die Evaluierung der Wirksamkeit der</w:t>
      </w:r>
      <w:r>
        <w:t xml:space="preserve"> </w:t>
      </w:r>
      <w:r>
        <w:t xml:space="preserve">getroffenen Maßnahmen. Die Länder sorgen für die Begleitung und</w:t>
      </w:r>
      <w:r>
        <w:t xml:space="preserve"> </w:t>
      </w:r>
      <w:r>
        <w:t xml:space="preserve">Förderung der teilnehmenden Schulen.</w:t>
      </w:r>
    </w:p>
    <w:p>
      <w:pPr>
        <w:pStyle w:val="BodyText"/>
      </w:pPr>
      <w:r>
        <w:t xml:space="preserve">Mit der Investitionsoffensive Schule und dem Digitalpakt Schule tragen</w:t>
      </w:r>
      <w:r>
        <w:t xml:space="preserve"> </w:t>
      </w:r>
      <w:r>
        <w:t xml:space="preserve">wir auch zur inklusiven Bildung bei. In der Bildungsforschung soll die</w:t>
      </w:r>
      <w:r>
        <w:t xml:space="preserve"> </w:t>
      </w:r>
      <w:r>
        <w:t xml:space="preserve">inklusive Bildung entlang der gesamten Bildungsbiographie zu einem</w:t>
      </w:r>
      <w:r>
        <w:t xml:space="preserve"> </w:t>
      </w:r>
      <w:r>
        <w:t xml:space="preserve">Schwerpunkt gemacht werden.</w:t>
      </w:r>
    </w:p>
    <w:p>
      <w:pPr>
        <w:pStyle w:val="BodyText"/>
      </w:pPr>
      <w:r>
        <w:t xml:space="preserve">Weitere Schwerpunkte in der Bildungsforschung sollen bei der</w:t>
      </w:r>
      <w:r>
        <w:t xml:space="preserve"> </w:t>
      </w:r>
      <w:r>
        <w:t xml:space="preserve">Qualitätsverbesserung des Unterrichts, der Digitalisierung, der sozialen</w:t>
      </w:r>
      <w:r>
        <w:t xml:space="preserve"> </w:t>
      </w:r>
      <w:r>
        <w:t xml:space="preserve">Integration und dem Abbau von Bildungsbarrieren liegen.</w:t>
      </w:r>
    </w:p>
    <w:p>
      <w:pPr>
        <w:pStyle w:val="BodyText"/>
      </w:pPr>
      <w:r>
        <w:t xml:space="preserve">Wir wollen die kulturelle Bildung durch das Programm „Kultur macht</w:t>
      </w:r>
      <w:r>
        <w:t xml:space="preserve"> </w:t>
      </w:r>
      <w:r>
        <w:t xml:space="preserve">stark“ weiter fördern und ausbauen. Die Zusammenarbeit bei der</w:t>
      </w:r>
      <w:r>
        <w:t xml:space="preserve"> </w:t>
      </w:r>
      <w:r>
        <w:t xml:space="preserve">kulturellen Bildung von schulischem und außerschulischem Raum ist zu</w:t>
      </w:r>
      <w:r>
        <w:t xml:space="preserve"> </w:t>
      </w:r>
      <w:r>
        <w:t xml:space="preserve">verstärken. Außerdem wollen wir die Förderung der Bildung für</w:t>
      </w:r>
      <w:r>
        <w:t xml:space="preserve"> </w:t>
      </w:r>
      <w:r>
        <w:t xml:space="preserve">nachhaltige Entwicklung intensivieren.</w:t>
      </w:r>
    </w:p>
    <w:p>
      <w:pPr>
        <w:pStyle w:val="BodyText"/>
      </w:pPr>
      <w:r>
        <w:t xml:space="preserve">Wir wollen die MINT-Bildung stärken, beginnend mit der Elementarbildung</w:t>
      </w:r>
      <w:r>
        <w:t xml:space="preserve"> </w:t>
      </w:r>
      <w:r>
        <w:t xml:space="preserve">über die Initiative „Haus der Kleinen Forscher“. Die Potentiale von</w:t>
      </w:r>
      <w:r>
        <w:t xml:space="preserve"> </w:t>
      </w:r>
      <w:r>
        <w:t xml:space="preserve">Mädchen und Frauen wollen wir besonders fördern. Wir unterstützen den</w:t>
      </w:r>
      <w:r>
        <w:t xml:space="preserve"> </w:t>
      </w:r>
      <w:r>
        <w:t xml:space="preserve">Aufbau eines bundesweiten MINT-EPortals für mehr Transparenz und</w:t>
      </w:r>
      <w:r>
        <w:t xml:space="preserve"> </w:t>
      </w:r>
      <w:r>
        <w:t xml:space="preserve">Information sowie die Entwicklung von Qualitätskriterien. Zudem wollen</w:t>
      </w:r>
      <w:r>
        <w:t xml:space="preserve"> </w:t>
      </w:r>
      <w:r>
        <w:t xml:space="preserve">wir Wettbewerbe im MINT-Bereich weiter fördern.</w:t>
      </w:r>
    </w:p>
    <w:p>
      <w:pPr>
        <w:pStyle w:val="Heading2"/>
      </w:pPr>
      <w:bookmarkStart w:id="52" w:name="berufliche-bildung-und-weiterbildung"/>
      <w:r>
        <w:t xml:space="preserve">Berufliche Bildung und Weiterbildung</w:t>
      </w:r>
      <w:bookmarkEnd w:id="52"/>
    </w:p>
    <w:p>
      <w:pPr>
        <w:pStyle w:val="FirstParagraph"/>
      </w:pPr>
      <w:r>
        <w:t xml:space="preserve">Die berufliche Bildung in Deutschland ist ein Erfolgsmodell. Für die</w:t>
      </w:r>
      <w:r>
        <w:t xml:space="preserve"> </w:t>
      </w:r>
      <w:r>
        <w:t xml:space="preserve">Unternehmen ist sie zur Sicherung des Fachkräftebedarfs unverzichtbar.</w:t>
      </w:r>
      <w:r>
        <w:t xml:space="preserve"> </w:t>
      </w:r>
      <w:r>
        <w:t xml:space="preserve">Für die Jugendlichen schafft sie verlässlich gute Chancen für eine</w:t>
      </w:r>
      <w:r>
        <w:t xml:space="preserve"> </w:t>
      </w:r>
      <w:r>
        <w:t xml:space="preserve">erfolgreiche berufliche Laufbahn. Auch deshalb haben junge Menschen bei</w:t>
      </w:r>
      <w:r>
        <w:t xml:space="preserve"> </w:t>
      </w:r>
      <w:r>
        <w:t xml:space="preserve">uns das geringste Arbeitslosenrisiko im europäischen</w:t>
      </w:r>
    </w:p>
    <w:p>
      <w:pPr>
        <w:pStyle w:val="BodyText"/>
      </w:pPr>
      <w:r>
        <w:t xml:space="preserve">Vergleich. Wir steigern die Attraktivität der beruflichen Bildung, sie</w:t>
      </w:r>
      <w:r>
        <w:t xml:space="preserve"> </w:t>
      </w:r>
      <w:r>
        <w:t xml:space="preserve">ist für uns gleichwertig mit der akademischen Bildung.</w:t>
      </w:r>
    </w:p>
    <w:p>
      <w:pPr>
        <w:pStyle w:val="BodyText"/>
      </w:pPr>
      <w:r>
        <w:t xml:space="preserve">Den Transformationsprozess in der Arbeitswelt wollen wir zum Nutzen</w:t>
      </w:r>
      <w:r>
        <w:t xml:space="preserve"> </w:t>
      </w:r>
      <w:r>
        <w:t xml:space="preserve">aller gestalten. Insbesondere die berufliche Aus- und Weiterbildung muss</w:t>
      </w:r>
      <w:r>
        <w:t xml:space="preserve"> </w:t>
      </w:r>
      <w:r>
        <w:t xml:space="preserve">mit der wachsenden Dynamik veränderter Qualifikationsanforderungen</w:t>
      </w:r>
      <w:r>
        <w:t xml:space="preserve"> </w:t>
      </w:r>
      <w:r>
        <w:t xml:space="preserve">Schritt halten und langfristig den Qualifizierungsbedarf der Wirtschaft</w:t>
      </w:r>
      <w:r>
        <w:t xml:space="preserve"> </w:t>
      </w:r>
      <w:r>
        <w:t xml:space="preserve">und des öffentlichen Bereichs decken.</w:t>
      </w:r>
    </w:p>
    <w:p>
      <w:pPr>
        <w:pStyle w:val="BodyText"/>
      </w:pPr>
      <w:r>
        <w:t xml:space="preserve">Die berufliche Bildung werden wir mit einem Berufsbildungspakt</w:t>
      </w:r>
      <w:r>
        <w:t xml:space="preserve"> </w:t>
      </w:r>
      <w:r>
        <w:t xml:space="preserve">modernisieren und stärken. Dazu gehören im Rahmen der</w:t>
      </w:r>
      <w:r>
        <w:t xml:space="preserve"> </w:t>
      </w:r>
      <w:r>
        <w:t xml:space="preserve">Investitionsoffensive für Schulen nach Art. 104c Grundgesetz (GG) eine</w:t>
      </w:r>
      <w:r>
        <w:t xml:space="preserve"> </w:t>
      </w:r>
      <w:r>
        <w:t xml:space="preserve">Ausstattungsoffensive für berufliche Schulen vor dem Hintergrund der</w:t>
      </w:r>
      <w:r>
        <w:t xml:space="preserve"> </w:t>
      </w:r>
      <w:r>
        <w:t xml:space="preserve">Digitalisierung.</w:t>
      </w:r>
    </w:p>
    <w:p>
      <w:pPr>
        <w:pStyle w:val="BodyText"/>
      </w:pPr>
      <w:r>
        <w:t xml:space="preserve">Im Rahmen der Novelle des Berufsbildungsgesetzes (BBiG) werden wir eine</w:t>
      </w:r>
      <w:r>
        <w:t xml:space="preserve"> </w:t>
      </w:r>
      <w:r>
        <w:t xml:space="preserve">Mindestausbildungsvergütung im Berufsbildungsgesetz verankern. Das</w:t>
      </w:r>
      <w:r>
        <w:t xml:space="preserve"> </w:t>
      </w:r>
      <w:r>
        <w:t xml:space="preserve">Gesetz soll bis zum 1. August 2019 beschlossen werden und zum 1. Januar</w:t>
      </w:r>
      <w:r>
        <w:t xml:space="preserve"> </w:t>
      </w:r>
      <w:r>
        <w:t xml:space="preserve">2020 in Kraft treten. In diesem Rahmen wollen wir die Modernisierung der</w:t>
      </w:r>
      <w:r>
        <w:t xml:space="preserve"> </w:t>
      </w:r>
      <w:r>
        <w:t xml:space="preserve">Ausbildungs- und Aufstiegsordnungen u. a. im Hinblick auf eine digitale</w:t>
      </w:r>
      <w:r>
        <w:t xml:space="preserve"> </w:t>
      </w:r>
      <w:r>
        <w:t xml:space="preserve">Ausbildungsstrategie sowie eine Verbesserung der Rahmenbedingungen</w:t>
      </w:r>
      <w:r>
        <w:t xml:space="preserve"> </w:t>
      </w:r>
      <w:r>
        <w:t xml:space="preserve">erreichen.</w:t>
      </w:r>
    </w:p>
    <w:p>
      <w:pPr>
        <w:pStyle w:val="BodyText"/>
      </w:pPr>
      <w:r>
        <w:t xml:space="preserve">Wir wollen die Berufsorientierung im Zusammenwirken von Bund und Ländern</w:t>
      </w:r>
      <w:r>
        <w:t xml:space="preserve"> </w:t>
      </w:r>
      <w:r>
        <w:t xml:space="preserve">an allen allgemeinbildenden Schulen der Sekundarstufe weiter stärken,</w:t>
      </w:r>
      <w:r>
        <w:t xml:space="preserve"> </w:t>
      </w:r>
      <w:r>
        <w:t xml:space="preserve">auch an allen Gymnasien. In Zusammenarbeit mit den Ländern wollen wir</w:t>
      </w:r>
      <w:r>
        <w:t xml:space="preserve"> </w:t>
      </w:r>
      <w:r>
        <w:t xml:space="preserve">sie durch qualitativ hochwertige Angebote ausbauen und in gemeinsamen</w:t>
      </w:r>
      <w:r>
        <w:t xml:space="preserve"> </w:t>
      </w:r>
      <w:r>
        <w:t xml:space="preserve">Vereinbarungen mit den Ländern verankern. Darüber hinaus wollen wir die</w:t>
      </w:r>
      <w:r>
        <w:t xml:space="preserve"> </w:t>
      </w:r>
      <w:r>
        <w:t xml:space="preserve">erfolgreiche Arbeit der Jugendberufsagenturen ausweiten.</w:t>
      </w:r>
    </w:p>
    <w:p>
      <w:pPr>
        <w:pStyle w:val="BodyText"/>
      </w:pPr>
      <w:r>
        <w:t xml:space="preserve">Wir wollen zudem die „Initiative Berufsbildung 4.0“ ausbauen, die</w:t>
      </w:r>
      <w:r>
        <w:t xml:space="preserve"> </w:t>
      </w:r>
      <w:r>
        <w:t xml:space="preserve">Weiterbildung von Ausbilderinnen und Ausbildern stärken sowie das</w:t>
      </w:r>
      <w:r>
        <w:t xml:space="preserve"> </w:t>
      </w:r>
      <w:r>
        <w:t xml:space="preserve">Sonderprogramm zur Digitalisierung überbetrieblicher</w:t>
      </w:r>
      <w:r>
        <w:t xml:space="preserve"> </w:t>
      </w:r>
      <w:r>
        <w:t xml:space="preserve">Berufsbildungsstätten (ÜBS) ausweiten. Wir wollen Hilfen für stärkere</w:t>
      </w:r>
      <w:r>
        <w:t xml:space="preserve"> </w:t>
      </w:r>
      <w:r>
        <w:t xml:space="preserve">und schwächere Jugendliche fortentwickeln und wollen mehr Betriebe für</w:t>
      </w:r>
      <w:r>
        <w:t xml:space="preserve"> </w:t>
      </w:r>
      <w:r>
        <w:t xml:space="preserve">die Ausbildung gewinnen, besonders auch Klein- und Kleinstbetriebe. Wir</w:t>
      </w:r>
      <w:r>
        <w:t xml:space="preserve"> </w:t>
      </w:r>
      <w:r>
        <w:t xml:space="preserve">wollen Probleme bei der Passgenauigkeit auf dem Ausbildungsmarkt</w:t>
      </w:r>
      <w:r>
        <w:t xml:space="preserve"> </w:t>
      </w:r>
      <w:r>
        <w:t xml:space="preserve">insbesondere durch verbesserte Mobilitätshilfen reduzieren. Wir stärken</w:t>
      </w:r>
      <w:r>
        <w:t xml:space="preserve"> </w:t>
      </w:r>
      <w:r>
        <w:t xml:space="preserve">regionale Ausbildungsmärkte außerdem durch die Mobilisierung der Akteure</w:t>
      </w:r>
      <w:r>
        <w:t xml:space="preserve"> </w:t>
      </w:r>
      <w:r>
        <w:t xml:space="preserve">vor Ort durch Wettbewerbe. Die Attraktivität von Berufslaufbahnen</w:t>
      </w:r>
      <w:r>
        <w:t xml:space="preserve"> </w:t>
      </w:r>
      <w:r>
        <w:t xml:space="preserve">erhöhen wir auch mit einem Innovationswettbewerb in der beruflichen</w:t>
      </w:r>
      <w:r>
        <w:t xml:space="preserve"> </w:t>
      </w:r>
      <w:r>
        <w:t xml:space="preserve">Bildung.</w:t>
      </w:r>
    </w:p>
    <w:p>
      <w:pPr>
        <w:pStyle w:val="BodyText"/>
      </w:pPr>
      <w:r>
        <w:t xml:space="preserve">Wir werden mit dem Aufstiegsfortbildungsförderungsgesetz</w:t>
      </w:r>
      <w:r>
        <w:t xml:space="preserve"> </w:t>
      </w:r>
      <w:r>
        <w:t xml:space="preserve">(„Aufstiegs-BAföG“) finanzielle Hürden für den beruflichen Aufstieg</w:t>
      </w:r>
      <w:r>
        <w:t xml:space="preserve"> </w:t>
      </w:r>
      <w:r>
        <w:t xml:space="preserve">abbauen mit dem Ziel einer weiteren deutlichen Verbesserung beim</w:t>
      </w:r>
      <w:r>
        <w:t xml:space="preserve"> </w:t>
      </w:r>
      <w:r>
        <w:t xml:space="preserve">Unterhaltszuschuss, Erfolgsbonus und bei der Familienfreundlichkeit.</w:t>
      </w:r>
      <w:r>
        <w:t xml:space="preserve"> </w:t>
      </w:r>
      <w:r>
        <w:t xml:space="preserve">Darüber hinaus werden wir den Maßnahmenzuschuss erhöhen. Damit leisten</w:t>
      </w:r>
      <w:r>
        <w:t xml:space="preserve"> </w:t>
      </w:r>
      <w:r>
        <w:t xml:space="preserve">wir einen weiteren Beitrag, um finanzielle Hürden für angehende</w:t>
      </w:r>
      <w:r>
        <w:t xml:space="preserve"> </w:t>
      </w:r>
      <w:r>
        <w:t xml:space="preserve">Technikerinnen und Techniker, Meisterinnen und Meister sowie</w:t>
      </w:r>
      <w:r>
        <w:t xml:space="preserve"> </w:t>
      </w:r>
      <w:r>
        <w:t xml:space="preserve">Fachwirtinnen und Fachwirte im Sinne der vollständigen Gebührenfreiheit</w:t>
      </w:r>
      <w:r>
        <w:t xml:space="preserve"> </w:t>
      </w:r>
      <w:r>
        <w:t xml:space="preserve">zu beseitigen.</w:t>
      </w:r>
    </w:p>
    <w:p>
      <w:pPr>
        <w:pStyle w:val="BodyText"/>
      </w:pPr>
      <w:r>
        <w:t xml:space="preserve">Wir schaffen transparente berufliche Fortbildungsstufen und stellen</w:t>
      </w:r>
      <w:r>
        <w:t xml:space="preserve"> </w:t>
      </w:r>
      <w:r>
        <w:t xml:space="preserve">Aufsteigerinnen und Aufsteiger auf allen drei Stufen ein finanzielles</w:t>
      </w:r>
      <w:r>
        <w:t xml:space="preserve"> </w:t>
      </w:r>
      <w:r>
        <w:t xml:space="preserve">Förderangebot zur Verfügung. Zudem wollen wir innovative</w:t>
      </w:r>
      <w:r>
        <w:t xml:space="preserve"> </w:t>
      </w:r>
      <w:r>
        <w:t xml:space="preserve">Qualifizierungswege wie die höhere Berufsbildung und das duale Studium</w:t>
      </w:r>
      <w:r>
        <w:t xml:space="preserve"> </w:t>
      </w:r>
      <w:r>
        <w:t xml:space="preserve">stärken, indem wir hochschulisches und berufsbildendes Lernen in</w:t>
      </w:r>
      <w:r>
        <w:t xml:space="preserve"> </w:t>
      </w:r>
      <w:r>
        <w:t xml:space="preserve">gemeinsamen Qualifizierungsangeboten zusammenführen und so die Übergänge</w:t>
      </w:r>
    </w:p>
    <w:p>
      <w:pPr>
        <w:pStyle w:val="BodyText"/>
      </w:pPr>
      <w:r>
        <w:t xml:space="preserve">zwischen der beruflichen und der akademischen Bildung besser gestalten.</w:t>
      </w:r>
      <w:r>
        <w:t xml:space="preserve"> </w:t>
      </w:r>
      <w:r>
        <w:t xml:space="preserve">Die Durchlässigkeit und Synergien zwischen beruflicher und akademischer</w:t>
      </w:r>
      <w:r>
        <w:t xml:space="preserve"> </w:t>
      </w:r>
      <w:r>
        <w:t xml:space="preserve">Bildung in beide Richtungen wollen wir fördern, um die Ausbildung zu</w:t>
      </w:r>
      <w:r>
        <w:t xml:space="preserve"> </w:t>
      </w:r>
      <w:r>
        <w:t xml:space="preserve">verbessern und Ausbildungszeiten effizienter zu nutzen. Hierzu wollen</w:t>
      </w:r>
      <w:r>
        <w:t xml:space="preserve"> </w:t>
      </w:r>
      <w:r>
        <w:t xml:space="preserve">wir die Anzahl der Aufstiegs- und Weiterbildungsstipendien steigern.</w:t>
      </w:r>
    </w:p>
    <w:p>
      <w:pPr>
        <w:pStyle w:val="BodyText"/>
      </w:pPr>
      <w:r>
        <w:t xml:space="preserve">Wir wollen die Aus- und Weiterbildung in Sozial- und Pflegeberufen</w:t>
      </w:r>
      <w:r>
        <w:t xml:space="preserve"> </w:t>
      </w:r>
      <w:r>
        <w:t xml:space="preserve">attraktiver machen und mehr junge Menschen für dieses Berufsbild</w:t>
      </w:r>
      <w:r>
        <w:t xml:space="preserve"> </w:t>
      </w:r>
      <w:r>
        <w:t xml:space="preserve">gewinnen, um Fachkräfte zu sichern. Deshalb werden wir auch hier</w:t>
      </w:r>
      <w:r>
        <w:t xml:space="preserve"> </w:t>
      </w:r>
      <w:r>
        <w:t xml:space="preserve">finanzielle Ausbildungshürden abbauen und Ausbildungsvergütungen</w:t>
      </w:r>
      <w:r>
        <w:t xml:space="preserve"> </w:t>
      </w:r>
      <w:r>
        <w:t xml:space="preserve">anstreben.</w:t>
      </w:r>
    </w:p>
    <w:p>
      <w:pPr>
        <w:pStyle w:val="BodyText"/>
      </w:pPr>
      <w:r>
        <w:t xml:space="preserve">Wir wollen die Allianz für Aus- und Weiterbildung fortsetzen und mit dem</w:t>
      </w:r>
      <w:r>
        <w:t xml:space="preserve"> </w:t>
      </w:r>
      <w:r>
        <w:t xml:space="preserve">Ziel weiterentwickeln, allen jungen Menschen einen qualitativ</w:t>
      </w:r>
      <w:r>
        <w:t xml:space="preserve"> </w:t>
      </w:r>
      <w:r>
        <w:t xml:space="preserve">hochwertigen Ausbildungsplatz garantiert anzubieten. Die assistierte</w:t>
      </w:r>
      <w:r>
        <w:t xml:space="preserve"> </w:t>
      </w:r>
      <w:r>
        <w:t xml:space="preserve">Ausbildung, bei der neben den Jugendlichen auch Eltern, Schulen und</w:t>
      </w:r>
      <w:r>
        <w:t xml:space="preserve"> </w:t>
      </w:r>
      <w:r>
        <w:t xml:space="preserve">Unternehmen unterstützt werden, wollen wir bundesweit ausbauen.</w:t>
      </w:r>
      <w:r>
        <w:t xml:space="preserve"> </w:t>
      </w:r>
      <w:r>
        <w:t xml:space="preserve">Gleichzeitig wollen wir das Instrument der ausbildungsbegleitenden</w:t>
      </w:r>
      <w:r>
        <w:t xml:space="preserve"> </w:t>
      </w:r>
      <w:r>
        <w:t xml:space="preserve">Hilfen stärken, um so Unterstützung bei Lernschwierigkeiten oder bei</w:t>
      </w:r>
      <w:r>
        <w:t xml:space="preserve"> </w:t>
      </w:r>
      <w:r>
        <w:t xml:space="preserve">Problemen im sozialen Umfeld zu ermöglichen. Wir drängen weiter auf die</w:t>
      </w:r>
      <w:r>
        <w:t xml:space="preserve"> </w:t>
      </w:r>
      <w:r>
        <w:t xml:space="preserve">bundesweite ausbildungsfreundliche Umsetzung der wichtigen 3+2-Regelung</w:t>
      </w:r>
      <w:r>
        <w:t xml:space="preserve"> </w:t>
      </w:r>
      <w:r>
        <w:t xml:space="preserve">für den Arbeitsmarktzugang gemäß § 60a Aufenthaltsgesetz.</w:t>
      </w:r>
    </w:p>
    <w:p>
      <w:pPr>
        <w:pStyle w:val="BodyText"/>
      </w:pPr>
      <w:r>
        <w:t xml:space="preserve">Die internationale Mobilität von Auszubildenden der beruflichen Bildung</w:t>
      </w:r>
      <w:r>
        <w:t xml:space="preserve"> </w:t>
      </w:r>
      <w:r>
        <w:t xml:space="preserve">wollen wir ausbauen und besser fördern.</w:t>
      </w:r>
    </w:p>
    <w:p>
      <w:pPr>
        <w:pStyle w:val="BodyText"/>
      </w:pPr>
      <w:r>
        <w:t xml:space="preserve">Um die Vereinbarkeit von Familie und Beruf zu fördern und mehr Menschen</w:t>
      </w:r>
      <w:r>
        <w:t xml:space="preserve"> </w:t>
      </w:r>
      <w:r>
        <w:t xml:space="preserve">die Ausbildung zu ermöglichen, wollen wir eine Initiative zur stärkeren</w:t>
      </w:r>
      <w:r>
        <w:t xml:space="preserve"> </w:t>
      </w:r>
      <w:r>
        <w:t xml:space="preserve">Nutzung der Teilzeitausbildung starten.</w:t>
      </w:r>
    </w:p>
    <w:p>
      <w:pPr>
        <w:pStyle w:val="BodyText"/>
      </w:pPr>
      <w:r>
        <w:t xml:space="preserve">Außerdem wollen wir die qualifikationsadäquate Beschäftigung von</w:t>
      </w:r>
      <w:r>
        <w:t xml:space="preserve"> </w:t>
      </w:r>
      <w:r>
        <w:t xml:space="preserve">Menschen mit ausländischen Berufsabschlüssen weiter fördern. Die</w:t>
      </w:r>
      <w:r>
        <w:t xml:space="preserve"> </w:t>
      </w:r>
      <w:r>
        <w:t xml:space="preserve">Informations-, Beratungs- und Unterstützungsangebote zum</w:t>
      </w:r>
      <w:r>
        <w:t xml:space="preserve"> </w:t>
      </w:r>
      <w:r>
        <w:t xml:space="preserve">Anerkennungsgesetz wollen wir weiterentwickeln und den</w:t>
      </w:r>
      <w:r>
        <w:t xml:space="preserve"> </w:t>
      </w:r>
      <w:r>
        <w:t xml:space="preserve">Anerkennungszuschuss ausbauen.</w:t>
      </w:r>
    </w:p>
    <w:p>
      <w:pPr>
        <w:pStyle w:val="BodyText"/>
      </w:pPr>
      <w:r>
        <w:t xml:space="preserve">Da ein Grund für schlechte Chancen auf dem Arbeitsmarkt mangelnde</w:t>
      </w:r>
      <w:r>
        <w:t xml:space="preserve"> </w:t>
      </w:r>
      <w:r>
        <w:t xml:space="preserve">Grundbildung ist, wollen wir die nationale Dekade für Alphabetisierung</w:t>
      </w:r>
      <w:r>
        <w:t xml:space="preserve"> </w:t>
      </w:r>
      <w:r>
        <w:t xml:space="preserve">ausbauen und insbesondere die arbeitsplatz- und familienorientierte</w:t>
      </w:r>
      <w:r>
        <w:t xml:space="preserve"> </w:t>
      </w:r>
      <w:r>
        <w:t xml:space="preserve">Grundbildung in den Blick nehmen.</w:t>
      </w:r>
    </w:p>
    <w:p>
      <w:pPr>
        <w:pStyle w:val="BodyText"/>
      </w:pPr>
      <w:r>
        <w:t xml:space="preserve">Menschen müssen in jedem Alter und in jeder Lebenslage die Chance haben,</w:t>
      </w:r>
      <w:r>
        <w:t xml:space="preserve"> </w:t>
      </w:r>
      <w:r>
        <w:t xml:space="preserve">am digitalen Wandel teilzuhaben, digitale Medien für ihr persönliches</w:t>
      </w:r>
      <w:r>
        <w:t xml:space="preserve"> </w:t>
      </w:r>
      <w:r>
        <w:t xml:space="preserve">Lernen und ihre Bildung zu nutzen und Medienkompetenz zu erwerben. Wir</w:t>
      </w:r>
      <w:r>
        <w:t xml:space="preserve"> </w:t>
      </w:r>
      <w:r>
        <w:t xml:space="preserve">wollen die Entwicklung von attraktiven, niedrigschwelligen Lernangeboten</w:t>
      </w:r>
      <w:r>
        <w:t xml:space="preserve"> </w:t>
      </w:r>
      <w:r>
        <w:t xml:space="preserve">fördern, vor allem im Bereich der Volkshochschulen, und die</w:t>
      </w:r>
      <w:r>
        <w:t xml:space="preserve"> </w:t>
      </w:r>
      <w:r>
        <w:t xml:space="preserve">Qualitätssicherung in der digitalen Weiterbildung durch</w:t>
      </w:r>
      <w:r>
        <w:t xml:space="preserve"> </w:t>
      </w:r>
      <w:r>
        <w:t xml:space="preserve">Bildungsforschung unterstützen.</w:t>
      </w:r>
    </w:p>
    <w:p>
      <w:pPr>
        <w:pStyle w:val="BodyText"/>
      </w:pPr>
      <w:r>
        <w:t xml:space="preserve">Aufgrund der Bedeutung für Wirtschaft und Gesellschaft werden wir eine</w:t>
      </w:r>
      <w:r>
        <w:t xml:space="preserve"> </w:t>
      </w:r>
      <w:r>
        <w:t xml:space="preserve">EnqueteKommission des Deutschen Bundestags zur „Stärkung der beruflichen</w:t>
      </w:r>
      <w:r>
        <w:t xml:space="preserve"> </w:t>
      </w:r>
      <w:r>
        <w:t xml:space="preserve">Bildung zur Sicherung des Fachkräftebedarfs“ einrichten.</w:t>
      </w:r>
    </w:p>
    <w:p>
      <w:pPr>
        <w:pStyle w:val="BodyText"/>
      </w:pPr>
      <w:r>
        <w:t xml:space="preserve">Neben dem Ausbau der individuellen Förderinstrumente für den beruflichen</w:t>
      </w:r>
      <w:r>
        <w:t xml:space="preserve"> </w:t>
      </w:r>
      <w:r>
        <w:t xml:space="preserve">Aufstieg wie das Aufstiegs-BAföG, die Bildungsprämie sowie die</w:t>
      </w:r>
      <w:r>
        <w:t xml:space="preserve"> </w:t>
      </w:r>
      <w:r>
        <w:t xml:space="preserve">Stipendienprogramme für beruflich Qualifizierte (Aufstiegs- und</w:t>
      </w:r>
      <w:r>
        <w:t xml:space="preserve"> </w:t>
      </w:r>
      <w:r>
        <w:t xml:space="preserve">Weiterbildungsstipendien) werden wir die</w:t>
      </w:r>
    </w:p>
    <w:p>
      <w:pPr>
        <w:pStyle w:val="BodyText"/>
      </w:pPr>
      <w:r>
        <w:t xml:space="preserve">Transparenz auf dem vielfältigen Weiterbildungsmarkt für Menschen und</w:t>
      </w:r>
      <w:r>
        <w:t xml:space="preserve"> </w:t>
      </w:r>
      <w:r>
        <w:t xml:space="preserve">Unternehmen erhöhen und Information und Beratung ausbauen.</w:t>
      </w:r>
    </w:p>
    <w:p>
      <w:pPr>
        <w:pStyle w:val="BodyText"/>
      </w:pPr>
      <w:r>
        <w:t xml:space="preserve">Gleichzeitig wollen wir die Weiterbildungsangebote der Hochschulen</w:t>
      </w:r>
      <w:r>
        <w:t xml:space="preserve"> </w:t>
      </w:r>
      <w:r>
        <w:t xml:space="preserve">ausweiten und ein Programm für beruflichen Aufstieg durch Bildung auf</w:t>
      </w:r>
      <w:r>
        <w:t xml:space="preserve"> </w:t>
      </w:r>
      <w:r>
        <w:t xml:space="preserve">den Weg bringen, um beruflichen Aufstieg noch attraktiver zu machen.</w:t>
      </w:r>
    </w:p>
    <w:p>
      <w:pPr>
        <w:pStyle w:val="BodyText"/>
      </w:pPr>
      <w:r>
        <w:t xml:space="preserve">Wir wollen die wissenschaftliche Weiterbildung intensivieren und</w:t>
      </w:r>
      <w:r>
        <w:t xml:space="preserve"> </w:t>
      </w:r>
      <w:r>
        <w:t xml:space="preserve">Netzwerke von Hochschulen und Unternehmen, insbesondere von</w:t>
      </w:r>
      <w:r>
        <w:t xml:space="preserve"> </w:t>
      </w:r>
      <w:r>
        <w:t xml:space="preserve">Fachhochschulen und kleinen und mittleren Unternehmen, fördern.</w:t>
      </w:r>
    </w:p>
    <w:p>
      <w:pPr>
        <w:pStyle w:val="Heading2"/>
      </w:pPr>
      <w:bookmarkStart w:id="53" w:name="hochschulen-und-wissenschaft"/>
      <w:r>
        <w:t xml:space="preserve">Hochschulen und Wissenschaft</w:t>
      </w:r>
      <w:bookmarkEnd w:id="53"/>
    </w:p>
    <w:p>
      <w:pPr>
        <w:pStyle w:val="FirstParagraph"/>
      </w:pPr>
      <w:r>
        <w:t xml:space="preserve">Die Bundesaufwendungen für Studienplätze im Rahmen des Hochschulpaktes</w:t>
      </w:r>
      <w:r>
        <w:t xml:space="preserve"> </w:t>
      </w:r>
      <w:r>
        <w:t xml:space="preserve">sind für die Hochschulen unverzichtbar. Um vor dem Hintergrund der</w:t>
      </w:r>
      <w:r>
        <w:t xml:space="preserve"> </w:t>
      </w:r>
      <w:r>
        <w:t xml:space="preserve">anhaltend hohen Studiennachfrage eine qualitativ hochwertige Lehre</w:t>
      </w:r>
      <w:r>
        <w:t xml:space="preserve"> </w:t>
      </w:r>
      <w:r>
        <w:t xml:space="preserve">sicherzustellen, werden wir die Bundesmittel auf Grundlage des neu</w:t>
      </w:r>
      <w:r>
        <w:t xml:space="preserve"> </w:t>
      </w:r>
      <w:r>
        <w:t xml:space="preserve">geschaffenen Art. 91b Grundgesetz (GG) dauerhaft verstetigen. Die</w:t>
      </w:r>
      <w:r>
        <w:t xml:space="preserve"> </w:t>
      </w:r>
      <w:r>
        <w:t xml:space="preserve">konkreten Förderkriterien können alle sieben Jahre periodisch mit den</w:t>
      </w:r>
      <w:r>
        <w:t xml:space="preserve"> </w:t>
      </w:r>
      <w:r>
        <w:t xml:space="preserve">Ländern und Hochschulen ausverhandelt werden. Dabei sind im Sinne guter</w:t>
      </w:r>
      <w:r>
        <w:t xml:space="preserve"> </w:t>
      </w:r>
      <w:r>
        <w:t xml:space="preserve">Arbeit Kontinuität und Verlässlichkeit wichtige Kriterien und sollen mit</w:t>
      </w:r>
      <w:r>
        <w:t xml:space="preserve"> </w:t>
      </w:r>
      <w:r>
        <w:t xml:space="preserve">qualitativen und quantitativen Aspekten in der Hochschulbildung</w:t>
      </w:r>
      <w:r>
        <w:t xml:space="preserve"> </w:t>
      </w:r>
      <w:r>
        <w:t xml:space="preserve">verbunden werden. Die zielgerichtete Verwendung der Bundesmittel wird</w:t>
      </w:r>
      <w:r>
        <w:t xml:space="preserve"> </w:t>
      </w:r>
      <w:r>
        <w:t xml:space="preserve">regelmäßig überprüft. Für uns stehen die Qualität von Forschung und</w:t>
      </w:r>
      <w:r>
        <w:t xml:space="preserve"> </w:t>
      </w:r>
      <w:r>
        <w:t xml:space="preserve">Lehre und die Berufschancen der Studierenden (Absolventenstudien) im</w:t>
      </w:r>
      <w:r>
        <w:t xml:space="preserve"> </w:t>
      </w:r>
      <w:r>
        <w:t xml:space="preserve">Mittelpunkt.</w:t>
      </w:r>
    </w:p>
    <w:p>
      <w:pPr>
        <w:pStyle w:val="BodyText"/>
      </w:pPr>
      <w:r>
        <w:t xml:space="preserve">Den Qualitätspakt Lehre wollen wir verstetigen und in Anlehnung an die</w:t>
      </w:r>
      <w:r>
        <w:t xml:space="preserve"> </w:t>
      </w:r>
      <w:r>
        <w:t xml:space="preserve">Empfehlungen des Wissenschaftsrates weiterentwickeln und u. a. die</w:t>
      </w:r>
      <w:r>
        <w:t xml:space="preserve"> </w:t>
      </w:r>
      <w:r>
        <w:t xml:space="preserve">innovative Hochschullehre, den hochschulübergreifenden Austausch und die</w:t>
      </w:r>
      <w:r>
        <w:t xml:space="preserve"> </w:t>
      </w:r>
      <w:r>
        <w:t xml:space="preserve">Übertragung erfolgreicher Konzepte wettbewerblich fördern.</w:t>
      </w:r>
    </w:p>
    <w:p>
      <w:pPr>
        <w:pStyle w:val="BodyText"/>
      </w:pPr>
      <w:r>
        <w:t xml:space="preserve">Die Qualitätsoffensive Lehrerbildung von Bund und Ländern wollen wir</w:t>
      </w:r>
      <w:r>
        <w:t xml:space="preserve"> </w:t>
      </w:r>
      <w:r>
        <w:t xml:space="preserve">fortsetzen und um die Schwerpunkte Digitalisierung und Lehrerinnen- und</w:t>
      </w:r>
      <w:r>
        <w:t xml:space="preserve"> </w:t>
      </w:r>
      <w:r>
        <w:t xml:space="preserve">Lehrerausbildung für die beruflichen Schulen erweitern.</w:t>
      </w:r>
    </w:p>
    <w:p>
      <w:pPr>
        <w:pStyle w:val="BodyText"/>
      </w:pPr>
      <w:r>
        <w:t xml:space="preserve">Die Programmpauschalen werden nach 2020 fortgeführt und zur</w:t>
      </w:r>
      <w:r>
        <w:t xml:space="preserve"> </w:t>
      </w:r>
      <w:r>
        <w:t xml:space="preserve">Administrierung dem Grundhaushalt der Deutschen Forschungsgemeinschaft</w:t>
      </w:r>
      <w:r>
        <w:t xml:space="preserve"> </w:t>
      </w:r>
      <w:r>
        <w:t xml:space="preserve">(DFG) zugewiesen. Dabei bleibt bis 2025 der bisherige für</w:t>
      </w:r>
      <w:r>
        <w:t xml:space="preserve"> </w:t>
      </w:r>
      <w:r>
        <w:t xml:space="preserve">Programmpauschalen geltende Finanzierungsschlüssel erhalten. Die</w:t>
      </w:r>
      <w:r>
        <w:t xml:space="preserve"> </w:t>
      </w:r>
      <w:r>
        <w:t xml:space="preserve">Finanzierungsanteile von Bund und Ländern werden für die Zeit nach 2025</w:t>
      </w:r>
      <w:r>
        <w:t xml:space="preserve"> </w:t>
      </w:r>
      <w:r>
        <w:t xml:space="preserve">neu verhandelt. Perspektivisch streben wir eine Erhöhung der</w:t>
      </w:r>
      <w:r>
        <w:t xml:space="preserve"> </w:t>
      </w:r>
      <w:r>
        <w:t xml:space="preserve">Programmpauschalen auf 30 Prozent an.</w:t>
      </w:r>
    </w:p>
    <w:p>
      <w:pPr>
        <w:pStyle w:val="BodyText"/>
      </w:pPr>
      <w:r>
        <w:t xml:space="preserve">Wir wollen die Fachhochschulen stärken. Wir wollen die Projektförderung</w:t>
      </w:r>
      <w:r>
        <w:t xml:space="preserve"> </w:t>
      </w:r>
      <w:r>
        <w:t xml:space="preserve">des Bundes für Forschung an Fachhochschulen ausbauen und insbesondere</w:t>
      </w:r>
      <w:r>
        <w:t xml:space="preserve"> </w:t>
      </w:r>
      <w:r>
        <w:t xml:space="preserve">den Transfer und damit die regionale Innovationsfunktion stärken. Wir</w:t>
      </w:r>
      <w:r>
        <w:t xml:space="preserve"> </w:t>
      </w:r>
      <w:r>
        <w:t xml:space="preserve">wollen gemeinsam mit den Ländern eine breit angelegte Initiative</w:t>
      </w:r>
      <w:r>
        <w:t xml:space="preserve"> </w:t>
      </w:r>
      <w:r>
        <w:t xml:space="preserve">starten, um Karrierewege bis zur Fachhochschulprofessur aktiv zu</w:t>
      </w:r>
      <w:r>
        <w:t xml:space="preserve"> </w:t>
      </w:r>
      <w:r>
        <w:t xml:space="preserve">gestalten und Fachhochschulen bei deren Rekrutierung zu unterstützen.</w:t>
      </w:r>
      <w:r>
        <w:t xml:space="preserve"> </w:t>
      </w:r>
      <w:r>
        <w:t xml:space="preserve">Zudem wollen wir Strategien der Fachhochschulen zur</w:t>
      </w:r>
      <w:r>
        <w:t xml:space="preserve"> </w:t>
      </w:r>
      <w:r>
        <w:t xml:space="preserve">Internationalisierung gezielt unterstützen.</w:t>
      </w:r>
    </w:p>
    <w:p>
      <w:pPr>
        <w:pStyle w:val="BodyText"/>
      </w:pPr>
      <w:r>
        <w:t xml:space="preserve">Das Ausbildungsförderungsgesetz des Bundes (BAföG) wird ausgebaut und</w:t>
      </w:r>
      <w:r>
        <w:t xml:space="preserve"> </w:t>
      </w:r>
      <w:r>
        <w:t xml:space="preserve">die Leistungen werden deutlich verbessert. Unser gemeinsames Ziel ist</w:t>
      </w:r>
      <w:r>
        <w:t xml:space="preserve"> </w:t>
      </w:r>
      <w:r>
        <w:t xml:space="preserve">es, die förderbedürftigen Auszubildenden wieder besser zu erreichen und</w:t>
      </w:r>
      <w:r>
        <w:t xml:space="preserve"> </w:t>
      </w:r>
      <w:r>
        <w:t xml:space="preserve">bis 2021 eine Trendumkehr zu</w:t>
      </w:r>
    </w:p>
    <w:p>
      <w:pPr>
        <w:pStyle w:val="BodyText"/>
      </w:pPr>
      <w:r>
        <w:t xml:space="preserve">erreichen. Wir wollen die Stipendienkultur und Begabtenförderwerke in</w:t>
      </w:r>
      <w:r>
        <w:t xml:space="preserve"> </w:t>
      </w:r>
      <w:r>
        <w:t xml:space="preserve">Deutschland weiter stärken. Die Schüler- und Leistungswettbewerbe wollen</w:t>
      </w:r>
      <w:r>
        <w:t xml:space="preserve"> </w:t>
      </w:r>
      <w:r>
        <w:t xml:space="preserve">wir ausbauen.</w:t>
      </w:r>
    </w:p>
    <w:p>
      <w:pPr>
        <w:pStyle w:val="BodyText"/>
      </w:pPr>
      <w:r>
        <w:t xml:space="preserve">Auch die Schaffung studentischen Wohnraums, u. a. auch Wohnheimplätze,</w:t>
      </w:r>
      <w:r>
        <w:t xml:space="preserve"> </w:t>
      </w:r>
      <w:r>
        <w:t xml:space="preserve">wollen wir fördern.</w:t>
      </w:r>
    </w:p>
    <w:p>
      <w:pPr>
        <w:pStyle w:val="BodyText"/>
      </w:pPr>
      <w:r>
        <w:t xml:space="preserve">Die Digitalisierung bietet für unsere Hochschulen große Chancen. Wir</w:t>
      </w:r>
      <w:r>
        <w:t xml:space="preserve"> </w:t>
      </w:r>
      <w:r>
        <w:t xml:space="preserve">wollen sie unterstützen, diese Chancen umfassend zu nutzen und damit die</w:t>
      </w:r>
      <w:r>
        <w:t xml:space="preserve"> </w:t>
      </w:r>
      <w:r>
        <w:t xml:space="preserve">Qualität von Studium, Lehre, Forschung sowie der Verwaltung und den</w:t>
      </w:r>
      <w:r>
        <w:t xml:space="preserve"> </w:t>
      </w:r>
      <w:r>
        <w:t xml:space="preserve">wissenschaftlichen Austausch zu verbessern. Mit einem Wettbewerb werden</w:t>
      </w:r>
      <w:r>
        <w:t xml:space="preserve"> </w:t>
      </w:r>
      <w:r>
        <w:t xml:space="preserve">wir digital innovative Hochschulen oder Hochschulverbünde fördern. Wir</w:t>
      </w:r>
      <w:r>
        <w:t xml:space="preserve"> </w:t>
      </w:r>
      <w:r>
        <w:t xml:space="preserve">wollen dabei insbesondere hochschulübergreifende, vernetzte Konzepte, z.</w:t>
      </w:r>
      <w:r>
        <w:t xml:space="preserve"> </w:t>
      </w:r>
      <w:r>
        <w:t xml:space="preserve">B. Lehr- und Lernplattformen fördern. Wir wollen den Fernhochschulen mit</w:t>
      </w:r>
      <w:r>
        <w:t xml:space="preserve"> </w:t>
      </w:r>
      <w:r>
        <w:t xml:space="preserve">dem „Open University Network“ eine Plattform zur Koordinierung</w:t>
      </w:r>
      <w:r>
        <w:t xml:space="preserve"> </w:t>
      </w:r>
      <w:r>
        <w:t xml:space="preserve">anbieten.</w:t>
      </w:r>
    </w:p>
    <w:p>
      <w:pPr>
        <w:pStyle w:val="BodyText"/>
      </w:pPr>
      <w:r>
        <w:t xml:space="preserve">Wir wollen mit einer nationalen Forschungsdaten-Infrastruktur</w:t>
      </w:r>
      <w:r>
        <w:t xml:space="preserve"> </w:t>
      </w:r>
      <w:r>
        <w:t xml:space="preserve">wissenschaftliche Datenbestände systematisieren und einen nachhaltigen</w:t>
      </w:r>
      <w:r>
        <w:t xml:space="preserve"> </w:t>
      </w:r>
      <w:r>
        <w:t xml:space="preserve">Zugang sicherstellen. So stärken wir unser Wissenschaftssystem auch für</w:t>
      </w:r>
      <w:r>
        <w:t xml:space="preserve"> </w:t>
      </w:r>
      <w:r>
        <w:t xml:space="preserve">den internationalen Wettbewerb. Wir werden mit den Ländern eine auf</w:t>
      </w:r>
      <w:r>
        <w:t xml:space="preserve"> </w:t>
      </w:r>
      <w:r>
        <w:t xml:space="preserve">Dauer angelegte Strategie für Nationales Hochleistungsrechnen nach Art.</w:t>
      </w:r>
      <w:r>
        <w:t xml:space="preserve"> </w:t>
      </w:r>
      <w:r>
        <w:t xml:space="preserve">91b Grundgesetz (GG) auflegen und diese gemeinsam finanzieren.</w:t>
      </w:r>
    </w:p>
    <w:p>
      <w:pPr>
        <w:pStyle w:val="BodyText"/>
      </w:pPr>
      <w:r>
        <w:t xml:space="preserve">Die Forschungsinfrastrukturen an Hochschulen und außeruniversitären</w:t>
      </w:r>
      <w:r>
        <w:t xml:space="preserve"> </w:t>
      </w:r>
      <w:r>
        <w:t xml:space="preserve">Forschungseinrichtungen wollen wir – auch in internationaler</w:t>
      </w:r>
      <w:r>
        <w:t xml:space="preserve"> </w:t>
      </w:r>
      <w:r>
        <w:t xml:space="preserve">Kooperation – ausbauen.</w:t>
      </w:r>
    </w:p>
    <w:p>
      <w:pPr>
        <w:pStyle w:val="BodyText"/>
      </w:pPr>
      <w:r>
        <w:t xml:space="preserve">Wir wollen eine nationale Open-Access-Strategie entwickeln. Wir werden</w:t>
      </w:r>
      <w:r>
        <w:t xml:space="preserve"> </w:t>
      </w:r>
      <w:r>
        <w:t xml:space="preserve">offene Kanäle für wissenschaftliche Kommunikation und Publikation</w:t>
      </w:r>
      <w:r>
        <w:t xml:space="preserve"> </w:t>
      </w:r>
      <w:r>
        <w:t xml:space="preserve">fördern und Empfänger von Fördermitteln im Rahmen der Projektförderung</w:t>
      </w:r>
      <w:r>
        <w:t xml:space="preserve"> </w:t>
      </w:r>
      <w:r>
        <w:t xml:space="preserve">des Bundes daher regelhaft verpflichten, ihre Publikationen mittels</w:t>
      </w:r>
      <w:r>
        <w:t xml:space="preserve"> </w:t>
      </w:r>
      <w:r>
        <w:t xml:space="preserve">offener Lizenzen frei verfügbar zu machen und im Rahmen der</w:t>
      </w:r>
      <w:r>
        <w:t xml:space="preserve"> </w:t>
      </w:r>
      <w:r>
        <w:t xml:space="preserve">Projektförderung des Bundesministeriums für Bildung und Forschung die</w:t>
      </w:r>
      <w:r>
        <w:t xml:space="preserve"> </w:t>
      </w:r>
      <w:r>
        <w:t xml:space="preserve">entstehenden Overhead-Kosten in einem angemessenen Umfang zu übernehmen.</w:t>
      </w:r>
    </w:p>
    <w:p>
      <w:pPr>
        <w:pStyle w:val="BodyText"/>
      </w:pPr>
      <w:r>
        <w:t xml:space="preserve">Wir werden die Regelungen im Urheberrechts-Wissensgesellschafts-Gesetz</w:t>
      </w:r>
      <w:r>
        <w:t xml:space="preserve"> </w:t>
      </w:r>
      <w:r>
        <w:t xml:space="preserve">für den Bildungs- und Wissenschaftsbereich umfassend evaluieren und</w:t>
      </w:r>
      <w:r>
        <w:t xml:space="preserve"> </w:t>
      </w:r>
      <w:r>
        <w:t xml:space="preserve">unter Abwägung aller Interessen über eine Verstetigung entscheiden.</w:t>
      </w:r>
    </w:p>
    <w:p>
      <w:pPr>
        <w:pStyle w:val="BodyText"/>
      </w:pPr>
      <w:r>
        <w:t xml:space="preserve">Exzellenz ist ein Leitelement in der Wissenschaftspolitik. Hierfür</w:t>
      </w:r>
      <w:r>
        <w:t xml:space="preserve"> </w:t>
      </w:r>
      <w:r>
        <w:t xml:space="preserve">wollen wir neben der Exzellenzstrategie neue Maßnahmen entwickeln, um</w:t>
      </w:r>
      <w:r>
        <w:t xml:space="preserve"> </w:t>
      </w:r>
      <w:r>
        <w:t xml:space="preserve">Spitzenwissenschaftlerinnen und Spitzenwissenschaftler in Deutschland zu</w:t>
      </w:r>
      <w:r>
        <w:t xml:space="preserve"> </w:t>
      </w:r>
      <w:r>
        <w:t xml:space="preserve">halten und internationale Spitzenwissenschaftlerinnen und</w:t>
      </w:r>
      <w:r>
        <w:t xml:space="preserve"> </w:t>
      </w:r>
      <w:r>
        <w:t xml:space="preserve">Spitzenwissenschaftler zu gewinnen.</w:t>
      </w:r>
    </w:p>
    <w:p>
      <w:pPr>
        <w:pStyle w:val="BodyText"/>
      </w:pPr>
      <w:r>
        <w:t xml:space="preserve">Wir wollen prüfen, wie wir die neuen Möglichkeiten des Art. 91b</w:t>
      </w:r>
      <w:r>
        <w:t xml:space="preserve"> </w:t>
      </w:r>
      <w:r>
        <w:t xml:space="preserve">Grundgesetz (GG) nutzen können, um ausgewählte forschungsstarke und</w:t>
      </w:r>
      <w:r>
        <w:t xml:space="preserve"> </w:t>
      </w:r>
      <w:r>
        <w:t xml:space="preserve">exzellente Institute an Hochschulen bundesseitig mitfördern zu können,</w:t>
      </w:r>
      <w:r>
        <w:t xml:space="preserve"> </w:t>
      </w:r>
      <w:r>
        <w:t xml:space="preserve">ohne sie aus der Hochschule herauslö- sen zu müssen.</w:t>
      </w:r>
    </w:p>
    <w:p>
      <w:pPr>
        <w:pStyle w:val="BodyText"/>
      </w:pPr>
      <w:r>
        <w:t xml:space="preserve">Wir wollen den wichtigen Weg für gute Arbeit in der Wissenschaft</w:t>
      </w:r>
      <w:r>
        <w:t xml:space="preserve"> </w:t>
      </w:r>
      <w:r>
        <w:t xml:space="preserve">fortsetzen und die Evaluationsergebnisse der letzten Novelle des</w:t>
      </w:r>
      <w:r>
        <w:t xml:space="preserve"> </w:t>
      </w:r>
      <w:r>
        <w:t xml:space="preserve">Wissenschaftszeitvertragsgesetzes auswerten, um Karrierewege in der</w:t>
      </w:r>
      <w:r>
        <w:t xml:space="preserve"> </w:t>
      </w:r>
      <w:r>
        <w:t xml:space="preserve">Wissenschaft attraktiv zu halten.</w:t>
      </w:r>
    </w:p>
    <w:p>
      <w:pPr>
        <w:pStyle w:val="BodyText"/>
      </w:pPr>
      <w:r>
        <w:t xml:space="preserve">Wir wollen die Umsetzung des „Masterplans Medizinstudium 2020“ zur</w:t>
      </w:r>
      <w:r>
        <w:t xml:space="preserve"> </w:t>
      </w:r>
      <w:r>
        <w:t xml:space="preserve">Neustrukturierung und Verbesserung der Medizinerausbildung, zur Stärkung</w:t>
      </w:r>
      <w:r>
        <w:t xml:space="preserve"> </w:t>
      </w:r>
      <w:r>
        <w:t xml:space="preserve">der Allgemeinmedizin, zur Anpassung des Zulassungsverfahrens und zur</w:t>
      </w:r>
      <w:r>
        <w:t xml:space="preserve"> </w:t>
      </w:r>
      <w:r>
        <w:t xml:space="preserve">besseren flächendeckenden hausärztlichen Versorgung gerade in ländlichen</w:t>
      </w:r>
      <w:r>
        <w:t xml:space="preserve"> </w:t>
      </w:r>
      <w:r>
        <w:t xml:space="preserve">Regionen eng begleiten. Der Bund wird die Länder bei der Novellierung</w:t>
      </w:r>
      <w:r>
        <w:t xml:space="preserve"> </w:t>
      </w:r>
      <w:r>
        <w:t xml:space="preserve">der Hochschulzulassung zum Medizinstudium begleiten, die im Zuge des</w:t>
      </w:r>
      <w:r>
        <w:t xml:space="preserve"> </w:t>
      </w:r>
      <w:r>
        <w:t xml:space="preserve">Bundesverfassungsgerichtsurteils notwendig geworden ist.</w:t>
      </w:r>
    </w:p>
    <w:p>
      <w:pPr>
        <w:pStyle w:val="BodyText"/>
      </w:pPr>
      <w:r>
        <w:t xml:space="preserve">Wir wollen die Leistungsfähigkeit des öffentlichen Dienstes weiterhin</w:t>
      </w:r>
      <w:r>
        <w:t xml:space="preserve"> </w:t>
      </w:r>
      <w:r>
        <w:t xml:space="preserve">sicherstellen, indem wir die Zugangsvoraussetzungen im Bundesrecht</w:t>
      </w:r>
      <w:r>
        <w:t xml:space="preserve"> </w:t>
      </w:r>
      <w:r>
        <w:t xml:space="preserve">künftig auch stärker an gewonnenen berufspraktischen Erfahrungen oder</w:t>
      </w:r>
      <w:r>
        <w:t xml:space="preserve"> </w:t>
      </w:r>
      <w:r>
        <w:t xml:space="preserve">besonderen wissenschaftlichen Qualifikationen orientieren und</w:t>
      </w:r>
      <w:r>
        <w:t xml:space="preserve"> </w:t>
      </w:r>
      <w:r>
        <w:t xml:space="preserve">beispielsweise den Zugang zum höheren Dienst des Bundes auch für</w:t>
      </w:r>
      <w:r>
        <w:t xml:space="preserve"> </w:t>
      </w:r>
      <w:r>
        <w:t xml:space="preserve">Bachelor-Absolventen mit Promotion oder mehrjähriger beruflicher</w:t>
      </w:r>
      <w:r>
        <w:t xml:space="preserve"> </w:t>
      </w:r>
      <w:r>
        <w:t xml:space="preserve">Erfahrung öffnen.</w:t>
      </w:r>
    </w:p>
    <w:p>
      <w:pPr>
        <w:pStyle w:val="BodyText"/>
      </w:pPr>
      <w:r>
        <w:t xml:space="preserve">Wir wollen dazu beitragen, dass Frauen vermehrt Führungspositionen in</w:t>
      </w:r>
      <w:r>
        <w:t xml:space="preserve"> </w:t>
      </w:r>
      <w:r>
        <w:t xml:space="preserve">Hochschulen und Forschungseinrichtungen übernehmen. Orientiert am</w:t>
      </w:r>
      <w:r>
        <w:t xml:space="preserve"> </w:t>
      </w:r>
      <w:r>
        <w:t xml:space="preserve">Kaskadenmodell müssen Wissenschaftseinrichtungen auf eine Steigerung des</w:t>
      </w:r>
      <w:r>
        <w:t xml:space="preserve"> </w:t>
      </w:r>
      <w:r>
        <w:t xml:space="preserve">Frauenanteils verpflichtet werden. Wir werden als Kriterium für die</w:t>
      </w:r>
      <w:r>
        <w:t xml:space="preserve"> </w:t>
      </w:r>
      <w:r>
        <w:t xml:space="preserve">Förderung von Wissenschafts- und Forschungseinrichtungen die Vorlage von</w:t>
      </w:r>
      <w:r>
        <w:t xml:space="preserve"> </w:t>
      </w:r>
      <w:r>
        <w:t xml:space="preserve">Gleichstellungs- und Personalentwicklungskonzepten mit verbindlichen</w:t>
      </w:r>
      <w:r>
        <w:t xml:space="preserve"> </w:t>
      </w:r>
      <w:r>
        <w:t xml:space="preserve">Zielgrößen zur Erhöhung des Frauenanteils sowie die Einhaltung von</w:t>
      </w:r>
      <w:r>
        <w:t xml:space="preserve"> </w:t>
      </w:r>
      <w:r>
        <w:t xml:space="preserve">Gleichstellungsstandards einführen. Einen wichtigen Beitrag wird das</w:t>
      </w:r>
      <w:r>
        <w:t xml:space="preserve"> </w:t>
      </w:r>
      <w:r>
        <w:t xml:space="preserve">erneuerte Professorinnenprogramm leisten. Daneben liefert insbesondere</w:t>
      </w:r>
      <w:r>
        <w:t xml:space="preserve"> </w:t>
      </w:r>
      <w:r>
        <w:t xml:space="preserve">die Geschlechterforschung wichtige wissenschaftliche Erkenntnisse über</w:t>
      </w:r>
      <w:r>
        <w:t xml:space="preserve"> </w:t>
      </w:r>
      <w:r>
        <w:t xml:space="preserve">Ursachen und Mechanismen, die die Gleichstellung behindern.</w:t>
      </w:r>
    </w:p>
    <w:p>
      <w:pPr>
        <w:pStyle w:val="Heading2"/>
      </w:pPr>
      <w:bookmarkStart w:id="54" w:name="forschung-und-innovation"/>
      <w:r>
        <w:t xml:space="preserve">Forschung und Innovation</w:t>
      </w:r>
      <w:bookmarkEnd w:id="54"/>
    </w:p>
    <w:p>
      <w:pPr>
        <w:pStyle w:val="FirstParagraph"/>
      </w:pPr>
      <w:r>
        <w:t xml:space="preserve">Deutschland muss ein Innovationsland bleiben. Deshalb vereinbart der</w:t>
      </w:r>
      <w:r>
        <w:t xml:space="preserve"> </w:t>
      </w:r>
      <w:r>
        <w:t xml:space="preserve">Bund gemeinsam mit den Ländern und der Wirtschaft, bis 2025 mindestens</w:t>
      </w:r>
      <w:r>
        <w:t xml:space="preserve"> </w:t>
      </w:r>
      <w:r>
        <w:t xml:space="preserve">3,5 Prozent des Bruttoinlandsprodukts (BIP) für Forschung und</w:t>
      </w:r>
      <w:r>
        <w:t xml:space="preserve"> </w:t>
      </w:r>
      <w:r>
        <w:t xml:space="preserve">Entwicklung aufzuwenden.</w:t>
      </w:r>
    </w:p>
    <w:p>
      <w:pPr>
        <w:pStyle w:val="BodyText"/>
      </w:pPr>
      <w:r>
        <w:t xml:space="preserve">Für strukturschwache Regionen in ganz Deutschland, in denen es an</w:t>
      </w:r>
      <w:r>
        <w:t xml:space="preserve"> </w:t>
      </w:r>
      <w:r>
        <w:t xml:space="preserve">unternehmerischer Innovationskraft fehlt, wollen wir mit einem</w:t>
      </w:r>
      <w:r>
        <w:t xml:space="preserve"> </w:t>
      </w:r>
      <w:r>
        <w:t xml:space="preserve">Rahmenprogramm „Innovation und Strukturwandel“ zielgenaue</w:t>
      </w:r>
      <w:r>
        <w:t xml:space="preserve"> </w:t>
      </w:r>
      <w:r>
        <w:t xml:space="preserve">Förderinstrumente entwickeln, z. B. durch das Programm „WIR – Wandel in</w:t>
      </w:r>
      <w:r>
        <w:t xml:space="preserve"> </w:t>
      </w:r>
      <w:r>
        <w:t xml:space="preserve">der Region durch Innovation“ sowie weitere Maßnahmen zum Ausbau der</w:t>
      </w:r>
      <w:r>
        <w:t xml:space="preserve"> </w:t>
      </w:r>
      <w:r>
        <w:t xml:space="preserve">Innovationskompetenz an regionalen Hochschulen und</w:t>
      </w:r>
      <w:r>
        <w:t xml:space="preserve"> </w:t>
      </w:r>
      <w:r>
        <w:t xml:space="preserve">Forschungseinrichtungen und zur Vernetzung von Innovationsakteuren vor</w:t>
      </w:r>
      <w:r>
        <w:t xml:space="preserve"> </w:t>
      </w:r>
      <w:r>
        <w:t xml:space="preserve">Ort. Die östlichen Bundesländer wollen wir bei ihren Anstrengungen in</w:t>
      </w:r>
      <w:r>
        <w:t xml:space="preserve"> </w:t>
      </w:r>
      <w:r>
        <w:t xml:space="preserve">der Wissenschafts- und Innovationspolitik besonders unterstützen.</w:t>
      </w:r>
    </w:p>
    <w:p>
      <w:pPr>
        <w:pStyle w:val="BodyText"/>
      </w:pPr>
      <w:r>
        <w:t xml:space="preserve">Die Hightech-Strategie (HTS) wird als ressortübergreifende Forschungs-</w:t>
      </w:r>
      <w:r>
        <w:t xml:space="preserve"> </w:t>
      </w:r>
      <w:r>
        <w:t xml:space="preserve">und Innovationsstrategie weiterentwickelt und auf die großen</w:t>
      </w:r>
      <w:r>
        <w:t xml:space="preserve"> </w:t>
      </w:r>
      <w:r>
        <w:t xml:space="preserve">Herausforderungen Digitalisierung, Gesundheit, Klima und Energie,</w:t>
      </w:r>
      <w:r>
        <w:t xml:space="preserve"> </w:t>
      </w:r>
      <w:r>
        <w:t xml:space="preserve">Mobilität, Sicherheit, soziale Innovationen und die Zukunft der Arbeit</w:t>
      </w:r>
      <w:r>
        <w:t xml:space="preserve"> </w:t>
      </w:r>
      <w:r>
        <w:t xml:space="preserve">fokussiert. Umfassende Technologieoffenheit in der Forschungsförderung</w:t>
      </w:r>
      <w:r>
        <w:t xml:space="preserve"> </w:t>
      </w:r>
      <w:r>
        <w:t xml:space="preserve">ist ein wichtiges Grundprinzip unserer Forschungspolitik. Den Transfer</w:t>
      </w:r>
      <w:r>
        <w:t xml:space="preserve"> </w:t>
      </w:r>
      <w:r>
        <w:t xml:space="preserve">wollen wir als zentrale Säule unseres Forschungs- und Innovationssystems</w:t>
      </w:r>
      <w:r>
        <w:t xml:space="preserve"> </w:t>
      </w:r>
      <w:r>
        <w:t xml:space="preserve">nachhaltig stärken und substantielle Steigerungen erreichen. Zur</w:t>
      </w:r>
      <w:r>
        <w:t xml:space="preserve"> </w:t>
      </w:r>
      <w:r>
        <w:t xml:space="preserve">Förderung von Sprunginnovationen wollen wir neue Instrumente schaffen</w:t>
      </w:r>
      <w:r>
        <w:t xml:space="preserve"> </w:t>
      </w:r>
      <w:r>
        <w:t xml:space="preserve">und die direkte Forschungsförderung des Bundes stärker auf den Wissens-</w:t>
      </w:r>
      <w:r>
        <w:t xml:space="preserve"> </w:t>
      </w:r>
      <w:r>
        <w:t xml:space="preserve">und Technologietransfer in die Wirtschaft ausrichten. Wir wollen</w:t>
      </w:r>
      <w:r>
        <w:t xml:space="preserve"> </w:t>
      </w:r>
      <w:r>
        <w:t xml:space="preserve">Forschungscampi ausbauen. Auf ausgewählten Forschungsfeldern wollen wir</w:t>
      </w:r>
      <w:r>
        <w:t xml:space="preserve"> </w:t>
      </w:r>
      <w:r>
        <w:t xml:space="preserve">starke Anreize für die Zusammenarbeit der Forschungs- und</w:t>
      </w:r>
      <w:r>
        <w:t xml:space="preserve"> </w:t>
      </w:r>
      <w:r>
        <w:t xml:space="preserve">Wissenschaftseinrichtungen setzen. Das heißt: Konzepte für</w:t>
      </w:r>
      <w:r>
        <w:t xml:space="preserve"> </w:t>
      </w:r>
      <w:r>
        <w:t xml:space="preserve">Zukunftscluster entwickeln und umsetzen sowie rechtliche Barrieren für</w:t>
      </w:r>
      <w:r>
        <w:t xml:space="preserve"> </w:t>
      </w:r>
      <w:r>
        <w:t xml:space="preserve">Wissenschaftskooperationen abbauen und den Transfer in einer</w:t>
      </w:r>
      <w:r>
        <w:t xml:space="preserve"> </w:t>
      </w:r>
      <w:r>
        <w:t xml:space="preserve">konzertierten Aktion der relevanten Akteure umsetzen. Die laufende</w:t>
      </w:r>
      <w:r>
        <w:t xml:space="preserve"> </w:t>
      </w:r>
      <w:r>
        <w:t xml:space="preserve">Hochtemperatur-Plasmaforschung in Deutschland wollen wir angemessen</w:t>
      </w:r>
      <w:r>
        <w:t xml:space="preserve"> </w:t>
      </w:r>
      <w:r>
        <w:t xml:space="preserve">finanziell absichern. Wir wollen Open-Innovation-Ansätze, soziale</w:t>
      </w:r>
      <w:r>
        <w:t xml:space="preserve"> </w:t>
      </w:r>
      <w:r>
        <w:t xml:space="preserve">Innovationen sowie inter- und transdisziplinäre Ansätze fördern und</w:t>
      </w:r>
      <w:r>
        <w:t xml:space="preserve"> </w:t>
      </w:r>
      <w:r>
        <w:t xml:space="preserve">Experimentierräume einrichten, um innovative technische Systeme und neue</w:t>
      </w:r>
      <w:r>
        <w:t xml:space="preserve"> </w:t>
      </w:r>
      <w:r>
        <w:t xml:space="preserve">Geschäftsmodelle zu erproben. Die Validierung des Innovationspotenzials</w:t>
      </w:r>
      <w:r>
        <w:t xml:space="preserve"> </w:t>
      </w:r>
      <w:r>
        <w:t xml:space="preserve">von Forschungsergebnissen wollen wir ebenso fördern wie Start-ups und</w:t>
      </w:r>
      <w:r>
        <w:t xml:space="preserve"> </w:t>
      </w:r>
      <w:r>
        <w:t xml:space="preserve">Gründungen aus der Forschung. Wir wollen den Dialog von Wirtschaft,</w:t>
      </w:r>
      <w:r>
        <w:t xml:space="preserve"> </w:t>
      </w:r>
      <w:r>
        <w:t xml:space="preserve">Politik, Wissenschaft und Gesellschaft intensivieren, neue</w:t>
      </w:r>
      <w:r>
        <w:t xml:space="preserve"> </w:t>
      </w:r>
      <w:r>
        <w:t xml:space="preserve">Beteiligungsformen unter Einbeziehung der Zivilgesellschaft erproben und</w:t>
      </w:r>
      <w:r>
        <w:t xml:space="preserve"> </w:t>
      </w:r>
      <w:r>
        <w:t xml:space="preserve">die Wissenschaftskommunikation stärken. Wir wollen auch die</w:t>
      </w:r>
      <w:r>
        <w:t xml:space="preserve"> </w:t>
      </w:r>
      <w:r>
        <w:t xml:space="preserve">Internationalisierung der HTS vorantreiben.</w:t>
      </w:r>
    </w:p>
    <w:p>
      <w:pPr>
        <w:pStyle w:val="BodyText"/>
      </w:pPr>
      <w:r>
        <w:t xml:space="preserve">Technologische Basis und Triebfeder der Digitalisierung sind</w:t>
      </w:r>
      <w:r>
        <w:t xml:space="preserve"> </w:t>
      </w:r>
      <w:r>
        <w:t xml:space="preserve">Mikroelektronik, moderne Kommunikationstechnik, künstliche Intelligenz,</w:t>
      </w:r>
      <w:r>
        <w:t xml:space="preserve"> </w:t>
      </w:r>
      <w:r>
        <w:t xml:space="preserve">Robotik, Datenwissenschaften, IT-Sicherheit und Quantentechnologien. Wir</w:t>
      </w:r>
      <w:r>
        <w:t xml:space="preserve"> </w:t>
      </w:r>
      <w:r>
        <w:t xml:space="preserve">wollen die Forschung zu diesen Schlüsseltechnologien intensiv fördern,</w:t>
      </w:r>
      <w:r>
        <w:t xml:space="preserve"> </w:t>
      </w:r>
      <w:r>
        <w:t xml:space="preserve">inklusive sozialer und geisteswissenschaftlicher Begleitforschung.</w:t>
      </w:r>
      <w:r>
        <w:t xml:space="preserve"> </w:t>
      </w:r>
      <w:r>
        <w:t xml:space="preserve">Insbesondere wollen wir Deutschland zu einem weltweit führenden Standort</w:t>
      </w:r>
      <w:r>
        <w:t xml:space="preserve"> </w:t>
      </w:r>
      <w:r>
        <w:t xml:space="preserve">bei der Erforschung von künstlicher Intelligenz machen. Hierzu wollen</w:t>
      </w:r>
      <w:r>
        <w:t xml:space="preserve"> </w:t>
      </w:r>
      <w:r>
        <w:t xml:space="preserve">wir aus der Plattform Lernende Systeme heraus ein Nationales</w:t>
      </w:r>
      <w:r>
        <w:t xml:space="preserve"> </w:t>
      </w:r>
      <w:r>
        <w:t xml:space="preserve">Forschungskonsortium für künstliche Intelligenz und maschinelles Lernen</w:t>
      </w:r>
      <w:r>
        <w:t xml:space="preserve"> </w:t>
      </w:r>
      <w:r>
        <w:t xml:space="preserve">aufbauen und konsequent auf Anwendungen in allen Feldern der Forschungs-</w:t>
      </w:r>
      <w:r>
        <w:t xml:space="preserve"> </w:t>
      </w:r>
      <w:r>
        <w:t xml:space="preserve">und Innovationsstrategie ausrichten. Wir werden gemeinsam mit unseren</w:t>
      </w:r>
      <w:r>
        <w:t xml:space="preserve"> </w:t>
      </w:r>
      <w:r>
        <w:t xml:space="preserve">französischen Partnern ein öffentlich verantwortetes Zentrum für</w:t>
      </w:r>
      <w:r>
        <w:t xml:space="preserve"> </w:t>
      </w:r>
      <w:r>
        <w:t xml:space="preserve">künstliche Intelligenz errichten. Gemeinsam mit Polen wollen wir ein</w:t>
      </w:r>
      <w:r>
        <w:t xml:space="preserve"> </w:t>
      </w:r>
      <w:r>
        <w:t xml:space="preserve">Zentrum für digitale Innovationen in der Systemforschung einrichten.</w:t>
      </w:r>
    </w:p>
    <w:p>
      <w:pPr>
        <w:pStyle w:val="BodyText"/>
      </w:pPr>
      <w:r>
        <w:t xml:space="preserve">Wir wollen die Gesundheitsforschung ausbauen und die Patientinnen und</w:t>
      </w:r>
      <w:r>
        <w:t xml:space="preserve"> </w:t>
      </w:r>
      <w:r>
        <w:t xml:space="preserve">Patienten in den Mittelpunkt stellen. Hierzu wollen wir die</w:t>
      </w:r>
      <w:r>
        <w:t xml:space="preserve"> </w:t>
      </w:r>
      <w:r>
        <w:t xml:space="preserve">Hochschulmedizin, insbesondere auch die Versorgungsforschung und die</w:t>
      </w:r>
      <w:r>
        <w:t xml:space="preserve"> </w:t>
      </w:r>
      <w:r>
        <w:t xml:space="preserve">Medizininformatik, stärken. Deutschland soll zum Vorreiter bei der</w:t>
      </w:r>
      <w:r>
        <w:t xml:space="preserve"> </w:t>
      </w:r>
      <w:r>
        <w:t xml:space="preserve">Einführung digitaler Innovationen in das Gesundheitssystem werden. Wir</w:t>
      </w:r>
      <w:r>
        <w:t xml:space="preserve"> </w:t>
      </w:r>
      <w:r>
        <w:t xml:space="preserve">werden eine Roadmap zur Entwicklung und Umsetzung innovativer</w:t>
      </w:r>
      <w:r>
        <w:t xml:space="preserve"> </w:t>
      </w:r>
      <w:r>
        <w:t xml:space="preserve">E-Health-Lösungen erarbeiten. Die Translation von Forschungsergebnissen</w:t>
      </w:r>
      <w:r>
        <w:t xml:space="preserve"> </w:t>
      </w:r>
      <w:r>
        <w:t xml:space="preserve">zu den großen Volkskrankheiten wollen wir durch den Ausbau der Deutschen</w:t>
      </w:r>
      <w:r>
        <w:t xml:space="preserve"> </w:t>
      </w:r>
      <w:r>
        <w:t xml:space="preserve">Zentren für Gesundheitsforschung beschleunigen. Wir wollen eine</w:t>
      </w:r>
      <w:r>
        <w:t xml:space="preserve"> </w:t>
      </w:r>
      <w:r>
        <w:t xml:space="preserve">Nationale Wirkstoffinitiative starten und eine Nationale Dekade gegen</w:t>
      </w:r>
      <w:r>
        <w:t xml:space="preserve"> </w:t>
      </w:r>
      <w:r>
        <w:t xml:space="preserve">den Krebs ausrufen. Die Forschung zur Demenz, zu psychischen</w:t>
      </w:r>
      <w:r>
        <w:t xml:space="preserve"> </w:t>
      </w:r>
      <w:r>
        <w:t xml:space="preserve">Erkrankungen, Lungenerkrankungen, Immunerkrankungen, Kinder- und</w:t>
      </w:r>
      <w:r>
        <w:t xml:space="preserve"> </w:t>
      </w:r>
      <w:r>
        <w:t xml:space="preserve">Jugendmedizin und zur Prävention wollen wir ebenso ausbauen, wie unser</w:t>
      </w:r>
      <w:r>
        <w:t xml:space="preserve"> </w:t>
      </w:r>
      <w:r>
        <w:t xml:space="preserve">Engagement in der Forschung für globale Gesundheit. Zur Verbesserung der</w:t>
      </w:r>
      <w:r>
        <w:t xml:space="preserve"> </w:t>
      </w:r>
      <w:r>
        <w:t xml:space="preserve">medizinischen Forschung wollen wir ein Förderprogramm für forschende</w:t>
      </w:r>
      <w:r>
        <w:t xml:space="preserve"> </w:t>
      </w:r>
      <w:r>
        <w:t xml:space="preserve">Ärztinnen und Ärzte (clinical scientists) und klinisch tätige</w:t>
      </w:r>
      <w:r>
        <w:t xml:space="preserve"> </w:t>
      </w:r>
      <w:r>
        <w:t xml:space="preserve">Forscherinnen und Forscher auflegen.</w:t>
      </w:r>
    </w:p>
    <w:p>
      <w:pPr>
        <w:pStyle w:val="BodyText"/>
      </w:pPr>
      <w:r>
        <w:t xml:space="preserve">Wir werden die Nutzung von Prinzipien der Natur vorantreiben und eine</w:t>
      </w:r>
      <w:r>
        <w:t xml:space="preserve"> </w:t>
      </w:r>
      <w:r>
        <w:t xml:space="preserve">ressortübergreifende Agenda „Von der Biologie zur Innovation“ gemeinsam</w:t>
      </w:r>
      <w:r>
        <w:t xml:space="preserve"> </w:t>
      </w:r>
      <w:r>
        <w:t xml:space="preserve">mit Wirtschaft, Wissenschaft und Zivilgesellschaft erarbeiten. Wir</w:t>
      </w:r>
      <w:r>
        <w:t xml:space="preserve"> </w:t>
      </w:r>
      <w:r>
        <w:t xml:space="preserve">wollen überdies die Entwicklung neuer Werkstoffe und intelligenter,</w:t>
      </w:r>
      <w:r>
        <w:t xml:space="preserve"> </w:t>
      </w:r>
      <w:r>
        <w:t xml:space="preserve">programmierbarer Materialien fördern.</w:t>
      </w:r>
    </w:p>
    <w:p>
      <w:pPr>
        <w:pStyle w:val="BodyText"/>
      </w:pPr>
      <w:r>
        <w:t xml:space="preserve">In der Energie- und Klimaforschung wollen wir gemeinsam mit der</w:t>
      </w:r>
      <w:r>
        <w:t xml:space="preserve"> </w:t>
      </w:r>
      <w:r>
        <w:t xml:space="preserve">Wirtschaft und zivilgesellschaftlichen Akteuren Systemlösungen</w:t>
      </w:r>
      <w:r>
        <w:t xml:space="preserve"> </w:t>
      </w:r>
      <w:r>
        <w:t xml:space="preserve">erforschen, insbesondere für die</w:t>
      </w:r>
    </w:p>
    <w:p>
      <w:pPr>
        <w:pStyle w:val="BodyText"/>
      </w:pPr>
      <w:r>
        <w:t xml:space="preserve">Sektorkopplung von Strom-Mobilität-Wärme. Gleiches gilt für die</w:t>
      </w:r>
      <w:r>
        <w:t xml:space="preserve"> </w:t>
      </w:r>
      <w:r>
        <w:t xml:space="preserve">Erdsystemforschung.</w:t>
      </w:r>
    </w:p>
    <w:p>
      <w:pPr>
        <w:pStyle w:val="BodyText"/>
      </w:pPr>
      <w:r>
        <w:t xml:space="preserve">Wir wollen ein Mobilitätsforschungsprogramm inklusive der Erforschung</w:t>
      </w:r>
      <w:r>
        <w:t xml:space="preserve"> </w:t>
      </w:r>
      <w:r>
        <w:t xml:space="preserve">der autonomen Mobilität auflegen, die Förderung der Batterieforschung</w:t>
      </w:r>
      <w:r>
        <w:t xml:space="preserve"> </w:t>
      </w:r>
      <w:r>
        <w:t xml:space="preserve">intensivieren und den Aufbau einer Batteriezellproduktion in Deutschland</w:t>
      </w:r>
      <w:r>
        <w:t xml:space="preserve"> </w:t>
      </w:r>
      <w:r>
        <w:t xml:space="preserve">unterstützen. Wir wollen die Erforschung synthetischer Kraftstoffe</w:t>
      </w:r>
      <w:r>
        <w:t xml:space="preserve"> </w:t>
      </w:r>
      <w:r>
        <w:t xml:space="preserve">stärken und diese pilothaft zum Einsatz bringen.</w:t>
      </w:r>
    </w:p>
    <w:p>
      <w:pPr>
        <w:pStyle w:val="BodyText"/>
      </w:pPr>
      <w:r>
        <w:t xml:space="preserve">Um Sicherheit und Ordnung auch in der vernetzen Welt zu fördern, legen</w:t>
      </w:r>
      <w:r>
        <w:t xml:space="preserve"> </w:t>
      </w:r>
      <w:r>
        <w:t xml:space="preserve">wir ein neues Rahmenprogramm für die zivile Sicherheitsforschung auf.</w:t>
      </w:r>
      <w:r>
        <w:t xml:space="preserve"> </w:t>
      </w:r>
      <w:r>
        <w:t xml:space="preserve">Wir wollen die Kompetenzzentren der IT-Sicherheitsforschung zu</w:t>
      </w:r>
      <w:r>
        <w:t xml:space="preserve"> </w:t>
      </w:r>
      <w:r>
        <w:t xml:space="preserve">international sichtbaren Forschungs- und Beratungszentren, auch für</w:t>
      </w:r>
      <w:r>
        <w:t xml:space="preserve"> </w:t>
      </w:r>
      <w:r>
        <w:t xml:space="preserve">technologieorientierte Unternehmensgründungen, weiterentwickeln.</w:t>
      </w:r>
      <w:r>
        <w:t xml:space="preserve"> </w:t>
      </w:r>
      <w:r>
        <w:t xml:space="preserve">Wissenschaft, Wirtschaft, Sicherheitsbehörden und Einsatzkräfte sollen</w:t>
      </w:r>
      <w:r>
        <w:t xml:space="preserve"> </w:t>
      </w:r>
      <w:r>
        <w:t xml:space="preserve">zusammenarbeiten.</w:t>
      </w:r>
    </w:p>
    <w:p>
      <w:pPr>
        <w:pStyle w:val="BodyText"/>
      </w:pPr>
      <w:r>
        <w:t xml:space="preserve">Mit unserem Programm „Zukunft der Arbeit“ wollen wir Antworten auf die</w:t>
      </w:r>
      <w:r>
        <w:t xml:space="preserve"> </w:t>
      </w:r>
      <w:r>
        <w:t xml:space="preserve">Frage geben, wie die Arbeitswelt mit den neuen Technologien sinnvoll</w:t>
      </w:r>
      <w:r>
        <w:t xml:space="preserve"> </w:t>
      </w:r>
      <w:r>
        <w:t xml:space="preserve">gestaltet werden kann. Hierzu wollen wir die modellhafte Erarbeitung</w:t>
      </w:r>
      <w:r>
        <w:t xml:space="preserve"> </w:t>
      </w:r>
      <w:r>
        <w:t xml:space="preserve">neuer Arbeitsformen in regionalen Kompetenzzentren der Arbeitsforschung</w:t>
      </w:r>
      <w:r>
        <w:t xml:space="preserve"> </w:t>
      </w:r>
      <w:r>
        <w:t xml:space="preserve">fördern.</w:t>
      </w:r>
    </w:p>
    <w:p>
      <w:pPr>
        <w:pStyle w:val="BodyText"/>
      </w:pPr>
      <w:r>
        <w:t xml:space="preserve">Die Küsten-, Polar- und Meeresforschung wollen wir stärken und die</w:t>
      </w:r>
      <w:r>
        <w:t xml:space="preserve"> </w:t>
      </w:r>
      <w:r>
        <w:t xml:space="preserve">Forschungsflotte weiter erneuern. Wir wollen das</w:t>
      </w:r>
      <w:r>
        <w:t xml:space="preserve"> </w:t>
      </w:r>
      <w:r>
        <w:t xml:space="preserve">Meeresforschungsprogramm MARE:N weiterentwickeln und gemeinsam mit den</w:t>
      </w:r>
      <w:r>
        <w:t xml:space="preserve"> </w:t>
      </w:r>
      <w:r>
        <w:t xml:space="preserve">Ländern eine Deutsche Allianz für Meeresforschung gründen.</w:t>
      </w:r>
    </w:p>
    <w:p>
      <w:pPr>
        <w:pStyle w:val="BodyText"/>
      </w:pPr>
      <w:r>
        <w:t xml:space="preserve">Den Pakt für Forschung und Innovation (PFI) setzen wir ab dem Jahr 2021</w:t>
      </w:r>
      <w:r>
        <w:t xml:space="preserve"> </w:t>
      </w:r>
      <w:r>
        <w:t xml:space="preserve">mit einem jährlichen Aufwuchs von mindestens drei Prozent auf Basis der</w:t>
      </w:r>
      <w:r>
        <w:t xml:space="preserve"> </w:t>
      </w:r>
      <w:r>
        <w:t xml:space="preserve">bewährten BundLänder-Schlüssel fort. Ziele und Instrumente des PFI,</w:t>
      </w:r>
      <w:r>
        <w:t xml:space="preserve"> </w:t>
      </w:r>
      <w:r>
        <w:t xml:space="preserve">insbesondere zum Transfer, zur Gleichstellung, zur Nachwuchsförderung</w:t>
      </w:r>
      <w:r>
        <w:t xml:space="preserve"> </w:t>
      </w:r>
      <w:r>
        <w:t xml:space="preserve">und zur Kooperation mit Hochschulen, wollen wir weiterentwickeln und</w:t>
      </w:r>
      <w:r>
        <w:t xml:space="preserve"> </w:t>
      </w:r>
      <w:r>
        <w:t xml:space="preserve">über die Fortschritte jährlich berichten. Die Forschungsmuseen leisten</w:t>
      </w:r>
      <w:r>
        <w:t xml:space="preserve"> </w:t>
      </w:r>
      <w:r>
        <w:t xml:space="preserve">einen wichtigen Beitrag zur Wissenschaftskommunikationen.</w:t>
      </w:r>
    </w:p>
    <w:p>
      <w:pPr>
        <w:pStyle w:val="BodyText"/>
      </w:pPr>
      <w:r>
        <w:t xml:space="preserve">Wir erweitern die Förderung der Geistes- und Sozialwissenschaften für</w:t>
      </w:r>
      <w:r>
        <w:t xml:space="preserve"> </w:t>
      </w:r>
      <w:r>
        <w:t xml:space="preserve">wissenschaftsgetriebene und grundlagenorientierte Forschungsprojekte. Im</w:t>
      </w:r>
      <w:r>
        <w:t xml:space="preserve"> </w:t>
      </w:r>
      <w:r>
        <w:t xml:space="preserve">Fokus unserer Förderung wird die Forschung zu Migration, zu Integration</w:t>
      </w:r>
      <w:r>
        <w:t xml:space="preserve"> </w:t>
      </w:r>
      <w:r>
        <w:t xml:space="preserve">und zu gesellschaftlichem Zusammenhalt, zu Demokratie und Frieden, zu</w:t>
      </w:r>
      <w:r>
        <w:t xml:space="preserve"> </w:t>
      </w:r>
      <w:r>
        <w:t xml:space="preserve">Konfliktursachen und -bewältigungsstrategien und die Förderung der</w:t>
      </w:r>
      <w:r>
        <w:t xml:space="preserve"> </w:t>
      </w:r>
      <w:r>
        <w:t xml:space="preserve">kleinen Fächer stehen.</w:t>
      </w:r>
    </w:p>
    <w:p>
      <w:pPr>
        <w:pStyle w:val="BodyText"/>
      </w:pPr>
      <w:r>
        <w:t xml:space="preserve">Wir stärken in der EU die strategische Forschungspolitik, die</w:t>
      </w:r>
      <w:r>
        <w:t xml:space="preserve"> </w:t>
      </w:r>
      <w:r>
        <w:t xml:space="preserve">Innovationsfähigkeit und den europäischen Forschungsraum und werden</w:t>
      </w:r>
      <w:r>
        <w:t xml:space="preserve"> </w:t>
      </w:r>
      <w:r>
        <w:t xml:space="preserve">Exzellenz und Subsidiarität als Grundprinzipien der europäischen</w:t>
      </w:r>
      <w:r>
        <w:t xml:space="preserve"> </w:t>
      </w:r>
      <w:r>
        <w:t xml:space="preserve">Forschungsförderung weiterhin einfordern und verankern. Die Länder</w:t>
      </w:r>
      <w:r>
        <w:t xml:space="preserve"> </w:t>
      </w:r>
      <w:r>
        <w:t xml:space="preserve">Mittel- und Osteuropas („EU 13“) wollen wir stärker in den europäischen</w:t>
      </w:r>
      <w:r>
        <w:t xml:space="preserve"> </w:t>
      </w:r>
      <w:r>
        <w:t xml:space="preserve">Forschungsraum integrieren.</w:t>
      </w:r>
    </w:p>
    <w:p>
      <w:pPr>
        <w:pStyle w:val="BodyText"/>
      </w:pPr>
      <w:r>
        <w:t xml:space="preserve">Wir setzen uns dafür ein, dass der nächste mehrjährige EU-Finanzrahmen</w:t>
      </w:r>
      <w:r>
        <w:t xml:space="preserve"> </w:t>
      </w:r>
      <w:r>
        <w:t xml:space="preserve">stärker auf Zukunftsthemen wie Bildung, Forschung und Innovation</w:t>
      </w:r>
      <w:r>
        <w:t xml:space="preserve"> </w:t>
      </w:r>
      <w:r>
        <w:t xml:space="preserve">ausgerichtet ist. Die finanzielle Ausstattung des 9.</w:t>
      </w:r>
      <w:r>
        <w:t xml:space="preserve"> </w:t>
      </w:r>
      <w:r>
        <w:t xml:space="preserve">EU-Forschungsrahmenprogramms sollte mindestens denselben Umfang haben</w:t>
      </w:r>
      <w:r>
        <w:t xml:space="preserve"> </w:t>
      </w:r>
      <w:r>
        <w:t xml:space="preserve">wie der ursprüngliche Haushaltsansatz für „Horizon 2020“.</w:t>
      </w:r>
    </w:p>
    <w:p>
      <w:pPr>
        <w:pStyle w:val="BodyText"/>
      </w:pPr>
      <w:r>
        <w:t xml:space="preserve">Der Europäische Forschungsrat muss auch in der künftigen</w:t>
      </w:r>
      <w:r>
        <w:t xml:space="preserve"> </w:t>
      </w:r>
      <w:r>
        <w:t xml:space="preserve">EUForschungsförderung eine herausgehobene Stellung einnehmen und weiter</w:t>
      </w:r>
      <w:r>
        <w:t xml:space="preserve"> </w:t>
      </w:r>
      <w:r>
        <w:t xml:space="preserve">gestärkt werden. Wir werden uns an der konzeptionellen Gestaltung und</w:t>
      </w:r>
      <w:r>
        <w:t xml:space="preserve"> </w:t>
      </w:r>
      <w:r>
        <w:t xml:space="preserve">Umsetzung der französischen Initiative zu europäischen Hochschulen mit</w:t>
      </w:r>
      <w:r>
        <w:t xml:space="preserve"> </w:t>
      </w:r>
      <w:r>
        <w:t xml:space="preserve">einer „bottom up“-Strategie beteiligen.</w:t>
      </w:r>
    </w:p>
    <w:p>
      <w:pPr>
        <w:pStyle w:val="BodyText"/>
      </w:pPr>
      <w:r>
        <w:t xml:space="preserve">Wir wollen die internationale Wettbewerbsfähigkeit unseres</w:t>
      </w:r>
      <w:r>
        <w:t xml:space="preserve"> </w:t>
      </w:r>
      <w:r>
        <w:t xml:space="preserve">Wissenschaftssystems konsequent weiter ausbauen und wir intensivieren</w:t>
      </w:r>
      <w:r>
        <w:t xml:space="preserve"> </w:t>
      </w:r>
      <w:r>
        <w:t xml:space="preserve">auf Basis der Strategie der Bundesregierung zur Internationalisierung</w:t>
      </w:r>
      <w:r>
        <w:t xml:space="preserve"> </w:t>
      </w:r>
      <w:r>
        <w:t xml:space="preserve">von Bildung, Wissenschaft und Forschung die internationale Vernetzung.</w:t>
      </w:r>
      <w:r>
        <w:t xml:space="preserve"> </w:t>
      </w:r>
      <w:r>
        <w:t xml:space="preserve">Die Internationalisierung der Hochschulen treiben wir weiter voran und</w:t>
      </w:r>
      <w:r>
        <w:t xml:space="preserve"> </w:t>
      </w:r>
      <w:r>
        <w:t xml:space="preserve">wollen die erfolgreichen Programme unsere Mittlerorganisationen</w:t>
      </w:r>
      <w:r>
        <w:t xml:space="preserve"> </w:t>
      </w:r>
      <w:r>
        <w:t xml:space="preserve">Alexander von Humboldt-Stiftung und Deutscher Akademischer</w:t>
      </w:r>
      <w:r>
        <w:t xml:space="preserve"> </w:t>
      </w:r>
      <w:r>
        <w:t xml:space="preserve">Austauschdienst stärken. Wir wollen deren Förderung für geflüchtete</w:t>
      </w:r>
      <w:r>
        <w:t xml:space="preserve"> </w:t>
      </w:r>
      <w:r>
        <w:t xml:space="preserve">Studierende und gefährdete Forscherinnen und Forscher an deutschen</w:t>
      </w:r>
      <w:r>
        <w:t xml:space="preserve"> </w:t>
      </w:r>
      <w:r>
        <w:t xml:space="preserve">Hochschulen und Forschungseinrichtungen fortführen. Erfolgreiche</w:t>
      </w:r>
      <w:r>
        <w:t xml:space="preserve"> </w:t>
      </w:r>
      <w:r>
        <w:t xml:space="preserve">ausländische Studienabsolventinnen und Studienabsolventen,</w:t>
      </w:r>
      <w:r>
        <w:t xml:space="preserve"> </w:t>
      </w:r>
      <w:r>
        <w:t xml:space="preserve">Nachwuchswissenschaftlerinnen und Nachwuchswissenschaftler sowie</w:t>
      </w:r>
      <w:r>
        <w:t xml:space="preserve"> </w:t>
      </w:r>
      <w:r>
        <w:t xml:space="preserve">Spitzenforscherinnen und Spitzenforscher wollen wir besser als bisher</w:t>
      </w:r>
      <w:r>
        <w:t xml:space="preserve"> </w:t>
      </w:r>
      <w:r>
        <w:t xml:space="preserve">für den Forschungsstandort Deutschland gewinnen und hier halten. Wir</w:t>
      </w:r>
      <w:r>
        <w:t xml:space="preserve"> </w:t>
      </w:r>
      <w:r>
        <w:t xml:space="preserve">stärken die europäische und internationale Mobilität in Schule,</w:t>
      </w:r>
      <w:r>
        <w:t xml:space="preserve"> </w:t>
      </w:r>
      <w:r>
        <w:t xml:space="preserve">beruflicher Bildung und Hochschule. Dazu trägt ein gestärktes Programm</w:t>
      </w:r>
      <w:r>
        <w:t xml:space="preserve"> </w:t>
      </w:r>
      <w:r>
        <w:t xml:space="preserve">Erasmus+ bei. Wir schaffen Anreize auch für Lehr- und Lernaufenthalte</w:t>
      </w:r>
      <w:r>
        <w:t xml:space="preserve"> </w:t>
      </w:r>
      <w:r>
        <w:t xml:space="preserve">außerhalb Europas.</w:t>
      </w:r>
    </w:p>
    <w:p>
      <w:pPr>
        <w:pStyle w:val="BodyText"/>
      </w:pPr>
      <w:r>
        <w:t xml:space="preserve">Wir wollen unsere internationalen Forschungs- und</w:t>
      </w:r>
      <w:r>
        <w:t xml:space="preserve"> </w:t>
      </w:r>
      <w:r>
        <w:t xml:space="preserve">Innovationspartnerschaften ausbauen und insbesondere die internationale</w:t>
      </w:r>
      <w:r>
        <w:t xml:space="preserve"> </w:t>
      </w:r>
      <w:r>
        <w:t xml:space="preserve">Kooperation mit den Ländern Afrikas in Bildung, Wissenschaft und</w:t>
      </w:r>
      <w:r>
        <w:t xml:space="preserve"> </w:t>
      </w:r>
      <w:r>
        <w:t xml:space="preserve">Forschung intensivieren, z. B. bei der Erforschung von armutsbedingten</w:t>
      </w:r>
      <w:r>
        <w:t xml:space="preserve"> </w:t>
      </w:r>
      <w:r>
        <w:t xml:space="preserve">Krankheiten.</w:t>
      </w:r>
    </w:p>
    <w:p>
      <w:pPr>
        <w:pStyle w:val="Heading2"/>
      </w:pPr>
      <w:bookmarkStart w:id="55" w:name="digitalisierung"/>
      <w:r>
        <w:t xml:space="preserve">Digitalisierung</w:t>
      </w:r>
      <w:bookmarkEnd w:id="55"/>
    </w:p>
    <w:p>
      <w:pPr>
        <w:pStyle w:val="FirstParagraph"/>
      </w:pPr>
      <w:r>
        <w:t xml:space="preserve">Die Digitalisierung bietet große Chancen für unser Land und seine</w:t>
      </w:r>
      <w:r>
        <w:t xml:space="preserve"> </w:t>
      </w:r>
      <w:r>
        <w:t xml:space="preserve">Menschen. Chancen für Wohlstand und sozialen Fortschritt. Unsere Aufgabe</w:t>
      </w:r>
      <w:r>
        <w:t xml:space="preserve"> </w:t>
      </w:r>
      <w:r>
        <w:t xml:space="preserve">ist es, die richtigen Rahmenbedingungen zu schaffen, damit jeder daran</w:t>
      </w:r>
      <w:r>
        <w:t xml:space="preserve"> </w:t>
      </w:r>
      <w:r>
        <w:t xml:space="preserve">teilhaben kann.</w:t>
      </w:r>
    </w:p>
    <w:p>
      <w:pPr>
        <w:pStyle w:val="BodyText"/>
      </w:pPr>
      <w:r>
        <w:t xml:space="preserve">Angesichts der Dynamik der Veränderung müssen wir große Schritte wagen,</w:t>
      </w:r>
      <w:r>
        <w:t xml:space="preserve"> </w:t>
      </w:r>
      <w:r>
        <w:t xml:space="preserve">um an die Spitze zu kommen. Wir wollen unser Land in allen Bereichen zu</w:t>
      </w:r>
      <w:r>
        <w:t xml:space="preserve"> </w:t>
      </w:r>
      <w:r>
        <w:t xml:space="preserve">einem starken Digitalland entwickeln.</w:t>
      </w:r>
    </w:p>
    <w:p>
      <w:pPr>
        <w:pStyle w:val="BodyText"/>
      </w:pPr>
      <w:r>
        <w:t xml:space="preserve">Dafür setzen wir uns anspruchsvolle Ziele:</w:t>
      </w:r>
    </w:p>
    <w:p>
      <w:pPr>
        <w:numPr>
          <w:numId w:val="1030"/>
          <w:ilvl w:val="0"/>
        </w:numPr>
      </w:pPr>
      <w:r>
        <w:t xml:space="preserve">eine flächendeckende digitale Infrastruktur von Weltklasse,</w:t>
      </w:r>
    </w:p>
    <w:p>
      <w:pPr>
        <w:numPr>
          <w:numId w:val="1030"/>
          <w:ilvl w:val="0"/>
        </w:numPr>
      </w:pPr>
      <w:r>
        <w:t xml:space="preserve">die Vermittlung von digitalen Fähigkeiten als Schlüsselkompetenz für</w:t>
      </w:r>
      <w:r>
        <w:t xml:space="preserve"> </w:t>
      </w:r>
      <w:r>
        <w:t xml:space="preserve">alle Altersgruppen,</w:t>
      </w:r>
    </w:p>
    <w:p>
      <w:pPr>
        <w:numPr>
          <w:numId w:val="1030"/>
          <w:ilvl w:val="0"/>
        </w:numPr>
      </w:pPr>
      <w:r>
        <w:t xml:space="preserve">eine Arbeitswelt, die Menschen im digitalen Wandel befähigt, sichert</w:t>
      </w:r>
      <w:r>
        <w:t xml:space="preserve"> </w:t>
      </w:r>
      <w:r>
        <w:t xml:space="preserve">und mehr Lebensqualität ermöglicht,</w:t>
      </w:r>
    </w:p>
    <w:p>
      <w:pPr>
        <w:numPr>
          <w:numId w:val="1030"/>
          <w:ilvl w:val="0"/>
        </w:numPr>
      </w:pPr>
      <w:r>
        <w:t xml:space="preserve">eine Regulierung, die Wettbewerb und Wettbewerbsfähigkeit schafft,</w:t>
      </w:r>
    </w:p>
    <w:p>
      <w:pPr>
        <w:numPr>
          <w:numId w:val="1030"/>
          <w:ilvl w:val="0"/>
        </w:numPr>
      </w:pPr>
      <w:r>
        <w:t xml:space="preserve">mehr Sicherheit im Cyberraum,</w:t>
      </w:r>
    </w:p>
    <w:p>
      <w:pPr>
        <w:numPr>
          <w:numId w:val="1030"/>
          <w:ilvl w:val="0"/>
        </w:numPr>
      </w:pPr>
      <w:r>
        <w:t xml:space="preserve">mehr Bürgernähe durch eine moderne, digitale Verwaltung,</w:t>
      </w:r>
    </w:p>
    <w:p>
      <w:pPr>
        <w:numPr>
          <w:numId w:val="1030"/>
          <w:ilvl w:val="0"/>
        </w:numPr>
      </w:pPr>
      <w:r>
        <w:t xml:space="preserve">einen Rechtsrahmen, der Bürgerrechte garantiert, einen Ausgleich von</w:t>
      </w:r>
      <w:r>
        <w:t xml:space="preserve"> </w:t>
      </w:r>
      <w:r>
        <w:t xml:space="preserve">Freiheit und Sicherheit leistet und gleichzeitig mehr Innovationen</w:t>
      </w:r>
      <w:r>
        <w:t xml:space="preserve"> </w:t>
      </w:r>
      <w:r>
        <w:t xml:space="preserve">ermöglicht.</w:t>
      </w:r>
    </w:p>
    <w:p>
      <w:pPr>
        <w:pStyle w:val="FirstParagraph"/>
      </w:pPr>
      <w:r>
        <w:t xml:space="preserve">Wir wollen Neugier auf digitale Technologien wecken und Souveränität im</w:t>
      </w:r>
      <w:r>
        <w:t xml:space="preserve"> </w:t>
      </w:r>
      <w:r>
        <w:t xml:space="preserve">Umgang mit ihnen schaffen. Wir sind überzeugt, dass sie das Leben der</w:t>
      </w:r>
      <w:r>
        <w:t xml:space="preserve"> </w:t>
      </w:r>
      <w:r>
        <w:t xml:space="preserve">Menschen verbessern können und brauchen sie als Antwort auf die großen</w:t>
      </w:r>
      <w:r>
        <w:t xml:space="preserve"> </w:t>
      </w:r>
      <w:r>
        <w:t xml:space="preserve">und globalen Herausforderungen. Um sie zu lösen, wollen wir Deutschland</w:t>
      </w:r>
      <w:r>
        <w:t xml:space="preserve"> </w:t>
      </w:r>
      <w:r>
        <w:t xml:space="preserve">und Europa beispielgebend für die Leistungsfähigkeit und Strahlkraft</w:t>
      </w:r>
      <w:r>
        <w:t xml:space="preserve"> </w:t>
      </w:r>
      <w:r>
        <w:t xml:space="preserve">freier Gesellschaften im digitalen Zeitalter gestalten.</w:t>
      </w:r>
    </w:p>
    <w:p>
      <w:pPr>
        <w:pStyle w:val="BodyText"/>
      </w:pPr>
      <w:r>
        <w:t xml:space="preserve">An die Weltspitze im Bereich der digitalen Infrastruktur: Wir</w:t>
      </w:r>
      <w:r>
        <w:t xml:space="preserve"> </w:t>
      </w:r>
      <w:r>
        <w:t xml:space="preserve">gestalten den Weg in die Gigabit-Gesellschaft mit höchster Priorität.</w:t>
      </w:r>
      <w:r>
        <w:t xml:space="preserve"> </w:t>
      </w:r>
      <w:r>
        <w:t xml:space="preserve">Deshalb wollen wir den flächendeckenden Ausbau mit Gigabit-Netzen bis</w:t>
      </w:r>
      <w:r>
        <w:t xml:space="preserve"> </w:t>
      </w:r>
      <w:r>
        <w:t xml:space="preserve">2025 erreichen. Wir wollen den Netzinfrastrukturwechsel zur Glasfaser.</w:t>
      </w:r>
      <w:r>
        <w:t xml:space="preserve"> </w:t>
      </w:r>
      <w:r>
        <w:t xml:space="preserve">Unser Ziel lautet: Glasfaser in jeder Region und jeder Gemeinde,</w:t>
      </w:r>
      <w:r>
        <w:t xml:space="preserve"> </w:t>
      </w:r>
      <w:r>
        <w:t xml:space="preserve">möglichst direkt bis zum Haus. Schulen, Gewerbegebiete, soziale</w:t>
      </w:r>
      <w:r>
        <w:t xml:space="preserve"> </w:t>
      </w:r>
      <w:r>
        <w:t xml:space="preserve">Einrichtungen in der Trägerschaft der öffentlichen Hand und</w:t>
      </w:r>
      <w:r>
        <w:t xml:space="preserve"> </w:t>
      </w:r>
      <w:r>
        <w:t xml:space="preserve">Krankenhäuser werden wir bereits in dieser Legislaturperiode direkt an</w:t>
      </w:r>
      <w:r>
        <w:t xml:space="preserve"> </w:t>
      </w:r>
      <w:r>
        <w:t xml:space="preserve">das Glasfasernetz anbinden.</w:t>
      </w:r>
    </w:p>
    <w:p>
      <w:pPr>
        <w:pStyle w:val="BodyText"/>
      </w:pPr>
      <w:r>
        <w:t xml:space="preserve">Dafür ist eine gemeinsame Kraftanstrengung von</w:t>
      </w:r>
      <w:r>
        <w:t xml:space="preserve"> </w:t>
      </w:r>
      <w:r>
        <w:t xml:space="preserve">Telekommunikationsanbietern und Staat erforderlich. Wir gehen von einem</w:t>
      </w:r>
      <w:r>
        <w:t xml:space="preserve"> </w:t>
      </w:r>
      <w:r>
        <w:t xml:space="preserve">öffentlichen Finanzierungsbedarf von zehn bis zwölf Milliarden Euro in</w:t>
      </w:r>
      <w:r>
        <w:t xml:space="preserve"> </w:t>
      </w:r>
      <w:r>
        <w:t xml:space="preserve">dieser Legislaturperiode aus, die wir in einem Gigabitinvestitionsfonds</w:t>
      </w:r>
      <w:r>
        <w:t xml:space="preserve"> </w:t>
      </w:r>
      <w:r>
        <w:t xml:space="preserve">verlässlich bereitstellen. Hierfür werden wir die Erlöse aus der Vergabe</w:t>
      </w:r>
      <w:r>
        <w:t xml:space="preserve"> </w:t>
      </w:r>
      <w:r>
        <w:t xml:space="preserve">der UMTS- und 5G-Lizenzen zweckgebunden bereitstellen und wollen bis</w:t>
      </w:r>
      <w:r>
        <w:t xml:space="preserve"> </w:t>
      </w:r>
      <w:r>
        <w:t xml:space="preserve">2021 im Haushalt sicherstellen, dass das Fördervolumen insgesamt</w:t>
      </w:r>
      <w:r>
        <w:t xml:space="preserve"> </w:t>
      </w:r>
      <w:r>
        <w:t xml:space="preserve">erreicht wird.</w:t>
      </w:r>
    </w:p>
    <w:p>
      <w:pPr>
        <w:pStyle w:val="BodyText"/>
      </w:pPr>
      <w:r>
        <w:t xml:space="preserve">Diese öffentlichen Fördermittel werden wir so einsetzen, dass</w:t>
      </w:r>
      <w:r>
        <w:t xml:space="preserve"> </w:t>
      </w:r>
      <w:r>
        <w:t xml:space="preserve">ausschließlich Ausbauabschnitte förderfähig sind, die mit</w:t>
      </w:r>
      <w:r>
        <w:t xml:space="preserve"> </w:t>
      </w:r>
      <w:r>
        <w:t xml:space="preserve">Glasfasertechnologie ausgebaut werden. Die Förderverfahren werden wir so</w:t>
      </w:r>
      <w:r>
        <w:t xml:space="preserve"> </w:t>
      </w:r>
      <w:r>
        <w:t xml:space="preserve">gestalten, dass unterversorgte Gebiete in ländlichen Regionen</w:t>
      </w:r>
      <w:r>
        <w:t xml:space="preserve"> </w:t>
      </w:r>
      <w:r>
        <w:t xml:space="preserve">systematisch ausgebaut werden. Dafür werden wir unsere Förderbedingungen</w:t>
      </w:r>
      <w:r>
        <w:t xml:space="preserve"> </w:t>
      </w:r>
      <w:r>
        <w:t xml:space="preserve">vereinfachen und so verändern, dass eine zeitnahe Realisierung möglich</w:t>
      </w:r>
      <w:r>
        <w:t xml:space="preserve"> </w:t>
      </w:r>
      <w:r>
        <w:t xml:space="preserve">wird. Die Aufgreifschwellen werden wir für eine Förderung an diese</w:t>
      </w:r>
      <w:r>
        <w:t xml:space="preserve"> </w:t>
      </w:r>
      <w:r>
        <w:t xml:space="preserve">Zielvorgaben anpassen. Bei der Förderung wollen wir Synergien mit den</w:t>
      </w:r>
      <w:r>
        <w:t xml:space="preserve"> </w:t>
      </w:r>
      <w:r>
        <w:t xml:space="preserve">Ländern sicherstellen.</w:t>
      </w:r>
    </w:p>
    <w:p>
      <w:pPr>
        <w:pStyle w:val="BodyText"/>
      </w:pPr>
      <w:r>
        <w:t xml:space="preserve">Ferner wollen wir neue Anreize für den privatwirtschaftlichen</w:t>
      </w:r>
      <w:r>
        <w:t xml:space="preserve"> </w:t>
      </w:r>
      <w:r>
        <w:t xml:space="preserve">Glasfaserausbau schaffen. Um den Aufbau solcher Netze zu erleichtern,</w:t>
      </w:r>
      <w:r>
        <w:t xml:space="preserve"> </w:t>
      </w:r>
      <w:r>
        <w:t xml:space="preserve">werden wir statt einer detaillierten ex-ante-Regulierung wie bisher im</w:t>
      </w:r>
      <w:r>
        <w:t xml:space="preserve"> </w:t>
      </w:r>
      <w:r>
        <w:t xml:space="preserve">Kupfernetz auf ein Modell des diskriminierungsfreien Zugangs (im Sinne</w:t>
      </w:r>
      <w:r>
        <w:t xml:space="preserve"> </w:t>
      </w:r>
      <w:r>
        <w:t xml:space="preserve">des Open-Access) setzen. Dieses Modell wollen wir zunächst für</w:t>
      </w:r>
      <w:r>
        <w:t xml:space="preserve"> </w:t>
      </w:r>
      <w:r>
        <w:t xml:space="preserve">Kooperationen nutzen und weiter ausbauen. Die Regulierungsbehörde stellt</w:t>
      </w:r>
      <w:r>
        <w:t xml:space="preserve"> </w:t>
      </w:r>
      <w:r>
        <w:t xml:space="preserve">den Wettbewerb sicher und führt eine ex-post-Kontrolle in Streitfällen</w:t>
      </w:r>
      <w:r>
        <w:t xml:space="preserve"> </w:t>
      </w:r>
      <w:r>
        <w:t xml:space="preserve">durch.</w:t>
      </w:r>
    </w:p>
    <w:p>
      <w:pPr>
        <w:pStyle w:val="BodyText"/>
      </w:pPr>
      <w:r>
        <w:t xml:space="preserve">Die Netzallianz „Digitales Deutschland“ mit den innovations- und</w:t>
      </w:r>
      <w:r>
        <w:t xml:space="preserve"> </w:t>
      </w:r>
      <w:r>
        <w:t xml:space="preserve">investitionswilligen Telekommunikationsunternehmen setzen wir unter</w:t>
      </w:r>
      <w:r>
        <w:t xml:space="preserve"> </w:t>
      </w:r>
      <w:r>
        <w:t xml:space="preserve">Einbeziehung der Länder fort.</w:t>
      </w:r>
    </w:p>
    <w:p>
      <w:pPr>
        <w:pStyle w:val="BodyText"/>
      </w:pPr>
      <w:r>
        <w:t xml:space="preserve">Mit dem hier dargestellten Maßnahmenpaket werden wir das Ziel eines</w:t>
      </w:r>
      <w:r>
        <w:t xml:space="preserve"> </w:t>
      </w:r>
      <w:r>
        <w:t xml:space="preserve">flächendeckenden Zugangs zum schnellen Internet aller Bürgerinnen und</w:t>
      </w:r>
      <w:r>
        <w:t xml:space="preserve"> </w:t>
      </w:r>
      <w:r>
        <w:t xml:space="preserve">Bürger erreichen. Dazu werden wir einen rechtlich abgesicherten Anspruch</w:t>
      </w:r>
      <w:r>
        <w:t xml:space="preserve"> </w:t>
      </w:r>
      <w:r>
        <w:t xml:space="preserve">zum 1. Januar 2025 schaffen und diesen bis zur Mitte der</w:t>
      </w:r>
      <w:r>
        <w:t xml:space="preserve"> </w:t>
      </w:r>
      <w:r>
        <w:t xml:space="preserve">Legislaturperiode ausgestalten.</w:t>
      </w:r>
    </w:p>
    <w:p>
      <w:pPr>
        <w:pStyle w:val="BodyText"/>
      </w:pPr>
      <w:r>
        <w:t xml:space="preserve">Wir forcieren den Ausbau der Mobilfunkversorgung und entwickeln</w:t>
      </w:r>
      <w:r>
        <w:t xml:space="preserve"> </w:t>
      </w:r>
      <w:r>
        <w:t xml:space="preserve">Deutschland zum Leitmarkt für 5G. Die Frequenzpolitik und die</w:t>
      </w:r>
      <w:r>
        <w:t xml:space="preserve"> </w:t>
      </w:r>
      <w:r>
        <w:t xml:space="preserve">frequenzregulatorischen Festlegungen der Regulierungsbehörde müssen</w:t>
      </w:r>
      <w:r>
        <w:t xml:space="preserve"> </w:t>
      </w:r>
      <w:r>
        <w:t xml:space="preserve">sicherstellen, dass es zu einer verlässlichen und lückenlosen</w:t>
      </w:r>
      <w:r>
        <w:t xml:space="preserve"> </w:t>
      </w:r>
      <w:r>
        <w:t xml:space="preserve">Mobilfunkversorgung insbesondere im ländlichen Raum kommt. Um den Ausbau</w:t>
      </w:r>
      <w:r>
        <w:t xml:space="preserve"> </w:t>
      </w:r>
      <w:r>
        <w:t xml:space="preserve">in bisher unterversorgten Gebieten wirtschaftlicher zu machen, wollen</w:t>
      </w:r>
      <w:r>
        <w:t xml:space="preserve"> </w:t>
      </w:r>
      <w:r>
        <w:t xml:space="preserve">wir den Mobilfunkanbietern für ein nationales Roaming durch</w:t>
      </w:r>
      <w:r>
        <w:t xml:space="preserve"> </w:t>
      </w:r>
      <w:r>
        <w:t xml:space="preserve">entsprechende Änderungen im Telekommunikations- und Kartellrecht</w:t>
      </w:r>
      <w:r>
        <w:t xml:space="preserve"> </w:t>
      </w:r>
      <w:r>
        <w:t xml:space="preserve">Absprachen erlauben.</w:t>
      </w:r>
    </w:p>
    <w:p>
      <w:pPr>
        <w:pStyle w:val="BodyText"/>
      </w:pPr>
      <w:r>
        <w:t xml:space="preserve">Die Lizenzvergabe werden wir mit Ausbauauflagen kombinieren, um</w:t>
      </w:r>
      <w:r>
        <w:t xml:space="preserve"> </w:t>
      </w:r>
      <w:r>
        <w:t xml:space="preserve">bestehende Funklöcher zu schließen und 5G dynamisch aufzubauen. Es muss</w:t>
      </w:r>
      <w:r>
        <w:t xml:space="preserve"> </w:t>
      </w:r>
      <w:r>
        <w:t xml:space="preserve">die Vorgabe gelten: Neue Frequenzen nur gegen flächendeckende</w:t>
      </w:r>
      <w:r>
        <w:t xml:space="preserve"> </w:t>
      </w:r>
      <w:r>
        <w:t xml:space="preserve">Versorgung. Denn innovative, zukunftsfähige Mobilitätsangebote werden</w:t>
      </w:r>
      <w:r>
        <w:t xml:space="preserve"> </w:t>
      </w:r>
      <w:r>
        <w:t xml:space="preserve">gerade für Menschen im ländlichen Raum nur möglich sein, wenn eine</w:t>
      </w:r>
      <w:r>
        <w:t xml:space="preserve"> </w:t>
      </w:r>
      <w:r>
        <w:t xml:space="preserve">Versorgung mit der neuesten Mobilfunktechnologie (5G) an</w:t>
      </w:r>
      <w:r>
        <w:t xml:space="preserve"> </w:t>
      </w:r>
      <w:r>
        <w:t xml:space="preserve">Bundesfernstraßen und in zeitlicher Perspektive abgestuft auch im</w:t>
      </w:r>
      <w:r>
        <w:t xml:space="preserve"> </w:t>
      </w:r>
      <w:r>
        <w:t xml:space="preserve">nachgeordneten Straßennetz und an allen Bahnstrecken sichergestellt ist.</w:t>
      </w:r>
    </w:p>
    <w:p>
      <w:pPr>
        <w:pStyle w:val="BodyText"/>
      </w:pPr>
      <w:r>
        <w:t xml:space="preserve">Forschung und Testversuche mit 5G wollen wir fortführen und</w:t>
      </w:r>
      <w:r>
        <w:t xml:space="preserve"> </w:t>
      </w:r>
      <w:r>
        <w:t xml:space="preserve">intensivieren. Wir wollen eine 5x5G-Strategie auflegen. Fünf Regionen</w:t>
      </w:r>
      <w:r>
        <w:t xml:space="preserve"> </w:t>
      </w:r>
      <w:r>
        <w:t xml:space="preserve">sollen prioritär mit einem entsprechenden Mobilfunkstandard ausgestattet</w:t>
      </w:r>
      <w:r>
        <w:t xml:space="preserve"> </w:t>
      </w:r>
      <w:r>
        <w:t xml:space="preserve">sein, um Forschung zu intensivieren und Infrastrukturaufbau zu</w:t>
      </w:r>
      <w:r>
        <w:t xml:space="preserve"> </w:t>
      </w:r>
      <w:r>
        <w:t xml:space="preserve">beschleunigen. Auch ländliche Regionen sollen davon profitieren.</w:t>
      </w:r>
    </w:p>
    <w:p>
      <w:pPr>
        <w:pStyle w:val="BodyText"/>
      </w:pPr>
      <w:r>
        <w:t xml:space="preserve">Wir werden bestehende Funklöcher und weiße Flecken beim Mobilfunk und</w:t>
      </w:r>
      <w:r>
        <w:t xml:space="preserve"> </w:t>
      </w:r>
      <w:r>
        <w:t xml:space="preserve">mobilen Internet zügig schließen und dazu mit den Ländern und den</w:t>
      </w:r>
      <w:r>
        <w:t xml:space="preserve"> </w:t>
      </w:r>
      <w:r>
        <w:t xml:space="preserve">Mobilfunkanbietern eine bundesweite Gesamtstrategie erarbeiten. Die</w:t>
      </w:r>
      <w:r>
        <w:t xml:space="preserve"> </w:t>
      </w:r>
      <w:r>
        <w:t xml:space="preserve">Regulierungsbehörde wird die Erfüllung festgelegter Versorgungsauflagen</w:t>
      </w:r>
      <w:r>
        <w:t xml:space="preserve"> </w:t>
      </w:r>
      <w:r>
        <w:t xml:space="preserve">durchsetzen, indem sie mit einem Prüfkonzept und mit bundesweiten</w:t>
      </w:r>
      <w:r>
        <w:t xml:space="preserve"> </w:t>
      </w:r>
      <w:r>
        <w:t xml:space="preserve">Mobilfunknetztests die Erfüllung von Versorgungsauflagen überwacht und</w:t>
      </w:r>
      <w:r>
        <w:t xml:space="preserve"> </w:t>
      </w:r>
      <w:r>
        <w:t xml:space="preserve">im Einzelfall Sanktionen verhängt. Wir werden die Bundesnetzagentur</w:t>
      </w:r>
      <w:r>
        <w:t xml:space="preserve"> </w:t>
      </w:r>
      <w:r>
        <w:t xml:space="preserve">beauftragen, ihre App zur Mobilfunknetzmessung so zu erweitern, dass</w:t>
      </w:r>
      <w:r>
        <w:t xml:space="preserve"> </w:t>
      </w:r>
      <w:r>
        <w:t xml:space="preserve">Bürgerinnen und Bürger einfach und unbürokratisch Funklöcher an die</w:t>
      </w:r>
      <w:r>
        <w:t xml:space="preserve"> </w:t>
      </w:r>
      <w:r>
        <w:t xml:space="preserve">Behörde melden können. Diese Meldungen sollen in einer</w:t>
      </w:r>
      <w:r>
        <w:t xml:space="preserve"> </w:t>
      </w:r>
      <w:r>
        <w:t xml:space="preserve">Mobilfunkversorgungskarte zusammengeführt und veröffentlicht werden. Die</w:t>
      </w:r>
      <w:r>
        <w:t xml:space="preserve"> </w:t>
      </w:r>
      <w:r>
        <w:t xml:space="preserve">Bundesnetzagentur wird jährlich einen Monitoringbericht über die</w:t>
      </w:r>
      <w:r>
        <w:t xml:space="preserve"> </w:t>
      </w:r>
      <w:r>
        <w:t xml:space="preserve">Sicherstellung der zugesagten Netzabdeckung veröffentlichen und</w:t>
      </w:r>
      <w:r>
        <w:t xml:space="preserve"> </w:t>
      </w:r>
      <w:r>
        <w:t xml:space="preserve">gegebenenfalls Handlungsempfehlungen aussprechen.</w:t>
      </w:r>
    </w:p>
    <w:p>
      <w:pPr>
        <w:pStyle w:val="BodyText"/>
      </w:pPr>
      <w:r>
        <w:t xml:space="preserve">WLAN ist wichtiger Teil einer modernen digitalen Infrastruktur. Wir</w:t>
      </w:r>
      <w:r>
        <w:t xml:space="preserve"> </w:t>
      </w:r>
      <w:r>
        <w:t xml:space="preserve">haben die Störerhaftung abgeschafft und damit den Ausbau von WLAN</w:t>
      </w:r>
      <w:r>
        <w:t xml:space="preserve"> </w:t>
      </w:r>
      <w:r>
        <w:t xml:space="preserve">ermöglicht. Nun machen wir an allen öffentlichen Einrichtungen des</w:t>
      </w:r>
      <w:r>
        <w:t xml:space="preserve"> </w:t>
      </w:r>
      <w:r>
        <w:t xml:space="preserve">Bundes sowie in der Deutschen Bahn in Zü- gen und Stationen offene und</w:t>
      </w:r>
      <w:r>
        <w:t xml:space="preserve"> </w:t>
      </w:r>
      <w:r>
        <w:t xml:space="preserve">kostenfreie WLAN-Hotspots verfügbar. Durch die Anerkennung der</w:t>
      </w:r>
      <w:r>
        <w:t xml:space="preserve"> </w:t>
      </w:r>
      <w:r>
        <w:t xml:space="preserve">Gemeinnützigkeit des Betriebs und der Unterhaltung offener WLANNetze</w:t>
      </w:r>
      <w:r>
        <w:t xml:space="preserve"> </w:t>
      </w:r>
      <w:r>
        <w:t xml:space="preserve">stärken wir Freifunk-Initiativen und verbessern die Netzabdeckung.</w:t>
      </w:r>
    </w:p>
    <w:p>
      <w:pPr>
        <w:pStyle w:val="BodyText"/>
      </w:pPr>
      <w:r>
        <w:t xml:space="preserve">Wir werden die Einrichtung einer Digitalagentur prüfen, die die</w:t>
      </w:r>
      <w:r>
        <w:t xml:space="preserve"> </w:t>
      </w:r>
      <w:r>
        <w:t xml:space="preserve">Bundesregierung als nachgeordnete Behörde in der Umsetzung der Maßnahmen</w:t>
      </w:r>
      <w:r>
        <w:t xml:space="preserve"> </w:t>
      </w:r>
      <w:r>
        <w:t xml:space="preserve">unterstützt. Dazu gehö- ren z. B. die Telekommunikations- und</w:t>
      </w:r>
      <w:r>
        <w:t xml:space="preserve"> </w:t>
      </w:r>
      <w:r>
        <w:t xml:space="preserve">Plattformregulierung oder Marktbeobachtung.</w:t>
      </w:r>
    </w:p>
    <w:p>
      <w:pPr>
        <w:pStyle w:val="BodyText"/>
      </w:pPr>
      <w:r>
        <w:t xml:space="preserve">Digitale Kompetenzen für alle Bürgerinnen und Bürger in einer modernen</w:t>
      </w:r>
      <w:r>
        <w:t xml:space="preserve"> </w:t>
      </w:r>
      <w:r>
        <w:t xml:space="preserve">Wissensgesellschaft Wir brauchen eine Digitale Bildungsoffensive, die</w:t>
      </w:r>
      <w:r>
        <w:t xml:space="preserve"> </w:t>
      </w:r>
      <w:r>
        <w:t xml:space="preserve">die gesamte Bildungskette in den Blick nimmt und das gesunde Aufwachsen,</w:t>
      </w:r>
      <w:r>
        <w:t xml:space="preserve"> </w:t>
      </w:r>
      <w:r>
        <w:t xml:space="preserve">die digitale Selbstbestimmung und individuelle aktive Teilhabe, den</w:t>
      </w:r>
      <w:r>
        <w:t xml:space="preserve"> </w:t>
      </w:r>
      <w:r>
        <w:t xml:space="preserve">Umgang mit Daten sowie die hervorragende berufliche Bildung zum Ziel</w:t>
      </w:r>
      <w:r>
        <w:t xml:space="preserve"> </w:t>
      </w:r>
      <w:r>
        <w:t xml:space="preserve">hat. Dafür müssen Bund und Länder verbindliche Vereinbarungen zu Zielen,</w:t>
      </w:r>
      <w:r>
        <w:t xml:space="preserve"> </w:t>
      </w:r>
      <w:r>
        <w:t xml:space="preserve">Umsetzung und Finanzierung treffen.</w:t>
      </w:r>
    </w:p>
    <w:p>
      <w:pPr>
        <w:pStyle w:val="BodyText"/>
      </w:pPr>
      <w:r>
        <w:t xml:space="preserve">Mit dem mit fünf Milliarden dotierten Digitalpakt#D zielen Bund und</w:t>
      </w:r>
      <w:r>
        <w:t xml:space="preserve"> </w:t>
      </w:r>
      <w:r>
        <w:t xml:space="preserve">Länder auf die flächendeckende digitale Ausstattung aller Schulen, damit</w:t>
      </w:r>
      <w:r>
        <w:t xml:space="preserve"> </w:t>
      </w:r>
      <w:r>
        <w:t xml:space="preserve">die Schülerinnen und Schüler in allen Fächern und Lernbereichen eine</w:t>
      </w:r>
      <w:r>
        <w:t xml:space="preserve"> </w:t>
      </w:r>
      <w:r>
        <w:t xml:space="preserve">digitale Lernumgebung nutzen können. In diesem Zusammenhang wollen wir</w:t>
      </w:r>
      <w:r>
        <w:t xml:space="preserve"> </w:t>
      </w:r>
      <w:r>
        <w:t xml:space="preserve">eine nationale Bildungsplattform schaffen, die auch eine offene</w:t>
      </w:r>
      <w:r>
        <w:t xml:space="preserve"> </w:t>
      </w:r>
      <w:r>
        <w:t xml:space="preserve">Schnittstelle für das Zusammenwirken mit bestehenden Lernplattformen und</w:t>
      </w:r>
      <w:r>
        <w:t xml:space="preserve"> </w:t>
      </w:r>
      <w:r>
        <w:t xml:space="preserve">Cloudlösungen anbietet. Im Rahmen einer umfassenden Open Educational</w:t>
      </w:r>
      <w:r>
        <w:t xml:space="preserve"> </w:t>
      </w:r>
      <w:r>
        <w:t xml:space="preserve">Resources-Strategie wollen wir die Entstehung und Verfügbarkeit, die</w:t>
      </w:r>
      <w:r>
        <w:t xml:space="preserve"> </w:t>
      </w:r>
      <w:r>
        <w:t xml:space="preserve">Weiterverbreitung und den didaktisch fundierten Einsatz offen</w:t>
      </w:r>
      <w:r>
        <w:t xml:space="preserve"> </w:t>
      </w:r>
      <w:r>
        <w:t xml:space="preserve">lizenzierter, frei zugänglicher Lehr- und Lernmaterialien fördern und</w:t>
      </w:r>
      <w:r>
        <w:t xml:space="preserve"> </w:t>
      </w:r>
      <w:r>
        <w:t xml:space="preserve">eine geeignete Qualitätssicherung etablieren. Auch werden wir regionale</w:t>
      </w:r>
      <w:r>
        <w:t xml:space="preserve"> </w:t>
      </w:r>
      <w:r>
        <w:t xml:space="preserve">Kompetenzzentren für Digitalisierung etablieren und diese mit</w:t>
      </w:r>
      <w:r>
        <w:t xml:space="preserve"> </w:t>
      </w:r>
      <w:r>
        <w:t xml:space="preserve">bestehenden Akteuren und Initiativen vor Ort vernetzen. Ziel der Zentren</w:t>
      </w:r>
      <w:r>
        <w:t xml:space="preserve"> </w:t>
      </w:r>
      <w:r>
        <w:t xml:space="preserve">ist es, technisches und pädagogisches Know-how zu vermitteln sowie Best</w:t>
      </w:r>
      <w:r>
        <w:t xml:space="preserve"> </w:t>
      </w:r>
      <w:r>
        <w:t xml:space="preserve">Practice vorzustellen.</w:t>
      </w:r>
    </w:p>
    <w:p>
      <w:pPr>
        <w:pStyle w:val="BodyText"/>
      </w:pPr>
      <w:r>
        <w:t xml:space="preserve">Wir wollen umfassende Maßnahmen zur digitalen Fort- und Weiterbildung</w:t>
      </w:r>
      <w:r>
        <w:t xml:space="preserve"> </w:t>
      </w:r>
      <w:r>
        <w:t xml:space="preserve">von Lehrern und Berufsschullehrern, auch in Zusammenarbeit mit den</w:t>
      </w:r>
      <w:r>
        <w:t xml:space="preserve"> </w:t>
      </w:r>
      <w:r>
        <w:t xml:space="preserve">Hochschulen, ergreifen.</w:t>
      </w:r>
    </w:p>
    <w:p>
      <w:pPr>
        <w:pStyle w:val="BodyText"/>
      </w:pPr>
      <w:r>
        <w:t xml:space="preserve">Die Förderung außerschulischer Medien- und Digitalbildungsprojekte für</w:t>
      </w:r>
      <w:r>
        <w:t xml:space="preserve"> </w:t>
      </w:r>
      <w:r>
        <w:t xml:space="preserve">Kinder und Jugendliche wollen wir ausbauen. Wir werden in einem</w:t>
      </w:r>
      <w:r>
        <w:t xml:space="preserve"> </w:t>
      </w:r>
      <w:r>
        <w:t xml:space="preserve">jährlichen Wettbewerb besondere Medien- und Digitalbildungsprojekte</w:t>
      </w:r>
      <w:r>
        <w:t xml:space="preserve"> </w:t>
      </w:r>
      <w:r>
        <w:t xml:space="preserve">auszeichnen.</w:t>
      </w:r>
    </w:p>
    <w:p>
      <w:pPr>
        <w:pStyle w:val="BodyText"/>
      </w:pPr>
      <w:r>
        <w:t xml:space="preserve">Im Bereich der beruflichen Bildung kommt neben dem praxisnahen Einsatz</w:t>
      </w:r>
      <w:r>
        <w:t xml:space="preserve"> </w:t>
      </w:r>
      <w:r>
        <w:t xml:space="preserve">digitaler Elemente im Unterricht der Ausstattung zeitgemäßer</w:t>
      </w:r>
      <w:r>
        <w:t xml:space="preserve"> </w:t>
      </w:r>
      <w:r>
        <w:t xml:space="preserve">Lehrwerkstätten eine besondere Bedeutung zu. Wir wollen eine</w:t>
      </w:r>
      <w:r>
        <w:t xml:space="preserve"> </w:t>
      </w:r>
      <w:r>
        <w:t xml:space="preserve">zukunftsfähige Ausbildung für die Entwicklung der vernetzten Produktion</w:t>
      </w:r>
      <w:r>
        <w:t xml:space="preserve"> </w:t>
      </w:r>
      <w:r>
        <w:t xml:space="preserve">unterstützen und den Einsatz adaptiver Lernsysteme und „Serious Games“</w:t>
      </w:r>
      <w:r>
        <w:t xml:space="preserve"> </w:t>
      </w:r>
      <w:r>
        <w:t xml:space="preserve">in der Berufsbildung schaffen. Die Ausbildungsordnungen und die</w:t>
      </w:r>
      <w:r>
        <w:t xml:space="preserve"> </w:t>
      </w:r>
      <w:r>
        <w:t xml:space="preserve">Befähigungen der betrieblichen Ausbilderinnen und Ausbilder müssen die</w:t>
      </w:r>
      <w:r>
        <w:t xml:space="preserve"> </w:t>
      </w:r>
      <w:r>
        <w:t xml:space="preserve">fortschreitende digitale Entwicklung kontinuierlich nachvollziehen. Auch</w:t>
      </w:r>
      <w:r>
        <w:t xml:space="preserve"> </w:t>
      </w:r>
      <w:r>
        <w:t xml:space="preserve">dazu werden wir das Berufsbildungsgesetz weiterentwickeln.</w:t>
      </w:r>
    </w:p>
    <w:p>
      <w:pPr>
        <w:pStyle w:val="BodyText"/>
      </w:pPr>
      <w:r>
        <w:t xml:space="preserve">In der Erwachsenenbildung wollen wir Programme und digitale Angebote für</w:t>
      </w:r>
      <w:r>
        <w:t xml:space="preserve"> </w:t>
      </w:r>
      <w:r>
        <w:t xml:space="preserve">Menschen jeden Lebensalters fördern, die dem Erwerb von</w:t>
      </w:r>
      <w:r>
        <w:t xml:space="preserve"> </w:t>
      </w:r>
      <w:r>
        <w:t xml:space="preserve">Digitalkompetenzen dienen, z. B. auch an Volkshochschulen und in</w:t>
      </w:r>
      <w:r>
        <w:t xml:space="preserve"> </w:t>
      </w:r>
      <w:r>
        <w:t xml:space="preserve">Mehrgenerationenhäusern.</w:t>
      </w:r>
    </w:p>
    <w:p>
      <w:pPr>
        <w:pStyle w:val="BodyText"/>
      </w:pPr>
      <w:r>
        <w:t xml:space="preserve">Wir wollen dafür sorgen, dass auch an Hochschulen mehr</w:t>
      </w:r>
      <w:r>
        <w:t xml:space="preserve"> </w:t>
      </w:r>
      <w:r>
        <w:t xml:space="preserve">Online-Lernangebote und digitale Inhalte entstehen. Alle Studierenden</w:t>
      </w:r>
      <w:r>
        <w:t xml:space="preserve"> </w:t>
      </w:r>
      <w:r>
        <w:t xml:space="preserve">brauchen künftig digitale Kompetenzen. Sie sollen digitale Wissens- und</w:t>
      </w:r>
      <w:r>
        <w:t xml:space="preserve"> </w:t>
      </w:r>
      <w:r>
        <w:t xml:space="preserve">Lernangebote selbstständig nutzen und gestalten können sowie</w:t>
      </w:r>
      <w:r>
        <w:t xml:space="preserve"> </w:t>
      </w:r>
      <w:r>
        <w:t xml:space="preserve">Datenanalyse und grundlegende Programmierkenntnisse beherrschen. Wir</w:t>
      </w:r>
      <w:r>
        <w:t xml:space="preserve"> </w:t>
      </w:r>
      <w:r>
        <w:t xml:space="preserve">wollen, dass sich die Universitäten und Hochschulen öffnen und auf</w:t>
      </w:r>
      <w:r>
        <w:t xml:space="preserve"> </w:t>
      </w:r>
      <w:r>
        <w:t xml:space="preserve">digitale Lehr- und Lernangebote zugreifen sowie selber bereitstellen.</w:t>
      </w:r>
      <w:r>
        <w:t xml:space="preserve"> </w:t>
      </w:r>
      <w:r>
        <w:t xml:space="preserve">Dabei sollen z. B. Nano-Degrees (auch im Rahmen von</w:t>
      </w:r>
      <w:r>
        <w:t xml:space="preserve"> </w:t>
      </w:r>
      <w:r>
        <w:t xml:space="preserve">Weiterbildungsstudienangeboten) an staatlichen Hochschulen erworben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Deutschland muss ein Innovationsland bleiben. Deshalb vereinbart der</w:t>
      </w:r>
      <w:r>
        <w:t xml:space="preserve"> </w:t>
      </w:r>
      <w:r>
        <w:t xml:space="preserve">Bund gemeinsam mit den Ländern und der Wirtschaft, bis 2025 mindestens</w:t>
      </w:r>
      <w:r>
        <w:t xml:space="preserve"> </w:t>
      </w:r>
      <w:r>
        <w:t xml:space="preserve">3,5 Prozent des BIP für Forschung und Entwicklung aufzuwenden.</w:t>
      </w:r>
    </w:p>
    <w:p>
      <w:pPr>
        <w:pStyle w:val="BodyText"/>
      </w:pPr>
      <w:r>
        <w:t xml:space="preserve">Den Pakt für Forschung und Innovation setzen wir ab dem Jahr 2021 mit</w:t>
      </w:r>
      <w:r>
        <w:t xml:space="preserve"> </w:t>
      </w:r>
      <w:r>
        <w:t xml:space="preserve">einem jährlichen Aufwuchs von mindestens drei Prozent auf Basis der</w:t>
      </w:r>
      <w:r>
        <w:t xml:space="preserve"> </w:t>
      </w:r>
      <w:r>
        <w:t xml:space="preserve">bewährten Bund-LänderSchlüssel fort.</w:t>
      </w:r>
    </w:p>
    <w:p>
      <w:pPr>
        <w:pStyle w:val="BodyText"/>
      </w:pPr>
      <w:r>
        <w:t xml:space="preserve">Die Hightech-Strategie wird weiterentwickelt und auf die großen</w:t>
      </w:r>
      <w:r>
        <w:t xml:space="preserve"> </w:t>
      </w:r>
      <w:r>
        <w:t xml:space="preserve">gesellschaftlichen Herausforderungen fokussiert. Dabei werden wir neue</w:t>
      </w:r>
      <w:r>
        <w:t xml:space="preserve"> </w:t>
      </w:r>
      <w:r>
        <w:t xml:space="preserve">Instrumente zur Förderung von Sprunginnovationen und des</w:t>
      </w:r>
      <w:r>
        <w:t xml:space="preserve"> </w:t>
      </w:r>
      <w:r>
        <w:t xml:space="preserve">Wissenstransfers in die Wirtschaft entwickeln. Umfassende</w:t>
      </w:r>
      <w:r>
        <w:t xml:space="preserve"> </w:t>
      </w:r>
      <w:r>
        <w:t xml:space="preserve">Technologieoffenheit in der Forschungsförderung ist ein wichtiges</w:t>
      </w:r>
      <w:r>
        <w:t xml:space="preserve"> </w:t>
      </w:r>
      <w:r>
        <w:t xml:space="preserve">Grundprinzip unserer Forschungspolitik. Wir brauchen eine Ausbildungs-</w:t>
      </w:r>
      <w:r>
        <w:t xml:space="preserve"> </w:t>
      </w:r>
      <w:r>
        <w:t xml:space="preserve">und Forschungsoffensive in allen Digitalisierungsfeldern. Als besonders</w:t>
      </w:r>
      <w:r>
        <w:t xml:space="preserve"> </w:t>
      </w:r>
      <w:r>
        <w:t xml:space="preserve">wichtig erachten wir Innovation, digitale Souveränität und</w:t>
      </w:r>
      <w:r>
        <w:t xml:space="preserve"> </w:t>
      </w:r>
      <w:r>
        <w:t xml:space="preserve">Interdisziplinarität. Die Schwerpunkte der Mikroprozessortechnik und</w:t>
      </w:r>
      <w:r>
        <w:t xml:space="preserve"> </w:t>
      </w:r>
      <w:r>
        <w:t xml:space="preserve">IT-Sicherheit wollen wir weiter stärken. Dazu kommen weitere</w:t>
      </w:r>
      <w:r>
        <w:t xml:space="preserve"> </w:t>
      </w:r>
      <w:r>
        <w:t xml:space="preserve">Forschungsschwerpunkte wie künstliche Intelligenz, Data Science, Digital</w:t>
      </w:r>
      <w:r>
        <w:t xml:space="preserve"> </w:t>
      </w:r>
      <w:r>
        <w:t xml:space="preserve">Humanities sowie Blockchaintechnologie, Robotik und Quanten-Computing.</w:t>
      </w:r>
      <w:r>
        <w:t xml:space="preserve"> </w:t>
      </w:r>
      <w:r>
        <w:t xml:space="preserve">Es gilt heute Data Science in allen Bereichen, insbesondere aber in den</w:t>
      </w:r>
      <w:r>
        <w:t xml:space="preserve"> </w:t>
      </w:r>
      <w:r>
        <w:t xml:space="preserve">Hochschulen, auszubauen. Dazu muss der Umgang mit Daten zu einem</w:t>
      </w:r>
      <w:r>
        <w:t xml:space="preserve"> </w:t>
      </w:r>
      <w:r>
        <w:t xml:space="preserve">zentralen eigenen Wissenschaftsfeld und einer eigenen Disziplin werden.</w:t>
      </w:r>
      <w:r>
        <w:t xml:space="preserve"> </w:t>
      </w:r>
      <w:r>
        <w:t xml:space="preserve">Den digitalen Wandel als gesamtgesellschaftlichen Entwicklungs- und</w:t>
      </w:r>
      <w:r>
        <w:t xml:space="preserve"> </w:t>
      </w:r>
      <w:r>
        <w:t xml:space="preserve">politischen Gestaltungsprozess begleiten wir u. a. mit der Arbeit des</w:t>
      </w:r>
      <w:r>
        <w:t xml:space="preserve"> </w:t>
      </w:r>
      <w:r>
        <w:t xml:space="preserve">Weizenbaum Instituts.</w:t>
      </w:r>
    </w:p>
    <w:p>
      <w:pPr>
        <w:pStyle w:val="BodyText"/>
      </w:pPr>
      <w:r>
        <w:t xml:space="preserve">Gute digitale Arbeit 4. Die Bundesregierung sieht sich in der</w:t>
      </w:r>
      <w:r>
        <w:t xml:space="preserve"> </w:t>
      </w:r>
      <w:r>
        <w:t xml:space="preserve">Verantwortung, die Digitalisierung weiterhin aktiv und unter</w:t>
      </w:r>
      <w:r>
        <w:t xml:space="preserve"> </w:t>
      </w:r>
      <w:r>
        <w:t xml:space="preserve">Einbeziehung der Sozialpartner zu gestalten. Weiterbildung ist der</w:t>
      </w:r>
      <w:r>
        <w:t xml:space="preserve"> </w:t>
      </w:r>
      <w:r>
        <w:t xml:space="preserve">Schlüssel, damit die Beschäftigten sich den Herausforderungen der</w:t>
      </w:r>
      <w:r>
        <w:t xml:space="preserve"> </w:t>
      </w:r>
      <w:r>
        <w:t xml:space="preserve">digitalen Arbeitswelt stellen und den sich immer schneller verändernden</w:t>
      </w:r>
      <w:r>
        <w:t xml:space="preserve"> </w:t>
      </w:r>
      <w:r>
        <w:t xml:space="preserve">Qualifikationsanforderungen gerecht werden können.</w:t>
      </w:r>
    </w:p>
    <w:p>
      <w:pPr>
        <w:pStyle w:val="BodyText"/>
      </w:pPr>
      <w:r>
        <w:t xml:space="preserve">Wir werden mit allen Akteuren eine Nationale Weiterbildungsstrategie für</w:t>
      </w:r>
      <w:r>
        <w:t xml:space="preserve"> </w:t>
      </w:r>
      <w:r>
        <w:t xml:space="preserve">Arbeitnehmer und Arbeitssuchende entwickeln, um alle</w:t>
      </w:r>
      <w:r>
        <w:t xml:space="preserve"> </w:t>
      </w:r>
      <w:r>
        <w:t xml:space="preserve">Weiterbildungsprogramme des Bundes und der Länder zu bündeln und eine</w:t>
      </w:r>
      <w:r>
        <w:t xml:space="preserve"> </w:t>
      </w:r>
      <w:r>
        <w:t xml:space="preserve">neue Weiterbildungskultur zu etablieren. Über die Bundesagentur für</w:t>
      </w:r>
      <w:r>
        <w:t xml:space="preserve"> </w:t>
      </w:r>
      <w:r>
        <w:t xml:space="preserve">Arbeit erhalten alle Arbeitnehmerinnen und Arbeitnehmer ein Recht auf</w:t>
      </w:r>
      <w:r>
        <w:t xml:space="preserve"> </w:t>
      </w:r>
      <w:r>
        <w:t xml:space="preserve">Weiterbildungsberatung. Wird ein Weiterbildungsbedarf jenseits der</w:t>
      </w:r>
      <w:r>
        <w:t xml:space="preserve"> </w:t>
      </w:r>
      <w:r>
        <w:t xml:space="preserve">betrieblichen Weiterbildung festgestellt, sind Arbeitgeber und</w:t>
      </w:r>
      <w:r>
        <w:t xml:space="preserve"> </w:t>
      </w:r>
      <w:r>
        <w:t xml:space="preserve">Arbeitnehmer gleichermaßen in der Verantwortung, diesem zu entsprechen.</w:t>
      </w:r>
      <w:r>
        <w:t xml:space="preserve"> </w:t>
      </w:r>
      <w:r>
        <w:t xml:space="preserve">Dies wollen wir fördern, indem zukünftig Zuschüsse des Arbeitgebers zur</w:t>
      </w:r>
      <w:r>
        <w:t xml:space="preserve"> </w:t>
      </w:r>
      <w:r>
        <w:t xml:space="preserve">Weiterbildung generell dann keinen Lohn oder geldwerten Vorteil</w:t>
      </w:r>
      <w:r>
        <w:t xml:space="preserve"> </w:t>
      </w:r>
      <w:r>
        <w:t xml:space="preserve">darstellen, wenn sie der allgemeinen Beschäftigungsfähigkeit dienen.</w:t>
      </w:r>
    </w:p>
    <w:p>
      <w:pPr>
        <w:pStyle w:val="BodyText"/>
      </w:pPr>
      <w:r>
        <w:t xml:space="preserve">Arbeitnehmer brauchen mehr Möglichkeiten, ihre berufliche</w:t>
      </w:r>
      <w:r>
        <w:t xml:space="preserve"> </w:t>
      </w:r>
      <w:r>
        <w:t xml:space="preserve">Weiterentwicklung auch in Eigenverantwortung zu organisieren. Wir werden</w:t>
      </w:r>
      <w:r>
        <w:t xml:space="preserve"> </w:t>
      </w:r>
      <w:r>
        <w:t xml:space="preserve">gemeinsam mit den Sozialpartnern prüfen, wie das Instrument der</w:t>
      </w:r>
      <w:r>
        <w:t xml:space="preserve"> </w:t>
      </w:r>
      <w:r>
        <w:t xml:space="preserve">Langzeitkonten mehr Verbreitung finden kann. Sie können ebenso wie</w:t>
      </w:r>
      <w:r>
        <w:t xml:space="preserve"> </w:t>
      </w:r>
      <w:r>
        <w:t xml:space="preserve">andere Guthaben ein Instrument sein, die für Qualifizierung genutzt</w:t>
      </w:r>
      <w:r>
        <w:t xml:space="preserve"> </w:t>
      </w:r>
      <w:r>
        <w:t xml:space="preserve">werden können. Wir werden neue Finanzierungsformen für außerbetriebliche</w:t>
      </w:r>
      <w:r>
        <w:t xml:space="preserve"> </w:t>
      </w:r>
      <w:r>
        <w:t xml:space="preserve">Weiterbildung prüfen, die in Modellversuchen erprobt werden sollen.</w:t>
      </w:r>
      <w:r>
        <w:t xml:space="preserve"> </w:t>
      </w:r>
      <w:r>
        <w:t xml:space="preserve">Betrieblicher Mitbestimmung kommt auch im digitalen Wandel große</w:t>
      </w:r>
      <w:r>
        <w:t xml:space="preserve"> </w:t>
      </w:r>
      <w:r>
        <w:t xml:space="preserve">Bedeutung zu. Das allgemeine Initiativrecht der Betriebsräte für</w:t>
      </w:r>
      <w:r>
        <w:t xml:space="preserve"> </w:t>
      </w:r>
      <w:r>
        <w:t xml:space="preserve">Weiterbildung werden wir stärken.</w:t>
      </w:r>
    </w:p>
    <w:p>
      <w:pPr>
        <w:pStyle w:val="BodyText"/>
      </w:pPr>
      <w:r>
        <w:t xml:space="preserve">Wir wollen einen Rahmen schaffen, in dem Unternehmen, Beschäftigte und</w:t>
      </w:r>
      <w:r>
        <w:t xml:space="preserve"> </w:t>
      </w:r>
      <w:r>
        <w:t xml:space="preserve">die Tarifpartner den vielfältigen Wünschen und Anforderungen in der</w:t>
      </w:r>
      <w:r>
        <w:t xml:space="preserve"> </w:t>
      </w:r>
      <w:r>
        <w:t xml:space="preserve">Arbeitszeitgestaltung gerecht werden können. Wir wollen Familien in</w:t>
      </w:r>
      <w:r>
        <w:t xml:space="preserve"> </w:t>
      </w:r>
      <w:r>
        <w:t xml:space="preserve">ihrem Anliegen unterstützen, mehr Zeit füreinander zu haben und die</w:t>
      </w:r>
      <w:r>
        <w:t xml:space="preserve"> </w:t>
      </w:r>
      <w:r>
        <w:t xml:space="preserve">Partnerschaftlichkeit zu stärken. Wir werden dazu Modelle entwickeln,</w:t>
      </w:r>
      <w:r>
        <w:t xml:space="preserve"> </w:t>
      </w:r>
      <w:r>
        <w:t xml:space="preserve">mit denen mehr Spielraum für Familienzeit geschaffen werden kann. Die</w:t>
      </w:r>
      <w:r>
        <w:t xml:space="preserve"> </w:t>
      </w:r>
      <w:r>
        <w:t xml:space="preserve">Chancen der Digitalisierung wollen wir nutzen, um den Beschäftigten mehr</w:t>
      </w:r>
      <w:r>
        <w:t xml:space="preserve"> </w:t>
      </w:r>
      <w:r>
        <w:t xml:space="preserve">Zeitsouveränität zu ermöglichen.</w:t>
      </w:r>
    </w:p>
    <w:p>
      <w:pPr>
        <w:pStyle w:val="BodyText"/>
      </w:pPr>
      <w:r>
        <w:t xml:space="preserve">Wir wollen mobile Arbeit fördern und erleichtern. Dazu werden wir einen</w:t>
      </w:r>
      <w:r>
        <w:t xml:space="preserve"> </w:t>
      </w:r>
      <w:r>
        <w:t xml:space="preserve">rechtlichen Rahmen schaffen. Zu diesem gehört auch ein Auskunftsanspruch</w:t>
      </w:r>
      <w:r>
        <w:t xml:space="preserve"> </w:t>
      </w:r>
      <w:r>
        <w:t xml:space="preserve">der Arbeitnehmer gegenüber ihrem Arbeitgeber über die</w:t>
      </w:r>
      <w:r>
        <w:t xml:space="preserve"> </w:t>
      </w:r>
      <w:r>
        <w:t xml:space="preserve">Entscheidungsgründe der Ablehnung sowie</w:t>
      </w:r>
    </w:p>
    <w:p>
      <w:pPr>
        <w:pStyle w:val="BodyText"/>
      </w:pPr>
      <w:r>
        <w:t xml:space="preserve">Rechtssicherheit für Arbeitnehmer wie Arbeitgeber im Umgang mit privat</w:t>
      </w:r>
      <w:r>
        <w:t xml:space="preserve"> </w:t>
      </w:r>
      <w:r>
        <w:t xml:space="preserve">genutzter Firmentechnik. Auch die Tarifpartner sollen Vereinbarungen zu</w:t>
      </w:r>
      <w:r>
        <w:t xml:space="preserve"> </w:t>
      </w:r>
      <w:r>
        <w:t xml:space="preserve">mobiler Arbeit treffen.</w:t>
      </w:r>
    </w:p>
    <w:p>
      <w:pPr>
        <w:pStyle w:val="BodyText"/>
      </w:pPr>
      <w:r>
        <w:t xml:space="preserve">Arbeitsschutz und Innovation wollen wir zusammen denken. Deutschland</w:t>
      </w:r>
      <w:r>
        <w:t xml:space="preserve"> </w:t>
      </w:r>
      <w:r>
        <w:t xml:space="preserve">soll zu einem führenden Markt für Assistenzsysteme werden, die Inklusion</w:t>
      </w:r>
      <w:r>
        <w:t xml:space="preserve"> </w:t>
      </w:r>
      <w:r>
        <w:t xml:space="preserve">ermöglichen sowie lern- und gesundheitsförderlich sind. Daher wird ein</w:t>
      </w:r>
      <w:r>
        <w:t xml:space="preserve"> </w:t>
      </w:r>
      <w:r>
        <w:t xml:space="preserve">Anwendungsprogramm „Assistenzsysteme für kleine und mittlere</w:t>
      </w:r>
      <w:r>
        <w:t xml:space="preserve"> </w:t>
      </w:r>
      <w:r>
        <w:t xml:space="preserve">Unternehmen“ aufgelegt.</w:t>
      </w:r>
    </w:p>
    <w:p>
      <w:pPr>
        <w:pStyle w:val="BodyText"/>
      </w:pPr>
      <w:r>
        <w:t xml:space="preserve">Die Einführung digitaler Arbeitsprozesse wie die E-Akte führen zu mehr</w:t>
      </w:r>
      <w:r>
        <w:t xml:space="preserve"> </w:t>
      </w:r>
      <w:r>
        <w:t xml:space="preserve">Transparenz. Dadurch können zum einen Steuerungsinstrumente zur</w:t>
      </w:r>
      <w:r>
        <w:t xml:space="preserve"> </w:t>
      </w:r>
      <w:r>
        <w:t xml:space="preserve">Optimierung entwickelt werden und zum anderen besteht die Sorge vor dem</w:t>
      </w:r>
      <w:r>
        <w:t xml:space="preserve"> </w:t>
      </w:r>
      <w:r>
        <w:t xml:space="preserve">gläsernen Mitarbeiter. Daher wollen wir Klarheit über Rechte und</w:t>
      </w:r>
      <w:r>
        <w:t xml:space="preserve"> </w:t>
      </w:r>
      <w:r>
        <w:t xml:space="preserve">Pflichten der Arbeitgeberinnen und Arbeitgeber, der Arbeitnehmerinnen</w:t>
      </w:r>
      <w:r>
        <w:t xml:space="preserve"> </w:t>
      </w:r>
      <w:r>
        <w:t xml:space="preserve">und Arbeitnehmer schaffen sowie die Persönlichkeitsrechte der</w:t>
      </w:r>
      <w:r>
        <w:t xml:space="preserve"> </w:t>
      </w:r>
      <w:r>
        <w:t xml:space="preserve">Beschäftigten sicherstellen (Beschäftigtendatenschutz).</w:t>
      </w:r>
    </w:p>
    <w:p>
      <w:pPr>
        <w:pStyle w:val="BodyText"/>
      </w:pPr>
      <w:r>
        <w:t xml:space="preserve">Das Statusfeststellungsverfahren für Selbstständige wollen wir</w:t>
      </w:r>
      <w:r>
        <w:t xml:space="preserve"> </w:t>
      </w:r>
      <w:r>
        <w:t xml:space="preserve">vereinfachen und zwischen den unterschiedlichen Zweigen der</w:t>
      </w:r>
      <w:r>
        <w:t xml:space="preserve"> </w:t>
      </w:r>
      <w:r>
        <w:t xml:space="preserve">Sozialversicherung widerspruchsfrei ausgestalten.</w:t>
      </w:r>
    </w:p>
    <w:p>
      <w:pPr>
        <w:pStyle w:val="BodyText"/>
      </w:pPr>
      <w:r>
        <w:t xml:space="preserve">Wettbewerbsfähige Wirtschaft Wir fördern die Gründungskultur in</w:t>
      </w:r>
      <w:r>
        <w:t xml:space="preserve"> </w:t>
      </w:r>
      <w:r>
        <w:t xml:space="preserve">Deutschland, indem wir etwa im ersten Jahr der Gründung die</w:t>
      </w:r>
      <w:r>
        <w:t xml:space="preserve"> </w:t>
      </w:r>
      <w:r>
        <w:t xml:space="preserve">Bürokratiebelastung auf ein Mindestmaß reduzieren und die Bedingungen</w:t>
      </w:r>
      <w:r>
        <w:t xml:space="preserve"> </w:t>
      </w:r>
      <w:r>
        <w:t xml:space="preserve">für Wagniskapital verbessern.</w:t>
      </w:r>
    </w:p>
    <w:p>
      <w:pPr>
        <w:pStyle w:val="BodyText"/>
      </w:pPr>
      <w:r>
        <w:t xml:space="preserve">Wir wollen, dass Unternehmen etwa mit Hilfe eines „One-Stop-Shop“ und</w:t>
      </w:r>
      <w:r>
        <w:t xml:space="preserve"> </w:t>
      </w:r>
      <w:r>
        <w:t xml:space="preserve">mehr Transparenz in der Förderlandschaft schnell und unbürokratisch</w:t>
      </w:r>
      <w:r>
        <w:t xml:space="preserve"> </w:t>
      </w:r>
      <w:r>
        <w:t xml:space="preserve">gegründet werden können. Wir werden Hürden für den Gründungsprozess</w:t>
      </w:r>
      <w:r>
        <w:t xml:space="preserve"> </w:t>
      </w:r>
      <w:r>
        <w:t xml:space="preserve">abbauen und prüfen Anpassungen im Insolvenzrecht.</w:t>
      </w:r>
    </w:p>
    <w:p>
      <w:pPr>
        <w:pStyle w:val="BodyText"/>
      </w:pPr>
      <w:r>
        <w:t xml:space="preserve">Familie und Unternehmensgründung sollen in Zukunft besser vereinbar</w:t>
      </w:r>
      <w:r>
        <w:t xml:space="preserve"> </w:t>
      </w:r>
      <w:r>
        <w:t xml:space="preserve">sein. Um Gründungen aus der Beschäftigung zu erleichtern, prüfen wir die</w:t>
      </w:r>
      <w:r>
        <w:t xml:space="preserve"> </w:t>
      </w:r>
      <w:r>
        <w:t xml:space="preserve">Einführung einer Gründerzeit ähnlich der Familienpflegezeit. Eltern in</w:t>
      </w:r>
      <w:r>
        <w:t xml:space="preserve"> </w:t>
      </w:r>
      <w:r>
        <w:t xml:space="preserve">der unternehmerischen Gründungsphase wollen wir unterstützen, z. B. mit</w:t>
      </w:r>
      <w:r>
        <w:t xml:space="preserve"> </w:t>
      </w:r>
      <w:r>
        <w:t xml:space="preserve">der Möglichkeit der Inanspruchnahme von Zuschüssen für haushaltsnahe</w:t>
      </w:r>
      <w:r>
        <w:t xml:space="preserve"> </w:t>
      </w:r>
      <w:r>
        <w:t xml:space="preserve">Dienstleistungen. Wir wollen, dass mehr Frauen Gründerinnen werden und</w:t>
      </w:r>
      <w:r>
        <w:t xml:space="preserve"> </w:t>
      </w:r>
      <w:r>
        <w:t xml:space="preserve">entwickeln dafür Unterstützungsinstrumente.</w:t>
      </w:r>
    </w:p>
    <w:p>
      <w:pPr>
        <w:pStyle w:val="BodyText"/>
      </w:pPr>
      <w:r>
        <w:t xml:space="preserve">Bestehende Instrumente zur Finanzierung von Gründungen und Wachstum</w:t>
      </w:r>
      <w:r>
        <w:t xml:space="preserve"> </w:t>
      </w:r>
      <w:r>
        <w:t xml:space="preserve">junger Unternehmen wollen wir fortführen, weiterentwickeln und wo</w:t>
      </w:r>
      <w:r>
        <w:t xml:space="preserve"> </w:t>
      </w:r>
      <w:r>
        <w:t xml:space="preserve">passend auch für NichtAkademiker öffnen (u. a. EIF, INVEST-Zuschuss</w:t>
      </w:r>
      <w:r>
        <w:t xml:space="preserve"> </w:t>
      </w:r>
      <w:r>
        <w:t xml:space="preserve">Wagniskapital, EXIST, KfW, Hightech-Gründerfonds) und um neue</w:t>
      </w:r>
      <w:r>
        <w:t xml:space="preserve"> </w:t>
      </w:r>
      <w:r>
        <w:t xml:space="preserve">Instrumente wie den Tech Growth Fund ergänzen. Mit dem Tech Growth Fund</w:t>
      </w:r>
      <w:r>
        <w:t xml:space="preserve"> </w:t>
      </w:r>
      <w:r>
        <w:t xml:space="preserve">wollen wir die staatlichen Finanzierungsinstrumente in der</w:t>
      </w:r>
      <w:r>
        <w:t xml:space="preserve"> </w:t>
      </w:r>
      <w:r>
        <w:t xml:space="preserve">Wachstumsphase ergänzen, indem wir Kredite als VentureDebt zur Verfügung</w:t>
      </w:r>
      <w:r>
        <w:t xml:space="preserve"> </w:t>
      </w:r>
      <w:r>
        <w:t xml:space="preserve">stellen.</w:t>
      </w:r>
    </w:p>
    <w:p>
      <w:pPr>
        <w:pStyle w:val="BodyText"/>
      </w:pPr>
      <w:r>
        <w:t xml:space="preserve">Wir werden die Investitionsbereitschaft in Wachstumsunternehmen erhöhen</w:t>
      </w:r>
      <w:r>
        <w:t xml:space="preserve"> </w:t>
      </w:r>
      <w:r>
        <w:t xml:space="preserve">und hier die richtigen Rahmenbedingungen schaffen. Wir wollen, dass</w:t>
      </w:r>
      <w:r>
        <w:t xml:space="preserve"> </w:t>
      </w:r>
      <w:r>
        <w:t xml:space="preserve">Ideen aus Deutschland auch mit Kapital aus Deutschland finanziert werden</w:t>
      </w:r>
      <w:r>
        <w:t xml:space="preserve"> </w:t>
      </w:r>
      <w:r>
        <w:t xml:space="preserve">können. Deshalb wollen wir mehr privates Kapital sowie institutionelle</w:t>
      </w:r>
      <w:r>
        <w:t xml:space="preserve"> </w:t>
      </w:r>
      <w:r>
        <w:t xml:space="preserve">Anleger für Investitionen in Startups. Gemeinsam mit der deutschen</w:t>
      </w:r>
      <w:r>
        <w:t xml:space="preserve"> </w:t>
      </w:r>
      <w:r>
        <w:t xml:space="preserve">Industrie wollen wir die Auflage eines großen nationalen Digitalfonds</w:t>
      </w:r>
      <w:r>
        <w:t xml:space="preserve"> </w:t>
      </w:r>
      <w:r>
        <w:t xml:space="preserve">initiieren.</w:t>
      </w:r>
    </w:p>
    <w:p>
      <w:pPr>
        <w:pStyle w:val="BodyText"/>
      </w:pPr>
      <w:r>
        <w:t xml:space="preserve">Social Entrepreneurship spielt bei der Lösung aktueller</w:t>
      </w:r>
      <w:r>
        <w:t xml:space="preserve"> </w:t>
      </w:r>
      <w:r>
        <w:t xml:space="preserve">gesellschaftlicher und sozialer Herausforderungen eine zunehmend</w:t>
      </w:r>
      <w:r>
        <w:t xml:space="preserve"> </w:t>
      </w:r>
      <w:r>
        <w:t xml:space="preserve">wichtige Rolle. Social Entrepreneurship wollen wir noch stärker als</w:t>
      </w:r>
      <w:r>
        <w:t xml:space="preserve"> </w:t>
      </w:r>
      <w:r>
        <w:t xml:space="preserve">bisher fördern und unterstützen.</w:t>
      </w:r>
    </w:p>
    <w:p>
      <w:pPr>
        <w:pStyle w:val="BodyText"/>
      </w:pPr>
      <w:r>
        <w:t xml:space="preserve">Wir setzen uns für einheitliche Regelungen im digitalen Binnenmarkt ein,</w:t>
      </w:r>
      <w:r>
        <w:t xml:space="preserve"> </w:t>
      </w:r>
      <w:r>
        <w:t xml:space="preserve">um die Gründungskultur in Europa zu stärken. Wir werden mehr als bisher</w:t>
      </w:r>
      <w:r>
        <w:t xml:space="preserve"> </w:t>
      </w:r>
      <w:r>
        <w:t xml:space="preserve">auf die einheitliche Anwendung von Unionsrecht drängen. Auf europäischer</w:t>
      </w:r>
      <w:r>
        <w:t xml:space="preserve"> </w:t>
      </w:r>
      <w:r>
        <w:t xml:space="preserve">Ebene wollen wir uns für eine einheitliche Europäische Startup</w:t>
      </w:r>
      <w:r>
        <w:t xml:space="preserve"> </w:t>
      </w:r>
      <w:r>
        <w:t xml:space="preserve">Definition einsetzen, um spezielle zielgenaue Fördermaßnahmen zu</w:t>
      </w:r>
      <w:r>
        <w:t xml:space="preserve"> </w:t>
      </w:r>
      <w:r>
        <w:t xml:space="preserve">ermöglichen.</w:t>
      </w:r>
    </w:p>
    <w:p>
      <w:pPr>
        <w:pStyle w:val="BodyText"/>
      </w:pPr>
      <w:r>
        <w:t xml:space="preserve">Freier und sicherer Datenaustausch mit anderen Wirtschaftsräumen ist</w:t>
      </w:r>
      <w:r>
        <w:t xml:space="preserve"> </w:t>
      </w:r>
      <w:r>
        <w:t xml:space="preserve">eine Grundvoraussetzung für den Erfolg der deutschen und europäischen</w:t>
      </w:r>
      <w:r>
        <w:t xml:space="preserve"> </w:t>
      </w:r>
      <w:r>
        <w:t xml:space="preserve">Digitalwirtschaft. Wir wollen den transatlantischen Datenaustausch auf</w:t>
      </w:r>
      <w:r>
        <w:t xml:space="preserve"> </w:t>
      </w:r>
      <w:r>
        <w:t xml:space="preserve">Grundlage des EU/US-PrivacyShield erhalten. Gleichzeitig werden wir uns</w:t>
      </w:r>
      <w:r>
        <w:t xml:space="preserve"> </w:t>
      </w:r>
      <w:r>
        <w:t xml:space="preserve">auf europäischer Ebene dafür einsetzen, entsprechende wirksame Abkommen</w:t>
      </w:r>
      <w:r>
        <w:t xml:space="preserve"> </w:t>
      </w:r>
      <w:r>
        <w:t xml:space="preserve">zum Schutz des Datenaustausches auch mit anderen Weltregionen</w:t>
      </w:r>
      <w:r>
        <w:t xml:space="preserve"> </w:t>
      </w:r>
      <w:r>
        <w:t xml:space="preserve">anzustreben.</w:t>
      </w:r>
    </w:p>
    <w:p>
      <w:pPr>
        <w:pStyle w:val="BodyText"/>
      </w:pPr>
      <w:r>
        <w:t xml:space="preserve">Wir wollen insbesondere den Mittelstand auf dem Weg in die</w:t>
      </w:r>
      <w:r>
        <w:t xml:space="preserve"> </w:t>
      </w:r>
      <w:r>
        <w:t xml:space="preserve">Digitalisierung unterstützen. Deswegen wollen wir die Digital Hub</w:t>
      </w:r>
      <w:r>
        <w:t xml:space="preserve"> </w:t>
      </w:r>
      <w:r>
        <w:t xml:space="preserve">Initiative fortsetzen und ausbauen. Den Austausch zwischen Mittelstand</w:t>
      </w:r>
      <w:r>
        <w:t xml:space="preserve"> </w:t>
      </w:r>
      <w:r>
        <w:t xml:space="preserve">und Gründern wollen wir systematisch fördern, z. B. durch</w:t>
      </w:r>
      <w:r>
        <w:t xml:space="preserve"> </w:t>
      </w:r>
      <w:r>
        <w:t xml:space="preserve">Austauschprogramme, Ausbau der Kompetenzzentren, Informationsprogramme</w:t>
      </w:r>
      <w:r>
        <w:t xml:space="preserve"> </w:t>
      </w:r>
      <w:r>
        <w:t xml:space="preserve">wie Breitband@Mittelstand oder Mentoringprogramme.</w:t>
      </w:r>
    </w:p>
    <w:p>
      <w:pPr>
        <w:pStyle w:val="BodyText"/>
      </w:pPr>
      <w:r>
        <w:t xml:space="preserve">Wir werden prüfen, inwieweit Förderprogramme für technologische</w:t>
      </w:r>
      <w:r>
        <w:t xml:space="preserve"> </w:t>
      </w:r>
      <w:r>
        <w:t xml:space="preserve">Innovationen auch auf datengetriebene Geschäftsmodelle ausgeweitet</w:t>
      </w:r>
      <w:r>
        <w:t xml:space="preserve"> </w:t>
      </w:r>
      <w:r>
        <w:t xml:space="preserve">werden können, wie z. B. das erfolgreiche Zentrale Innovationsprogramm</w:t>
      </w:r>
      <w:r>
        <w:t xml:space="preserve"> </w:t>
      </w:r>
      <w:r>
        <w:t xml:space="preserve">Mittelstand (ZIM).</w:t>
      </w:r>
    </w:p>
    <w:p>
      <w:pPr>
        <w:pStyle w:val="BodyText"/>
      </w:pPr>
      <w:r>
        <w:t xml:space="preserve">Wir wollen eine bessere Unterstützung insbesondere des Mittelstandes bei</w:t>
      </w:r>
      <w:r>
        <w:t xml:space="preserve"> </w:t>
      </w:r>
      <w:r>
        <w:t xml:space="preserve">ITSicherheit. Es gilt, das Bundesamt für Sicherheit in der</w:t>
      </w:r>
      <w:r>
        <w:t xml:space="preserve"> </w:t>
      </w:r>
      <w:r>
        <w:t xml:space="preserve">Informationstechnik (BSI) als Beratungsstelle für kleine und mittlere</w:t>
      </w:r>
      <w:r>
        <w:t xml:space="preserve"> </w:t>
      </w:r>
      <w:r>
        <w:t xml:space="preserve">Unternehmen auszubauen, Investitionen in ITSicherheit besser zu fördern</w:t>
      </w:r>
      <w:r>
        <w:t xml:space="preserve"> </w:t>
      </w:r>
      <w:r>
        <w:t xml:space="preserve">und das IT-Sicherheitsgesetz weiterzuentwickeln.</w:t>
      </w:r>
    </w:p>
    <w:p>
      <w:pPr>
        <w:pStyle w:val="BodyText"/>
      </w:pPr>
      <w:r>
        <w:t xml:space="preserve">Für kleine und mittlere Unternehmen bieten die intelligenten, digitalen</w:t>
      </w:r>
      <w:r>
        <w:t xml:space="preserve"> </w:t>
      </w:r>
      <w:r>
        <w:t xml:space="preserve">Produktionsverfahren der Industrie 4.0 große Chancen. Die Entwicklung</w:t>
      </w:r>
      <w:r>
        <w:t xml:space="preserve"> </w:t>
      </w:r>
      <w:r>
        <w:t xml:space="preserve">gemeinsamer globaler Standards und Normen muss vorangetrieben werden.</w:t>
      </w:r>
    </w:p>
    <w:p>
      <w:pPr>
        <w:pStyle w:val="BodyText"/>
      </w:pPr>
      <w:r>
        <w:t xml:space="preserve">Wir werden prüfen, inwieweit wir eine Erweiterung der</w:t>
      </w:r>
      <w:r>
        <w:t xml:space="preserve"> </w:t>
      </w:r>
      <w:r>
        <w:t xml:space="preserve">Gemeinschaftsaufgaben „Regionale Wirtschaftsförderung“ um</w:t>
      </w:r>
      <w:r>
        <w:t xml:space="preserve"> </w:t>
      </w:r>
      <w:r>
        <w:t xml:space="preserve">Digitalisierung in der Fläche erreichen. Wir wollen eine Plattform von</w:t>
      </w:r>
      <w:r>
        <w:t xml:space="preserve"> </w:t>
      </w:r>
      <w:r>
        <w:t xml:space="preserve">Verbänden, Mittelstand, Kammern (IHK, HWK) und Plattform Industrie 4.0,</w:t>
      </w:r>
      <w:r>
        <w:t xml:space="preserve"> </w:t>
      </w:r>
      <w:r>
        <w:t xml:space="preserve">um die Akteure gezielt zu vernetzen und um zielgruppenspezifische</w:t>
      </w:r>
      <w:r>
        <w:t xml:space="preserve"> </w:t>
      </w:r>
      <w:r>
        <w:t xml:space="preserve">Angebote zu erarbeiten, u. a. Co-Working-, Gründer- und Maker-Zentren.</w:t>
      </w:r>
    </w:p>
    <w:p>
      <w:pPr>
        <w:pStyle w:val="BodyText"/>
      </w:pPr>
      <w:r>
        <w:t xml:space="preserve">Wir werden gemeinsam mit unseren französischen Partnern ein Zentrum für</w:t>
      </w:r>
      <w:r>
        <w:t xml:space="preserve"> </w:t>
      </w:r>
      <w:r>
        <w:t xml:space="preserve">künstliche Intelligenz errichten. Dies verbinden wir mit einem</w:t>
      </w:r>
      <w:r>
        <w:t xml:space="preserve"> </w:t>
      </w:r>
      <w:r>
        <w:t xml:space="preserve">Masterplan „Künstliche Intelligenz“ auf nationaler Ebene.</w:t>
      </w:r>
    </w:p>
    <w:p>
      <w:pPr>
        <w:pStyle w:val="BodyText"/>
      </w:pPr>
      <w:r>
        <w:t xml:space="preserve">Im Rahmen eines Bürokratieabbaugesetzes III werden wir insbesondere die</w:t>
      </w:r>
      <w:r>
        <w:t xml:space="preserve"> </w:t>
      </w:r>
      <w:r>
        <w:t xml:space="preserve">Statistikpflichten verringern. Wir schaffen Strukturen, die Neugründer</w:t>
      </w:r>
      <w:r>
        <w:t xml:space="preserve"> </w:t>
      </w:r>
      <w:r>
        <w:t xml:space="preserve">und Nachfolger in der Start- und Übergangsphase unterstützen.</w:t>
      </w:r>
      <w:r>
        <w:t xml:space="preserve"> </w:t>
      </w:r>
      <w:r>
        <w:t xml:space="preserve">Europäische Vorgaben werden wir nicht mit zusätzlichen bürokratischen</w:t>
      </w:r>
      <w:r>
        <w:t xml:space="preserve"> </w:t>
      </w:r>
      <w:r>
        <w:t xml:space="preserve">Belastungen versehen. Auf europäischer Ebene setzen wir uns für die</w:t>
      </w:r>
      <w:r>
        <w:t xml:space="preserve"> </w:t>
      </w:r>
      <w:r>
        <w:t xml:space="preserve">Einführung des Prinzips „One in, one out“ ein.</w:t>
      </w:r>
    </w:p>
    <w:p>
      <w:pPr>
        <w:pStyle w:val="BodyText"/>
      </w:pPr>
      <w:r>
        <w:t xml:space="preserve">Auch eine kohärente Regulierung und Aufsicht sollen dazu beitragen,</w:t>
      </w:r>
      <w:r>
        <w:t xml:space="preserve"> </w:t>
      </w:r>
      <w:r>
        <w:t xml:space="preserve">Deutschlands Rolle als einer der führenden Digitalisierungs- und</w:t>
      </w:r>
      <w:r>
        <w:t xml:space="preserve"> </w:t>
      </w:r>
      <w:r>
        <w:t xml:space="preserve">FinTech-Standorte zu stärken. Wir werden unnötige bürokratische</w:t>
      </w:r>
      <w:r>
        <w:t xml:space="preserve"> </w:t>
      </w:r>
      <w:r>
        <w:t xml:space="preserve">Hemmnisse beseitigen und dafür sorgen, dass Geschäfte mit gleichen</w:t>
      </w:r>
      <w:r>
        <w:t xml:space="preserve"> </w:t>
      </w:r>
      <w:r>
        <w:t xml:space="preserve">Risiken auch gleich reguliert werden. Um das Potential der</w:t>
      </w:r>
      <w:r>
        <w:t xml:space="preserve"> </w:t>
      </w:r>
      <w:r>
        <w:t xml:space="preserve">Blockchain-Technologie zu erschließen und Missbrauchsmöglichkeiten zu</w:t>
      </w:r>
      <w:r>
        <w:t xml:space="preserve"> </w:t>
      </w:r>
      <w:r>
        <w:t xml:space="preserve">verhindern, wollen wir eine umfassende Blockchain-Strategie entwickeln</w:t>
      </w:r>
      <w:r>
        <w:t xml:space="preserve"> </w:t>
      </w:r>
      <w:r>
        <w:t xml:space="preserve">und uns für einen angemessenen Rechtsrahmen für den Handel mit</w:t>
      </w:r>
      <w:r>
        <w:t xml:space="preserve"> </w:t>
      </w:r>
      <w:r>
        <w:t xml:space="preserve">Kryptowährungen und Token auf europäischer und internationaler Ebene</w:t>
      </w:r>
      <w:r>
        <w:t xml:space="preserve"> </w:t>
      </w:r>
      <w:r>
        <w:t xml:space="preserve">einsetzen. Die Möglichkeiten der bargeldlosen Zahlung sollen im</w:t>
      </w:r>
      <w:r>
        <w:t xml:space="preserve"> </w:t>
      </w:r>
      <w:r>
        <w:t xml:space="preserve">digitalen Zeitalter erweitert werden. Anonymes Bezahlen mit Bargeld muss</w:t>
      </w:r>
      <w:r>
        <w:t xml:space="preserve"> </w:t>
      </w:r>
      <w:r>
        <w:t xml:space="preserve">weiterhin möglich bleiben.</w:t>
      </w:r>
    </w:p>
    <w:p>
      <w:pPr>
        <w:pStyle w:val="BodyText"/>
      </w:pPr>
      <w:r>
        <w:t xml:space="preserve">Dort, wo erforderlich, werden wir das Kartellrecht modernisieren, um</w:t>
      </w:r>
      <w:r>
        <w:t xml:space="preserve"> </w:t>
      </w:r>
      <w:r>
        <w:t xml:space="preserve">exzellente regulatorische Rahmenbedingungen für die deutsche und</w:t>
      </w:r>
      <w:r>
        <w:t xml:space="preserve"> </w:t>
      </w:r>
      <w:r>
        <w:t xml:space="preserve">europäische Digitalwirtschaft zu schaffen. Dazu gehören auch die</w:t>
      </w:r>
      <w:r>
        <w:t xml:space="preserve"> </w:t>
      </w:r>
      <w:r>
        <w:t xml:space="preserve">Verfahrensbeschleunigung und eine Neufassung der Marktabgrenzung, um der</w:t>
      </w:r>
      <w:r>
        <w:t xml:space="preserve"> </w:t>
      </w:r>
      <w:r>
        <w:t xml:space="preserve">Entwicklung der Plattformökonomie Rechnung zu tragen und die</w:t>
      </w:r>
      <w:r>
        <w:t xml:space="preserve"> </w:t>
      </w:r>
      <w:r>
        <w:t xml:space="preserve">Wettbewerbsfähigkeit der deutschen Wirtschaft sicherzustellen. Dazu</w:t>
      </w:r>
      <w:r>
        <w:t xml:space="preserve"> </w:t>
      </w:r>
      <w:r>
        <w:t xml:space="preserve">werden wir die Marktbeobachtung verstärken und durch spezialisiertes</w:t>
      </w:r>
      <w:r>
        <w:t xml:space="preserve"> </w:t>
      </w:r>
      <w:r>
        <w:t xml:space="preserve">Personal intensivieren.</w:t>
      </w:r>
    </w:p>
    <w:p>
      <w:pPr>
        <w:pStyle w:val="BodyText"/>
      </w:pPr>
      <w:r>
        <w:t xml:space="preserve">Unser Ziel sind starke deutsche und europäische Akteure der</w:t>
      </w:r>
      <w:r>
        <w:t xml:space="preserve"> </w:t>
      </w:r>
      <w:r>
        <w:t xml:space="preserve">Plattformökonomie, deshalb wollen wir vorhandene Hemmnisse abbauen. Wir</w:t>
      </w:r>
      <w:r>
        <w:t xml:space="preserve"> </w:t>
      </w:r>
      <w:r>
        <w:t xml:space="preserve">setzen uns für ein level playing field ein, dazu gehören auch die Rechte</w:t>
      </w:r>
      <w:r>
        <w:t xml:space="preserve"> </w:t>
      </w:r>
      <w:r>
        <w:t xml:space="preserve">von Beschäftigten und Verbrauchern. Dazu werden wir die Mitwirkung der</w:t>
      </w:r>
      <w:r>
        <w:t xml:space="preserve"> </w:t>
      </w:r>
      <w:r>
        <w:t xml:space="preserve">Plattformen einfordern.</w:t>
      </w:r>
    </w:p>
    <w:p>
      <w:pPr>
        <w:pStyle w:val="BodyText"/>
      </w:pPr>
      <w:r>
        <w:t xml:space="preserve">Mit Blick auf vergleichbare europäische Länderförderungen und im</w:t>
      </w:r>
      <w:r>
        <w:t xml:space="preserve"> </w:t>
      </w:r>
      <w:r>
        <w:t xml:space="preserve">Interesse eines level playing fields wollen wir eine Förderung von Games</w:t>
      </w:r>
      <w:r>
        <w:t xml:space="preserve"> </w:t>
      </w:r>
      <w:r>
        <w:t xml:space="preserve">zur Entwicklung hochwertiger digitaler Spiele einführen, um den</w:t>
      </w:r>
      <w:r>
        <w:t xml:space="preserve"> </w:t>
      </w:r>
      <w:r>
        <w:t xml:space="preserve">Entwicklerstandort Deutschland zu stärken und international</w:t>
      </w:r>
      <w:r>
        <w:t xml:space="preserve"> </w:t>
      </w:r>
      <w:r>
        <w:t xml:space="preserve">wettbewerbsfähig zu machen.</w:t>
      </w:r>
    </w:p>
    <w:p>
      <w:pPr>
        <w:pStyle w:val="BodyText"/>
      </w:pPr>
      <w:r>
        <w:t xml:space="preserve">Sicheres Leben in Deutschland – auch online Damit Bürgerinnen und</w:t>
      </w:r>
      <w:r>
        <w:t xml:space="preserve"> </w:t>
      </w:r>
      <w:r>
        <w:t xml:space="preserve">Bürger, Unternehmen und Institutionen die Potenziale der Digitalisierung</w:t>
      </w:r>
      <w:r>
        <w:t xml:space="preserve"> </w:t>
      </w:r>
      <w:r>
        <w:t xml:space="preserve">wahrnehmen, braucht es ein grundlegendes Vertrauen in die Sicherheit und</w:t>
      </w:r>
      <w:r>
        <w:t xml:space="preserve"> </w:t>
      </w:r>
      <w:r>
        <w:t xml:space="preserve">Vertraulichkeit von Kommunikation, Daten und IT-Strukturen.</w:t>
      </w:r>
    </w:p>
    <w:p>
      <w:pPr>
        <w:pStyle w:val="BodyText"/>
      </w:pPr>
      <w:r>
        <w:t xml:space="preserve">In einem Nationalen Pakt Cybersicherheit werden wir alle</w:t>
      </w:r>
      <w:r>
        <w:t xml:space="preserve"> </w:t>
      </w:r>
      <w:r>
        <w:t xml:space="preserve">gesellschaftlich relevanten Gruppen, Hersteller, Anbieter und Anwender</w:t>
      </w:r>
      <w:r>
        <w:t xml:space="preserve"> </w:t>
      </w:r>
      <w:r>
        <w:t xml:space="preserve">sowie die öffentliche Verwaltung in gemeinsamer Verantwortung für</w:t>
      </w:r>
      <w:r>
        <w:t xml:space="preserve"> </w:t>
      </w:r>
      <w:r>
        <w:t xml:space="preserve">digitale Sicherheit einbinden. Ein Cyberbündnis mit der Wirtschaft soll</w:t>
      </w:r>
      <w:r>
        <w:t xml:space="preserve"> </w:t>
      </w:r>
      <w:r>
        <w:t xml:space="preserve">bestehende Strukturen bündeln; die vertrauensvolle Zusammenarbeit von</w:t>
      </w:r>
      <w:r>
        <w:t xml:space="preserve"> </w:t>
      </w:r>
      <w:r>
        <w:t xml:space="preserve">Staat und Wirtschaft wird ausgebaut. Zur Abwehr von Gefahren des</w:t>
      </w:r>
      <w:r>
        <w:t xml:space="preserve"> </w:t>
      </w:r>
      <w:r>
        <w:t xml:space="preserve">Cyberraums werden wir die Sensibilisierung von Bürgerinnen und Bürgern</w:t>
      </w:r>
      <w:r>
        <w:t xml:space="preserve"> </w:t>
      </w:r>
      <w:r>
        <w:t xml:space="preserve">sowie Kleinunternehmen zielgruppenspezifisch intensivieren.</w:t>
      </w:r>
    </w:p>
    <w:p>
      <w:pPr>
        <w:pStyle w:val="BodyText"/>
      </w:pPr>
      <w:r>
        <w:t xml:space="preserve">Wir werden das IT-Sicherheitsgesetz fortschreiben und den Ordnungsrahmen</w:t>
      </w:r>
      <w:r>
        <w:t xml:space="preserve"> </w:t>
      </w:r>
      <w:r>
        <w:t xml:space="preserve">erweitern, um den neuen Gefährdungen angemessen zu begegnen. Wir wollen</w:t>
      </w:r>
      <w:r>
        <w:t xml:space="preserve"> </w:t>
      </w:r>
      <w:r>
        <w:t xml:space="preserve">das BSI als nationale Cybersicherheitsbehörde ausbauen und in seiner</w:t>
      </w:r>
      <w:r>
        <w:t xml:space="preserve"> </w:t>
      </w:r>
      <w:r>
        <w:t xml:space="preserve">Rolle als unabhängige und neutrale Beratungsstelle für Fragen der</w:t>
      </w:r>
      <w:r>
        <w:t xml:space="preserve"> </w:t>
      </w:r>
      <w:r>
        <w:t xml:space="preserve">IT-Sicherheit stärken. Die Aufgaben des BSI werden wir im BSI-Gesetz</w:t>
      </w:r>
      <w:r>
        <w:t xml:space="preserve"> </w:t>
      </w:r>
      <w:r>
        <w:t xml:space="preserve">konkretisieren. Die Beratungs- und Unterstützungsangebote des BSI für</w:t>
      </w:r>
      <w:r>
        <w:t xml:space="preserve"> </w:t>
      </w:r>
      <w:r>
        <w:t xml:space="preserve">Bund und Länder, für Unternehmen und Einrichtungen sowie für Bürgerinnen</w:t>
      </w:r>
      <w:r>
        <w:t xml:space="preserve"> </w:t>
      </w:r>
      <w:r>
        <w:t xml:space="preserve">und Bürger wollen wir ausbauen, den Verbraucherschutz als zusätzliche</w:t>
      </w:r>
      <w:r>
        <w:t xml:space="preserve"> </w:t>
      </w:r>
      <w:r>
        <w:t xml:space="preserve">Aufgabe des BSI etablieren und das BSI als zentrale Zertifizierungs- und</w:t>
      </w:r>
      <w:r>
        <w:t xml:space="preserve"> </w:t>
      </w:r>
      <w:r>
        <w:t xml:space="preserve">Standardisierungsstelle für IT- und Cyber-Sicherheit stärken.</w:t>
      </w:r>
    </w:p>
    <w:p>
      <w:pPr>
        <w:pStyle w:val="BodyText"/>
      </w:pPr>
      <w:r>
        <w:t xml:space="preserve">Wir wollen einfache und sichere Lösungen für die elektronische</w:t>
      </w:r>
      <w:r>
        <w:t xml:space="preserve"> </w:t>
      </w:r>
      <w:r>
        <w:t xml:space="preserve">Identifizierung und Ende-zu-Ende-Verschlüsselung für jedermann verfügbar</w:t>
      </w:r>
      <w:r>
        <w:t xml:space="preserve"> </w:t>
      </w:r>
      <w:r>
        <w:t xml:space="preserve">machen und es den Bürgerinnen und Bürgern ermöglichen, verschlüsselt mit</w:t>
      </w:r>
      <w:r>
        <w:t xml:space="preserve"> </w:t>
      </w:r>
      <w:r>
        <w:t xml:space="preserve">der Verwaltung über gängige Standards zu kommunizieren (PGP/SMIME). Wir</w:t>
      </w:r>
      <w:r>
        <w:t xml:space="preserve"> </w:t>
      </w:r>
      <w:r>
        <w:t xml:space="preserve">werden sicherheitsrelevante Schlüsseltechnologien besser vor einem</w:t>
      </w:r>
      <w:r>
        <w:t xml:space="preserve"> </w:t>
      </w:r>
      <w:r>
        <w:t xml:space="preserve">Ausverkauf oder einer Übernahme schützen und die nationalen und</w:t>
      </w:r>
      <w:r>
        <w:t xml:space="preserve"> </w:t>
      </w:r>
      <w:r>
        <w:t xml:space="preserve">europäischen Außenwirtschaftsinstrumente ergänzen.</w:t>
      </w:r>
    </w:p>
    <w:p>
      <w:pPr>
        <w:pStyle w:val="BodyText"/>
      </w:pPr>
      <w:r>
        <w:t xml:space="preserve">Wir wollen die Verbreitung sicherer Produkte und des</w:t>
      </w:r>
      <w:r>
        <w:t xml:space="preserve"> </w:t>
      </w:r>
      <w:r>
        <w:t xml:space="preserve">Entwicklungsprinzips „Security by Design“ fördern. Zusammen mit der</w:t>
      </w:r>
      <w:r>
        <w:t xml:space="preserve"> </w:t>
      </w:r>
      <w:r>
        <w:t xml:space="preserve">Wirtschaft werden wir IT-Sicherheitsstandards für internetfähige</w:t>
      </w:r>
      <w:r>
        <w:t xml:space="preserve"> </w:t>
      </w:r>
      <w:r>
        <w:t xml:space="preserve">Produkte entwickeln. Die Einhaltung dieser über die gesetzlichen</w:t>
      </w:r>
      <w:r>
        <w:t xml:space="preserve"> </w:t>
      </w:r>
      <w:r>
        <w:t xml:space="preserve">Mindeststandards hinausgehenden IT-Sicherheitsstandards werden wir</w:t>
      </w:r>
      <w:r>
        <w:t xml:space="preserve"> </w:t>
      </w:r>
      <w:r>
        <w:t xml:space="preserve">Verbraucherinnen und Verbrauchern mit einem Gütesiegel für IT-Sicherheit</w:t>
      </w:r>
      <w:r>
        <w:t xml:space="preserve"> </w:t>
      </w:r>
      <w:r>
        <w:t xml:space="preserve">transparent machen. Dabei muss gekennzeichnet werden, wie lange sie mit</w:t>
      </w:r>
      <w:r>
        <w:t xml:space="preserve"> </w:t>
      </w:r>
      <w:r>
        <w:t xml:space="preserve">sicherheitsrelevanten Updates versorgt werden. Die Hersteller und</w:t>
      </w:r>
      <w:r>
        <w:t xml:space="preserve"> </w:t>
      </w:r>
      <w:r>
        <w:t xml:space="preserve">Anbieter digitaler Produkte und Dienstleistungen müssen</w:t>
      </w:r>
      <w:r>
        <w:t xml:space="preserve"> </w:t>
      </w:r>
      <w:r>
        <w:t xml:space="preserve">Sicherheitslücken bekanntmachen und schnellstmöglich beheben. Wir werden</w:t>
      </w:r>
      <w:r>
        <w:t xml:space="preserve"> </w:t>
      </w:r>
      <w:r>
        <w:t xml:space="preserve">klare Regelungen für die Produkthaftung in der digitalen Welt</w:t>
      </w:r>
      <w:r>
        <w:t xml:space="preserve"> </w:t>
      </w:r>
      <w:r>
        <w:t xml:space="preserve">aufstellen. Risikound Verantwortungssphären für Verbraucher, Hersteller,</w:t>
      </w:r>
      <w:r>
        <w:t xml:space="preserve"> </w:t>
      </w:r>
      <w:r>
        <w:t xml:space="preserve">Provider werden wir dabei ausgewogen abgrenzen und prüfen, wie wir den</w:t>
      </w:r>
      <w:r>
        <w:t xml:space="preserve"> </w:t>
      </w:r>
      <w:r>
        <w:t xml:space="preserve">Rechtsrahmen für Versicherungsmodelle gegen Cyber-Schäden verbessern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Auf dem Weg in die digitale Verwaltung Wir werden in einem digitalen</w:t>
      </w:r>
      <w:r>
        <w:t xml:space="preserve"> </w:t>
      </w:r>
      <w:r>
        <w:t xml:space="preserve">Portal für Bürgerinnen und Bürger sowie für Unternehmen einen einfachen,</w:t>
      </w:r>
      <w:r>
        <w:t xml:space="preserve"> </w:t>
      </w:r>
      <w:r>
        <w:t xml:space="preserve">sicheren und auch mobilen Zugang zu allen Verwaltungsdienstleistungen</w:t>
      </w:r>
      <w:r>
        <w:t xml:space="preserve"> </w:t>
      </w:r>
      <w:r>
        <w:t xml:space="preserve">ermöglichen. Dazu vernetzen wir geeignete zentrale und dezentrale</w:t>
      </w:r>
      <w:r>
        <w:t xml:space="preserve"> </w:t>
      </w:r>
      <w:r>
        <w:t xml:space="preserve">Verwaltungsportale in einem Portalverbund. In dem damit verknüpften</w:t>
      </w:r>
      <w:r>
        <w:t xml:space="preserve"> </w:t>
      </w:r>
      <w:r>
        <w:t xml:space="preserve">Bürgerkonto hat der Bürger Einblick, welche Daten beim Staat vorliegen,</w:t>
      </w:r>
      <w:r>
        <w:t xml:space="preserve"> </w:t>
      </w:r>
      <w:r>
        <w:t xml:space="preserve">welche Behörde darauf Zugriff genommen hat und kann den Umgang mit</w:t>
      </w:r>
      <w:r>
        <w:t xml:space="preserve"> </w:t>
      </w:r>
      <w:r>
        <w:t xml:space="preserve">seinen persönlichen Daten steuern. Für die Umsetzung des Gesetzes zur</w:t>
      </w:r>
      <w:r>
        <w:t xml:space="preserve"> </w:t>
      </w:r>
      <w:r>
        <w:t xml:space="preserve">Verbesserung des Onlinezugangs zu Verwaltungsleistungen (OZG) wollen wir</w:t>
      </w:r>
      <w:r>
        <w:t xml:space="preserve"> </w:t>
      </w:r>
      <w:r>
        <w:t xml:space="preserve">500 Millionen Euro zur Verfügung stellen.</w:t>
      </w:r>
    </w:p>
    <w:p>
      <w:pPr>
        <w:pStyle w:val="BodyText"/>
      </w:pPr>
      <w:r>
        <w:t xml:space="preserve">Wir errichten eine E-Government-Agentur, die gemeinsam schneller als</w:t>
      </w:r>
      <w:r>
        <w:t xml:space="preserve"> </w:t>
      </w:r>
      <w:r>
        <w:t xml:space="preserve">bisher für alle föderalen Ebenen Standards sowie Pilotlösungen</w:t>
      </w:r>
      <w:r>
        <w:t xml:space="preserve"> </w:t>
      </w:r>
      <w:r>
        <w:t xml:space="preserve">entwickelt. Die Initiative Förderale IT-Kooperationen (FITKO) kann damit</w:t>
      </w:r>
      <w:r>
        <w:t xml:space="preserve"> </w:t>
      </w:r>
      <w:r>
        <w:t xml:space="preserve">verbunden werden. Mit der Agentur wollen wir einen Think Tank</w:t>
      </w:r>
      <w:r>
        <w:t xml:space="preserve"> </w:t>
      </w:r>
      <w:r>
        <w:t xml:space="preserve">einrichten, regionale Open Government Labore ermöglichen und einen</w:t>
      </w:r>
      <w:r>
        <w:t xml:space="preserve"> </w:t>
      </w:r>
      <w:r>
        <w:t xml:space="preserve">Incubator/Accelerator für innovative E-Goverment-Lösungen ansiedeln.</w:t>
      </w:r>
    </w:p>
    <w:p>
      <w:pPr>
        <w:pStyle w:val="BodyText"/>
      </w:pPr>
      <w:r>
        <w:t xml:space="preserve">In der Bundesregierung werden wir innovative Technologien wie</w:t>
      </w:r>
      <w:r>
        <w:t xml:space="preserve"> </w:t>
      </w:r>
      <w:r>
        <w:t xml:space="preserve">Distributed Ledger (Blockchain) erproben, so dass basierend auf diesen</w:t>
      </w:r>
      <w:r>
        <w:t xml:space="preserve"> </w:t>
      </w:r>
      <w:r>
        <w:t xml:space="preserve">Erfahrungen ein Rechtsrahmen geschaffen werden kann.</w:t>
      </w:r>
    </w:p>
    <w:p>
      <w:pPr>
        <w:pStyle w:val="BodyText"/>
      </w:pPr>
      <w:r>
        <w:t xml:space="preserve">Wir werden alle bisherigen und zukünftigen Gesetze auf ihre</w:t>
      </w:r>
      <w:r>
        <w:t xml:space="preserve"> </w:t>
      </w:r>
      <w:r>
        <w:t xml:space="preserve">Digitaltauglichkeit überprüfen und E-Government-fähig machen</w:t>
      </w:r>
      <w:r>
        <w:t xml:space="preserve"> </w:t>
      </w:r>
      <w:r>
        <w:t xml:space="preserve">(Normen-Screening plus). Dazu gehört die erneute, ehrgeizige Überprüfung</w:t>
      </w:r>
      <w:r>
        <w:t xml:space="preserve"> </w:t>
      </w:r>
      <w:r>
        <w:t xml:space="preserve">der Schriftformerfordernisse. Außerdem wollen wir verbindliche</w:t>
      </w:r>
      <w:r>
        <w:t xml:space="preserve"> </w:t>
      </w:r>
      <w:r>
        <w:t xml:space="preserve">Regelungen für Standards, Systemarchitekturen und Interoperationalität.</w:t>
      </w:r>
    </w:p>
    <w:p>
      <w:pPr>
        <w:pStyle w:val="BodyText"/>
      </w:pPr>
      <w:r>
        <w:t xml:space="preserve">Die Bundesregierung wird einen Digitalrat berufen, der einen engen</w:t>
      </w:r>
      <w:r>
        <w:t xml:space="preserve"> </w:t>
      </w:r>
      <w:r>
        <w:t xml:space="preserve">Austausch zwischen Politik und nationalen sowie internationalen Experten</w:t>
      </w:r>
      <w:r>
        <w:t xml:space="preserve"> </w:t>
      </w:r>
      <w:r>
        <w:t xml:space="preserve">ermöglicht.</w:t>
      </w:r>
    </w:p>
    <w:p>
      <w:pPr>
        <w:pStyle w:val="BodyText"/>
      </w:pPr>
      <w:r>
        <w:t xml:space="preserve">Wir führen eine vollständig elektronische Vorgangsbearbeitung in der</w:t>
      </w:r>
      <w:r>
        <w:t xml:space="preserve"> </w:t>
      </w:r>
      <w:r>
        <w:t xml:space="preserve">öffentlichen Verwaltung (E-Akte) zügig ein.</w:t>
      </w:r>
    </w:p>
    <w:p>
      <w:pPr>
        <w:pStyle w:val="BodyText"/>
      </w:pPr>
      <w:r>
        <w:t xml:space="preserve">Wir werden eine Beteiligungsplattform für alle veröffentlichten</w:t>
      </w:r>
      <w:r>
        <w:t xml:space="preserve"> </w:t>
      </w:r>
      <w:r>
        <w:t xml:space="preserve">Gesetzentwürfe der Bundesregierung schaffen, die der transparenten</w:t>
      </w:r>
      <w:r>
        <w:t xml:space="preserve"> </w:t>
      </w:r>
      <w:r>
        <w:t xml:space="preserve">Beteiligung von Bürgern und Verbänden dient und zu denen die</w:t>
      </w:r>
      <w:r>
        <w:t xml:space="preserve"> </w:t>
      </w:r>
      <w:r>
        <w:t xml:space="preserve">Bundesregierung dann Stellung nimmt.</w:t>
      </w:r>
    </w:p>
    <w:p>
      <w:pPr>
        <w:pStyle w:val="BodyText"/>
      </w:pPr>
      <w:r>
        <w:t xml:space="preserve">Der elektronische Personalausweis wird zu einem universellen, sicheren</w:t>
      </w:r>
      <w:r>
        <w:t xml:space="preserve"> </w:t>
      </w:r>
      <w:r>
        <w:t xml:space="preserve">und mobil einsetzbaren Authentifizierungsmedium. Der praktische Einsatz</w:t>
      </w:r>
      <w:r>
        <w:t xml:space="preserve"> </w:t>
      </w:r>
      <w:r>
        <w:t xml:space="preserve">muss deutlich benutzerfreundlicher werden. Wir wollen weitere private</w:t>
      </w:r>
      <w:r>
        <w:t xml:space="preserve"> </w:t>
      </w:r>
      <w:r>
        <w:t xml:space="preserve">und öffentliche Einsatzbereiche erschließen. Wir verankern eine</w:t>
      </w:r>
      <w:r>
        <w:t xml:space="preserve"> </w:t>
      </w:r>
      <w:r>
        <w:t xml:space="preserve">Opt-in-Lösung, die das Zustimmungsrecht der Bürgerinnen und Bürger</w:t>
      </w:r>
      <w:r>
        <w:t xml:space="preserve"> </w:t>
      </w:r>
      <w:r>
        <w:t xml:space="preserve">festschreibt. Damit ermöglichen wir Behörden, Daten über gemeinsame</w:t>
      </w:r>
      <w:r>
        <w:t xml:space="preserve"> </w:t>
      </w:r>
      <w:r>
        <w:t xml:space="preserve">Register und eindeutige, registerübergreifende Identifikationen zu</w:t>
      </w:r>
      <w:r>
        <w:t xml:space="preserve"> </w:t>
      </w:r>
      <w:r>
        <w:t xml:space="preserve">verknüpfen („once only“-Prinzip). Wir werden die öffentlichen Register</w:t>
      </w:r>
      <w:r>
        <w:t xml:space="preserve"> </w:t>
      </w:r>
      <w:r>
        <w:t xml:space="preserve">modernisieren und dafür die Vorschläge des Normenkontrollrates prüfen.</w:t>
      </w:r>
    </w:p>
    <w:p>
      <w:pPr>
        <w:pStyle w:val="BodyText"/>
      </w:pPr>
      <w:r>
        <w:t xml:space="preserve">IT-Kompetenzen sollen eine stärkere Gewichtung in den</w:t>
      </w:r>
      <w:r>
        <w:t xml:space="preserve"> </w:t>
      </w:r>
      <w:r>
        <w:t xml:space="preserve">Anforderungsprofilen und damit bei der Einstellung und bei der Auswahl</w:t>
      </w:r>
      <w:r>
        <w:t xml:space="preserve"> </w:t>
      </w:r>
      <w:r>
        <w:t xml:space="preserve">von Führungskräften bekommen. Wir werden die Ausbildungs- und</w:t>
      </w:r>
      <w:r>
        <w:t xml:space="preserve"> </w:t>
      </w:r>
      <w:r>
        <w:t xml:space="preserve">Studienordnungen der Verwaltungsausbildungen und der</w:t>
      </w:r>
      <w:r>
        <w:t xml:space="preserve"> </w:t>
      </w:r>
      <w:r>
        <w:t xml:space="preserve">Weiterbildungsangebote modernisieren. Wir wollen innovations- und</w:t>
      </w:r>
      <w:r>
        <w:t xml:space="preserve"> </w:t>
      </w:r>
      <w:r>
        <w:t xml:space="preserve">mitarbeiterfreundliche Arbeitsbedingungen mit wettbewerbsfähigen Löhnen,</w:t>
      </w:r>
      <w:r>
        <w:t xml:space="preserve"> </w:t>
      </w:r>
      <w:r>
        <w:t xml:space="preserve">Gehältern und Aufstiegsmöglichkeiten schaffen.</w:t>
      </w:r>
    </w:p>
    <w:p>
      <w:pPr>
        <w:pStyle w:val="BodyText"/>
      </w:pPr>
      <w:r>
        <w:t xml:space="preserve">Die bereits begonnene IT Konsolidierung werden wir mit großem Einsatz</w:t>
      </w:r>
      <w:r>
        <w:t xml:space="preserve"> </w:t>
      </w:r>
      <w:r>
        <w:t xml:space="preserve">fortführen und die Steuerung und das Controlling des Projekts weiter</w:t>
      </w:r>
      <w:r>
        <w:t xml:space="preserve"> </w:t>
      </w:r>
      <w:r>
        <w:t xml:space="preserve">verbessern. Die Bundesregierung stärkt die Rolle des IT-Beauftragten der</w:t>
      </w:r>
      <w:r>
        <w:t xml:space="preserve"> </w:t>
      </w:r>
      <w:r>
        <w:t xml:space="preserve">Bundesregierung. Dieser managt und steuert zentral die IT</w:t>
      </w:r>
      <w:r>
        <w:t xml:space="preserve"> </w:t>
      </w:r>
      <w:r>
        <w:t xml:space="preserve">Konsolidierung, Standardisierung und Beschaffung. Die Umwandlung des</w:t>
      </w:r>
      <w:r>
        <w:t xml:space="preserve"> </w:t>
      </w:r>
      <w:r>
        <w:t xml:space="preserve">Informationstechnikzentrum Bund (ITZ Bund) in eine Anstalt des</w:t>
      </w:r>
      <w:r>
        <w:t xml:space="preserve"> </w:t>
      </w:r>
      <w:r>
        <w:t xml:space="preserve">öffentlichen Rechts werden wir zügig umsetzen und damit</w:t>
      </w:r>
      <w:r>
        <w:t xml:space="preserve"> </w:t>
      </w:r>
      <w:r>
        <w:t xml:space="preserve">Planungssicherheit für die Kundenbehörden schaffen.</w:t>
      </w:r>
    </w:p>
    <w:p>
      <w:pPr>
        <w:pStyle w:val="BodyText"/>
      </w:pPr>
      <w:r>
        <w:t xml:space="preserve">Die Daten der öffentlichen Verwaltung sollen der Bevölkerung</w:t>
      </w:r>
      <w:r>
        <w:t xml:space="preserve"> </w:t>
      </w:r>
      <w:r>
        <w:t xml:space="preserve">grundsätzlich kostenfrei zur Verfügung stehen. Damit kann auch ein</w:t>
      </w:r>
      <w:r>
        <w:t xml:space="preserve"> </w:t>
      </w:r>
      <w:r>
        <w:t xml:space="preserve">wichtiger Beitrag zur Entwicklung innovativer Technologien und neuer</w:t>
      </w:r>
      <w:r>
        <w:t xml:space="preserve"> </w:t>
      </w:r>
      <w:r>
        <w:t xml:space="preserve">Geschäftsmodelle geleistet werden.</w:t>
      </w:r>
    </w:p>
    <w:p>
      <w:pPr>
        <w:pStyle w:val="BodyText"/>
      </w:pPr>
      <w:r>
        <w:t xml:space="preserve">Daten – Rohstoff und sensibles Gut Daten sind der Treibstoff für</w:t>
      </w:r>
      <w:r>
        <w:t xml:space="preserve"> </w:t>
      </w:r>
      <w:r>
        <w:t xml:space="preserve">Innovationen und neue Dienste. Diese wollen wir ermöglichen und</w:t>
      </w:r>
      <w:r>
        <w:t xml:space="preserve"> </w:t>
      </w:r>
      <w:r>
        <w:t xml:space="preserve">gleichzeitig den hohen und weltweit angesehenen Datenschutzstandard</w:t>
      </w:r>
      <w:r>
        <w:t xml:space="preserve"> </w:t>
      </w:r>
      <w:r>
        <w:t xml:space="preserve">Europas und Deutschlands halten.</w:t>
      </w:r>
    </w:p>
    <w:p>
      <w:pPr>
        <w:pStyle w:val="BodyText"/>
      </w:pPr>
      <w:r>
        <w:t xml:space="preserve">Um die Chancen und den Nutzen behördlicher Verwaltungsdaten für</w:t>
      </w:r>
      <w:r>
        <w:t xml:space="preserve"> </w:t>
      </w:r>
      <w:r>
        <w:t xml:space="preserve">Wirtschaft und Bürgerinnen und Bürger noch weiter zu verbessern, werden</w:t>
      </w:r>
      <w:r>
        <w:t xml:space="preserve"> </w:t>
      </w:r>
      <w:r>
        <w:t xml:space="preserve">wir im Rahmen eines zweiten Open Data Gesetzes die Bereitstellung von</w:t>
      </w:r>
      <w:r>
        <w:t xml:space="preserve"> </w:t>
      </w:r>
      <w:r>
        <w:t xml:space="preserve">Open Data ausweiten.</w:t>
      </w:r>
    </w:p>
    <w:p>
      <w:pPr>
        <w:pStyle w:val="BodyText"/>
      </w:pPr>
      <w:r>
        <w:t xml:space="preserve">Wir wollen ein hohes Schutzniveau für die Vertraulichkeit von</w:t>
      </w:r>
      <w:r>
        <w:t xml:space="preserve"> </w:t>
      </w:r>
      <w:r>
        <w:t xml:space="preserve">Kommunikationsdaten bei der E-Privacy-Verordnung und zugleich den</w:t>
      </w:r>
      <w:r>
        <w:t xml:space="preserve"> </w:t>
      </w:r>
      <w:r>
        <w:t xml:space="preserve">Spielraum für Innovation und digitale Geschäftsmodelle erhalten. Wir</w:t>
      </w:r>
      <w:r>
        <w:t xml:space="preserve"> </w:t>
      </w:r>
      <w:r>
        <w:t xml:space="preserve">wollen erreichen, dass z. B. Start-ups und Unternehmen bei digitalen</w:t>
      </w:r>
      <w:r>
        <w:t xml:space="preserve"> </w:t>
      </w:r>
      <w:r>
        <w:t xml:space="preserve">Innovationen einen beratenden Ansprechpartner für Datenschutzfragen</w:t>
      </w:r>
      <w:r>
        <w:t xml:space="preserve"> </w:t>
      </w:r>
      <w:r>
        <w:t xml:space="preserve">erhalten und deutschlandweit geltende Entscheidungen einholen können.</w:t>
      </w:r>
      <w:r>
        <w:t xml:space="preserve"> </w:t>
      </w:r>
      <w:r>
        <w:t xml:space="preserve">Wir wollen ein Innovationsboard auf EU-Ebene einrichten, um konkrete</w:t>
      </w:r>
      <w:r>
        <w:t xml:space="preserve"> </w:t>
      </w:r>
      <w:r>
        <w:t xml:space="preserve">Vorschläge zur Weiterentwicklung der Europäischen Datenschutzregelungen</w:t>
      </w:r>
      <w:r>
        <w:t xml:space="preserve"> </w:t>
      </w:r>
      <w:r>
        <w:t xml:space="preserve">zu erarbeiten.</w:t>
      </w:r>
    </w:p>
    <w:p>
      <w:pPr>
        <w:pStyle w:val="BodyText"/>
      </w:pPr>
      <w:r>
        <w:t xml:space="preserve">Wir wollen uns für eine Stärkung der Kompetenz der Nutzerinnen und</w:t>
      </w:r>
      <w:r>
        <w:t xml:space="preserve"> </w:t>
      </w:r>
      <w:r>
        <w:t xml:space="preserve">Nutzer sowie für mehr Transparenz und „Privacy by Default“ und „Privacy</w:t>
      </w:r>
      <w:r>
        <w:t xml:space="preserve"> </w:t>
      </w:r>
      <w:r>
        <w:t xml:space="preserve">by Design“ auf Seiten der Anbieter einsetzen und die Entwicklung von</w:t>
      </w:r>
      <w:r>
        <w:t xml:space="preserve"> </w:t>
      </w:r>
      <w:r>
        <w:t xml:space="preserve">innovativem Einwilligungsmanagement fördern und unterstützen.</w:t>
      </w:r>
    </w:p>
    <w:p>
      <w:pPr>
        <w:pStyle w:val="BodyText"/>
      </w:pPr>
      <w:r>
        <w:t xml:space="preserve">Wir setzen uns für eine innovationsfreundliche Anwendung der</w:t>
      </w:r>
      <w:r>
        <w:t xml:space="preserve"> </w:t>
      </w:r>
      <w:r>
        <w:t xml:space="preserve">Datenschutzgrundverordnung ein. Verbraucher müssen ihre persönlichen</w:t>
      </w:r>
      <w:r>
        <w:t xml:space="preserve"> </w:t>
      </w:r>
      <w:r>
        <w:t xml:space="preserve">Daten einfach und unkompliziert von einer Plattform zu einer anderen</w:t>
      </w:r>
      <w:r>
        <w:t xml:space="preserve"> </w:t>
      </w:r>
      <w:r>
        <w:t xml:space="preserve">Plattform transferieren können. Daher wollen wir die Datenportabilität</w:t>
      </w:r>
      <w:r>
        <w:t xml:space="preserve"> </w:t>
      </w:r>
      <w:r>
        <w:t xml:space="preserve">und Interoperabilität sowie die Rechte der Nutzer stärken.</w:t>
      </w:r>
    </w:p>
    <w:p>
      <w:pPr>
        <w:pStyle w:val="BodyText"/>
      </w:pPr>
      <w:r>
        <w:t xml:space="preserve">Diskriminierungsverbote der analogen Welt müssen auch in der digitalen</w:t>
      </w:r>
      <w:r>
        <w:t xml:space="preserve"> </w:t>
      </w:r>
      <w:r>
        <w:t xml:space="preserve">Welt der Algorithmen gelten. Wir setzen uns für Transparenz bei</w:t>
      </w:r>
      <w:r>
        <w:t xml:space="preserve"> </w:t>
      </w:r>
      <w:r>
        <w:t xml:space="preserve">Online-Vergleichs- und Beratungsportalen ein.</w:t>
      </w:r>
    </w:p>
    <w:p>
      <w:pPr>
        <w:pStyle w:val="BodyText"/>
      </w:pPr>
      <w:r>
        <w:t xml:space="preserve">Wir werden zeitnah eine Daten-Ethikkommission einsetzen, die Regierung</w:t>
      </w:r>
      <w:r>
        <w:t xml:space="preserve"> </w:t>
      </w:r>
      <w:r>
        <w:t xml:space="preserve">und Parlament innerhalb eines Jahres einen Entwicklungsrahmen für</w:t>
      </w:r>
      <w:r>
        <w:t xml:space="preserve"> </w:t>
      </w:r>
      <w:r>
        <w:t xml:space="preserve">Datenpolitik, den Umgang mit Algorithmen, künstlicher Intelligenz und</w:t>
      </w:r>
      <w:r>
        <w:t xml:space="preserve"> </w:t>
      </w:r>
      <w:r>
        <w:t xml:space="preserve">digitalen Innovationen vorschlägt. Die Klärung datenethischer Fragen</w:t>
      </w:r>
      <w:r>
        <w:t xml:space="preserve"> </w:t>
      </w:r>
      <w:r>
        <w:t xml:space="preserve">kann Geschwindigkeit in die digitale Entwicklung bringen und auch einen</w:t>
      </w:r>
      <w:r>
        <w:t xml:space="preserve"> </w:t>
      </w:r>
      <w:r>
        <w:t xml:space="preserve">Weg definieren, der gesellschaftliche Konflikte im Bereich der</w:t>
      </w:r>
      <w:r>
        <w:t xml:space="preserve"> </w:t>
      </w:r>
      <w:r>
        <w:t xml:space="preserve">Datenpolitik auflöst.</w:t>
      </w:r>
    </w:p>
    <w:p>
      <w:pPr>
        <w:pStyle w:val="BodyText"/>
      </w:pPr>
      <w:r>
        <w:t xml:space="preserve">Besseres Leben durch Fortschritt Wir werden das bestehende</w:t>
      </w:r>
      <w:r>
        <w:t xml:space="preserve"> </w:t>
      </w:r>
      <w:r>
        <w:t xml:space="preserve">E-Health-Gesetz im Zuge technologischer Innovationen im Dialog mit allen</w:t>
      </w:r>
      <w:r>
        <w:t xml:space="preserve"> </w:t>
      </w:r>
      <w:r>
        <w:t xml:space="preserve">Akteuren weiterentwickeln und einen konkreten Aktionsplan bis 2020 mit</w:t>
      </w:r>
      <w:r>
        <w:t xml:space="preserve"> </w:t>
      </w:r>
      <w:r>
        <w:t xml:space="preserve">Maßnahmen und Meilensteinen aufstellen. Als erste Maßnahme schaffen wir</w:t>
      </w:r>
      <w:r>
        <w:t xml:space="preserve"> </w:t>
      </w:r>
      <w:r>
        <w:t xml:space="preserve">die Möglichkeit, den Impfpass, den Mutterpass und das Untersuchungsheft</w:t>
      </w:r>
      <w:r>
        <w:t xml:space="preserve"> </w:t>
      </w:r>
      <w:r>
        <w:t xml:space="preserve">digital zu speichern, das Zahnbonusheft digital zu verwalten sowie die</w:t>
      </w:r>
      <w:r>
        <w:t xml:space="preserve"> </w:t>
      </w:r>
      <w:r>
        <w:t xml:space="preserve">Möglichkeiten von „Mobile Health“ zu nutzen. Außerdem wollen wir die</w:t>
      </w:r>
      <w:r>
        <w:t xml:space="preserve"> </w:t>
      </w:r>
      <w:r>
        <w:t xml:space="preserve">Möglichkeit der digitalen Rezeptvergabe auch ohne Arztbesuch schaffen.</w:t>
      </w:r>
    </w:p>
    <w:p>
      <w:pPr>
        <w:pStyle w:val="BodyText"/>
      </w:pPr>
      <w:r>
        <w:t xml:space="preserve">Grundlagen für den sicheren Austausch sensibler Daten und Informationen</w:t>
      </w:r>
      <w:r>
        <w:t xml:space="preserve"> </w:t>
      </w:r>
      <w:r>
        <w:t xml:space="preserve">sowie die digitale Patientenakte sind eine verlässliche und</w:t>
      </w:r>
      <w:r>
        <w:t xml:space="preserve"> </w:t>
      </w:r>
      <w:r>
        <w:t xml:space="preserve">vertrauenswürdige Telematikinfrastruktur und höchste Datenschutz- und</w:t>
      </w:r>
      <w:r>
        <w:t xml:space="preserve"> </w:t>
      </w:r>
      <w:r>
        <w:t xml:space="preserve">Datensicherheitsstandards. Die Nutzung der digitalen Angebote erfolgt</w:t>
      </w:r>
      <w:r>
        <w:t xml:space="preserve"> </w:t>
      </w:r>
      <w:r>
        <w:t xml:space="preserve">ausschließlich auf freiwilliger Basis (Opt-In).</w:t>
      </w:r>
    </w:p>
    <w:p>
      <w:pPr>
        <w:pStyle w:val="BodyText"/>
      </w:pPr>
      <w:r>
        <w:t xml:space="preserve">Gemeinsam mit den Ländern wollen wir die Vorteile von Smart City und</w:t>
      </w:r>
      <w:r>
        <w:t xml:space="preserve"> </w:t>
      </w:r>
      <w:r>
        <w:t xml:space="preserve">Smart Rural Area für die Menschen nutzbar machen. Dazu wollen wir ein</w:t>
      </w:r>
      <w:r>
        <w:t xml:space="preserve"> </w:t>
      </w:r>
      <w:r>
        <w:t xml:space="preserve">Bundesprogramm „Smarte Modellregionen“ auflegen, das insbesondere</w:t>
      </w:r>
      <w:r>
        <w:t xml:space="preserve"> </w:t>
      </w:r>
      <w:r>
        <w:t xml:space="preserve">ländliche Regionen und mittlere Städte in den Fokus rückt und die</w:t>
      </w:r>
      <w:r>
        <w:t xml:space="preserve"> </w:t>
      </w:r>
      <w:r>
        <w:t xml:space="preserve">Vernetzung von Stadt und Umland verfolgt sowie den demografischen Wandel</w:t>
      </w:r>
      <w:r>
        <w:t xml:space="preserve"> </w:t>
      </w:r>
      <w:r>
        <w:t xml:space="preserve">im ländlichen Raum gestalten hilft. Wir wollen mit Smart Grids und der</w:t>
      </w:r>
      <w:r>
        <w:t xml:space="preserve"> </w:t>
      </w:r>
      <w:r>
        <w:t xml:space="preserve">Smart Meter-Technologie eine nachhaltige Energieerzeugung und</w:t>
      </w:r>
      <w:r>
        <w:t xml:space="preserve"> </w:t>
      </w:r>
      <w:r>
        <w:t xml:space="preserve">-versorgung sicher und bedarfsgerecht gestalten. Wir wollen Städte und</w:t>
      </w:r>
      <w:r>
        <w:t xml:space="preserve"> </w:t>
      </w:r>
      <w:r>
        <w:t xml:space="preserve">Regionen dabei unterstützen, im Rahmen der Smart Cities Initiative der</w:t>
      </w:r>
      <w:r>
        <w:t xml:space="preserve"> </w:t>
      </w:r>
      <w:r>
        <w:t xml:space="preserve">EU europäische Projekte im Bereich Smart City zu initiieren und sich an</w:t>
      </w:r>
      <w:r>
        <w:t xml:space="preserve"> </w:t>
      </w:r>
      <w:r>
        <w:t xml:space="preserve">internationalen Wettbewerben zu beteiligen.</w:t>
      </w:r>
    </w:p>
    <w:p>
      <w:pPr>
        <w:pStyle w:val="BodyText"/>
      </w:pPr>
      <w:r>
        <w:t xml:space="preserve">Wir wollen, dass Mobilität über alle Fortbewegungsmittel (z. B. Auto,</w:t>
      </w:r>
      <w:r>
        <w:t xml:space="preserve"> </w:t>
      </w:r>
      <w:r>
        <w:t xml:space="preserve">ÖPNV, E-Bikes, Car- und Ride Sharing, Ruftaxen) hinweg geplant, gebucht</w:t>
      </w:r>
      <w:r>
        <w:t xml:space="preserve"> </w:t>
      </w:r>
      <w:r>
        <w:t xml:space="preserve">und bezahlt werden kann und führen deshalb eine digitale</w:t>
      </w:r>
      <w:r>
        <w:t xml:space="preserve"> </w:t>
      </w:r>
      <w:r>
        <w:t xml:space="preserve">Mobilitätsplattform ein, die neue und existierende Mobilitätsangebote</w:t>
      </w:r>
      <w:r>
        <w:t xml:space="preserve"> </w:t>
      </w:r>
      <w:r>
        <w:t xml:space="preserve">benutzerfreundlich miteinander vernetzt. Um dies zu erreichen, müssen</w:t>
      </w:r>
      <w:r>
        <w:t xml:space="preserve"> </w:t>
      </w:r>
      <w:r>
        <w:t xml:space="preserve">einheitliche, offene Standards entwickelt und eingehalten werden. Damit</w:t>
      </w:r>
      <w:r>
        <w:t xml:space="preserve"> </w:t>
      </w:r>
      <w:r>
        <w:t xml:space="preserve">können Echtzeitdaten über Verkehrsträger und -situation frei und</w:t>
      </w:r>
      <w:r>
        <w:t xml:space="preserve"> </w:t>
      </w:r>
      <w:r>
        <w:t xml:space="preserve">zwischen allen öffentlichen und privaten Betreibern von Verkehrssystemen</w:t>
      </w:r>
      <w:r>
        <w:t xml:space="preserve"> </w:t>
      </w:r>
      <w:r>
        <w:t xml:space="preserve">und Anbietern von Informationssystemen ausgetauscht werden, um die</w:t>
      </w:r>
      <w:r>
        <w:t xml:space="preserve"> </w:t>
      </w:r>
      <w:r>
        <w:t xml:space="preserve">Einführung von bundesweiten eTickets zu ermöglichen.</w:t>
      </w:r>
    </w:p>
    <w:p>
      <w:pPr>
        <w:pStyle w:val="BodyText"/>
      </w:pPr>
      <w:r>
        <w:t xml:space="preserve">Wir wollen Ruf- und Bürgerbusse stärken und etwaige Regelungshindernisse</w:t>
      </w:r>
      <w:r>
        <w:t xml:space="preserve"> </w:t>
      </w:r>
      <w:r>
        <w:t xml:space="preserve">beseitigen. Wir wollen digital organisierte private Mitfahrgelegenheiten</w:t>
      </w:r>
      <w:r>
        <w:t xml:space="preserve"> </w:t>
      </w:r>
      <w:r>
        <w:t xml:space="preserve">unterstützen (insbesondere von Pendlern). Wir werden das</w:t>
      </w:r>
      <w:r>
        <w:t xml:space="preserve"> </w:t>
      </w:r>
      <w:r>
        <w:t xml:space="preserve">Personenbeförderungsgesetz mit Blick auf neue digitale</w:t>
      </w:r>
      <w:r>
        <w:t xml:space="preserve"> </w:t>
      </w:r>
      <w:r>
        <w:t xml:space="preserve">Mobilitätsangebote modernisieren. Wir wollen einen Rechtsrahmen für das</w:t>
      </w:r>
      <w:r>
        <w:t xml:space="preserve"> </w:t>
      </w:r>
      <w:r>
        <w:t xml:space="preserve">autonome Fahren schaffen, der Datenschutz und Datensicherheit ebenso</w:t>
      </w:r>
      <w:r>
        <w:t xml:space="preserve"> </w:t>
      </w:r>
      <w:r>
        <w:t xml:space="preserve">gewährleistet wie ein Höchstmaß an Sicherheit.</w:t>
      </w:r>
    </w:p>
    <w:p>
      <w:pPr>
        <w:pStyle w:val="BodyText"/>
      </w:pPr>
      <w:r>
        <w:t xml:space="preserve">Wir werden die Regelungen zur Interoperabilität in § 48</w:t>
      </w:r>
      <w:r>
        <w:t xml:space="preserve"> </w:t>
      </w:r>
      <w:r>
        <w:t xml:space="preserve">Telekommunikationsgesetz (TKG) angesichts der veränderten Anforderungen</w:t>
      </w:r>
      <w:r>
        <w:t xml:space="preserve"> </w:t>
      </w:r>
      <w:r>
        <w:t xml:space="preserve">an den digitalen Hörfunk weiterentwickeln, um das Digitalradio als</w:t>
      </w:r>
      <w:r>
        <w:t xml:space="preserve"> </w:t>
      </w:r>
      <w:r>
        <w:t xml:space="preserve">niedrigschwelliges Medium zu stärken. Wir werden unter Einbeziehung</w:t>
      </w:r>
      <w:r>
        <w:t xml:space="preserve"> </w:t>
      </w:r>
      <w:r>
        <w:t xml:space="preserve">aller Akteure im Digitalradio Board Maßnahmen entwickeln, um die</w:t>
      </w:r>
      <w:r>
        <w:t xml:space="preserve"> </w:t>
      </w:r>
      <w:r>
        <w:t xml:space="preserve">Digitalisierung des Hörfunks weiter voranzutreiben.</w:t>
      </w:r>
    </w:p>
    <w:p>
      <w:pPr>
        <w:pStyle w:val="BodyText"/>
      </w:pPr>
      <w:r>
        <w:t xml:space="preserve">Wir werden prüfen, wie ein „Zivilgesellschaftliches</w:t>
      </w:r>
      <w:r>
        <w:t xml:space="preserve"> </w:t>
      </w:r>
      <w:r>
        <w:t xml:space="preserve">Digitalisierungsprogramm“ für ehrenamtliches Engagement ausgestaltet</w:t>
      </w:r>
      <w:r>
        <w:t xml:space="preserve"> </w:t>
      </w:r>
      <w:r>
        <w:t xml:space="preserve">und auf den Weg gebracht werden könnte. Dabei werden wir auch prüfen,</w:t>
      </w:r>
      <w:r>
        <w:t xml:space="preserve"> </w:t>
      </w:r>
      <w:r>
        <w:t xml:space="preserve">wie die Finanzierung von zivil- und ehrenamtlichen Initiativen mit</w:t>
      </w:r>
      <w:r>
        <w:t xml:space="preserve"> </w:t>
      </w:r>
      <w:r>
        <w:t xml:space="preserve">gemeinnützigen Zwecken über in Deutschland ansässige Spendenoder</w:t>
      </w:r>
      <w:r>
        <w:t xml:space="preserve"> </w:t>
      </w:r>
      <w:r>
        <w:t xml:space="preserve">Crowdfunding-Plattformen gefördert werden kann.</w:t>
      </w:r>
    </w:p>
    <w:p>
      <w:pPr>
        <w:pStyle w:val="BodyText"/>
      </w:pPr>
      <w:r>
        <w:t xml:space="preserve">Auch in politischen Parteien wollen wir digitale Möglichkeiten stärken,</w:t>
      </w:r>
      <w:r>
        <w:t xml:space="preserve"> </w:t>
      </w:r>
      <w:r>
        <w:t xml:space="preserve">damit diese digitale Beteiligung unabhängig vom Ortsprinzip auf der Höhe</w:t>
      </w:r>
      <w:r>
        <w:t xml:space="preserve"> </w:t>
      </w:r>
      <w:r>
        <w:t xml:space="preserve">der Zeit anbieten können. Wir werden prüfen, ob es hierfür eine Änderung</w:t>
      </w:r>
      <w:r>
        <w:t xml:space="preserve"> </w:t>
      </w:r>
      <w:r>
        <w:t xml:space="preserve">der rechtlichen Grundlagen bedarf.</w:t>
      </w:r>
    </w:p>
    <w:p>
      <w:pPr>
        <w:pStyle w:val="BodyText"/>
      </w:pPr>
      <w:r>
        <w:t xml:space="preserve">Wir wollen innerhalb des Bundesfreiwilligendienstes eine neue Variante</w:t>
      </w:r>
      <w:r>
        <w:t xml:space="preserve"> </w:t>
      </w:r>
      <w:r>
        <w:t xml:space="preserve">analog zum „Freiwilligen Sozialen Jahr Digital“ einführen, bei dem</w:t>
      </w:r>
      <w:r>
        <w:t xml:space="preserve"> </w:t>
      </w:r>
      <w:r>
        <w:t xml:space="preserve">Menschen ihre technischen Fertigkeiten und Fähigkeiten in den Dienst von</w:t>
      </w:r>
      <w:r>
        <w:t xml:space="preserve"> </w:t>
      </w:r>
      <w:r>
        <w:t xml:space="preserve">gemeinnützigen Einrichtungen stellen.</w:t>
      </w:r>
    </w:p>
    <w:p>
      <w:pPr>
        <w:pStyle w:val="BodyText"/>
      </w:pPr>
      <w:r>
        <w:t xml:space="preserve">Wir erkennen die wachsende Bedeutung der E-Sport-Landschaft in</w:t>
      </w:r>
      <w:r>
        <w:t xml:space="preserve"> </w:t>
      </w:r>
      <w:r>
        <w:t xml:space="preserve">Deutschland an. Da E-Sport wichtige Fähigkeiten schult, die nicht nur in</w:t>
      </w:r>
      <w:r>
        <w:t xml:space="preserve"> </w:t>
      </w:r>
      <w:r>
        <w:t xml:space="preserve">der digitalen Welt von Bedeutung sind, Training und Sportstrukturen</w:t>
      </w:r>
      <w:r>
        <w:t xml:space="preserve"> </w:t>
      </w:r>
      <w:r>
        <w:t xml:space="preserve">erfordert, werden wir E-Sport künftig vollständig als eigene Sportart</w:t>
      </w:r>
      <w:r>
        <w:t xml:space="preserve"> </w:t>
      </w:r>
      <w:r>
        <w:t xml:space="preserve">mit Vereins- und Verbandsrecht anerkennen und bei der Schaffung einer</w:t>
      </w:r>
      <w:r>
        <w:t xml:space="preserve"> </w:t>
      </w:r>
      <w:r>
        <w:t xml:space="preserve">olympischen Perspektive unterstützen.</w:t>
      </w:r>
    </w:p>
    <w:p>
      <w:pPr>
        <w:pStyle w:val="BodyText"/>
      </w:pPr>
      <w:r>
        <w:t xml:space="preserve">Digitales Europa Die Wettbewerbsfähigkeit Europas hängt entscheidend von</w:t>
      </w:r>
      <w:r>
        <w:t xml:space="preserve"> </w:t>
      </w:r>
      <w:r>
        <w:t xml:space="preserve">der Verwirklichung des einheitlichen digitalen Binnenmarkts ab. Deshalb</w:t>
      </w:r>
      <w:r>
        <w:t xml:space="preserve"> </w:t>
      </w:r>
      <w:r>
        <w:t xml:space="preserve">wollen wir grundsätzlich auf einseitige, nationale Regulierungen</w:t>
      </w:r>
      <w:r>
        <w:t xml:space="preserve"> </w:t>
      </w:r>
      <w:r>
        <w:t xml:space="preserve">verzichten, um die europaweite Umsetzung von digitalen Geschäftsmodellen</w:t>
      </w:r>
      <w:r>
        <w:t xml:space="preserve"> </w:t>
      </w:r>
      <w:r>
        <w:t xml:space="preserve">zu erleichtern. Wir streben an, die Freizügigkeit von Daten als fünfte</w:t>
      </w:r>
      <w:r>
        <w:t xml:space="preserve"> </w:t>
      </w:r>
      <w:r>
        <w:t xml:space="preserve">Dimension der Freizügigkeit zu verankern.</w:t>
      </w:r>
    </w:p>
    <w:p>
      <w:pPr>
        <w:pStyle w:val="BodyText"/>
      </w:pPr>
      <w:r>
        <w:t xml:space="preserve">Im Rahmen der Zukunftsdebatte um Europa wollen wir auch eine Diskussion</w:t>
      </w:r>
      <w:r>
        <w:t xml:space="preserve"> </w:t>
      </w:r>
      <w:r>
        <w:t xml:space="preserve">über die Zuständigkeitsverteilung zwischen der europäischen Ebene und</w:t>
      </w:r>
      <w:r>
        <w:t xml:space="preserve"> </w:t>
      </w:r>
      <w:r>
        <w:t xml:space="preserve">der Ebene der Mitgliedstaaten anstoßen, die die vordringliche</w:t>
      </w:r>
      <w:r>
        <w:t xml:space="preserve"> </w:t>
      </w:r>
      <w:r>
        <w:t xml:space="preserve">Verwirklichung des einheitlichen Binnenmarkts in den Branchen</w:t>
      </w:r>
      <w:r>
        <w:t xml:space="preserve"> </w:t>
      </w:r>
      <w:r>
        <w:t xml:space="preserve">ermöglicht, in denen eine besonders hohe Wertschöpfung durch</w:t>
      </w:r>
      <w:r>
        <w:t xml:space="preserve"> </w:t>
      </w:r>
      <w:r>
        <w:t xml:space="preserve">Digitalisierung absehbar ist.</w:t>
      </w:r>
    </w:p>
    <w:p>
      <w:pPr>
        <w:pStyle w:val="BodyText"/>
      </w:pPr>
      <w:r>
        <w:t xml:space="preserve">Wir werden darauf achten, das europäische Innovation am Markt eine faire</w:t>
      </w:r>
      <w:r>
        <w:t xml:space="preserve"> </w:t>
      </w:r>
      <w:r>
        <w:t xml:space="preserve">Chance erhält und die Regeln des Binnenmarktes helfen, Beschäftigung,</w:t>
      </w:r>
      <w:r>
        <w:t xml:space="preserve"> </w:t>
      </w:r>
      <w:r>
        <w:t xml:space="preserve">Rechtsstaatlichkeit, Demokratie und die Ausübung von Grundrechten der</w:t>
      </w:r>
      <w:r>
        <w:t xml:space="preserve"> </w:t>
      </w:r>
      <w:r>
        <w:t xml:space="preserve">Bürgerinnen und Bürger zu stärken.</w:t>
      </w:r>
    </w:p>
    <w:p>
      <w:pPr>
        <w:pStyle w:val="BodyText"/>
      </w:pPr>
      <w:r>
        <w:t xml:space="preserve">Wir werden auch im Trilog die Revision der Richtlinie über audiovisuelle</w:t>
      </w:r>
      <w:r>
        <w:t xml:space="preserve"> </w:t>
      </w:r>
      <w:r>
        <w:t xml:space="preserve">Mediendienste in enger Abstimmung mit den Ländern vorantreiben und die</w:t>
      </w:r>
      <w:r>
        <w:t xml:space="preserve"> </w:t>
      </w:r>
      <w:r>
        <w:t xml:space="preserve">gemeinsamen Ziele (insbesondere die Einbeziehung von sozialen</w:t>
      </w:r>
      <w:r>
        <w:t xml:space="preserve"> </w:t>
      </w:r>
      <w:r>
        <w:t xml:space="preserve">Netzwerken) zur Schaffung eines Single Market im Audio-Visuellen-Bereich</w:t>
      </w:r>
      <w:r>
        <w:t xml:space="preserve"> </w:t>
      </w:r>
      <w:r>
        <w:t xml:space="preserve">umsetzen. Die Weiterentwicklung des Urheberrechts auf europäischer Ebene</w:t>
      </w:r>
      <w:r>
        <w:t xml:space="preserve"> </w:t>
      </w:r>
      <w:r>
        <w:t xml:space="preserve">soll im Sinne eines fairen Ausgleichs der Interessen gestaltet werden.</w:t>
      </w:r>
    </w:p>
    <w:p>
      <w:pPr>
        <w:pStyle w:val="BodyText"/>
      </w:pPr>
      <w:r>
        <w:t xml:space="preserve">An der gesetzlichen Verankerung der Netzneutralität halten wir fest.</w:t>
      </w:r>
      <w:r>
        <w:t xml:space="preserve"> </w:t>
      </w:r>
      <w:r>
        <w:t xml:space="preserve">Netzneutralität und diskriminierungsfreier Netzzugang sind entscheidend</w:t>
      </w:r>
      <w:r>
        <w:t xml:space="preserve"> </w:t>
      </w:r>
      <w:r>
        <w:t xml:space="preserve">für das offene und freie Internet sowie für Teilhabe, Innovation und</w:t>
      </w:r>
      <w:r>
        <w:t xml:space="preserve"> </w:t>
      </w:r>
      <w:r>
        <w:t xml:space="preserve">fairen Wettbewerb. Die nach europarechtlichen Vorgaben möglichen</w:t>
      </w:r>
      <w:r>
        <w:t xml:space="preserve"> </w:t>
      </w:r>
      <w:r>
        <w:t xml:space="preserve">Ausnahmen vom Prinzip der Netzneutralität müssen eng begrenzt bleiben.</w:t>
      </w:r>
      <w:r>
        <w:t xml:space="preserve"> </w:t>
      </w:r>
      <w:r>
        <w:t xml:space="preserve">Sie müssen streng beaufsichtigt werden. Die Einschränkung der</w:t>
      </w:r>
      <w:r>
        <w:t xml:space="preserve"> </w:t>
      </w:r>
      <w:r>
        <w:t xml:space="preserve">Netzneutralität kann auch die inhaltliche Vielfalt beeinträchtigen.</w:t>
      </w:r>
      <w:r>
        <w:t xml:space="preserve"> </w:t>
      </w:r>
      <w:r>
        <w:t xml:space="preserve">Daher soll die Regulierungsbehörde eng mit den Medienanstalten der</w:t>
      </w:r>
      <w:r>
        <w:t xml:space="preserve"> </w:t>
      </w:r>
      <w:r>
        <w:t xml:space="preserve">Länder zusammenarbeiten und diese in die Aufsicht über die</w:t>
      </w:r>
      <w:r>
        <w:t xml:space="preserve"> </w:t>
      </w:r>
      <w:r>
        <w:t xml:space="preserve">Medienvielfalt einbeziehen.</w:t>
      </w:r>
    </w:p>
    <w:p>
      <w:pPr>
        <w:pStyle w:val="BodyText"/>
      </w:pPr>
      <w:r>
        <w:t xml:space="preserve">Bei der Revision der E-Commerce-Richtlinie werden wir prüfen, ob es –</w:t>
      </w:r>
      <w:r>
        <w:t xml:space="preserve"> </w:t>
      </w:r>
      <w:r>
        <w:t xml:space="preserve">vor dem Hintergrund der Rechtsprechung des EuGH – eine</w:t>
      </w:r>
      <w:r>
        <w:t xml:space="preserve"> </w:t>
      </w:r>
      <w:r>
        <w:t xml:space="preserve">Weiterentwicklung der Hostproviderhaftung und einer Konkretisierung des</w:t>
      </w:r>
      <w:r>
        <w:t xml:space="preserve"> </w:t>
      </w:r>
      <w:r>
        <w:t xml:space="preserve">Notice-and-Takedown-Verfahrens bedarf. Am Grundsatz der bewährten</w:t>
      </w:r>
      <w:r>
        <w:t xml:space="preserve"> </w:t>
      </w:r>
      <w:r>
        <w:t xml:space="preserve">abgestuften Haftungsprivilegierung halten wir fest.</w:t>
      </w:r>
    </w:p>
    <w:p>
      <w:pPr>
        <w:pStyle w:val="BodyText"/>
      </w:pPr>
      <w:r>
        <w:t xml:space="preserve">Eine Verpflichtung von Plattformen zum Einsatz von Upload-Filtern, um</w:t>
      </w:r>
      <w:r>
        <w:t xml:space="preserve"> </w:t>
      </w:r>
      <w:r>
        <w:t xml:space="preserve">von Nutzern hochgeladene Inhalte nach urheberrechtsverletzenden Inhalten</w:t>
      </w:r>
      <w:r>
        <w:t xml:space="preserve"> </w:t>
      </w:r>
      <w:r>
        <w:t xml:space="preserve">zu „filtern“, lehnen wir als unverhältnismäßig ab. Negative Auswirkungen</w:t>
      </w:r>
      <w:r>
        <w:t xml:space="preserve"> </w:t>
      </w:r>
      <w:r>
        <w:t xml:space="preserve">auf kleinere und mittlere Verlage müssen vermieden werden. Die</w:t>
      </w:r>
      <w:r>
        <w:t xml:space="preserve"> </w:t>
      </w:r>
      <w:r>
        <w:t xml:space="preserve">Daten-Souveränität werden wir auf europäischer Ebene im Rahmen der</w:t>
      </w:r>
      <w:r>
        <w:t xml:space="preserve"> </w:t>
      </w:r>
      <w:r>
        <w:t xml:space="preserve">E-Privacy-Verordnung stärken.</w:t>
      </w:r>
    </w:p>
    <w:p>
      <w:pPr>
        <w:pStyle w:val="BodyText"/>
      </w:pPr>
      <w:r>
        <w:t xml:space="preserve">Wir werden die Weiterentwicklung innovativer Rundfunksysteme im</w:t>
      </w:r>
      <w:r>
        <w:t xml:space="preserve"> </w:t>
      </w:r>
      <w:r>
        <w:t xml:space="preserve">digitalen Zeitalter auch auf europäischer Ebene absichern (Sicherung</w:t>
      </w:r>
      <w:r>
        <w:t xml:space="preserve"> </w:t>
      </w:r>
      <w:r>
        <w:t xml:space="preserve">Übertragungskapazitäten, 5G).</w:t>
      </w:r>
    </w:p>
    <w:p>
      <w:pPr>
        <w:pStyle w:val="BodyText"/>
      </w:pPr>
      <w:r>
        <w:t xml:space="preserve">Wir setzen uns für eine Interoperabilitätsverpflichtung für</w:t>
      </w:r>
      <w:r>
        <w:t xml:space="preserve"> </w:t>
      </w:r>
      <w:r>
        <w:t xml:space="preserve">Digitalradiogeräte auch auf europäischer Ebene ein.</w:t>
      </w:r>
    </w:p>
    <w:p>
      <w:pPr>
        <w:pStyle w:val="BodyText"/>
      </w:pPr>
      <w:r>
        <w:t xml:space="preserve">Im digitalen Zeitalter sind universelle Spielregeln wichtig. Um den</w:t>
      </w:r>
      <w:r>
        <w:t xml:space="preserve"> </w:t>
      </w:r>
      <w:r>
        <w:t xml:space="preserve">Grundrechteschutz auch im digitalen Zeitalter sicherzustellen, begleitet</w:t>
      </w:r>
      <w:r>
        <w:t xml:space="preserve"> </w:t>
      </w:r>
      <w:r>
        <w:t xml:space="preserve">die Bundesregierung das Projekt einer europäischen digitalen</w:t>
      </w:r>
      <w:r>
        <w:t xml:space="preserve"> </w:t>
      </w:r>
      <w:r>
        <w:t xml:space="preserve">Grundrechtecharta. Durch diese Charta sollen die Chancen und Risiken der</w:t>
      </w:r>
      <w:r>
        <w:t xml:space="preserve"> </w:t>
      </w:r>
      <w:r>
        <w:t xml:space="preserve">Digitalisierung zu einem gerechten Ausgleich gebracht werden.</w:t>
      </w:r>
    </w:p>
    <w:p>
      <w:pPr>
        <w:pStyle w:val="Heading1"/>
      </w:pPr>
      <w:bookmarkStart w:id="56" w:name="gute-arbeit-breite-entlastung-und-soziale-teilhabe-sichern"/>
      <w:r>
        <w:t xml:space="preserve">Gute Arbeit, breite Entlastung und soziale Teilhabe sichern</w:t>
      </w:r>
      <w:bookmarkEnd w:id="56"/>
    </w:p>
    <w:p>
      <w:pPr>
        <w:pStyle w:val="Heading2"/>
      </w:pPr>
      <w:bookmarkStart w:id="57" w:name="gute-arbeit"/>
      <w:r>
        <w:t xml:space="preserve">Gute Arbeit</w:t>
      </w:r>
      <w:bookmarkEnd w:id="57"/>
    </w:p>
    <w:p>
      <w:pPr>
        <w:pStyle w:val="FirstParagraph"/>
      </w:pPr>
      <w:r>
        <w:t xml:space="preserve">Wir bekennen uns zum Ziel der Vollbeschäftigung. Dazu gehört auch, dass</w:t>
      </w:r>
      <w:r>
        <w:t xml:space="preserve"> </w:t>
      </w:r>
      <w:r>
        <w:t xml:space="preserve">Menschen, die schon sehr lange arbeitslos sind, wieder eine Perspektive</w:t>
      </w:r>
      <w:r>
        <w:t xml:space="preserve"> </w:t>
      </w:r>
      <w:r>
        <w:t xml:space="preserve">auf dem Arbeitsmarkt eröffnet wird.</w:t>
      </w:r>
    </w:p>
    <w:p>
      <w:pPr>
        <w:pStyle w:val="BodyText"/>
      </w:pPr>
      <w:r>
        <w:t xml:space="preserve">Mit einem ganzheitlichen Ansatz wollen wir die Qualifizierung,</w:t>
      </w:r>
      <w:r>
        <w:t xml:space="preserve"> </w:t>
      </w:r>
      <w:r>
        <w:t xml:space="preserve">Vermittlung und Reintegration von Langzeitarbeitslosen in den</w:t>
      </w:r>
      <w:r>
        <w:t xml:space="preserve"> </w:t>
      </w:r>
      <w:r>
        <w:t xml:space="preserve">Arbeitsmarkt vorantreiben. Unser Ziel ist, bei der Betreuung der</w:t>
      </w:r>
      <w:r>
        <w:t xml:space="preserve"> </w:t>
      </w:r>
      <w:r>
        <w:t xml:space="preserve">Langzeitarbeitslosen die ganze Familie in den Blick zu nehmen.</w:t>
      </w:r>
    </w:p>
    <w:p>
      <w:pPr>
        <w:pStyle w:val="BodyText"/>
      </w:pPr>
      <w:r>
        <w:t xml:space="preserve">Die Teilhabe am Arbeitsmarkt erfolgt dabei sowohl auf dem ersten</w:t>
      </w:r>
      <w:r>
        <w:t xml:space="preserve"> </w:t>
      </w:r>
      <w:r>
        <w:t xml:space="preserve">Arbeitsmarkt als auch auf dem sozialen Arbeitsmarkt z. B. durch</w:t>
      </w:r>
      <w:r>
        <w:t xml:space="preserve"> </w:t>
      </w:r>
      <w:r>
        <w:t xml:space="preserve">Lohnkostenzuschüsse. Das schließt Arbeitgeber der freien Wirtschaft,</w:t>
      </w:r>
      <w:r>
        <w:t xml:space="preserve"> </w:t>
      </w:r>
      <w:r>
        <w:t xml:space="preserve">gemeinnützige Einrichtungen und Kommunen ein. Bei den</w:t>
      </w:r>
      <w:r>
        <w:t xml:space="preserve"> </w:t>
      </w:r>
      <w:r>
        <w:t xml:space="preserve">sozialversicherungspflichtig bezuschussten Arbeitsverhältnissen im</w:t>
      </w:r>
      <w:r>
        <w:t xml:space="preserve"> </w:t>
      </w:r>
      <w:r>
        <w:t xml:space="preserve">sozialen Arbeitsmarkt orientiert sich der Zuschuss am Mindestlohn. Dazu</w:t>
      </w:r>
      <w:r>
        <w:t xml:space="preserve"> </w:t>
      </w:r>
      <w:r>
        <w:t xml:space="preserve">schaffen wir u. a. ein neues unbürokratisches Regelinstrument im</w:t>
      </w:r>
      <w:r>
        <w:t xml:space="preserve"> </w:t>
      </w:r>
      <w:r>
        <w:t xml:space="preserve">Sozialgesetzbuch II „Teilhabe am Arbeitsmarkt für alle“. Wir stellen uns</w:t>
      </w:r>
      <w:r>
        <w:t xml:space="preserve"> </w:t>
      </w:r>
      <w:r>
        <w:t xml:space="preserve">eine Beteiligung von bis zu 150.000 Menschen vor. Die Finanzierung</w:t>
      </w:r>
      <w:r>
        <w:t xml:space="preserve"> </w:t>
      </w:r>
      <w:r>
        <w:t xml:space="preserve">erfolgt über den Eingliederungstitel, den wir hierfür um vier Milliarden</w:t>
      </w:r>
      <w:r>
        <w:t xml:space="preserve"> </w:t>
      </w:r>
      <w:r>
        <w:t xml:space="preserve">Euro im Zeitraum 2018 bis 2021 aufstocken werden. Wir ermöglichen</w:t>
      </w:r>
      <w:r>
        <w:t xml:space="preserve"> </w:t>
      </w:r>
      <w:r>
        <w:t xml:space="preserve">außerdem den Passiv-Aktiv-Transfer in den Ländern. Der Bund stellt dazu</w:t>
      </w:r>
      <w:r>
        <w:t xml:space="preserve"> </w:t>
      </w:r>
      <w:r>
        <w:t xml:space="preserve">die eingesparten Passiv-Leistungen zusätzlich für die Finanzierung der</w:t>
      </w:r>
      <w:r>
        <w:t xml:space="preserve"> </w:t>
      </w:r>
      <w:r>
        <w:t xml:space="preserve">Maßnahmen zur Verfügung.</w:t>
      </w:r>
    </w:p>
    <w:p>
      <w:pPr>
        <w:pStyle w:val="BodyText"/>
      </w:pPr>
      <w:r>
        <w:t xml:space="preserve">Wir erhöhen die Restmittelübertragung für das Sozialgesetzbuch II auf</w:t>
      </w:r>
      <w:r>
        <w:t xml:space="preserve"> </w:t>
      </w:r>
      <w:r>
        <w:t xml:space="preserve">400 Millionen Euro jährlich und entfristen die Regelung.</w:t>
      </w:r>
    </w:p>
    <w:p>
      <w:pPr>
        <w:pStyle w:val="BodyText"/>
      </w:pPr>
      <w:r>
        <w:t xml:space="preserve">Lebensbegleitendes Lernen wird eine Grundvoraussetzung sein, um der</w:t>
      </w:r>
      <w:r>
        <w:t xml:space="preserve"> </w:t>
      </w:r>
      <w:r>
        <w:t xml:space="preserve">Digitalisierung der Wirtschafts- und Arbeitswelt erfolgreich zu</w:t>
      </w:r>
      <w:r>
        <w:t xml:space="preserve"> </w:t>
      </w:r>
      <w:r>
        <w:t xml:space="preserve">begegnen. Die arbeitsmarkt- und bildungspolitischen Instrumente der</w:t>
      </w:r>
      <w:r>
        <w:t xml:space="preserve"> </w:t>
      </w:r>
      <w:r>
        <w:t xml:space="preserve">Fachkräftesicherung wollen wir enger verzahnen. Wir begrüßen die</w:t>
      </w:r>
      <w:r>
        <w:t xml:space="preserve"> </w:t>
      </w:r>
      <w:r>
        <w:t xml:space="preserve">vielfältigen Anstrengungen, die bereits heute von den Sozialpartnern und</w:t>
      </w:r>
      <w:r>
        <w:t xml:space="preserve"> </w:t>
      </w:r>
      <w:r>
        <w:t xml:space="preserve">in den Unternehmen unternommen werden, um eine zeitgemäße betriebliche</w:t>
      </w:r>
      <w:r>
        <w:t xml:space="preserve"> </w:t>
      </w:r>
      <w:r>
        <w:t xml:space="preserve">Weiterbildung der Mitarbeiter zu ermöglichen. Mit dem Ziel, breiten</w:t>
      </w:r>
      <w:r>
        <w:t xml:space="preserve"> </w:t>
      </w:r>
      <w:r>
        <w:t xml:space="preserve">Bevölkerungsteilen einen beruflichen Aufstieg zu erleichtern, die</w:t>
      </w:r>
      <w:r>
        <w:t xml:space="preserve"> </w:t>
      </w:r>
      <w:r>
        <w:t xml:space="preserve">Fachkräftebasis zu stärken und die Beschäftigungsfähigkeit in einer sich</w:t>
      </w:r>
      <w:r>
        <w:t xml:space="preserve"> </w:t>
      </w:r>
      <w:r>
        <w:t xml:space="preserve">wandelnden Arbeitswelt nachhaltig zu fördern, wollen wir gemeinsam mit</w:t>
      </w:r>
      <w:r>
        <w:t xml:space="preserve"> </w:t>
      </w:r>
      <w:r>
        <w:t xml:space="preserve">den Sozialpartnern und in enger Abstimmung mit den Ländern (und allen</w:t>
      </w:r>
      <w:r>
        <w:t xml:space="preserve"> </w:t>
      </w:r>
      <w:r>
        <w:t xml:space="preserve">anderen Akteuren) eine Nationale Weiterbildungsstrategie entwickeln. Ein</w:t>
      </w:r>
      <w:r>
        <w:t xml:space="preserve"> </w:t>
      </w:r>
      <w:r>
        <w:t xml:space="preserve">Ziel ist, alle Weiterbildungsprogramme des Bundes und der Länder zu</w:t>
      </w:r>
      <w:r>
        <w:t xml:space="preserve"> </w:t>
      </w:r>
      <w:r>
        <w:t xml:space="preserve">bündeln, sie entlang der Bedarfe der Beschäftigten und der Unternehmen</w:t>
      </w:r>
      <w:r>
        <w:t xml:space="preserve"> </w:t>
      </w:r>
      <w:r>
        <w:t xml:space="preserve">auszurichten und eine neue Weiterbildungskultur zu etablieren. Über die</w:t>
      </w:r>
      <w:r>
        <w:t xml:space="preserve"> </w:t>
      </w:r>
      <w:r>
        <w:t xml:space="preserve">Bundesagentur für Arbeit erhalten alle Arbeitnehmerinnen und</w:t>
      </w:r>
      <w:r>
        <w:t xml:space="preserve"> </w:t>
      </w:r>
      <w:r>
        <w:t xml:space="preserve">Arbeitnehmer ein Recht auf Weiterbildungsberatung.</w:t>
      </w:r>
    </w:p>
    <w:p>
      <w:pPr>
        <w:pStyle w:val="BodyText"/>
      </w:pPr>
      <w:r>
        <w:t xml:space="preserve">Innerhalb von drei Monaten nach entstandener Arbeitslosigkeit soll die</w:t>
      </w:r>
      <w:r>
        <w:t xml:space="preserve"> </w:t>
      </w:r>
      <w:r>
        <w:t xml:space="preserve">Bundesagentur für Arbeit mit den betroffenen Menschen Maßnahmen</w:t>
      </w:r>
      <w:r>
        <w:t xml:space="preserve"> </w:t>
      </w:r>
      <w:r>
        <w:t xml:space="preserve">entwickeln, um ihre Beschäftigungsfähigkeit nachhaltig zu fördern.</w:t>
      </w:r>
    </w:p>
    <w:p>
      <w:pPr>
        <w:pStyle w:val="BodyText"/>
      </w:pPr>
      <w:r>
        <w:t xml:space="preserve">Wir werden die Anspruchsvoraussetzung für die Förderung der beruflichen</w:t>
      </w:r>
      <w:r>
        <w:t xml:space="preserve"> </w:t>
      </w:r>
      <w:r>
        <w:t xml:space="preserve">Weiterbildung im § 81 Sozialgesetzbuch III im Sinne von</w:t>
      </w:r>
      <w:r>
        <w:t xml:space="preserve"> </w:t>
      </w:r>
      <w:r>
        <w:t xml:space="preserve">Erweiterungsqualifizierungen anpassen. Dabei muss sich die Weiterbildung</w:t>
      </w:r>
      <w:r>
        <w:t xml:space="preserve"> </w:t>
      </w:r>
      <w:r>
        <w:t xml:space="preserve">an den Bedarfen der Beschäftigten und Arbeitslosen, der Wirtschaft und</w:t>
      </w:r>
      <w:r>
        <w:t xml:space="preserve"> </w:t>
      </w:r>
      <w:r>
        <w:t xml:space="preserve">des regionalen Arbeitsmarktes orientieren. Dazu wollen wir die</w:t>
      </w:r>
      <w:r>
        <w:t xml:space="preserve"> </w:t>
      </w:r>
      <w:r>
        <w:t xml:space="preserve">bestehenden Instrumente evaluieren.</w:t>
      </w:r>
    </w:p>
    <w:p>
      <w:pPr>
        <w:pStyle w:val="BodyText"/>
      </w:pPr>
      <w:r>
        <w:t xml:space="preserve">Wir wollen die Arbeitsmarktinstrumente stärker auf die digitale</w:t>
      </w:r>
      <w:r>
        <w:t xml:space="preserve"> </w:t>
      </w:r>
      <w:r>
        <w:t xml:space="preserve">Weiterbildung ausrichten und wir wollen finanzielle Anreize für die</w:t>
      </w:r>
      <w:r>
        <w:t xml:space="preserve"> </w:t>
      </w:r>
      <w:r>
        <w:t xml:space="preserve">Weiterbildung schaffen. Zusätzlich wollen wir die bestehende Allianz für</w:t>
      </w:r>
      <w:r>
        <w:t xml:space="preserve"> </w:t>
      </w:r>
      <w:r>
        <w:t xml:space="preserve">Aus- und Weiterbildung stärker auf die digitale Fortund Weiterbildung</w:t>
      </w:r>
      <w:r>
        <w:t xml:space="preserve"> </w:t>
      </w:r>
      <w:r>
        <w:t xml:space="preserve">ausrichten.</w:t>
      </w:r>
    </w:p>
    <w:p>
      <w:pPr>
        <w:pStyle w:val="BodyText"/>
      </w:pPr>
      <w:r>
        <w:t xml:space="preserve">Wir werden das allgemeine Initiativrecht der Betriebsräte für</w:t>
      </w:r>
      <w:r>
        <w:t xml:space="preserve"> </w:t>
      </w:r>
      <w:r>
        <w:t xml:space="preserve">Weiterbildung stärken. Arbeitgeberinnen und Arbeitgeber und Betriebsrat</w:t>
      </w:r>
      <w:r>
        <w:t xml:space="preserve"> </w:t>
      </w:r>
      <w:r>
        <w:t xml:space="preserve">haben über Maßnahmen der Berufsbildung zu beraten. Können sich beide</w:t>
      </w:r>
      <w:r>
        <w:t xml:space="preserve"> </w:t>
      </w:r>
      <w:r>
        <w:t xml:space="preserve">nicht verständigen, kann jede Seite einen Moderator anrufen mit dem</w:t>
      </w:r>
      <w:r>
        <w:t xml:space="preserve"> </w:t>
      </w:r>
      <w:r>
        <w:t xml:space="preserve">Ziel, eine Einigung zu erreichen. Ein Einigungszwang besteht nicht.</w:t>
      </w:r>
    </w:p>
    <w:p>
      <w:pPr>
        <w:pStyle w:val="BodyText"/>
      </w:pPr>
      <w:r>
        <w:t xml:space="preserve">Durch einen erleichterten Datenaustausch einschließlich der Schülerdaten</w:t>
      </w:r>
      <w:r>
        <w:t xml:space="preserve"> </w:t>
      </w:r>
      <w:r>
        <w:t xml:space="preserve">soll die Transparenz am Übergang von der Schule in Ausbildung erhöht und</w:t>
      </w:r>
      <w:r>
        <w:t xml:space="preserve"> </w:t>
      </w:r>
      <w:r>
        <w:t xml:space="preserve">die Zusammenarbeit der beteiligten Institutionen verbessert werden, um</w:t>
      </w:r>
      <w:r>
        <w:t xml:space="preserve"> </w:t>
      </w:r>
      <w:r>
        <w:t xml:space="preserve">so einen erfolgreichen beruflichen Werdegang zu unterstützen. Dies ist</w:t>
      </w:r>
      <w:r>
        <w:t xml:space="preserve"> </w:t>
      </w:r>
      <w:r>
        <w:t xml:space="preserve">z. B. für die Jugendberufsagenturen wichtig, um den Übergang von der</w:t>
      </w:r>
      <w:r>
        <w:t xml:space="preserve"> </w:t>
      </w:r>
      <w:r>
        <w:t xml:space="preserve">Schule in den Beruf erfolgreich begleiten zu können.</w:t>
      </w:r>
    </w:p>
    <w:p>
      <w:pPr>
        <w:pStyle w:val="BodyText"/>
      </w:pPr>
      <w:r>
        <w:t xml:space="preserve">Die Gruppe der schwer zu erreichenden Jugendlichen soll in dieser</w:t>
      </w:r>
      <w:r>
        <w:t xml:space="preserve"> </w:t>
      </w:r>
      <w:r>
        <w:t xml:space="preserve">Legislaturperiode im Fokus stehen. Für eine Anwendung des § 16h</w:t>
      </w:r>
      <w:r>
        <w:t xml:space="preserve"> </w:t>
      </w:r>
      <w:r>
        <w:t xml:space="preserve">Sozialgesetzbuch II wollen wir ab 2019 50 Millionen Euro jährlich zur</w:t>
      </w:r>
      <w:r>
        <w:t xml:space="preserve"> </w:t>
      </w:r>
      <w:r>
        <w:t xml:space="preserve">Verfügung stellen.</w:t>
      </w:r>
    </w:p>
    <w:p>
      <w:pPr>
        <w:pStyle w:val="BodyText"/>
      </w:pPr>
      <w:r>
        <w:t xml:space="preserve">Auch die Leistungen für Bildung und Teilhabe werden wir verbessern,</w:t>
      </w:r>
      <w:r>
        <w:t xml:space="preserve"> </w:t>
      </w:r>
      <w:r>
        <w:t xml:space="preserve">Hemmnisse der Inanspruchnahme beseitigen, die Wirkung prüfen und gezielt</w:t>
      </w:r>
      <w:r>
        <w:t xml:space="preserve"> </w:t>
      </w:r>
      <w:r>
        <w:t xml:space="preserve">erhöhen. Leistungen sollen künftig möglichst pauschal abgerechnet</w:t>
      </w:r>
      <w:r>
        <w:t xml:space="preserve"> </w:t>
      </w:r>
      <w:r>
        <w:t xml:space="preserve">werden. Dort wo es möglich ist, wollen wir Einzelanträge reduzieren und</w:t>
      </w:r>
      <w:r>
        <w:t xml:space="preserve"> </w:t>
      </w:r>
      <w:r>
        <w:t xml:space="preserve">z. B. Schulen ermöglichen, gesammelte Anträge für die berechtigten</w:t>
      </w:r>
      <w:r>
        <w:t xml:space="preserve"> </w:t>
      </w:r>
      <w:r>
        <w:t xml:space="preserve">Kinder diskriminierungsfrei zu stellen. Unter anderem soll hierzu das</w:t>
      </w:r>
      <w:r>
        <w:t xml:space="preserve"> </w:t>
      </w:r>
      <w:r>
        <w:t xml:space="preserve">Schulstarterpaket aufgestockt werden. Die Eigenanteile zur</w:t>
      </w:r>
      <w:r>
        <w:t xml:space="preserve"> </w:t>
      </w:r>
      <w:r>
        <w:t xml:space="preserve">gemeinschaftlichen Mittagsverpflegung in Kitas und Schulen und für</w:t>
      </w:r>
      <w:r>
        <w:t xml:space="preserve"> </w:t>
      </w:r>
      <w:r>
        <w:t xml:space="preserve">Schülerbeförderung entfallen. Im Rahmen des bestehenden Teilhabepaketes</w:t>
      </w:r>
      <w:r>
        <w:t xml:space="preserve"> </w:t>
      </w:r>
      <w:r>
        <w:t xml:space="preserve">soll allgemeine Lernförderung auch dann möglich sein, wenn die</w:t>
      </w:r>
      <w:r>
        <w:t xml:space="preserve"> </w:t>
      </w:r>
      <w:r>
        <w:t xml:space="preserve">Versetzung nicht unmittelbar gefährdet ist.</w:t>
      </w:r>
    </w:p>
    <w:p>
      <w:pPr>
        <w:pStyle w:val="BodyText"/>
      </w:pPr>
      <w:r>
        <w:t xml:space="preserve">Wir werden prüfen, wie die bei Wahrnehmung des Umgangsrechts zusätzlich</w:t>
      </w:r>
      <w:r>
        <w:t xml:space="preserve"> </w:t>
      </w:r>
      <w:r>
        <w:t xml:space="preserve">entstehenden Bedarfe bei der Leistungsgewährung künftig einfacher</w:t>
      </w:r>
      <w:r>
        <w:t xml:space="preserve"> </w:t>
      </w:r>
      <w:r>
        <w:t xml:space="preserve">berücksichtigt werden können. Damit entlasten wir Alleinerziehende.</w:t>
      </w:r>
    </w:p>
    <w:p>
      <w:pPr>
        <w:pStyle w:val="BodyText"/>
      </w:pPr>
      <w:r>
        <w:t xml:space="preserve">Wir wollen die Selbstverwaltung stärken und gemeinsam mit den</w:t>
      </w:r>
      <w:r>
        <w:t xml:space="preserve"> </w:t>
      </w:r>
      <w:r>
        <w:t xml:space="preserve">Sozialpartnern die Sozialwahlen modernisieren.</w:t>
      </w:r>
    </w:p>
    <w:p>
      <w:pPr>
        <w:pStyle w:val="BodyText"/>
      </w:pPr>
      <w:r>
        <w:t xml:space="preserve">Das Zeitalter der Digitalisierung wollen wir als Chance für mehr und</w:t>
      </w:r>
      <w:r>
        <w:t xml:space="preserve"> </w:t>
      </w:r>
      <w:r>
        <w:t xml:space="preserve">bessere Arbeit nutzen. Wir wollen deshalb neue Geschäftsmodelle fördern</w:t>
      </w:r>
      <w:r>
        <w:t xml:space="preserve"> </w:t>
      </w:r>
      <w:r>
        <w:t xml:space="preserve">und gleichzeitig die Tarifbindung stärken.</w:t>
      </w:r>
    </w:p>
    <w:p>
      <w:pPr>
        <w:pStyle w:val="BodyText"/>
      </w:pPr>
      <w:r>
        <w:t xml:space="preserve">Wir wollen die Gründung und Wahl von Betriebsräten erleichtern. Dazu</w:t>
      </w:r>
      <w:r>
        <w:t xml:space="preserve"> </w:t>
      </w:r>
      <w:r>
        <w:t xml:space="preserve">werden wir das vereinfachte Wahlverfahren für alle Betriebe mit 5 bis</w:t>
      </w:r>
      <w:r>
        <w:t xml:space="preserve"> </w:t>
      </w:r>
      <w:r>
        <w:t xml:space="preserve">100 wahlberechtigten Arbeitnehmerinnen und Arbeitnehmern verpflichtend</w:t>
      </w:r>
      <w:r>
        <w:t xml:space="preserve"> </w:t>
      </w:r>
      <w:r>
        <w:t xml:space="preserve">machen. Für Betriebe mit 101 bis 200 wahlberechtigten Arbeitnehmerinnen</w:t>
      </w:r>
      <w:r>
        <w:t xml:space="preserve"> </w:t>
      </w:r>
      <w:r>
        <w:t xml:space="preserve">und Arbeitnehmern ermöglichen wir die Wahl zwischen dem vereinfachten</w:t>
      </w:r>
      <w:r>
        <w:t xml:space="preserve"> </w:t>
      </w:r>
      <w:r>
        <w:t xml:space="preserve">und allgemeinen Wahlverfahren.</w:t>
      </w:r>
    </w:p>
    <w:p>
      <w:pPr>
        <w:pStyle w:val="BodyText"/>
      </w:pPr>
      <w:r>
        <w:t xml:space="preserve">Wir setzen uns dafür ein, dass auch bei grenzüberschreitenden</w:t>
      </w:r>
      <w:r>
        <w:t xml:space="preserve"> </w:t>
      </w:r>
      <w:r>
        <w:t xml:space="preserve">Sitzverlagerungen von Gesellschaften die nationalen Vorschriften über</w:t>
      </w:r>
      <w:r>
        <w:t xml:space="preserve"> </w:t>
      </w:r>
      <w:r>
        <w:t xml:space="preserve">die Mitbestimmung gesichert werden.</w:t>
      </w:r>
    </w:p>
    <w:p>
      <w:pPr>
        <w:pStyle w:val="BodyText"/>
      </w:pPr>
      <w:r>
        <w:t xml:space="preserve">Wir wollen den Missbrauch bei den Befristungen abschaffen. Deshalb</w:t>
      </w:r>
      <w:r>
        <w:t xml:space="preserve"> </w:t>
      </w:r>
      <w:r>
        <w:t xml:space="preserve">dürfen Arbeitgeber mit mehr als 75 Beschäftigten nur noch maximal 2,5</w:t>
      </w:r>
      <w:r>
        <w:t xml:space="preserve"> </w:t>
      </w:r>
      <w:r>
        <w:t xml:space="preserve">Prozent der Belegschaft sachgrundlos befristen. Bei Überschreiten dieser</w:t>
      </w:r>
      <w:r>
        <w:t xml:space="preserve"> </w:t>
      </w:r>
      <w:r>
        <w:t xml:space="preserve">Quote gilt jedes weitere sachgrundlos befristete Arbeitsverhältnis als</w:t>
      </w:r>
      <w:r>
        <w:t xml:space="preserve"> </w:t>
      </w:r>
      <w:r>
        <w:t xml:space="preserve">unbefristet zustande gekommen. Die Quote ist jeweils auf den Zeitpunkt</w:t>
      </w:r>
      <w:r>
        <w:t xml:space="preserve"> </w:t>
      </w:r>
      <w:r>
        <w:t xml:space="preserve">der letzten Einstellung ohne Sachgrund zu beziehen.</w:t>
      </w:r>
    </w:p>
    <w:p>
      <w:pPr>
        <w:pStyle w:val="BodyText"/>
      </w:pPr>
      <w:r>
        <w:t xml:space="preserve">Die Befristung eines Arbeitsvertrages ohne Vorliegen eines sachlichen</w:t>
      </w:r>
      <w:r>
        <w:t xml:space="preserve"> </w:t>
      </w:r>
      <w:r>
        <w:t xml:space="preserve">Grundes ist nur noch für die Dauer von 18 statt bislang von 24 Monaten</w:t>
      </w:r>
      <w:r>
        <w:t xml:space="preserve"> </w:t>
      </w:r>
      <w:r>
        <w:t xml:space="preserve">zulässig, bis zu dieser Gesamtdauer ist auch nur noch eine einmalige</w:t>
      </w:r>
      <w:r>
        <w:t xml:space="preserve"> </w:t>
      </w:r>
      <w:r>
        <w:t xml:space="preserve">statt einer dreimaligen Verlängerung</w:t>
      </w:r>
      <w:r>
        <w:t xml:space="preserve"> </w:t>
      </w:r>
      <w:r>
        <w:t xml:space="preserve">möglich.</w:t>
      </w:r>
    </w:p>
    <w:p>
      <w:pPr>
        <w:pStyle w:val="BodyText"/>
      </w:pPr>
      <w:r>
        <w:t xml:space="preserve">Wir wollen nicht länger unendlich lange Ketten von befristeten</w:t>
      </w:r>
      <w:r>
        <w:t xml:space="preserve"> </w:t>
      </w:r>
      <w:r>
        <w:t xml:space="preserve">Arbeitsverhältnissen hinnehmen. Eine Befristung eines</w:t>
      </w:r>
      <w:r>
        <w:t xml:space="preserve"> </w:t>
      </w:r>
      <w:r>
        <w:t xml:space="preserve">Arbeitsverhältnisses ist dann nicht zulässig, wenn mit demselben</w:t>
      </w:r>
      <w:r>
        <w:t xml:space="preserve"> </w:t>
      </w:r>
      <w:r>
        <w:t xml:space="preserve">Arbeitgeber bereits zuvor ein unbefristetes oder ein oder mehrere</w:t>
      </w:r>
      <w:r>
        <w:t xml:space="preserve"> </w:t>
      </w:r>
      <w:r>
        <w:t xml:space="preserve">befristete Arbeitsverhältnisse mit einer Gesamtdauer von fünf oder mehr</w:t>
      </w:r>
      <w:r>
        <w:t xml:space="preserve"> </w:t>
      </w:r>
      <w:r>
        <w:t xml:space="preserve">Jahren bestanden haben. Wir sind uns darüber einig, dass eine</w:t>
      </w:r>
      <w:r>
        <w:t xml:space="preserve"> </w:t>
      </w:r>
      <w:r>
        <w:t xml:space="preserve">Ausnahmeregelung für den Sachgrund nach § 14 Abs. 1 Nr. 4 Teilzeit- und</w:t>
      </w:r>
      <w:r>
        <w:t xml:space="preserve"> </w:t>
      </w:r>
      <w:r>
        <w:t xml:space="preserve">Befristungsgesetz wegen der Eigenart des Arbeitsverhältnisses (Künstler,</w:t>
      </w:r>
      <w:r>
        <w:t xml:space="preserve"> </w:t>
      </w:r>
      <w:r>
        <w:t xml:space="preserve">Fußballer) zu treffen ist.</w:t>
      </w:r>
    </w:p>
    <w:p>
      <w:pPr>
        <w:pStyle w:val="BodyText"/>
      </w:pPr>
      <w:r>
        <w:t xml:space="preserve">Auf die Höchstdauer von fünf Jahren wird bzw. werden auch eine oder</w:t>
      </w:r>
      <w:r>
        <w:t xml:space="preserve"> </w:t>
      </w:r>
      <w:r>
        <w:t xml:space="preserve">mehrere vorherige Entleihung(en) des nunmehr befristet eingestellten</w:t>
      </w:r>
      <w:r>
        <w:t xml:space="preserve"> </w:t>
      </w:r>
      <w:r>
        <w:t xml:space="preserve">Arbeitnehmers durch ein oder mehrere Verleihunternehmen angerechnet. Ein</w:t>
      </w:r>
      <w:r>
        <w:t xml:space="preserve"> </w:t>
      </w:r>
      <w:r>
        <w:t xml:space="preserve">erneutes befristetes Arbeitsverhältnis mit demselben Arbeitgeber ist</w:t>
      </w:r>
      <w:r>
        <w:t xml:space="preserve"> </w:t>
      </w:r>
      <w:r>
        <w:t xml:space="preserve">erst nach Ablauf einer Karenzzeit von drei Jahren möglich.</w:t>
      </w:r>
    </w:p>
    <w:p>
      <w:pPr>
        <w:pStyle w:val="BodyText"/>
      </w:pPr>
      <w:r>
        <w:t xml:space="preserve">Wir werden über eine Tariföffnungsklausel im Arbeitszeitgesetz</w:t>
      </w:r>
      <w:r>
        <w:t xml:space="preserve"> </w:t>
      </w:r>
      <w:r>
        <w:t xml:space="preserve">Experimentierräume für tarifgebundene Unternehmen schaffen, um eine</w:t>
      </w:r>
      <w:r>
        <w:t xml:space="preserve"> </w:t>
      </w:r>
      <w:r>
        <w:t xml:space="preserve">Öffnung für mehr selbstbestimmte Arbeitszeit der Arbeitnehmer und mehr</w:t>
      </w:r>
      <w:r>
        <w:t xml:space="preserve"> </w:t>
      </w:r>
      <w:r>
        <w:t xml:space="preserve">betriebliche Flexibilität in der zunehmend digitalen Arbeitswelt zu</w:t>
      </w:r>
      <w:r>
        <w:t xml:space="preserve"> </w:t>
      </w:r>
      <w:r>
        <w:t xml:space="preserve">erproben. Auf Grundlage von diesen Tarifverträgen kann dann mittels</w:t>
      </w:r>
      <w:r>
        <w:t xml:space="preserve"> </w:t>
      </w:r>
      <w:r>
        <w:t xml:space="preserve">Betriebsvereinbarungen insbesondere die Höchstarbeitszeit wöchentlich</w:t>
      </w:r>
      <w:r>
        <w:t xml:space="preserve"> </w:t>
      </w:r>
      <w:r>
        <w:t xml:space="preserve">flexibler geregelt werden.</w:t>
      </w:r>
    </w:p>
    <w:p>
      <w:pPr>
        <w:pStyle w:val="BodyText"/>
      </w:pPr>
      <w:r>
        <w:t xml:space="preserve">Arbeit auf Abruf nimmt zu. Wir wollen jedoch sicherstellen, dass die</w:t>
      </w:r>
      <w:r>
        <w:t xml:space="preserve"> </w:t>
      </w:r>
      <w:r>
        <w:t xml:space="preserve">Arbeitnehmerinnen und Arbeitnehmer ausreichend Planungs- und</w:t>
      </w:r>
      <w:r>
        <w:t xml:space="preserve"> </w:t>
      </w:r>
      <w:r>
        <w:t xml:space="preserve">Einkommenssicherheit in dieser Arbeitsform haben. Deshalb werden wir</w:t>
      </w:r>
      <w:r>
        <w:t xml:space="preserve"> </w:t>
      </w:r>
      <w:r>
        <w:t xml:space="preserve">gesetzlich festschreiben, dass der Anteil abzurufender und zu</w:t>
      </w:r>
      <w:r>
        <w:t xml:space="preserve"> </w:t>
      </w:r>
      <w:r>
        <w:t xml:space="preserve">vergütender Zusatzarbeit die vereinbarte Mindestarbeitszeit um höchsten</w:t>
      </w:r>
      <w:r>
        <w:t xml:space="preserve"> </w:t>
      </w:r>
      <w:r>
        <w:t xml:space="preserve">20 Prozent unterschreiten und 25 Prozent überschreiten darf. Fehlt eine</w:t>
      </w:r>
      <w:r>
        <w:t xml:space="preserve"> </w:t>
      </w:r>
      <w:r>
        <w:t xml:space="preserve">Vereinbarung zur wöchentlichen Arbeitszeit gilt eine Arbeitszeit von 20</w:t>
      </w:r>
      <w:r>
        <w:t xml:space="preserve"> </w:t>
      </w:r>
      <w:r>
        <w:t xml:space="preserve">Stunden. Im Krankheitsfall und an Feiertagen werden wir den</w:t>
      </w:r>
      <w:r>
        <w:t xml:space="preserve"> </w:t>
      </w:r>
      <w:r>
        <w:t xml:space="preserve">Durchschnittsverdienst der letzten drei Monate als verpflichtende</w:t>
      </w:r>
      <w:r>
        <w:t xml:space="preserve"> </w:t>
      </w:r>
      <w:r>
        <w:t xml:space="preserve">Grundlage festschreiben.</w:t>
      </w:r>
    </w:p>
    <w:p>
      <w:pPr>
        <w:pStyle w:val="BodyText"/>
      </w:pPr>
      <w:r>
        <w:t xml:space="preserve">Wir wollen das Arbeitnehmerüberlassungsgesetz 2020 evaluieren.</w:t>
      </w:r>
    </w:p>
    <w:p>
      <w:pPr>
        <w:pStyle w:val="BodyText"/>
      </w:pPr>
      <w:r>
        <w:t xml:space="preserve">Wir wollen einen Rahmen schaffen, in dem Unternehmen, Beschäftigte und</w:t>
      </w:r>
      <w:r>
        <w:t xml:space="preserve"> </w:t>
      </w:r>
      <w:r>
        <w:t xml:space="preserve">die Tarifpartner den vielfältigen Wünschen und Anforderungen in der</w:t>
      </w:r>
      <w:r>
        <w:t xml:space="preserve"> </w:t>
      </w:r>
      <w:r>
        <w:t xml:space="preserve">Arbeitszeitgestaltung gerecht werden können. Wir wollen Familien in</w:t>
      </w:r>
      <w:r>
        <w:t xml:space="preserve"> </w:t>
      </w:r>
      <w:r>
        <w:t xml:space="preserve">ihrem Anliegen unterstützen, mehr Zeit füreinander zu haben und die</w:t>
      </w:r>
      <w:r>
        <w:t xml:space="preserve"> </w:t>
      </w:r>
      <w:r>
        <w:t xml:space="preserve">Partnerschaftlichkeit zu stärken. Wir werden dazu Modelle entwickeln,</w:t>
      </w:r>
      <w:r>
        <w:t xml:space="preserve"> </w:t>
      </w:r>
      <w:r>
        <w:t xml:space="preserve">mit denen mehr Spielraum für Familienzeit geschaffen werden kann.</w:t>
      </w:r>
    </w:p>
    <w:p>
      <w:pPr>
        <w:pStyle w:val="BodyText"/>
      </w:pPr>
      <w:r>
        <w:t xml:space="preserve">Im Teilzeit- und Befristungsrecht wird ein Recht auf befristete Teilzeit</w:t>
      </w:r>
      <w:r>
        <w:t xml:space="preserve"> </w:t>
      </w:r>
      <w:r>
        <w:t xml:space="preserve">eingeführt. Insbesondere für Frauen ist es wichtig, nach einer</w:t>
      </w:r>
      <w:r>
        <w:t xml:space="preserve"> </w:t>
      </w:r>
      <w:r>
        <w:t xml:space="preserve">Familienphase ihre beruflichen Pläne voll verwirklichen zu können.</w:t>
      </w:r>
      <w:r>
        <w:t xml:space="preserve"> </w:t>
      </w:r>
      <w:r>
        <w:t xml:space="preserve">Gegenüber dem Referentenentwurf zur Weiterentwicklung des Teilzeitrechts</w:t>
      </w:r>
      <w:r>
        <w:t xml:space="preserve"> </w:t>
      </w:r>
      <w:r>
        <w:t xml:space="preserve">werden folgende Änderungen vereinbart: 1. Es besteht kein Anspruch auf</w:t>
      </w:r>
      <w:r>
        <w:t xml:space="preserve"> </w:t>
      </w:r>
      <w:r>
        <w:t xml:space="preserve">Verlängerung oder Verkürzung der Arbeitszeit oder vorzeitige Rückkehr</w:t>
      </w:r>
      <w:r>
        <w:t xml:space="preserve"> </w:t>
      </w:r>
      <w:r>
        <w:t xml:space="preserve">zur früheren Arbeitszeit während der zeitlich begrenzten Teilzeitarbeit.</w:t>
      </w:r>
      <w:r>
        <w:t xml:space="preserve"> </w:t>
      </w:r>
      <w:r>
        <w:t xml:space="preserve">2. Der neue Teilzeitanspruch nach diesem Gesetz gilt nur für</w:t>
      </w:r>
      <w:r>
        <w:t xml:space="preserve"> </w:t>
      </w:r>
      <w:r>
        <w:t xml:space="preserve">Unternehmen, die in der Regel insgesamt mehr als 45 Mitarbeiterinnen und</w:t>
      </w:r>
      <w:r>
        <w:t xml:space="preserve"> </w:t>
      </w:r>
      <w:r>
        <w:t xml:space="preserve">Mitarbeiter beschäftigen. 3. Für Unternehmensgrößen von 46 bis 200</w:t>
      </w:r>
      <w:r>
        <w:t xml:space="preserve"> </w:t>
      </w:r>
      <w:r>
        <w:t xml:space="preserve">Mitarbeiterinnen und Mitarbeiter wird eine Zumutbarkeitsgrenze</w:t>
      </w:r>
      <w:r>
        <w:t xml:space="preserve"> </w:t>
      </w:r>
      <w:r>
        <w:t xml:space="preserve">eingeführt, dass lediglich einem pro angefangenen Mitarbeiterinnen und</w:t>
      </w:r>
      <w:r>
        <w:t xml:space="preserve"> </w:t>
      </w:r>
      <w:r>
        <w:t xml:space="preserve">Mitarbeiter der Anspruch gewährt werden muss. Bei der Berechnung der</w:t>
      </w:r>
      <w:r>
        <w:t xml:space="preserve"> </w:t>
      </w:r>
      <w:r>
        <w:t xml:space="preserve">zumutbaren Zahlen an Freistellungen werden die ersten 45</w:t>
      </w:r>
      <w:r>
        <w:t xml:space="preserve"> </w:t>
      </w:r>
      <w:r>
        <w:t xml:space="preserve">Mitarbeiterinnen und Mitarbeiter mitgezählt. Bei Überschreitung dieser</w:t>
      </w:r>
      <w:r>
        <w:t xml:space="preserve"> </w:t>
      </w:r>
      <w:r>
        <w:t xml:space="preserve">Grenze kann der Arbeitgeber einen Antrag ablehnen. 4. Der Arbeitgeber</w:t>
      </w:r>
      <w:r>
        <w:t xml:space="preserve"> </w:t>
      </w:r>
      <w:r>
        <w:t xml:space="preserve">kann eine befristete Teilzeit ablehnen, wenn diese ein Jahr unter- oder</w:t>
      </w:r>
      <w:r>
        <w:t xml:space="preserve"> </w:t>
      </w:r>
      <w:r>
        <w:t xml:space="preserve">fünf Jahre überschreitet. Die Tarifvertragsparteien erhalten die</w:t>
      </w:r>
      <w:r>
        <w:t xml:space="preserve"> </w:t>
      </w:r>
      <w:r>
        <w:t xml:space="preserve">Möglichkeit, hiervon abweichende Regelungen zu vereinbaren. 5. Nach</w:t>
      </w:r>
      <w:r>
        <w:t xml:space="preserve"> </w:t>
      </w:r>
      <w:r>
        <w:t xml:space="preserve">Ablauf der zeitlich begrenzten Teilzeitarbeit kann die Arbeitnehmerin</w:t>
      </w:r>
      <w:r>
        <w:t xml:space="preserve"> </w:t>
      </w:r>
      <w:r>
        <w:t xml:space="preserve">oder der Arbeitnehmer frühestens nach einem Jahr eine erneute</w:t>
      </w:r>
      <w:r>
        <w:t xml:space="preserve"> </w:t>
      </w:r>
      <w:r>
        <w:t xml:space="preserve">Verringerung der Arbeitszeit verlangen.</w:t>
      </w:r>
    </w:p>
    <w:p>
      <w:pPr>
        <w:pStyle w:val="BodyText"/>
      </w:pPr>
      <w:r>
        <w:t xml:space="preserve">Angesichts der Herausforderungen und Veränderungen durch die</w:t>
      </w:r>
      <w:r>
        <w:t xml:space="preserve"> </w:t>
      </w:r>
      <w:r>
        <w:t xml:space="preserve">Digitalisierung und die Globalisierung in unserer Gesellschaft wollen</w:t>
      </w:r>
      <w:r>
        <w:t xml:space="preserve"> </w:t>
      </w:r>
      <w:r>
        <w:t xml:space="preserve">wir eine neue Arbeitsweltberichterstattung entwickeln, die</w:t>
      </w:r>
      <w:r>
        <w:t xml:space="preserve"> </w:t>
      </w:r>
      <w:r>
        <w:t xml:space="preserve">Sozialstaatsforschung wieder verstärken und die sozialpartnerschaftlich</w:t>
      </w:r>
      <w:r>
        <w:t xml:space="preserve"> </w:t>
      </w:r>
      <w:r>
        <w:t xml:space="preserve">ausgerichtete „Initiative Neue Qualität der Arbeit“ fördern und</w:t>
      </w:r>
      <w:r>
        <w:t xml:space="preserve"> </w:t>
      </w:r>
      <w:r>
        <w:t xml:space="preserve">fortentwickeln. Wir wollen den Sozialstaat modernisieren und fortlaufend</w:t>
      </w:r>
      <w:r>
        <w:t xml:space="preserve"> </w:t>
      </w:r>
      <w:r>
        <w:t xml:space="preserve">an neue Herausforderungen anpassen. Dazu wollen wir u. a. die</w:t>
      </w:r>
      <w:r>
        <w:t xml:space="preserve"> </w:t>
      </w:r>
      <w:r>
        <w:t xml:space="preserve">gesetzliche Unfallversicherung und das Berufskrankheitenrecht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Wir wollen den Arbeitsschutz insbesondere mit Blick auf die</w:t>
      </w:r>
      <w:r>
        <w:t xml:space="preserve"> </w:t>
      </w:r>
      <w:r>
        <w:t xml:space="preserve">Herausforderungen der Digitalisierung überprüfen. Die vorliegenden</w:t>
      </w:r>
      <w:r>
        <w:t xml:space="preserve"> </w:t>
      </w:r>
      <w:r>
        <w:t xml:space="preserve">Studien der Bundesanstalt für Arbeitsschutz und Arbeitsmedizin,</w:t>
      </w:r>
      <w:r>
        <w:t xml:space="preserve"> </w:t>
      </w:r>
      <w:r>
        <w:t xml:space="preserve">besonders mit Blick auf psychische Erkrankungen, sollen dazu ausgewertet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Um weltweit gute Arbeit zu fördern und soziale Ungleichheit abzubauen,</w:t>
      </w:r>
      <w:r>
        <w:t xml:space="preserve"> </w:t>
      </w:r>
      <w:r>
        <w:t xml:space="preserve">wollen wir die internationale Zusammenarbeit im Rahmen der Vereinten</w:t>
      </w:r>
      <w:r>
        <w:t xml:space="preserve"> </w:t>
      </w:r>
      <w:r>
        <w:t xml:space="preserve">Nationen – insbesondere der Internationalen Arbeitsorganisation (ILO)</w:t>
      </w:r>
      <w:r>
        <w:t xml:space="preserve"> </w:t>
      </w:r>
      <w:r>
        <w:t xml:space="preserve">– vertiefen und die Zusammenarbeit in den G7 und G20 im Bereich der</w:t>
      </w:r>
      <w:r>
        <w:t xml:space="preserve"> </w:t>
      </w:r>
      <w:r>
        <w:t xml:space="preserve">Beschäftigungs- und Sozialpolitik weiter voranbringen. Unsere Strategie</w:t>
      </w:r>
      <w:r>
        <w:t xml:space="preserve"> </w:t>
      </w:r>
      <w:r>
        <w:t xml:space="preserve">zur Bekämpfung von Zwangsarbeit, Kinderarbeit und Arbeitsausbeutung soll</w:t>
      </w:r>
      <w:r>
        <w:t xml:space="preserve"> </w:t>
      </w:r>
      <w:r>
        <w:t xml:space="preserve">fortgesetzt, verstetigt und intensiviert werden.</w:t>
      </w:r>
    </w:p>
    <w:p>
      <w:pPr>
        <w:pStyle w:val="Heading2"/>
      </w:pPr>
      <w:bookmarkStart w:id="58" w:name="entlastung-der-bürgerinnen-und-bürger-bei-steuern-und-sozialabgaben"/>
      <w:r>
        <w:t xml:space="preserve">Entlastung der Bürgerinnen und Bürger bei Steuern und Sozialabgaben</w:t>
      </w:r>
      <w:bookmarkEnd w:id="58"/>
    </w:p>
    <w:p>
      <w:pPr>
        <w:pStyle w:val="FirstParagraph"/>
      </w:pPr>
      <w:r>
        <w:t xml:space="preserve">Wir werden insbesondere untere und mittlere Einkommen beim</w:t>
      </w:r>
      <w:r>
        <w:t xml:space="preserve"> </w:t>
      </w:r>
      <w:r>
        <w:t xml:space="preserve">Solidaritätszuschlag entlasten. Wir werden den Solidaritätszuschlag</w:t>
      </w:r>
      <w:r>
        <w:t xml:space="preserve"> </w:t>
      </w:r>
      <w:r>
        <w:t xml:space="preserve">schrittweise abschaffen und ab dem Jahr 2021 mit einem deutlichen ersten</w:t>
      </w:r>
      <w:r>
        <w:t xml:space="preserve"> </w:t>
      </w:r>
      <w:r>
        <w:t xml:space="preserve">Schritt im Umfang von zehn Milliarden Euro beginnen. Dadurch werden rund</w:t>
      </w:r>
      <w:r>
        <w:t xml:space="preserve"> </w:t>
      </w:r>
      <w:r>
        <w:t xml:space="preserve">90 Prozent aller Zahler des Solidaritätszuschlags durch eine Freigrenze</w:t>
      </w:r>
      <w:r>
        <w:t xml:space="preserve"> </w:t>
      </w:r>
      <w:r>
        <w:t xml:space="preserve">(mit Gleitzone) vollständig vom Solidaritätszuschlag</w:t>
      </w:r>
      <w:r>
        <w:t xml:space="preserve"> </w:t>
      </w:r>
      <w:r>
        <w:t xml:space="preserve">entlastet.</w:t>
      </w:r>
    </w:p>
    <w:p>
      <w:pPr>
        <w:pStyle w:val="BodyText"/>
      </w:pPr>
      <w:r>
        <w:t xml:space="preserve">Wir werden die Steuerbelastung der Bürger nicht erhöhen. Wir halten an</w:t>
      </w:r>
      <w:r>
        <w:t xml:space="preserve"> </w:t>
      </w:r>
      <w:r>
        <w:t xml:space="preserve">der bewährten Übung fest, alle zwei Jahre einen Bericht zur Entwicklung</w:t>
      </w:r>
      <w:r>
        <w:t xml:space="preserve"> </w:t>
      </w:r>
      <w:r>
        <w:t xml:space="preserve">der kalten Progression vorzulegen und den Einkommensteuertarif im</w:t>
      </w:r>
      <w:r>
        <w:t xml:space="preserve"> </w:t>
      </w:r>
      <w:r>
        <w:t xml:space="preserve">Anschluss entsprechend zu bereinigen. Wir prüfen zudem eine Anpassung</w:t>
      </w:r>
      <w:r>
        <w:t xml:space="preserve"> </w:t>
      </w:r>
      <w:r>
        <w:t xml:space="preserve">der pauschalen Steuerfreibeträge für Menschen mit einer Behinderung.</w:t>
      </w:r>
    </w:p>
    <w:p>
      <w:pPr>
        <w:pStyle w:val="BodyText"/>
      </w:pPr>
      <w:r>
        <w:t xml:space="preserve">Geringverdienerinnen und Geringverdiener werden wir bei Sozialbeiträgen</w:t>
      </w:r>
      <w:r>
        <w:t xml:space="preserve"> </w:t>
      </w:r>
      <w:r>
        <w:t xml:space="preserve">entlasten (Ausweitung Midi-Jobs). Dabei wird sichergestellt, dass die</w:t>
      </w:r>
      <w:r>
        <w:t xml:space="preserve"> </w:t>
      </w:r>
      <w:r>
        <w:t xml:space="preserve">geringeren Rentenversicherungsbeiträge nicht zu geringeren</w:t>
      </w:r>
      <w:r>
        <w:t xml:space="preserve"> </w:t>
      </w:r>
      <w:r>
        <w:t xml:space="preserve">Rentenleistungen im Alter führen.</w:t>
      </w:r>
    </w:p>
    <w:p>
      <w:pPr>
        <w:pStyle w:val="BodyText"/>
      </w:pPr>
      <w:r>
        <w:t xml:space="preserve">Wir werden den Beitragssatz zur Arbeitslosenversicherung um 0,3</w:t>
      </w:r>
      <w:r>
        <w:t xml:space="preserve"> </w:t>
      </w:r>
      <w:r>
        <w:t xml:space="preserve">Prozentpunkte senken.</w:t>
      </w:r>
    </w:p>
    <w:p>
      <w:pPr>
        <w:pStyle w:val="Heading1"/>
      </w:pPr>
      <w:bookmarkStart w:id="59" w:name="erfolgreiche-wirtschaft-für-den-wohlstand-von-morgen"/>
      <w:r>
        <w:t xml:space="preserve">Erfolgreiche Wirtschaft für den Wohlstand von morgen</w:t>
      </w:r>
      <w:bookmarkEnd w:id="59"/>
    </w:p>
    <w:p>
      <w:pPr>
        <w:pStyle w:val="Heading2"/>
      </w:pPr>
      <w:bookmarkStart w:id="60" w:name="wirtschaft"/>
      <w:r>
        <w:t xml:space="preserve">Wirtschaft</w:t>
      </w:r>
      <w:bookmarkEnd w:id="60"/>
    </w:p>
    <w:p>
      <w:pPr>
        <w:pStyle w:val="FirstParagraph"/>
      </w:pPr>
      <w:r>
        <w:t xml:space="preserve">Die deutsche Wirtschaft ist in guter Verfassung. Das Gütesiegel „Made in</w:t>
      </w:r>
      <w:r>
        <w:t xml:space="preserve"> </w:t>
      </w:r>
      <w:r>
        <w:t xml:space="preserve">Germany“ steht für alles, was die Wirtschaft dieses Landes ausmacht:</w:t>
      </w:r>
      <w:r>
        <w:t xml:space="preserve"> </w:t>
      </w:r>
      <w:r>
        <w:t xml:space="preserve">Ideen, Innovationen und Qualität. Damit das so bleibt, muss die</w:t>
      </w:r>
      <w:r>
        <w:t xml:space="preserve"> </w:t>
      </w:r>
      <w:r>
        <w:t xml:space="preserve">Wirtschaft durch Stärkung von privaten und öffentlichen Investitionen,</w:t>
      </w:r>
      <w:r>
        <w:t xml:space="preserve"> </w:t>
      </w:r>
      <w:r>
        <w:t xml:space="preserve">durch Stärkung der Innovationen und einen verbesserten Transfer der</w:t>
      </w:r>
      <w:r>
        <w:t xml:space="preserve"> </w:t>
      </w:r>
      <w:r>
        <w:t xml:space="preserve">wissenschaftlichen Erkenntnisse in hochwertige Produkte und Verfahren,</w:t>
      </w:r>
      <w:r>
        <w:t xml:space="preserve"> </w:t>
      </w:r>
      <w:r>
        <w:t xml:space="preserve">durch weitere Modernisierung der Infrastruktur und gezielte</w:t>
      </w:r>
      <w:r>
        <w:t xml:space="preserve"> </w:t>
      </w:r>
      <w:r>
        <w:t xml:space="preserve">Qualifikation der Beschäftigten zukunftsfest gemacht werden. Auch in</w:t>
      </w:r>
      <w:r>
        <w:t xml:space="preserve"> </w:t>
      </w:r>
      <w:r>
        <w:t xml:space="preserve">Zukunft wollen wir unsere internationale Wettbewerbsfähigkeit sichern.</w:t>
      </w:r>
      <w:r>
        <w:t xml:space="preserve"> </w:t>
      </w:r>
      <w:r>
        <w:t xml:space="preserve">Deutschland braucht ein weltweit wettbewerbsfähiges Steuer- und</w:t>
      </w:r>
      <w:r>
        <w:t xml:space="preserve"> </w:t>
      </w:r>
      <w:r>
        <w:t xml:space="preserve">Abgabensystem. Offene Märkte und freier und fairer Handel sind</w:t>
      </w:r>
      <w:r>
        <w:t xml:space="preserve"> </w:t>
      </w:r>
      <w:r>
        <w:t xml:space="preserve">Grundlagen für Wachstum und Beschäftigung, Protektionismus lehnen wir</w:t>
      </w:r>
      <w:r>
        <w:t xml:space="preserve"> </w:t>
      </w:r>
      <w:r>
        <w:t xml:space="preserve">ab. Wir setzen uns im Rahmen der Welthandelsorganisation für ein</w:t>
      </w:r>
      <w:r>
        <w:t xml:space="preserve"> </w:t>
      </w:r>
      <w:r>
        <w:t xml:space="preserve">regelbasiertes, multilaterales Handelssystem ein.</w:t>
      </w:r>
    </w:p>
    <w:p>
      <w:pPr>
        <w:pStyle w:val="BodyText"/>
      </w:pPr>
      <w:r>
        <w:t xml:space="preserve">Die Soziale Marktwirtschaft ist der Motor, der unser Land wirtschaftlich</w:t>
      </w:r>
      <w:r>
        <w:t xml:space="preserve"> </w:t>
      </w:r>
      <w:r>
        <w:t xml:space="preserve">nach vorn gebracht hat. Digitalisierung, Globalisierung, Klimawandel und</w:t>
      </w:r>
      <w:r>
        <w:t xml:space="preserve"> </w:t>
      </w:r>
      <w:r>
        <w:t xml:space="preserve">abnehmender gesellschaftlicher Zusammenhalt stellen uns vor zahlreiche</w:t>
      </w:r>
      <w:r>
        <w:t xml:space="preserve"> </w:t>
      </w:r>
      <w:r>
        <w:t xml:space="preserve">Herausforderungen. Wir wollen mit Hilfe der Prinzipien der Sozialen</w:t>
      </w:r>
      <w:r>
        <w:t xml:space="preserve"> </w:t>
      </w:r>
      <w:r>
        <w:t xml:space="preserve">Marktwirtschaft, wie fairen Wettbewerb, Unternehmerverantwortung,</w:t>
      </w:r>
      <w:r>
        <w:t xml:space="preserve"> </w:t>
      </w:r>
      <w:r>
        <w:t xml:space="preserve">Sozialpartnerschaft, Mitbestimmung und gerechter Verteilung des</w:t>
      </w:r>
      <w:r>
        <w:t xml:space="preserve"> </w:t>
      </w:r>
      <w:r>
        <w:t xml:space="preserve">erwirtschafteten Wohlstands, die Voraussetzungen dafür schaffen, dass</w:t>
      </w:r>
      <w:r>
        <w:t xml:space="preserve"> </w:t>
      </w:r>
      <w:r>
        <w:t xml:space="preserve">wir auch in zehn, fünfzehn Jahren noch Wachstum, Wohlstand und</w:t>
      </w:r>
      <w:r>
        <w:t xml:space="preserve"> </w:t>
      </w:r>
      <w:r>
        <w:t xml:space="preserve">Beschäftigung haben. Eine starke Wirtschaft bedeutet für uns immer auch,</w:t>
      </w:r>
      <w:r>
        <w:t xml:space="preserve"> </w:t>
      </w:r>
      <w:r>
        <w:t xml:space="preserve">dass alle gerecht an den Erfolgen beteiligt werden. Wir brauchen ehrbare</w:t>
      </w:r>
      <w:r>
        <w:t xml:space="preserve"> </w:t>
      </w:r>
      <w:r>
        <w:t xml:space="preserve">Kaufleute als Vorbilder unternehmerischen Handelns. Eigentum und Haftung</w:t>
      </w:r>
      <w:r>
        <w:t xml:space="preserve"> </w:t>
      </w:r>
      <w:r>
        <w:t xml:space="preserve">gehören dabei zusammen.</w:t>
      </w:r>
    </w:p>
    <w:p>
      <w:pPr>
        <w:pStyle w:val="BodyText"/>
      </w:pPr>
      <w:r>
        <w:t xml:space="preserve">Inklusives Wachstum schafft die Voraussetzungen dafür, dass alle an den</w:t>
      </w:r>
      <w:r>
        <w:t xml:space="preserve"> </w:t>
      </w:r>
      <w:r>
        <w:t xml:space="preserve">Erfolgen beteiligt werden. Eine funktionierende Sozialpartnerschaft ist</w:t>
      </w:r>
      <w:r>
        <w:t xml:space="preserve"> </w:t>
      </w:r>
      <w:r>
        <w:t xml:space="preserve">eine wichtige Grundlage für den wirtschaftlichen Erfolg Deutschlands.</w:t>
      </w:r>
      <w:r>
        <w:t xml:space="preserve"> </w:t>
      </w:r>
      <w:r>
        <w:t xml:space="preserve">Ein ökonomisch starkes, innovatives, zukunftsorientiertes Europa ist für</w:t>
      </w:r>
      <w:r>
        <w:t xml:space="preserve"> </w:t>
      </w:r>
      <w:r>
        <w:t xml:space="preserve">uns politisch und ökonomisch von zentraler Bedeutung. Eine der zentralen</w:t>
      </w:r>
      <w:r>
        <w:t xml:space="preserve"> </w:t>
      </w:r>
      <w:r>
        <w:t xml:space="preserve">Grundlagen dafür ist ein funktionierender EU-Binnenmarkt, den wir</w:t>
      </w:r>
      <w:r>
        <w:t xml:space="preserve"> </w:t>
      </w:r>
      <w:r>
        <w:t xml:space="preserve">sichern und weiterentwickeln müssen. Ein zentrales Ziel muss dabei sein,</w:t>
      </w:r>
      <w:r>
        <w:t xml:space="preserve"> </w:t>
      </w:r>
      <w:r>
        <w:t xml:space="preserve">den digitalen Binnenmarkt in Europa endlich zu vollenden. Wir brauchen</w:t>
      </w:r>
      <w:r>
        <w:t xml:space="preserve"> </w:t>
      </w:r>
      <w:r>
        <w:t xml:space="preserve">gemeinsame Anstrengungen einer koordinierten Industrie- und</w:t>
      </w:r>
      <w:r>
        <w:t xml:space="preserve"> </w:t>
      </w:r>
      <w:r>
        <w:t xml:space="preserve">Forschungspolitik, um Wettbewerbsfähigkeit und Innovationsfähigkeit im</w:t>
      </w:r>
      <w:r>
        <w:t xml:space="preserve"> </w:t>
      </w:r>
      <w:r>
        <w:t xml:space="preserve">internationalen Standortwettbewerb zu sichern.</w:t>
      </w:r>
    </w:p>
    <w:p>
      <w:pPr>
        <w:pStyle w:val="BodyText"/>
      </w:pPr>
      <w:r>
        <w:t xml:space="preserve">Wir werden mit Frankreich konkrete Schritte zur Verwirklichung eines</w:t>
      </w:r>
      <w:r>
        <w:t xml:space="preserve"> </w:t>
      </w:r>
      <w:r>
        <w:t xml:space="preserve">deutschfranzösischen Wirtschaftsraums mit einheitlichen Regelungen vor</w:t>
      </w:r>
      <w:r>
        <w:t xml:space="preserve"> </w:t>
      </w:r>
      <w:r>
        <w:t xml:space="preserve">allem im Bereich des Unternehmens- und Konkursrechts und zur Angleichung</w:t>
      </w:r>
      <w:r>
        <w:t xml:space="preserve"> </w:t>
      </w:r>
      <w:r>
        <w:t xml:space="preserve">der Bemessungsgrundlage der Körperschaftsteuer vereinbaren. Gemeinsam</w:t>
      </w:r>
      <w:r>
        <w:t xml:space="preserve"> </w:t>
      </w:r>
      <w:r>
        <w:t xml:space="preserve">mit Frankreich werden wir uns für eine entsprechende Harmonisierung der</w:t>
      </w:r>
      <w:r>
        <w:t xml:space="preserve"> </w:t>
      </w:r>
      <w:r>
        <w:t xml:space="preserve">Regelungen zur Vollendung des europä- ischen Binnenmarkts einsetzen.</w:t>
      </w:r>
    </w:p>
    <w:p>
      <w:pPr>
        <w:pStyle w:val="BodyText"/>
      </w:pPr>
      <w:r>
        <w:t xml:space="preserve">Eine gute Zukunft braucht Investitionen und Innovationen. Investitionen</w:t>
      </w:r>
      <w:r>
        <w:t xml:space="preserve"> </w:t>
      </w:r>
      <w:r>
        <w:t xml:space="preserve">in die Infrastruktur und in Schlüsseltechnologien müssen daher oben auf</w:t>
      </w:r>
      <w:r>
        <w:t xml:space="preserve"> </w:t>
      </w:r>
      <w:r>
        <w:t xml:space="preserve">der Agenda stehen. Sie sind wichtig für die Wettbewerbsfähigkeit unseres</w:t>
      </w:r>
      <w:r>
        <w:t xml:space="preserve"> </w:t>
      </w:r>
      <w:r>
        <w:t xml:space="preserve">Landes. Jetzt geht es aber auch zusätzlich um Investitionen in</w:t>
      </w:r>
      <w:r>
        <w:t xml:space="preserve"> </w:t>
      </w:r>
      <w:r>
        <w:t xml:space="preserve">Vernetzungs- und Digitalisierungsstrategien, um moderne Geschäfts- und</w:t>
      </w:r>
      <w:r>
        <w:t xml:space="preserve"> </w:t>
      </w:r>
      <w:r>
        <w:t xml:space="preserve">Managementprozesse, eine moderne, schlanke öffentliche</w:t>
      </w:r>
    </w:p>
    <w:p>
      <w:pPr>
        <w:pStyle w:val="BodyText"/>
      </w:pPr>
      <w:r>
        <w:t xml:space="preserve">Verwaltung, um Investitionen in Forschung und Entwicklung und die</w:t>
      </w:r>
      <w:r>
        <w:t xml:space="preserve"> </w:t>
      </w:r>
      <w:r>
        <w:t xml:space="preserve">Qualifikation der Mitarbeiterinnen und Mitarbeiter.</w:t>
      </w:r>
    </w:p>
    <w:p>
      <w:pPr>
        <w:pStyle w:val="BodyText"/>
      </w:pPr>
      <w:r>
        <w:t xml:space="preserve">Digitalisierung ist der ökonomische Basistrend unserer Zeit. Über</w:t>
      </w:r>
      <w:r>
        <w:t xml:space="preserve"> </w:t>
      </w:r>
      <w:r>
        <w:t xml:space="preserve">Länder-, Sektoren-, Markt- und Unternehmensgrenzen hinweg findet eine</w:t>
      </w:r>
      <w:r>
        <w:t xml:space="preserve"> </w:t>
      </w:r>
      <w:r>
        <w:t xml:space="preserve">immer intensivere technische und ökonomische Vernetzung statt. Die</w:t>
      </w:r>
      <w:r>
        <w:t xml:space="preserve"> </w:t>
      </w:r>
      <w:r>
        <w:t xml:space="preserve">daraus gerade für Deutschland entstehenden Wachstumschancen sind groß,</w:t>
      </w:r>
      <w:r>
        <w:t xml:space="preserve"> </w:t>
      </w:r>
      <w:r>
        <w:t xml:space="preserve">vor allem im Bereich Wirtschaft 4.0. Diese Chancen werden wir nur nutzen</w:t>
      </w:r>
      <w:r>
        <w:t xml:space="preserve"> </w:t>
      </w:r>
      <w:r>
        <w:t xml:space="preserve">können, wenn wir die digitale Transformation aktiv gestalten, die dafür</w:t>
      </w:r>
      <w:r>
        <w:t xml:space="preserve"> </w:t>
      </w:r>
      <w:r>
        <w:t xml:space="preserve">notwendigen Infrastrukturen bereitstellen und eine digitale</w:t>
      </w:r>
      <w:r>
        <w:t xml:space="preserve"> </w:t>
      </w:r>
      <w:r>
        <w:t xml:space="preserve">Ordnungspolitik entwickeln. Insbesondere die Digitalisierung und</w:t>
      </w:r>
      <w:r>
        <w:t xml:space="preserve"> </w:t>
      </w:r>
      <w:r>
        <w:t xml:space="preserve">Wirtschaft 4.0 bringen eine neue Arbeitswelt mit neuen</w:t>
      </w:r>
      <w:r>
        <w:t xml:space="preserve"> </w:t>
      </w:r>
      <w:r>
        <w:t xml:space="preserve">Qualifikationsanforderungen mit sich. Bildung, Ausbildung und</w:t>
      </w:r>
      <w:r>
        <w:t xml:space="preserve"> </w:t>
      </w:r>
      <w:r>
        <w:t xml:space="preserve">Weiterbildung sind Schlüsselelemente, um den Wandel der Industrie, der</w:t>
      </w:r>
      <w:r>
        <w:t xml:space="preserve"> </w:t>
      </w:r>
      <w:r>
        <w:t xml:space="preserve">Unternehmen und Beschäftigten zukunftsfähig zu machen.</w:t>
      </w:r>
    </w:p>
    <w:p>
      <w:pPr>
        <w:pStyle w:val="BodyText"/>
      </w:pPr>
      <w:r>
        <w:t xml:space="preserve">Wir brauchen eine zukunftsorientierte Industriepolitik als Antwort auf</w:t>
      </w:r>
      <w:r>
        <w:t xml:space="preserve"> </w:t>
      </w:r>
      <w:r>
        <w:t xml:space="preserve">den stattfindenden Strukturwandel. In Deutschland und Europa ist das</w:t>
      </w:r>
      <w:r>
        <w:t xml:space="preserve"> </w:t>
      </w:r>
      <w:r>
        <w:t xml:space="preserve">Ziel, auf den entscheidenden Technologiefeldern der Zukunft über eigene</w:t>
      </w:r>
      <w:r>
        <w:t xml:space="preserve"> </w:t>
      </w:r>
      <w:r>
        <w:t xml:space="preserve">Forschungs-, Produktions- und Kompetenzstrukturen zu verfügen.</w:t>
      </w:r>
    </w:p>
    <w:p>
      <w:pPr>
        <w:pStyle w:val="BodyText"/>
      </w:pPr>
      <w:r>
        <w:t xml:space="preserve">Kommunale und andere öffentliche Unternehmen sind wichtige Säulen der</w:t>
      </w:r>
      <w:r>
        <w:t xml:space="preserve"> </w:t>
      </w:r>
      <w:r>
        <w:t xml:space="preserve">Sozialen Marktwirtschaft und der Daseinsvorsorge. Sie bieten sichere und</w:t>
      </w:r>
      <w:r>
        <w:t xml:space="preserve"> </w:t>
      </w:r>
      <w:r>
        <w:t xml:space="preserve">gute Arbeit, stärken die regionale Identität und sind unverzichtbar für</w:t>
      </w:r>
      <w:r>
        <w:t xml:space="preserve"> </w:t>
      </w:r>
      <w:r>
        <w:t xml:space="preserve">die Bereitstellung öffentlicher Güter. Sie sind von großer Bedeutung für</w:t>
      </w:r>
      <w:r>
        <w:t xml:space="preserve"> </w:t>
      </w:r>
      <w:r>
        <w:t xml:space="preserve">die lokale Wertschöpfung. Dabei muss die Wettbewerbsgleichheit zwischen</w:t>
      </w:r>
      <w:r>
        <w:t xml:space="preserve"> </w:t>
      </w:r>
      <w:r>
        <w:t xml:space="preserve">öffentlichen und privaten Unternehmen sichergestellt werden.</w:t>
      </w:r>
    </w:p>
    <w:p>
      <w:pPr>
        <w:pStyle w:val="BodyText"/>
      </w:pPr>
      <w:r>
        <w:t xml:space="preserve">Mit einem kohärenten Zusammenspiel von privaten und öffentlichen</w:t>
      </w:r>
      <w:r>
        <w:t xml:space="preserve"> </w:t>
      </w:r>
      <w:r>
        <w:t xml:space="preserve">Investitionen, einer Stärkung der Innovationskraft der Unternehmen, dem</w:t>
      </w:r>
      <w:r>
        <w:t xml:space="preserve"> </w:t>
      </w:r>
      <w:r>
        <w:t xml:space="preserve">gezielten Ausbau moderner Infrastrukturen und einer</w:t>
      </w:r>
      <w:r>
        <w:t xml:space="preserve"> </w:t>
      </w:r>
      <w:r>
        <w:t xml:space="preserve">Qualifikationsoffensive wollen wir, dass Deutschland auch in den</w:t>
      </w:r>
      <w:r>
        <w:t xml:space="preserve"> </w:t>
      </w:r>
      <w:r>
        <w:t xml:space="preserve">nächsten Jahren auf Wachstumskurs bleibt und somit die Bedingungen für</w:t>
      </w:r>
      <w:r>
        <w:t xml:space="preserve"> </w:t>
      </w:r>
      <w:r>
        <w:t xml:space="preserve">mehr Beschäftigung weiter verbessert werden. Unser Ziel ist</w:t>
      </w:r>
      <w:r>
        <w:t xml:space="preserve"> </w:t>
      </w:r>
      <w:r>
        <w:t xml:space="preserve">Vollbeschäftigung. Insbesondere Langzeitarbeitslose gilt es, besser zu</w:t>
      </w:r>
      <w:r>
        <w:t xml:space="preserve"> </w:t>
      </w:r>
      <w:r>
        <w:t xml:space="preserve">fördern und zu aktivieren und ihnen den (Wieder-)Einstieg in den</w:t>
      </w:r>
      <w:r>
        <w:t xml:space="preserve"> </w:t>
      </w:r>
      <w:r>
        <w:t xml:space="preserve">Arbeitsmarkt zu ermöglichen. Die Veränderung der Arbeitswelt führt dazu,</w:t>
      </w:r>
      <w:r>
        <w:t xml:space="preserve"> </w:t>
      </w:r>
      <w:r>
        <w:t xml:space="preserve">dass neue Flexibilitätskonsense in der Arbeit notwendig werden. Die</w:t>
      </w:r>
      <w:r>
        <w:t xml:space="preserve"> </w:t>
      </w:r>
      <w:r>
        <w:t xml:space="preserve">Sozialabgaben wollen wir im Interesse von Arbeitnehmerinnen und</w:t>
      </w:r>
      <w:r>
        <w:t xml:space="preserve"> </w:t>
      </w:r>
      <w:r>
        <w:t xml:space="preserve">Arbeitnehmern sowie Arbeitgeberinnen und Arbeitgebern bei unter 40</w:t>
      </w:r>
      <w:r>
        <w:t xml:space="preserve"> </w:t>
      </w:r>
      <w:r>
        <w:t xml:space="preserve">Prozent stabilisieren.</w:t>
      </w:r>
    </w:p>
    <w:p>
      <w:pPr>
        <w:pStyle w:val="BodyText"/>
      </w:pPr>
      <w:r>
        <w:t xml:space="preserve">Industrie Deutschland hat mit einem Anteil von 24 Prozent der</w:t>
      </w:r>
      <w:r>
        <w:t xml:space="preserve"> </w:t>
      </w:r>
      <w:r>
        <w:t xml:space="preserve">Bruttowertschöpfung eine starke und leistungsfähige Industrie. Sie ist</w:t>
      </w:r>
      <w:r>
        <w:t xml:space="preserve"> </w:t>
      </w:r>
      <w:r>
        <w:t xml:space="preserve">Träger von Investition, Innovation und Beschäftigung und der harte Kern</w:t>
      </w:r>
      <w:r>
        <w:t xml:space="preserve"> </w:t>
      </w:r>
      <w:r>
        <w:t xml:space="preserve">des deutschen Wirtschaftsstandortes. Diese Stärke unserer Industrie und</w:t>
      </w:r>
      <w:r>
        <w:t xml:space="preserve"> </w:t>
      </w:r>
      <w:r>
        <w:t xml:space="preserve">der Erhalt möglichst vollständiger Wertschöpfungsketten am Standort</w:t>
      </w:r>
      <w:r>
        <w:t xml:space="preserve"> </w:t>
      </w:r>
      <w:r>
        <w:t xml:space="preserve">Deutschland sind wichtige Fundamente unserer Wettbewerbsfähigkeit und</w:t>
      </w:r>
      <w:r>
        <w:t xml:space="preserve"> </w:t>
      </w:r>
      <w:r>
        <w:t xml:space="preserve">eines breiten gesellschaftlichen Wohlstands. Wir wollen die in</w:t>
      </w:r>
      <w:r>
        <w:t xml:space="preserve"> </w:t>
      </w:r>
      <w:r>
        <w:t xml:space="preserve">Deutschland bestehenden geschlossenen Wertschöpfungsketten von der</w:t>
      </w:r>
      <w:r>
        <w:t xml:space="preserve"> </w:t>
      </w:r>
      <w:r>
        <w:t xml:space="preserve">energieintensiven Grundstoffindustrie bis zur Herstellung von</w:t>
      </w:r>
      <w:r>
        <w:t xml:space="preserve"> </w:t>
      </w:r>
      <w:r>
        <w:t xml:space="preserve">High-Tech-Produkten erhalten und ausbauen, ebenso die gewachsenen</w:t>
      </w:r>
      <w:r>
        <w:t xml:space="preserve"> </w:t>
      </w:r>
      <w:r>
        <w:t xml:space="preserve">Clusterstrukturen aus leistungsfähigen Klein-, Mittel- und</w:t>
      </w:r>
      <w:r>
        <w:t xml:space="preserve"> </w:t>
      </w:r>
      <w:r>
        <w:t xml:space="preserve">Großunternehmen und Forschungseinrichtungen. Bei der Weiterentwicklung</w:t>
      </w:r>
      <w:r>
        <w:t xml:space="preserve"> </w:t>
      </w:r>
      <w:r>
        <w:t xml:space="preserve">der Rahmenbedingungen gilt es, Kosteneffizienz und Verhältnismäßigkeit</w:t>
      </w:r>
      <w:r>
        <w:t xml:space="preserve"> </w:t>
      </w:r>
      <w:r>
        <w:t xml:space="preserve">zu gewährleisten sowie „Carbon Leakage“ zu verhindern. Dazu brauchen</w:t>
      </w:r>
      <w:r>
        <w:t xml:space="preserve"> </w:t>
      </w:r>
      <w:r>
        <w:t xml:space="preserve">die Unternehmen Planungs- und Rechtssicherheit im Planungs- und</w:t>
      </w:r>
      <w:r>
        <w:t xml:space="preserve"> </w:t>
      </w:r>
      <w:r>
        <w:t xml:space="preserve">Umweltrecht, z. B. durch schnellere, einfachere Genehmigungsverfahren</w:t>
      </w:r>
      <w:r>
        <w:t xml:space="preserve"> </w:t>
      </w:r>
      <w:r>
        <w:t xml:space="preserve">und eine konsequente 1:1-Umsetzung von EUVorgaben.</w:t>
      </w:r>
    </w:p>
    <w:p>
      <w:pPr>
        <w:pStyle w:val="BodyText"/>
      </w:pPr>
      <w:r>
        <w:t xml:space="preserve">Die Digitalisierung der Produktionsprozesse, die Modernisierung der</w:t>
      </w:r>
      <w:r>
        <w:t xml:space="preserve"> </w:t>
      </w:r>
      <w:r>
        <w:t xml:space="preserve">Mobilität und die Nutzung vollkommen neuer Materialien und</w:t>
      </w:r>
      <w:r>
        <w:t xml:space="preserve"> </w:t>
      </w:r>
      <w:r>
        <w:t xml:space="preserve">Produktionstechnologien werden Wertschöpfungsketten nachhaltig verändern</w:t>
      </w:r>
      <w:r>
        <w:t xml:space="preserve"> </w:t>
      </w:r>
      <w:r>
        <w:t xml:space="preserve">und neue, datenbasierte Geschäftsmodelle hervorbringen. Notwendig ist</w:t>
      </w:r>
      <w:r>
        <w:t xml:space="preserve"> </w:t>
      </w:r>
      <w:r>
        <w:t xml:space="preserve">eine zukunftsorientierte Industriepolitik für die Transformation in eine</w:t>
      </w:r>
      <w:r>
        <w:t xml:space="preserve"> </w:t>
      </w:r>
      <w:r>
        <w:t xml:space="preserve">digitale, nachhaltige und wachstumsorientierte Wirtschaft und</w:t>
      </w:r>
      <w:r>
        <w:t xml:space="preserve"> </w:t>
      </w:r>
      <w:r>
        <w:t xml:space="preserve">Gesellschaft.</w:t>
      </w:r>
    </w:p>
    <w:p>
      <w:pPr>
        <w:pStyle w:val="BodyText"/>
      </w:pPr>
      <w:r>
        <w:t xml:space="preserve">Um die ehrgeizigen umwelt- und klimaschutzpolitischen Ziele zu</w:t>
      </w:r>
      <w:r>
        <w:t xml:space="preserve"> </w:t>
      </w:r>
      <w:r>
        <w:t xml:space="preserve">erreichen, brauchen wir moderne Produkte und Verfahren. Wir wollen ein</w:t>
      </w:r>
      <w:r>
        <w:t xml:space="preserve"> </w:t>
      </w:r>
      <w:r>
        <w:t xml:space="preserve">Förderprogramm Dekarbonisierung in der Industrie auflegen. Es dient der</w:t>
      </w:r>
      <w:r>
        <w:t xml:space="preserve"> </w:t>
      </w:r>
      <w:r>
        <w:t xml:space="preserve">langfristigen Sicherung des Industriestandorts Deutschland, stärkt die</w:t>
      </w:r>
      <w:r>
        <w:t xml:space="preserve"> </w:t>
      </w:r>
      <w:r>
        <w:t xml:space="preserve">internationale Wettbewerbsfähigkeit deutscher Unternehmen und schafft</w:t>
      </w:r>
      <w:r>
        <w:t xml:space="preserve"> </w:t>
      </w:r>
      <w:r>
        <w:t xml:space="preserve">zukunftsfähige Arbeitsplätze in Deutschland.</w:t>
      </w:r>
    </w:p>
    <w:p>
      <w:pPr>
        <w:pStyle w:val="BodyText"/>
      </w:pPr>
      <w:r>
        <w:t xml:space="preserve">Wir wollen das Bündnis „Zukunft der Industrie“ und die Branchendialoge</w:t>
      </w:r>
      <w:r>
        <w:t xml:space="preserve"> </w:t>
      </w:r>
      <w:r>
        <w:t xml:space="preserve">fortsetzen, um wesentliche industriepolitische Belange auch künftig</w:t>
      </w:r>
      <w:r>
        <w:t xml:space="preserve"> </w:t>
      </w:r>
      <w:r>
        <w:t xml:space="preserve">unter Beteiligung von Sozialpartnern, Wissenschaft und Gesellschaft zu</w:t>
      </w:r>
      <w:r>
        <w:t xml:space="preserve"> </w:t>
      </w:r>
      <w:r>
        <w:t xml:space="preserve">erörtern und abzustimmen.</w:t>
      </w:r>
    </w:p>
    <w:p>
      <w:pPr>
        <w:pStyle w:val="BodyText"/>
      </w:pPr>
      <w:r>
        <w:t xml:space="preserve">Wir stehen mit intelligenten Fabriken am Beginn der vierten</w:t>
      </w:r>
      <w:r>
        <w:t xml:space="preserve"> </w:t>
      </w:r>
      <w:r>
        <w:t xml:space="preserve">industriellen Revolution. Deutschland hat sich in den letzten Jahren</w:t>
      </w:r>
      <w:r>
        <w:t xml:space="preserve"> </w:t>
      </w:r>
      <w:r>
        <w:t xml:space="preserve">weltweit als führendes Land im Bereich Industrie 4.0 positioniert. Zu</w:t>
      </w:r>
      <w:r>
        <w:t xml:space="preserve"> </w:t>
      </w:r>
      <w:r>
        <w:t xml:space="preserve">diesem Zweck wollen wir die Aktivitäten der Plattform Industrie 4.0</w:t>
      </w:r>
      <w:r>
        <w:t xml:space="preserve"> </w:t>
      </w:r>
      <w:r>
        <w:t xml:space="preserve">ausbauen und dabei auch spezifische Zukunftsthemen aufgreifen. Zentrale</w:t>
      </w:r>
      <w:r>
        <w:t xml:space="preserve"> </w:t>
      </w:r>
      <w:r>
        <w:t xml:space="preserve">Ziele sind u. a. die Schaffung offener und interoperabler Standards für</w:t>
      </w:r>
      <w:r>
        <w:t xml:space="preserve"> </w:t>
      </w:r>
      <w:r>
        <w:t xml:space="preserve">Industrie 4.0 und tragfähige Lösungen für die IT-Sicherheit.</w:t>
      </w:r>
    </w:p>
    <w:p>
      <w:pPr>
        <w:pStyle w:val="BodyText"/>
      </w:pPr>
      <w:r>
        <w:t xml:space="preserve">Um in der Digitalisierung erfolgreich zu sein, müssen Europa und</w:t>
      </w:r>
      <w:r>
        <w:t xml:space="preserve"> </w:t>
      </w:r>
      <w:r>
        <w:t xml:space="preserve">Deutschland sicherstellen, dass digitale Technologien und das Know-how</w:t>
      </w:r>
      <w:r>
        <w:t xml:space="preserve"> </w:t>
      </w:r>
      <w:r>
        <w:t xml:space="preserve">in Wirtschaft, Wissenschaft, Produktion und Verfahren vorhanden sind.</w:t>
      </w:r>
      <w:r>
        <w:t xml:space="preserve"> </w:t>
      </w:r>
      <w:r>
        <w:t xml:space="preserve">Dazu wollen wir den Aufbau von digitalen Schlüsseltechnologien,</w:t>
      </w:r>
      <w:r>
        <w:t xml:space="preserve"> </w:t>
      </w:r>
      <w:r>
        <w:t xml:space="preserve">digitalen Forschungs- und Entwicklungszentren gezielt unterstützen. Es</w:t>
      </w:r>
      <w:r>
        <w:t xml:space="preserve"> </w:t>
      </w:r>
      <w:r>
        <w:t xml:space="preserve">bedarf einer engen Koordination und Kooperation von europäischen und</w:t>
      </w:r>
      <w:r>
        <w:t xml:space="preserve"> </w:t>
      </w:r>
      <w:r>
        <w:t xml:space="preserve">nationalen Initiativen.</w:t>
      </w:r>
    </w:p>
    <w:p>
      <w:pPr>
        <w:pStyle w:val="BodyText"/>
      </w:pPr>
      <w:r>
        <w:t xml:space="preserve">Wir wollen die bestehenden Technologieprogramme für anwendungsnahe</w:t>
      </w:r>
      <w:r>
        <w:t xml:space="preserve"> </w:t>
      </w:r>
      <w:r>
        <w:t xml:space="preserve">Forschung zur Förderung digitaler Spitzentechnologien wie</w:t>
      </w:r>
      <w:r>
        <w:t xml:space="preserve"> </w:t>
      </w:r>
      <w:r>
        <w:t xml:space="preserve">Quantencomputing, Robotik, autonome Systeme, Augmented Reality (3D</w:t>
      </w:r>
      <w:r>
        <w:t xml:space="preserve"> </w:t>
      </w:r>
      <w:r>
        <w:t xml:space="preserve">Virtualisierung), Blockchain, Visible Light Communication und Smart Home</w:t>
      </w:r>
      <w:r>
        <w:t xml:space="preserve"> </w:t>
      </w:r>
      <w:r>
        <w:t xml:space="preserve">fortführen und ausbauen. Gleichzeitig werden wir gemeinsam mit unseren</w:t>
      </w:r>
      <w:r>
        <w:t xml:space="preserve"> </w:t>
      </w:r>
      <w:r>
        <w:t xml:space="preserve">französischen Partnern ein öffentlich verantwortetes Zentrum für</w:t>
      </w:r>
      <w:r>
        <w:t xml:space="preserve"> </w:t>
      </w:r>
      <w:r>
        <w:t xml:space="preserve">künstliche Intelligenz errichten.</w:t>
      </w:r>
    </w:p>
    <w:p>
      <w:pPr>
        <w:pStyle w:val="BodyText"/>
      </w:pPr>
      <w:r>
        <w:t xml:space="preserve">Die Mikroelektronik als eine Schlüsseltechnologie für die</w:t>
      </w:r>
      <w:r>
        <w:t xml:space="preserve"> </w:t>
      </w:r>
      <w:r>
        <w:t xml:space="preserve">Digitalisierung der Wirtschaft, für das 5G-Breitbandnetz, für die</w:t>
      </w:r>
      <w:r>
        <w:t xml:space="preserve"> </w:t>
      </w:r>
      <w:r>
        <w:t xml:space="preserve">Elektromobilität und für das automatisierte und vernetzte Fahren wollen</w:t>
      </w:r>
      <w:r>
        <w:t xml:space="preserve"> </w:t>
      </w:r>
      <w:r>
        <w:t xml:space="preserve">wir bei Forschung und Investitionen auch im Europäischen Rahmen</w:t>
      </w:r>
      <w:r>
        <w:t xml:space="preserve"> </w:t>
      </w:r>
      <w:r>
        <w:t xml:space="preserve">weiterhin unterstützen. Wir wollen die Industrie dabei unterstützen, die</w:t>
      </w:r>
      <w:r>
        <w:t xml:space="preserve"> </w:t>
      </w:r>
      <w:r>
        <w:t xml:space="preserve">gesamte Wertschöpfungskette der Elektromobilität in Deutschland und</w:t>
      </w:r>
      <w:r>
        <w:t xml:space="preserve"> </w:t>
      </w:r>
      <w:r>
        <w:t xml:space="preserve">Europa vorzuhalten. Die Ansiedlung einer Batteriezellfertigung ist für</w:t>
      </w:r>
      <w:r>
        <w:t xml:space="preserve"> </w:t>
      </w:r>
      <w:r>
        <w:t xml:space="preserve">Deutschland und Europa ein wichtiges wirtschafts- und</w:t>
      </w:r>
      <w:r>
        <w:t xml:space="preserve"> </w:t>
      </w:r>
      <w:r>
        <w:t xml:space="preserve">industriepolitisches Handlungsfeld. Die Überlegungen der EU-Kommission,</w:t>
      </w:r>
      <w:r>
        <w:t xml:space="preserve"> </w:t>
      </w:r>
      <w:r>
        <w:t xml:space="preserve">im Bereich Batteriezellfertigung ein Programm (IPCEI) aufzulegen, wollen</w:t>
      </w:r>
      <w:r>
        <w:t xml:space="preserve"> </w:t>
      </w:r>
      <w:r>
        <w:t xml:space="preserve">wir unterstützen. Um die Wettbewerbsfähigkeit Deutschlands und Europas</w:t>
      </w:r>
      <w:r>
        <w:t xml:space="preserve"> </w:t>
      </w:r>
      <w:r>
        <w:t xml:space="preserve">zu erhöhen, beteiligt sich Deutschland auch an weiteren Vorhaben von</w:t>
      </w:r>
      <w:r>
        <w:t xml:space="preserve"> </w:t>
      </w:r>
      <w:r>
        <w:t xml:space="preserve">gemeinsamem europäischen Interesse.</w:t>
      </w:r>
    </w:p>
    <w:p>
      <w:pPr>
        <w:pStyle w:val="BodyText"/>
      </w:pPr>
      <w:r>
        <w:t xml:space="preserve">Der Leichtbau trägt maßgeblich zu einer höheren Material- und</w:t>
      </w:r>
      <w:r>
        <w:t xml:space="preserve"> </w:t>
      </w:r>
      <w:r>
        <w:t xml:space="preserve">Energieeffizienz und damit zu einem besseren Umwelt- und Klimaschutz</w:t>
      </w:r>
      <w:r>
        <w:t xml:space="preserve"> </w:t>
      </w:r>
      <w:r>
        <w:t xml:space="preserve">bei. Deshalb wollen wir die Förderung dieser Schlüsseltechnologie mit</w:t>
      </w:r>
      <w:r>
        <w:t xml:space="preserve"> </w:t>
      </w:r>
      <w:r>
        <w:t xml:space="preserve">dem Ziel einer breiteren industriellen Anwendung konsequent fortsetzen</w:t>
      </w:r>
      <w:r>
        <w:t xml:space="preserve"> </w:t>
      </w:r>
      <w:r>
        <w:t xml:space="preserve">und ausbauen sowie branchenübergreifende Kooperationen prüfen. Wir</w:t>
      </w:r>
      <w:r>
        <w:t xml:space="preserve"> </w:t>
      </w:r>
      <w:r>
        <w:t xml:space="preserve">wollen den „Neuen Werkstoffen“ – wie bionisch optimierte Werkstoffe</w:t>
      </w:r>
      <w:r>
        <w:t xml:space="preserve"> </w:t>
      </w:r>
      <w:r>
        <w:t xml:space="preserve">und Adaptive Werkstoffe – verstärkte Aufmerksamkeit widmen und vor</w:t>
      </w:r>
      <w:r>
        <w:t xml:space="preserve"> </w:t>
      </w:r>
      <w:r>
        <w:t xml:space="preserve">allem die branchenübergreifende Forschungsförderung mit dem Schwerpunkt</w:t>
      </w:r>
      <w:r>
        <w:t xml:space="preserve"> </w:t>
      </w:r>
      <w:r>
        <w:t xml:space="preserve">Mittelstand in diesem Bereich ausbauen. Der Wandel zu einer auf</w:t>
      </w:r>
      <w:r>
        <w:t xml:space="preserve"> </w:t>
      </w:r>
      <w:r>
        <w:t xml:space="preserve">erneuerbaren Ressourcen beruhenden Wirtschaft soll mit Hilfe der</w:t>
      </w:r>
      <w:r>
        <w:t xml:space="preserve"> </w:t>
      </w:r>
      <w:r>
        <w:t xml:space="preserve">Bioökonomie weiter vorangetrieben werden. Dazu werden wir frühzeitig</w:t>
      </w:r>
      <w:r>
        <w:t xml:space="preserve"> </w:t>
      </w:r>
      <w:r>
        <w:t xml:space="preserve">einen Dialog zwischen der Industrie und den gesellschaftlichen Akteuren</w:t>
      </w:r>
      <w:r>
        <w:t xml:space="preserve"> </w:t>
      </w:r>
      <w:r>
        <w:t xml:space="preserve">über die Anforderungen an eine veränderte Rohstoffbasis im Rahmen einer</w:t>
      </w:r>
      <w:r>
        <w:t xml:space="preserve"> </w:t>
      </w:r>
      <w:r>
        <w:t xml:space="preserve">Plattform initiieren.</w:t>
      </w:r>
    </w:p>
    <w:p>
      <w:pPr>
        <w:pStyle w:val="BodyText"/>
      </w:pPr>
      <w:r>
        <w:t xml:space="preserve">Die Mobilität – und damit die Automobilwirtschaft – steht aktuell vor</w:t>
      </w:r>
      <w:r>
        <w:t xml:space="preserve"> </w:t>
      </w:r>
      <w:r>
        <w:t xml:space="preserve">enormen Herausforderungen. Klimaschutz, Luftreinhaltung, neue</w:t>
      </w:r>
      <w:r>
        <w:t xml:space="preserve"> </w:t>
      </w:r>
      <w:r>
        <w:t xml:space="preserve">Mobilitäts- und Geschäftsmodelle sowie sich stark divergent entwickelnde</w:t>
      </w:r>
      <w:r>
        <w:t xml:space="preserve"> </w:t>
      </w:r>
      <w:r>
        <w:t xml:space="preserve">Weltmärkte sind hierbei bedeutende Aspekte. Das gemeinsame Ziel, das</w:t>
      </w:r>
      <w:r>
        <w:t xml:space="preserve"> </w:t>
      </w:r>
      <w:r>
        <w:t xml:space="preserve">sich die Weltgemeinschaft u. a. mit dem Pariser Abkommen gesetzt hat,</w:t>
      </w:r>
      <w:r>
        <w:t xml:space="preserve"> </w:t>
      </w:r>
      <w:r>
        <w:t xml:space="preserve">ist die Realisierung einer emissionsarmen und klimaneutralen Mobilität.</w:t>
      </w:r>
      <w:r>
        <w:t xml:space="preserve"> </w:t>
      </w:r>
      <w:r>
        <w:t xml:space="preserve">Hierzu müssen alle Potenziale genutzt werden. Es ist daher von</w:t>
      </w:r>
      <w:r>
        <w:t xml:space="preserve"> </w:t>
      </w:r>
      <w:r>
        <w:t xml:space="preserve">besonderer Bedeutung, dass der Weg zu einer nachhaltigen Mobilität</w:t>
      </w:r>
      <w:r>
        <w:t xml:space="preserve"> </w:t>
      </w:r>
      <w:r>
        <w:t xml:space="preserve">technologieoffen und ohne politische Technologiefestlegung erfolgt. Die</w:t>
      </w:r>
      <w:r>
        <w:t xml:space="preserve"> </w:t>
      </w:r>
      <w:r>
        <w:t xml:space="preserve">Politik ist gefordert, die richtigen Rahmenbedingungen und Grenzwerte zu</w:t>
      </w:r>
      <w:r>
        <w:t xml:space="preserve"> </w:t>
      </w:r>
      <w:r>
        <w:t xml:space="preserve">setzen und deren Einhaltung zu überwachen. Die Wirtschaft ist gefordert,</w:t>
      </w:r>
      <w:r>
        <w:t xml:space="preserve"> </w:t>
      </w:r>
      <w:r>
        <w:t xml:space="preserve">die richtigen Technologien zu entwickeln und mit innovativen Produkten</w:t>
      </w:r>
      <w:r>
        <w:t xml:space="preserve"> </w:t>
      </w:r>
      <w:r>
        <w:t xml:space="preserve">und Geschäftsmodellen die gemeinsam gesetzten Ziele umzusetzen. Das</w:t>
      </w:r>
      <w:r>
        <w:t xml:space="preserve"> </w:t>
      </w:r>
      <w:r>
        <w:t xml:space="preserve">Gelingen dieses Wandels ist wichtig für die Sicherheit der Arbeitsplätze</w:t>
      </w:r>
      <w:r>
        <w:t xml:space="preserve"> </w:t>
      </w:r>
      <w:r>
        <w:t xml:space="preserve">in der Automobilindustrie.</w:t>
      </w:r>
    </w:p>
    <w:p>
      <w:pPr>
        <w:pStyle w:val="BodyText"/>
      </w:pPr>
      <w:r>
        <w:t xml:space="preserve">Die Luft- und Raumfahrtindustrie hat eine strategische Bedeutung für den</w:t>
      </w:r>
      <w:r>
        <w:t xml:space="preserve"> </w:t>
      </w:r>
      <w:r>
        <w:t xml:space="preserve">HightechStandort Deutschland. Wir wollen die Mittel der hierfür</w:t>
      </w:r>
      <w:r>
        <w:t xml:space="preserve"> </w:t>
      </w:r>
      <w:r>
        <w:t xml:space="preserve">zentralen Forschungsprogramme auf nationaler Ebene und insbesondere des</w:t>
      </w:r>
      <w:r>
        <w:t xml:space="preserve"> </w:t>
      </w:r>
      <w:r>
        <w:t xml:space="preserve">Luftfahrtforschungsprogramms verstetigen und erhöhen. Um die Beteiligung</w:t>
      </w:r>
      <w:r>
        <w:t xml:space="preserve"> </w:t>
      </w:r>
      <w:r>
        <w:t xml:space="preserve">an internationalen Luftfahrzeug- oder Triebwerkprogrammen zu</w:t>
      </w:r>
      <w:r>
        <w:t xml:space="preserve"> </w:t>
      </w:r>
      <w:r>
        <w:t xml:space="preserve">ermöglichen, wollen wir die Entwicklung neuer, innovativer Produkte am</w:t>
      </w:r>
      <w:r>
        <w:t xml:space="preserve"> </w:t>
      </w:r>
      <w:r>
        <w:t xml:space="preserve">Standort Deutschland weiter unterstützen. Wir setzen uns dafür ein, die</w:t>
      </w:r>
      <w:r>
        <w:t xml:space="preserve"> </w:t>
      </w:r>
      <w:r>
        <w:t xml:space="preserve">Europäische Weltraumorganisation (ESA) als eigenständige internationale</w:t>
      </w:r>
      <w:r>
        <w:t xml:space="preserve"> </w:t>
      </w:r>
      <w:r>
        <w:t xml:space="preserve">Organisation zu erhalten und wollen sie weiter stärken. Wir wollen die</w:t>
      </w:r>
      <w:r>
        <w:t xml:space="preserve"> </w:t>
      </w:r>
      <w:r>
        <w:t xml:space="preserve">Beteiligung innovativer mittelständischer Unternehmen bei Luft- und</w:t>
      </w:r>
      <w:r>
        <w:t xml:space="preserve"> </w:t>
      </w:r>
      <w:r>
        <w:t xml:space="preserve">Raumfahrtprojekten erhöhen. Wir werden ein Weltraumgesetz auf den Weg</w:t>
      </w:r>
      <w:r>
        <w:t xml:space="preserve"> </w:t>
      </w:r>
      <w:r>
        <w:t xml:space="preserve">bringen, um Investitions- und Rechtssicherheit für nicht-staatliche</w:t>
      </w:r>
      <w:r>
        <w:t xml:space="preserve"> </w:t>
      </w:r>
      <w:r>
        <w:t xml:space="preserve">Raumfahrtaktivitäten zu schaffen.</w:t>
      </w:r>
    </w:p>
    <w:p>
      <w:pPr>
        <w:pStyle w:val="BodyText"/>
      </w:pPr>
      <w:r>
        <w:t xml:space="preserve">Für ein außenhandelsorientiertes Land wie Deutschland ist eine</w:t>
      </w:r>
      <w:r>
        <w:t xml:space="preserve"> </w:t>
      </w:r>
      <w:r>
        <w:t xml:space="preserve">leistungsstarke, international wettbewerbsfähige maritime Wirtschaft von</w:t>
      </w:r>
      <w:r>
        <w:t xml:space="preserve"> </w:t>
      </w:r>
      <w:r>
        <w:t xml:space="preserve">großer gesamtwirtschaftlicher Bedeutung. Die Ziele der Maritimen Agenda</w:t>
      </w:r>
      <w:r>
        <w:t xml:space="preserve"> </w:t>
      </w:r>
      <w:r>
        <w:t xml:space="preserve">2025 wollen wir umsetzen und Förderungs- sowie Finanzierungsinstrumente</w:t>
      </w:r>
      <w:r>
        <w:t xml:space="preserve"> </w:t>
      </w:r>
      <w:r>
        <w:t xml:space="preserve">ausbauen. Wir werden auf faire und chancengleiche Wettbewerbsbedingungen</w:t>
      </w:r>
      <w:r>
        <w:t xml:space="preserve"> </w:t>
      </w:r>
      <w:r>
        <w:t xml:space="preserve">für die deutsche Schiffbauindustrie im internationalen Umfeld hinwirken.</w:t>
      </w:r>
      <w:r>
        <w:t xml:space="preserve"> </w:t>
      </w:r>
      <w:r>
        <w:t xml:space="preserve">Den Überwasserschiffbau werden wir als Schlüsseltechnologie Deutschlands</w:t>
      </w:r>
      <w:r>
        <w:t xml:space="preserve"> </w:t>
      </w:r>
      <w:r>
        <w:t xml:space="preserve">einstufen. Wir wollen Flüssiggas (LNG), Landstrom und Wasserstoff als</w:t>
      </w:r>
      <w:r>
        <w:t xml:space="preserve"> </w:t>
      </w:r>
      <w:r>
        <w:t xml:space="preserve">umweltfreundliche Antriebe für Schiffe durch Verstärkung der Förderung</w:t>
      </w:r>
      <w:r>
        <w:t xml:space="preserve"> </w:t>
      </w:r>
      <w:r>
        <w:t xml:space="preserve">im Bereich der See- und Binnenschifffahrt etablieren. Wir streben die</w:t>
      </w:r>
      <w:r>
        <w:t xml:space="preserve"> </w:t>
      </w:r>
      <w:r>
        <w:t xml:space="preserve">zügige Ratifizierung der Work in Fishing Convention (Bekämpfung der</w:t>
      </w:r>
      <w:r>
        <w:t xml:space="preserve"> </w:t>
      </w:r>
      <w:r>
        <w:t xml:space="preserve">illegalen Fischerei) und der Hongkong-Convention (Umwelt- und</w:t>
      </w:r>
      <w:r>
        <w:t xml:space="preserve"> </w:t>
      </w:r>
      <w:r>
        <w:t xml:space="preserve">Sozialstandards im Schiffsrecycling) an. Die Schwerpunkte des Nationalen</w:t>
      </w:r>
      <w:r>
        <w:t xml:space="preserve"> </w:t>
      </w:r>
      <w:r>
        <w:t xml:space="preserve">Masterplans Maritime Technologien (NMMT) werden durch Pilot- und</w:t>
      </w:r>
      <w:r>
        <w:t xml:space="preserve"> </w:t>
      </w:r>
      <w:r>
        <w:t xml:space="preserve">Referenzprojekte sichtbar gemacht.</w:t>
      </w:r>
    </w:p>
    <w:p>
      <w:pPr>
        <w:pStyle w:val="BodyText"/>
      </w:pPr>
      <w:r>
        <w:t xml:space="preserve">Im Eckpunktepapier zur Sicherheits- und Verteidigungsindustrie von 2015</w:t>
      </w:r>
      <w:r>
        <w:t xml:space="preserve"> </w:t>
      </w:r>
      <w:r>
        <w:t xml:space="preserve">hat die Bundesregierung den Stellenwert der Branche betont und</w:t>
      </w:r>
      <w:r>
        <w:t xml:space="preserve"> </w:t>
      </w:r>
      <w:r>
        <w:t xml:space="preserve">Schlüsseltechnologien definiert. Dabei gewinnt die europäische Ebene</w:t>
      </w:r>
      <w:r>
        <w:t xml:space="preserve"> </w:t>
      </w:r>
      <w:r>
        <w:t xml:space="preserve">immer mehr an Bedeutung. Dies drückt sich in einer Vielzahl von</w:t>
      </w:r>
      <w:r>
        <w:t xml:space="preserve"> </w:t>
      </w:r>
      <w:r>
        <w:t xml:space="preserve">Initiativen der Industrie, der Mitgliedstaaten und der Europäischen</w:t>
      </w:r>
      <w:r>
        <w:t xml:space="preserve"> </w:t>
      </w:r>
      <w:r>
        <w:t xml:space="preserve">Institutionen zur Stärkung von Schlüsseltechnologien in diesem Bereich</w:t>
      </w:r>
      <w:r>
        <w:t xml:space="preserve"> </w:t>
      </w:r>
      <w:r>
        <w:t xml:space="preserve">aus. Wir wollen über die weitere Harmonisierung des Bedarfs in den</w:t>
      </w:r>
      <w:r>
        <w:t xml:space="preserve"> </w:t>
      </w:r>
      <w:r>
        <w:t xml:space="preserve">Mitgliedstaaten der Europäischen Union die gegenwärtige Vielfalt</w:t>
      </w:r>
      <w:r>
        <w:t xml:space="preserve"> </w:t>
      </w:r>
      <w:r>
        <w:t xml:space="preserve">militärischer Systeme reduzieren und durch Anreize für gemeinsame</w:t>
      </w:r>
      <w:r>
        <w:t xml:space="preserve"> </w:t>
      </w:r>
      <w:r>
        <w:t xml:space="preserve">Entwicklung und Fertigung die Kooperationen und die Konsolidierung der</w:t>
      </w:r>
      <w:r>
        <w:t xml:space="preserve"> </w:t>
      </w:r>
      <w:r>
        <w:t xml:space="preserve">Sicherheits- und Verteidigungsindustrie in Europa sowie innerhalb der</w:t>
      </w:r>
      <w:r>
        <w:t xml:space="preserve"> </w:t>
      </w:r>
      <w:r>
        <w:t xml:space="preserve">NATO und vergleichbarer verbündeter Staaten fördern. Diesen Weg wollen</w:t>
      </w:r>
      <w:r>
        <w:t xml:space="preserve"> </w:t>
      </w:r>
      <w:r>
        <w:t xml:space="preserve">wir in Europa begleiten und unterstützen. Vor dem Hintergrund der</w:t>
      </w:r>
      <w:r>
        <w:t xml:space="preserve"> </w:t>
      </w:r>
      <w:r>
        <w:t xml:space="preserve">europäischen Initiativen in diesem Bereich werden wir die Eckpunkte der</w:t>
      </w:r>
      <w:r>
        <w:t xml:space="preserve"> </w:t>
      </w:r>
      <w:r>
        <w:t xml:space="preserve">Bundesregierung weiterentwickeln.</w:t>
      </w:r>
    </w:p>
    <w:p>
      <w:pPr>
        <w:pStyle w:val="BodyText"/>
      </w:pPr>
      <w:r>
        <w:t xml:space="preserve">Innovationen Unser Wohlstand hängt maßgeblich auch von der</w:t>
      </w:r>
      <w:r>
        <w:t xml:space="preserve"> </w:t>
      </w:r>
      <w:r>
        <w:t xml:space="preserve">Innovationsfähigkeit der deutschen Wirtschaft ab. Wir wollen alle</w:t>
      </w:r>
      <w:r>
        <w:t xml:space="preserve"> </w:t>
      </w:r>
      <w:r>
        <w:t xml:space="preserve">vorhandenen Innovationspotenziale nutzen und die Unternehmen,</w:t>
      </w:r>
      <w:r>
        <w:t xml:space="preserve"> </w:t>
      </w:r>
      <w:r>
        <w:t xml:space="preserve">insbesondere auch den innovativen Mittelstand, weiter stärken. Wir</w:t>
      </w:r>
      <w:r>
        <w:t xml:space="preserve"> </w:t>
      </w:r>
      <w:r>
        <w:t xml:space="preserve">wollen eine Transfer-Initiative starten, die die Unternehmen darin</w:t>
      </w:r>
      <w:r>
        <w:t xml:space="preserve"> </w:t>
      </w:r>
      <w:r>
        <w:t xml:space="preserve">unterstützt, die Ergebnisse der wissenschaftlichen Forschung in Produkte</w:t>
      </w:r>
      <w:r>
        <w:t xml:space="preserve"> </w:t>
      </w:r>
      <w:r>
        <w:t xml:space="preserve">und Verfahren umzusetzen. Wir wollen insbesondere für forschende kleine</w:t>
      </w:r>
      <w:r>
        <w:t xml:space="preserve"> </w:t>
      </w:r>
      <w:r>
        <w:t xml:space="preserve">und mittelgroße Unternehmen eine steuerliche Förderung einführen, die</w:t>
      </w:r>
      <w:r>
        <w:t xml:space="preserve"> </w:t>
      </w:r>
      <w:r>
        <w:t xml:space="preserve">bei den Personal- und Auftragskosten für Forschung und Entwicklung</w:t>
      </w:r>
      <w:r>
        <w:t xml:space="preserve"> </w:t>
      </w:r>
      <w:r>
        <w:t xml:space="preserve">ansetzt. Die Projektförderung für die kleinen und mittleren Unternehmen</w:t>
      </w:r>
      <w:r>
        <w:t xml:space="preserve"> </w:t>
      </w:r>
      <w:r>
        <w:t xml:space="preserve">bleibt davon unbenommen. Die Projektförderungen wie z. B. das Zentrale</w:t>
      </w:r>
      <w:r>
        <w:t xml:space="preserve"> </w:t>
      </w:r>
      <w:r>
        <w:t xml:space="preserve">Innovationsprogramm Mittelstand (ZIM), Industrielle</w:t>
      </w:r>
      <w:r>
        <w:t xml:space="preserve"> </w:t>
      </w:r>
      <w:r>
        <w:t xml:space="preserve">Gemeinschaftsforschung (IGF) und die Forschungs- und</w:t>
      </w:r>
      <w:r>
        <w:t xml:space="preserve"> </w:t>
      </w:r>
      <w:r>
        <w:t xml:space="preserve">Entwicklungs-Förderung externer Industrieforschungseinrichtungen</w:t>
      </w:r>
      <w:r>
        <w:t xml:space="preserve"> </w:t>
      </w:r>
      <w:r>
        <w:t xml:space="preserve">(Innovationskompetenz – INNO-KOM) werden weitergeführt sowie</w:t>
      </w:r>
      <w:r>
        <w:t xml:space="preserve"> </w:t>
      </w:r>
      <w:r>
        <w:t xml:space="preserve">transparenter und unbürokratischer gestaltet. Soziale Innovationen haben</w:t>
      </w:r>
      <w:r>
        <w:t xml:space="preserve"> </w:t>
      </w:r>
      <w:r>
        <w:t xml:space="preserve">unsere Unterstützung.</w:t>
      </w:r>
    </w:p>
    <w:p>
      <w:pPr>
        <w:pStyle w:val="BodyText"/>
      </w:pPr>
      <w:r>
        <w:t xml:space="preserve">Investitionen von Unternehmen in die Digitalisierung wollen wir</w:t>
      </w:r>
      <w:r>
        <w:t xml:space="preserve"> </w:t>
      </w:r>
      <w:r>
        <w:t xml:space="preserve">unterstützen. Dazu werden wir überprüfen, ob zugunsten digitaler</w:t>
      </w:r>
      <w:r>
        <w:t xml:space="preserve"> </w:t>
      </w:r>
      <w:r>
        <w:t xml:space="preserve">Innovationsgüter die Abschreibungstabellen überarbeitet werden.</w:t>
      </w:r>
    </w:p>
    <w:p>
      <w:pPr>
        <w:pStyle w:val="BodyText"/>
      </w:pPr>
      <w:r>
        <w:t xml:space="preserve">Es ist wichtig, die Potenziale der Kultur- und Kreativwirtschaft für den</w:t>
      </w:r>
      <w:r>
        <w:t xml:space="preserve"> </w:t>
      </w:r>
      <w:r>
        <w:t xml:space="preserve">Innovationsstandort Deutschland zu nutzen. Wir wollen den German Motion</w:t>
      </w:r>
      <w:r>
        <w:t xml:space="preserve"> </w:t>
      </w:r>
      <w:r>
        <w:t xml:space="preserve">Picture Funds stärken.</w:t>
      </w:r>
    </w:p>
    <w:p>
      <w:pPr>
        <w:pStyle w:val="BodyText"/>
      </w:pPr>
      <w:r>
        <w:t xml:space="preserve">Rohstoffpolitik Die Versorgung mit und der sichere Zugang zu Rohstoffen</w:t>
      </w:r>
      <w:r>
        <w:t xml:space="preserve"> </w:t>
      </w:r>
      <w:r>
        <w:t xml:space="preserve">sind entscheidende Faktoren für den Wirtschaftsstandort. Wir wollen die</w:t>
      </w:r>
      <w:r>
        <w:t xml:space="preserve"> </w:t>
      </w:r>
      <w:r>
        <w:t xml:space="preserve">internationale Zusammenarbeit im Rohstoffbereich weiter stärken, u. a.</w:t>
      </w:r>
      <w:r>
        <w:t xml:space="preserve"> </w:t>
      </w:r>
      <w:r>
        <w:t xml:space="preserve">auf WTO-Ebene und in bilateralen Handelsverträgen sowie auf der Ebene</w:t>
      </w:r>
      <w:r>
        <w:t xml:space="preserve"> </w:t>
      </w:r>
      <w:r>
        <w:t xml:space="preserve">der wissenschaftlich-technologischen Zusammenarbeit. Wir wollen das</w:t>
      </w:r>
      <w:r>
        <w:t xml:space="preserve"> </w:t>
      </w:r>
      <w:r>
        <w:t xml:space="preserve">bestehende Rohstoffmonitoring durch die Deutsche Rohstoffagentur weiter</w:t>
      </w:r>
      <w:r>
        <w:t xml:space="preserve"> </w:t>
      </w:r>
      <w:r>
        <w:t xml:space="preserve">ausbauen mit einem besonderen Fokus auf Rohstoffe und Zwischenprodukte</w:t>
      </w:r>
      <w:r>
        <w:t xml:space="preserve"> </w:t>
      </w:r>
      <w:r>
        <w:t xml:space="preserve">für Zukunftstechnologien (z. B. Elektromobilität, Leichtbau). Wir</w:t>
      </w:r>
      <w:r>
        <w:t xml:space="preserve"> </w:t>
      </w:r>
      <w:r>
        <w:t xml:space="preserve">unterstützen die EUKommission beim Aufbau eines EU-weiten</w:t>
      </w:r>
      <w:r>
        <w:t xml:space="preserve"> </w:t>
      </w:r>
      <w:r>
        <w:t xml:space="preserve">Rohstoffinformationssystems. Die bestehenden Kompetenzzentren für</w:t>
      </w:r>
      <w:r>
        <w:t xml:space="preserve"> </w:t>
      </w:r>
      <w:r>
        <w:t xml:space="preserve">Bergbau und Rohstoffe in den Deutschen Außenhandelskammern in</w:t>
      </w:r>
      <w:r>
        <w:t xml:space="preserve"> </w:t>
      </w:r>
      <w:r>
        <w:t xml:space="preserve">rohstoffreichen Ländern wollen wir stärken und im Rahmen der</w:t>
      </w:r>
      <w:r>
        <w:t xml:space="preserve"> </w:t>
      </w:r>
      <w:r>
        <w:t xml:space="preserve">Außenwirtschaftsförderung finanziell dauerhaft absichern sowie die</w:t>
      </w:r>
      <w:r>
        <w:t xml:space="preserve"> </w:t>
      </w:r>
      <w:r>
        <w:t xml:space="preserve">Einrichtung weiterer Kompetenzzentren an geeigneten Standorten prüfen.</w:t>
      </w:r>
      <w:r>
        <w:t xml:space="preserve"> </w:t>
      </w:r>
      <w:r>
        <w:t xml:space="preserve">Vor dem Hintergrund des wachsenden Bedarfs an Hochtechnologie-Rohstoffen</w:t>
      </w:r>
      <w:r>
        <w:t xml:space="preserve"> </w:t>
      </w:r>
      <w:r>
        <w:t xml:space="preserve">wollen wir Projekte im Tiefseebergbau vorantreiben und unterstützen die</w:t>
      </w:r>
      <w:r>
        <w:t xml:space="preserve"> </w:t>
      </w:r>
      <w:r>
        <w:t xml:space="preserve">Durchführung von Pilot-Mining-Tests. Wir setzen uns dafür ein, dass</w:t>
      </w:r>
      <w:r>
        <w:t xml:space="preserve"> </w:t>
      </w:r>
      <w:r>
        <w:t xml:space="preserve">heimische Bodenschätze in Deutschland weiterhin wirtschaftlich abgebaut</w:t>
      </w:r>
      <w:r>
        <w:t xml:space="preserve"> </w:t>
      </w:r>
      <w:r>
        <w:t xml:space="preserve">werden können und die dafür notwendige langfristige Investitions- und</w:t>
      </w:r>
      <w:r>
        <w:t xml:space="preserve"> </w:t>
      </w:r>
      <w:r>
        <w:t xml:space="preserve">Planungssicherheit bestehen bleibt. Wir unterstützen Bemühungen der</w:t>
      </w:r>
      <w:r>
        <w:t xml:space="preserve"> </w:t>
      </w:r>
      <w:r>
        <w:t xml:space="preserve">Industrie, Ressourceneffizienz und Recycling (z. B. von „kritischen“</w:t>
      </w:r>
      <w:r>
        <w:t xml:space="preserve"> </w:t>
      </w:r>
      <w:r>
        <w:t xml:space="preserve">Metallen) weiter zu steigern und wollen das nationale</w:t>
      </w:r>
      <w:r>
        <w:t xml:space="preserve"> </w:t>
      </w:r>
      <w:r>
        <w:t xml:space="preserve">Ressourceneffizienzprogramm (ProgRess) nach dem Grundsatz</w:t>
      </w:r>
      <w:r>
        <w:t xml:space="preserve"> </w:t>
      </w:r>
      <w:r>
        <w:t xml:space="preserve">„Freiwilligkeit vor Regulierung“ fortentwickeln.</w:t>
      </w:r>
    </w:p>
    <w:p>
      <w:pPr>
        <w:pStyle w:val="BodyText"/>
      </w:pPr>
      <w:r>
        <w:t xml:space="preserve">Gemeinschaftsaufgabe „Verbesserung der regionalen Wirtschaftsstruktur“</w:t>
      </w:r>
      <w:r>
        <w:t xml:space="preserve"> </w:t>
      </w:r>
      <w:r>
        <w:t xml:space="preserve">Wir werden ein gesamtdeutsches Fördersystem für strukturschwache</w:t>
      </w:r>
      <w:r>
        <w:t xml:space="preserve"> </w:t>
      </w:r>
      <w:r>
        <w:t xml:space="preserve">Regionen entwickeln, das allen Bundesländern gerecht wird und das</w:t>
      </w:r>
      <w:r>
        <w:t xml:space="preserve"> </w:t>
      </w:r>
      <w:r>
        <w:t xml:space="preserve">Fördergefälle zu Nachbarstaaten Deutschlands berücksichtigt. Die</w:t>
      </w:r>
      <w:r>
        <w:t xml:space="preserve"> </w:t>
      </w:r>
      <w:r>
        <w:t xml:space="preserve">künftige Strukturförderung soll für eine breitere Verwendung geöffnet</w:t>
      </w:r>
      <w:r>
        <w:t xml:space="preserve"> </w:t>
      </w:r>
      <w:r>
        <w:t xml:space="preserve">werden. Neben dem bekannten Instrumentarium müssen</w:t>
      </w:r>
      <w:r>
        <w:t xml:space="preserve"> </w:t>
      </w:r>
      <w:r>
        <w:t xml:space="preserve">Produktivitätssteigerung, Digitalisierung, Fachkräftesicherung,</w:t>
      </w:r>
      <w:r>
        <w:t xml:space="preserve"> </w:t>
      </w:r>
      <w:r>
        <w:t xml:space="preserve">Breitbandversorgung und vor allem die verstärkte Förderung</w:t>
      </w:r>
      <w:r>
        <w:t xml:space="preserve"> </w:t>
      </w:r>
      <w:r>
        <w:t xml:space="preserve">unternehmerischer Aktivitäten in Forschung und Entwicklung in den</w:t>
      </w:r>
      <w:r>
        <w:t xml:space="preserve"> </w:t>
      </w:r>
      <w:r>
        <w:t xml:space="preserve">Vordergrund gerückt werden. Um die flächendeckende Strukturschwäche</w:t>
      </w:r>
      <w:r>
        <w:t xml:space="preserve"> </w:t>
      </w:r>
      <w:r>
        <w:t xml:space="preserve">insbesondere in den neuen Bundesländern zu überwinden, ist die Förderung</w:t>
      </w:r>
      <w:r>
        <w:t xml:space="preserve"> </w:t>
      </w:r>
      <w:r>
        <w:t xml:space="preserve">in den struktur-schwächsten Regionen durch eine Abstufung der</w:t>
      </w:r>
      <w:r>
        <w:t xml:space="preserve"> </w:t>
      </w:r>
      <w:r>
        <w:t xml:space="preserve">Fördersätze zu intensivieren und bei der Mittelverteilung angemessen zu</w:t>
      </w:r>
      <w:r>
        <w:t xml:space="preserve"> </w:t>
      </w:r>
      <w:r>
        <w:t xml:space="preserve">berücksichtigen. Um gleichwertige Lebensverhältnisse in Stadt und Land</w:t>
      </w:r>
      <w:r>
        <w:t xml:space="preserve"> </w:t>
      </w:r>
      <w:r>
        <w:t xml:space="preserve">zu gewährleisten, wollen wir nicht abgerufene Fördermittel aus diesen</w:t>
      </w:r>
      <w:r>
        <w:t xml:space="preserve"> </w:t>
      </w:r>
      <w:r>
        <w:t xml:space="preserve">Bundesprogrammen überjährig bündeln und für Regionalprojekte in</w:t>
      </w:r>
      <w:r>
        <w:t xml:space="preserve"> </w:t>
      </w:r>
      <w:r>
        <w:t xml:space="preserve">strukturschwachen Regionen einsetzen.</w:t>
      </w:r>
    </w:p>
    <w:p>
      <w:pPr>
        <w:pStyle w:val="BodyText"/>
      </w:pPr>
      <w:r>
        <w:t xml:space="preserve">Die Gemeinschaftsaufgabe „Verbesserung der regionalen</w:t>
      </w:r>
      <w:r>
        <w:t xml:space="preserve"> </w:t>
      </w:r>
      <w:r>
        <w:t xml:space="preserve">Wirtschaftsstruktur“ (GRW) soll weiterhin auch und gerade die</w:t>
      </w:r>
      <w:r>
        <w:t xml:space="preserve"> </w:t>
      </w:r>
      <w:r>
        <w:t xml:space="preserve">wirtschaftlichen Strukturprobleme ländlicher und städtischer Räume</w:t>
      </w:r>
      <w:r>
        <w:t xml:space="preserve"> </w:t>
      </w:r>
      <w:r>
        <w:t xml:space="preserve">adressieren. Sie soll auch zum Abbau des Strukturgefälles innerhalb von</w:t>
      </w:r>
      <w:r>
        <w:t xml:space="preserve"> </w:t>
      </w:r>
      <w:r>
        <w:t xml:space="preserve">Bundesländern beitragen. Ebenfalls wollen wir weitere Bundesprogramme im</w:t>
      </w:r>
      <w:r>
        <w:t xml:space="preserve"> </w:t>
      </w:r>
      <w:r>
        <w:t xml:space="preserve">Rahmen der Konzipierung des gesamtdeutschen Fördersystems daraufhin</w:t>
      </w:r>
      <w:r>
        <w:t xml:space="preserve"> </w:t>
      </w:r>
      <w:r>
        <w:t xml:space="preserve">überprüfen, ob und wie sie zur Förderung strukturschwacher Regionen</w:t>
      </w:r>
      <w:r>
        <w:t xml:space="preserve"> </w:t>
      </w:r>
      <w:r>
        <w:t xml:space="preserve">beitragen können. Dabei wollen wir die fachpolitischen Zielrichtungen</w:t>
      </w:r>
      <w:r>
        <w:t xml:space="preserve"> </w:t>
      </w:r>
      <w:r>
        <w:t xml:space="preserve">der Programme wahren.</w:t>
      </w:r>
    </w:p>
    <w:p>
      <w:pPr>
        <w:pStyle w:val="BodyText"/>
      </w:pPr>
      <w:r>
        <w:t xml:space="preserve">Wir setzen uns für eine starke EU-Kohäsionspolitik ein, die auch künftig</w:t>
      </w:r>
      <w:r>
        <w:t xml:space="preserve"> </w:t>
      </w:r>
      <w:r>
        <w:t xml:space="preserve">alle Regionen angemessen berücksichtigt und gleichzeitig notwendige</w:t>
      </w:r>
      <w:r>
        <w:t xml:space="preserve"> </w:t>
      </w:r>
      <w:r>
        <w:t xml:space="preserve">Strukturreformen in den Mitgliedstaaten besser unterstützt. Das</w:t>
      </w:r>
      <w:r>
        <w:t xml:space="preserve"> </w:t>
      </w:r>
      <w:r>
        <w:t xml:space="preserve">europäische Beihilferecht ist eine gewichtige Rahmenbedingung für die</w:t>
      </w:r>
      <w:r>
        <w:t xml:space="preserve"> </w:t>
      </w:r>
      <w:r>
        <w:t xml:space="preserve">Ausgestaltung der künftigen Strukturförderung und darf diese nicht</w:t>
      </w:r>
      <w:r>
        <w:t xml:space="preserve"> </w:t>
      </w:r>
      <w:r>
        <w:t xml:space="preserve">konterkarieren. Wir werden den Prozess der Erstellung der neuen</w:t>
      </w:r>
      <w:r>
        <w:t xml:space="preserve"> </w:t>
      </w:r>
      <w:r>
        <w:t xml:space="preserve">Regionalleitlinien auf europäischer Ebene eng begleiten mit dem Ziel,</w:t>
      </w:r>
      <w:r>
        <w:t xml:space="preserve"> </w:t>
      </w:r>
      <w:r>
        <w:t xml:space="preserve">eine beihilferechtliche Flankierung des gesamtdeutschen</w:t>
      </w:r>
      <w:r>
        <w:t xml:space="preserve"> </w:t>
      </w:r>
      <w:r>
        <w:t xml:space="preserve">Strukturfördersystems zu erreichen.</w:t>
      </w:r>
    </w:p>
    <w:p>
      <w:pPr>
        <w:pStyle w:val="BodyText"/>
      </w:pPr>
      <w:r>
        <w:t xml:space="preserve">Digitalisierung Auf EU-Ebene werden wir uns für eine rasche Vollendung</w:t>
      </w:r>
      <w:r>
        <w:t xml:space="preserve"> </w:t>
      </w:r>
      <w:r>
        <w:t xml:space="preserve">des digitalen Binnenmarkts einsetzen – mit flächendeckend</w:t>
      </w:r>
      <w:r>
        <w:t xml:space="preserve"> </w:t>
      </w:r>
      <w:r>
        <w:t xml:space="preserve">leistungsfähigen Breitbandnetzen, einem schnellen und einfachen Zugang</w:t>
      </w:r>
      <w:r>
        <w:t xml:space="preserve"> </w:t>
      </w:r>
      <w:r>
        <w:t xml:space="preserve">zu digitalen Innovationen und Rahmenbedingungen, die Unternehmen und</w:t>
      </w:r>
      <w:r>
        <w:t xml:space="preserve"> </w:t>
      </w:r>
      <w:r>
        <w:t xml:space="preserve">Startups eine unbürokratische Skalierung von digitalen Geschäftsmodellen</w:t>
      </w:r>
      <w:r>
        <w:t xml:space="preserve"> </w:t>
      </w:r>
      <w:r>
        <w:t xml:space="preserve">ermöglicht. Wir werden uns auf EU-Ebene außerdem für eine</w:t>
      </w:r>
      <w:r>
        <w:t xml:space="preserve"> </w:t>
      </w:r>
      <w:r>
        <w:t xml:space="preserve">EPrivacy-Verordnung einsetzen, die im Einklang mit der</w:t>
      </w:r>
      <w:r>
        <w:t xml:space="preserve"> </w:t>
      </w:r>
      <w:r>
        <w:t xml:space="preserve">EU-DatenschutzGrundverordnung die berechtigten Interessen von</w:t>
      </w:r>
      <w:r>
        <w:t xml:space="preserve"> </w:t>
      </w:r>
      <w:r>
        <w:t xml:space="preserve">Verbraucherinnen und Verbrauchern und Wirtschaft angemessen und</w:t>
      </w:r>
      <w:r>
        <w:t xml:space="preserve"> </w:t>
      </w:r>
      <w:r>
        <w:t xml:space="preserve">ausgewogen berücksichtigt.</w:t>
      </w:r>
    </w:p>
    <w:p>
      <w:pPr>
        <w:pStyle w:val="BodyText"/>
      </w:pPr>
      <w:r>
        <w:t xml:space="preserve">Wir brauchen eine Modernisierung des Kartellrechts in Bezug auf die</w:t>
      </w:r>
      <w:r>
        <w:t xml:space="preserve"> </w:t>
      </w:r>
      <w:r>
        <w:t xml:space="preserve">Digitalisierung und Globalisierung der Wirtschaftswelt. Wir wollen das</w:t>
      </w:r>
      <w:r>
        <w:t xml:space="preserve"> </w:t>
      </w:r>
      <w:r>
        <w:t xml:space="preserve">Wettbewerbsrecht für digitale Geschäftsmodelle ergänzen. Wir wollen die</w:t>
      </w:r>
      <w:r>
        <w:t xml:space="preserve"> </w:t>
      </w:r>
      <w:r>
        <w:t xml:space="preserve">Verfahren im allgemeinen Wettbewerbsrecht spürbar beschleunigen, ohne</w:t>
      </w:r>
      <w:r>
        <w:t xml:space="preserve"> </w:t>
      </w:r>
      <w:r>
        <w:t xml:space="preserve">dabei rechtsstaatliche Garantien einzuschränken. Ein wichtiger Schritt</w:t>
      </w:r>
      <w:r>
        <w:t xml:space="preserve"> </w:t>
      </w:r>
      <w:r>
        <w:t xml:space="preserve">sollte dabei die Stärkung des Instrumentariums der einstweiligen</w:t>
      </w:r>
      <w:r>
        <w:t xml:space="preserve"> </w:t>
      </w:r>
      <w:r>
        <w:t xml:space="preserve">Maßnahmen sein. Für die Wettbewerbsbehörde soll ein vorläufiges</w:t>
      </w:r>
      <w:r>
        <w:t xml:space="preserve"> </w:t>
      </w:r>
      <w:r>
        <w:t xml:space="preserve">Einschreiten schon vor Abschluss des Hauptsacheverfahrens erleichtert</w:t>
      </w:r>
      <w:r>
        <w:t xml:space="preserve"> </w:t>
      </w:r>
      <w:r>
        <w:t xml:space="preserve">werden, damit irreparable Schäden für den Wettbewerb wirksam verhindert</w:t>
      </w:r>
      <w:r>
        <w:t xml:space="preserve"> </w:t>
      </w:r>
      <w:r>
        <w:t xml:space="preserve">werden. Wir benötigen neben dem allgemeinen Wettbewerbsrecht eine</w:t>
      </w:r>
      <w:r>
        <w:t xml:space="preserve"> </w:t>
      </w:r>
      <w:r>
        <w:t xml:space="preserve">kompetentere und aktivere systematische Marktbeobachtung. Die</w:t>
      </w:r>
      <w:r>
        <w:t xml:space="preserve"> </w:t>
      </w:r>
      <w:r>
        <w:t xml:space="preserve">Wettbewerbsbehörde muss Missbrauch von Marktmacht vor allem auf sich</w:t>
      </w:r>
      <w:r>
        <w:t xml:space="preserve"> </w:t>
      </w:r>
      <w:r>
        <w:t xml:space="preserve">schnell verändernden Märkten zügig und effektiv abstellen können. Dazu</w:t>
      </w:r>
      <w:r>
        <w:t xml:space="preserve"> </w:t>
      </w:r>
      <w:r>
        <w:t xml:space="preserve">werden wir die wettbewerbsbehördliche Aufsicht weiterentwickeln,</w:t>
      </w:r>
      <w:r>
        <w:t xml:space="preserve"> </w:t>
      </w:r>
      <w:r>
        <w:t xml:space="preserve">insbesondere im Hinblick auf Missbräuche von Plattformunternehmen.</w:t>
      </w:r>
    </w:p>
    <w:p>
      <w:pPr>
        <w:pStyle w:val="BodyText"/>
      </w:pPr>
      <w:r>
        <w:t xml:space="preserve">Gleichzeitig wollen wir im Wettbewerbsrecht alle Voraussetzungen dafür</w:t>
      </w:r>
      <w:r>
        <w:t xml:space="preserve"> </w:t>
      </w:r>
      <w:r>
        <w:t xml:space="preserve">schaffen, in Deutschland und Europa die Entstehung von Digitalkonzernen</w:t>
      </w:r>
      <w:r>
        <w:t xml:space="preserve"> </w:t>
      </w:r>
      <w:r>
        <w:t xml:space="preserve">zu ermöglichen, die international eine wettbewerbsfähige Größe</w:t>
      </w:r>
      <w:r>
        <w:t xml:space="preserve"> </w:t>
      </w:r>
      <w:r>
        <w:t xml:space="preserve">erreichen. Um Eckpunkte für entsprechende Reformen zu entwickeln, setzen</w:t>
      </w:r>
      <w:r>
        <w:t xml:space="preserve"> </w:t>
      </w:r>
      <w:r>
        <w:t xml:space="preserve">wir eine Kommission „Wettbewerbsrecht 4.0“ ein. Wir streben die</w:t>
      </w:r>
      <w:r>
        <w:t xml:space="preserve"> </w:t>
      </w:r>
      <w:r>
        <w:t xml:space="preserve">Harmonisierung und Zusammenführung der rechtlichen Grundlagen im</w:t>
      </w:r>
      <w:r>
        <w:t xml:space="preserve"> </w:t>
      </w:r>
      <w:r>
        <w:t xml:space="preserve">Digitalbereich an.</w:t>
      </w:r>
    </w:p>
    <w:p>
      <w:pPr>
        <w:pStyle w:val="BodyText"/>
      </w:pPr>
      <w:r>
        <w:t xml:space="preserve">Wir wollen die Einrichtung einer Digitalagentur prüfen, die die</w:t>
      </w:r>
      <w:r>
        <w:t xml:space="preserve"> </w:t>
      </w:r>
      <w:r>
        <w:t xml:space="preserve">Bundesregierung als nachgeordnete Behörde in der Umsetzung der Maßnahmen</w:t>
      </w:r>
      <w:r>
        <w:t xml:space="preserve"> </w:t>
      </w:r>
      <w:r>
        <w:t xml:space="preserve">unterstützt. Dazu gehö- ren z. B. die Telekommunikations- und</w:t>
      </w:r>
      <w:r>
        <w:t xml:space="preserve"> </w:t>
      </w:r>
      <w:r>
        <w:t xml:space="preserve">Plattformregulierung oder Marktbeobachtung.</w:t>
      </w:r>
    </w:p>
    <w:p>
      <w:pPr>
        <w:pStyle w:val="BodyText"/>
      </w:pPr>
      <w:r>
        <w:t xml:space="preserve">Die Digitalisierung hat zu gravierenden Veränderungen auf den</w:t>
      </w:r>
      <w:r>
        <w:t xml:space="preserve"> </w:t>
      </w:r>
      <w:r>
        <w:t xml:space="preserve">klassischen Postdienstleistungsmärkten geführt. Daher werden wir die</w:t>
      </w:r>
      <w:r>
        <w:t xml:space="preserve"> </w:t>
      </w:r>
      <w:r>
        <w:t xml:space="preserve">bestehenden Regulierungen überprüfen und vor dem Hintergrund der</w:t>
      </w:r>
      <w:r>
        <w:t xml:space="preserve"> </w:t>
      </w:r>
      <w:r>
        <w:t xml:space="preserve">aktuellen Marktentwicklungen anpassen. Unser Ziel ist es, weiterhin eine</w:t>
      </w:r>
      <w:r>
        <w:t xml:space="preserve"> </w:t>
      </w:r>
      <w:r>
        <w:t xml:space="preserve">qualitativ hochwertige, flächendeckende und erschwingliche</w:t>
      </w:r>
      <w:r>
        <w:t xml:space="preserve"> </w:t>
      </w:r>
      <w:r>
        <w:t xml:space="preserve">Grundversorgung mit Postdienstleistungen sicherzustellen. Es gilt, die</w:t>
      </w:r>
      <w:r>
        <w:t xml:space="preserve"> </w:t>
      </w:r>
      <w:r>
        <w:t xml:space="preserve">Qualität und die Effizienz auf den Postdienstleistungsmärkten zum Wohle</w:t>
      </w:r>
      <w:r>
        <w:t xml:space="preserve"> </w:t>
      </w:r>
      <w:r>
        <w:t xml:space="preserve">der Verbraucherinnen und Verbraucher zu gewährleisten und zu erhöhen.</w:t>
      </w:r>
    </w:p>
    <w:p>
      <w:pPr>
        <w:pStyle w:val="BodyText"/>
      </w:pPr>
      <w:r>
        <w:t xml:space="preserve">Mittelstand Der Mittelstand ist das Rückgrat unserer Wirtschaft und</w:t>
      </w:r>
      <w:r>
        <w:t xml:space="preserve"> </w:t>
      </w:r>
      <w:r>
        <w:t xml:space="preserve">steht weltweit für hohe Qualitätsstandards. Selbstständige,</w:t>
      </w:r>
      <w:r>
        <w:t xml:space="preserve"> </w:t>
      </w:r>
      <w:r>
        <w:t xml:space="preserve">Familienunternehmen, Freie Berufe und Handwerk schaffen mit Abstand die</w:t>
      </w:r>
      <w:r>
        <w:t xml:space="preserve"> </w:t>
      </w:r>
      <w:r>
        <w:t xml:space="preserve">meisten Arbeits- und Ausbildungsplätze und leisten damit einen wichtigen</w:t>
      </w:r>
      <w:r>
        <w:t xml:space="preserve"> </w:t>
      </w:r>
      <w:r>
        <w:t xml:space="preserve">Beitrag zum Allgemeinwohl. Wir wollen ihre Leistung künftig noch stärker</w:t>
      </w:r>
      <w:r>
        <w:t xml:space="preserve"> </w:t>
      </w:r>
      <w:r>
        <w:t xml:space="preserve">öffentlich anerkennen und fördern. Der Mittelstand prägt Kultur und</w:t>
      </w:r>
      <w:r>
        <w:t xml:space="preserve"> </w:t>
      </w:r>
      <w:r>
        <w:t xml:space="preserve">Selbstverständnis der deutschen Wirtschaft und leistet einen starken</w:t>
      </w:r>
      <w:r>
        <w:t xml:space="preserve"> </w:t>
      </w:r>
      <w:r>
        <w:t xml:space="preserve">Beitrag zur internationalen Wettbewerbsfähigkeit unseres Landes.</w:t>
      </w:r>
    </w:p>
    <w:p>
      <w:pPr>
        <w:pStyle w:val="BodyText"/>
      </w:pPr>
      <w:r>
        <w:t xml:space="preserve">Viele kleine und mittlere Unternehmen sind weltweit Innovationsführer.</w:t>
      </w:r>
      <w:r>
        <w:t xml:space="preserve"> </w:t>
      </w:r>
      <w:r>
        <w:t xml:space="preserve">Das zeigen die ca. 2000 deutschen „Hidden Champions“ mit ihrer</w:t>
      </w:r>
      <w:r>
        <w:t xml:space="preserve"> </w:t>
      </w:r>
      <w:r>
        <w:t xml:space="preserve">Spitzenstellung auf bestimmten Technologiefeldern. Eine wesentliche</w:t>
      </w:r>
      <w:r>
        <w:t xml:space="preserve"> </w:t>
      </w:r>
      <w:r>
        <w:t xml:space="preserve">Aufgabe der Wirtschaftspolitik ist es daher, die Rahmenbedingungen für</w:t>
      </w:r>
      <w:r>
        <w:t xml:space="preserve"> </w:t>
      </w:r>
      <w:r>
        <w:t xml:space="preserve">kleine und mittlere Unternehmen so zu gestalten, dass ihre Entwicklungs-</w:t>
      </w:r>
      <w:r>
        <w:t xml:space="preserve"> </w:t>
      </w:r>
      <w:r>
        <w:t xml:space="preserve">und Wettbewerbsfähigkeit gestärkt und Unternehmensgründungen ermöglicht</w:t>
      </w:r>
      <w:r>
        <w:t xml:space="preserve"> </w:t>
      </w:r>
      <w:r>
        <w:t xml:space="preserve">werden. Dazu wollen wir beispielsweise die Exportfinanzierung bei</w:t>
      </w:r>
      <w:r>
        <w:t xml:space="preserve"> </w:t>
      </w:r>
      <w:r>
        <w:t xml:space="preserve">kleinen Kreditsummen (Small Tickets) unbürokratischer und passgenauer</w:t>
      </w:r>
      <w:r>
        <w:t xml:space="preserve"> </w:t>
      </w:r>
      <w:r>
        <w:t xml:space="preserve">gestalten. Wir wollen mittelständische Unternehmen fördern und durch</w:t>
      </w:r>
      <w:r>
        <w:t xml:space="preserve"> </w:t>
      </w:r>
      <w:r>
        <w:t xml:space="preserve">stärkere Vernetzung Innovationen in diesem Bereich unterstützen.</w:t>
      </w:r>
    </w:p>
    <w:p>
      <w:pPr>
        <w:pStyle w:val="BodyText"/>
      </w:pPr>
      <w:r>
        <w:t xml:space="preserve">Das deutsche Handwerk bildet mit rund einer Million Betriebe und mehr</w:t>
      </w:r>
      <w:r>
        <w:t xml:space="preserve"> </w:t>
      </w:r>
      <w:r>
        <w:t xml:space="preserve">als 5,3 Millionen Erwerbstätigen eine tragende Säule des deutschen</w:t>
      </w:r>
      <w:r>
        <w:t xml:space="preserve"> </w:t>
      </w:r>
      <w:r>
        <w:t xml:space="preserve">Mittelstands. Es ist hoch innovativ, regional verankert und erschließt</w:t>
      </w:r>
      <w:r>
        <w:t xml:space="preserve"> </w:t>
      </w:r>
      <w:r>
        <w:t xml:space="preserve">durch seine leistungsfähigen Unternehmen auch erfolgreich neue Märkte</w:t>
      </w:r>
      <w:r>
        <w:t xml:space="preserve"> </w:t>
      </w:r>
      <w:r>
        <w:t xml:space="preserve">auf europäischer und internationaler Ebene. Auf europäischer Ebene</w:t>
      </w:r>
      <w:r>
        <w:t xml:space="preserve"> </w:t>
      </w:r>
      <w:r>
        <w:t xml:space="preserve">setzen wir uns weiter für den Fortbestand bewährter</w:t>
      </w:r>
      <w:r>
        <w:t xml:space="preserve"> </w:t>
      </w:r>
      <w:r>
        <w:t xml:space="preserve">Qualifikationsstandards ein und lehnen die Einführung des</w:t>
      </w:r>
      <w:r>
        <w:t xml:space="preserve"> </w:t>
      </w:r>
      <w:r>
        <w:t xml:space="preserve">Herkunftslandprinzips ab. Das Kompetenzzentrum „Digitales Handwerk“</w:t>
      </w:r>
      <w:r>
        <w:t xml:space="preserve"> </w:t>
      </w:r>
      <w:r>
        <w:t xml:space="preserve">wollen wir fortführen.</w:t>
      </w:r>
    </w:p>
    <w:p>
      <w:pPr>
        <w:pStyle w:val="BodyText"/>
      </w:pPr>
      <w:r>
        <w:t xml:space="preserve">Freie Berufe sind ein wichtiges Element unserer Wirtschaft. Sie stehen</w:t>
      </w:r>
      <w:r>
        <w:t xml:space="preserve"> </w:t>
      </w:r>
      <w:r>
        <w:t xml:space="preserve">für Vielfalt und unternehmerische Verantwortung. Wir werden uns für die</w:t>
      </w:r>
      <w:r>
        <w:t xml:space="preserve"> </w:t>
      </w:r>
      <w:r>
        <w:t xml:space="preserve">Belange der Freien Berufe einsetzen und darauf hinwirken, dass die hohen</w:t>
      </w:r>
      <w:r>
        <w:t xml:space="preserve"> </w:t>
      </w:r>
      <w:r>
        <w:t xml:space="preserve">Qualitätsstandards und die Unabhängigkeit freiberuflicher</w:t>
      </w:r>
      <w:r>
        <w:t xml:space="preserve"> </w:t>
      </w:r>
      <w:r>
        <w:t xml:space="preserve">Dienstleistungen auch im europäischen Kontext angemessen berücksichtigt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Die Digitalisierung ist Chance und Herausforderung für den Einzelhandel.</w:t>
      </w:r>
      <w:r>
        <w:t xml:space="preserve"> </w:t>
      </w:r>
      <w:r>
        <w:t xml:space="preserve">Es soll ein Kompetenzzentrum Handel geschaffen werden, um konkrete</w:t>
      </w:r>
      <w:r>
        <w:t xml:space="preserve"> </w:t>
      </w:r>
      <w:r>
        <w:t xml:space="preserve">Hilfestellungen für den kleinen und mittleren Einzelhandel zu leisten.</w:t>
      </w:r>
    </w:p>
    <w:p>
      <w:pPr>
        <w:pStyle w:val="BodyText"/>
      </w:pPr>
      <w:r>
        <w:t xml:space="preserve">Wir werden die Voraussetzungen dafür schaffen, dass der Mittelstand auf</w:t>
      </w:r>
      <w:r>
        <w:t xml:space="preserve"> </w:t>
      </w:r>
      <w:r>
        <w:t xml:space="preserve">breiter Front die Chancen der Digitalisierung ergreifen kann und die</w:t>
      </w:r>
      <w:r>
        <w:t xml:space="preserve"> </w:t>
      </w:r>
      <w:r>
        <w:t xml:space="preserve">digitale Transformation des Mittelstands mit gezielten Maßnahmen der</w:t>
      </w:r>
      <w:r>
        <w:t xml:space="preserve"> </w:t>
      </w:r>
      <w:r>
        <w:t xml:space="preserve">Information, Beratung und dem Angebot von Testanwendungen fördern. Dazu</w:t>
      </w:r>
      <w:r>
        <w:t xml:space="preserve"> </w:t>
      </w:r>
      <w:r>
        <w:t xml:space="preserve">wollen wir im Rahmen von MittelstandDigital unser bestehendes Netzwerk</w:t>
      </w:r>
      <w:r>
        <w:t xml:space="preserve"> </w:t>
      </w:r>
      <w:r>
        <w:t xml:space="preserve">an Mittelstand 4.0-Kompetenzzentren und Mittelstand 4.0-Agenturen weiter</w:t>
      </w:r>
      <w:r>
        <w:t xml:space="preserve"> </w:t>
      </w:r>
      <w:r>
        <w:t xml:space="preserve">ausbauen. Mit dem neuen bundesweiten Förderprogramm go-digital wollen</w:t>
      </w:r>
      <w:r>
        <w:t xml:space="preserve"> </w:t>
      </w:r>
      <w:r>
        <w:t xml:space="preserve">wir kleine und mittlere Unternehmen sowie Handwerksbetriebe auf den</w:t>
      </w:r>
      <w:r>
        <w:t xml:space="preserve"> </w:t>
      </w:r>
      <w:r>
        <w:t xml:space="preserve">Feldern IT-Sicherheit, digitale Markterschließung und digitalisierte</w:t>
      </w:r>
      <w:r>
        <w:t xml:space="preserve"> </w:t>
      </w:r>
      <w:r>
        <w:t xml:space="preserve">Geschäftsprozesse mit konkreten Maßnahmen unterstützen. Darüber hinaus</w:t>
      </w:r>
      <w:r>
        <w:t xml:space="preserve"> </w:t>
      </w:r>
      <w:r>
        <w:t xml:space="preserve">wollen wir ein neues Investitionsprogramm „Digitalisierung des</w:t>
      </w:r>
      <w:r>
        <w:t xml:space="preserve"> </w:t>
      </w:r>
      <w:r>
        <w:t xml:space="preserve">Mittelstands“ auflegen, um gezielt in digitale Technologien und</w:t>
      </w:r>
      <w:r>
        <w:t xml:space="preserve"> </w:t>
      </w:r>
      <w:r>
        <w:t xml:space="preserve">Know-how zu investieren.</w:t>
      </w:r>
    </w:p>
    <w:p>
      <w:pPr>
        <w:pStyle w:val="BodyText"/>
      </w:pPr>
      <w:r>
        <w:t xml:space="preserve">Gründungen Wir fördern die Gründungskultur in Deutschland und wollen</w:t>
      </w:r>
      <w:r>
        <w:t xml:space="preserve"> </w:t>
      </w:r>
      <w:r>
        <w:t xml:space="preserve">deshalb unsere erfolgreichen Programme wie EXIST fortführen. Wir</w:t>
      </w:r>
      <w:r>
        <w:t xml:space="preserve"> </w:t>
      </w:r>
      <w:r>
        <w:t xml:space="preserve">schaffen Strukturen, die Neugründungen und Nachfolge in der Start- und</w:t>
      </w:r>
      <w:r>
        <w:t xml:space="preserve"> </w:t>
      </w:r>
      <w:r>
        <w:t xml:space="preserve">Übergangsphase unterstützen. In der Start- und Übergangsphase werden wir</w:t>
      </w:r>
      <w:r>
        <w:t xml:space="preserve"> </w:t>
      </w:r>
      <w:r>
        <w:t xml:space="preserve">die Bürokratiebelastung auf ein Mindestmaß reduzieren. In den ersten</w:t>
      </w:r>
      <w:r>
        <w:t xml:space="preserve"> </w:t>
      </w:r>
      <w:r>
        <w:t xml:space="preserve">beiden Jahren nach Gründung werden wir die Unternehmen von der</w:t>
      </w:r>
      <w:r>
        <w:t xml:space="preserve"> </w:t>
      </w:r>
      <w:r>
        <w:t xml:space="preserve">monatlichen Voranmeldung der Umsatzsteuer befreien. Zudem werden wir die</w:t>
      </w:r>
      <w:r>
        <w:t xml:space="preserve"> </w:t>
      </w:r>
      <w:r>
        <w:t xml:space="preserve">Bedingungen für Wagniskapital weiter verbessern. Antrags-, Genehmigungs-</w:t>
      </w:r>
      <w:r>
        <w:t xml:space="preserve"> </w:t>
      </w:r>
      <w:r>
        <w:t xml:space="preserve">und Besteuerungsverfahren werden wir vereinfachen. Ziel sollte ein</w:t>
      </w:r>
      <w:r>
        <w:t xml:space="preserve"> </w:t>
      </w:r>
      <w:r>
        <w:t xml:space="preserve">„One-Stop-Shop“ sein. Wir brauchen in Deutschland eine deutliche</w:t>
      </w:r>
      <w:r>
        <w:t xml:space="preserve"> </w:t>
      </w:r>
      <w:r>
        <w:t xml:space="preserve">Ausweitung des Volumens des Wagniskapitalmarktes, um insbesondere</w:t>
      </w:r>
      <w:r>
        <w:t xml:space="preserve"> </w:t>
      </w:r>
      <w:r>
        <w:t xml:space="preserve">Unternehmen in der Wachstumsphase zu unterstützen. Deshalb wollen wir</w:t>
      </w:r>
      <w:r>
        <w:t xml:space="preserve"> </w:t>
      </w:r>
      <w:r>
        <w:t xml:space="preserve">die Einführung steuerlicher Anreize zur Mobilisierung von privatem</w:t>
      </w:r>
      <w:r>
        <w:t xml:space="preserve"> </w:t>
      </w:r>
      <w:r>
        <w:t xml:space="preserve">Wagniskapital über die bisherigen Maßnahmen hinaus prüfen. An diesen</w:t>
      </w:r>
      <w:r>
        <w:t xml:space="preserve"> </w:t>
      </w:r>
      <w:r>
        <w:t xml:space="preserve">Wagniskapitalfinanzierungen sollen sich Privatwirtschaft, öffentliche</w:t>
      </w:r>
      <w:r>
        <w:t xml:space="preserve"> </w:t>
      </w:r>
      <w:r>
        <w:t xml:space="preserve">Hand, KfW und europäische Finanzpartner beteiligen. Die klassische</w:t>
      </w:r>
      <w:r>
        <w:t xml:space="preserve"> </w:t>
      </w:r>
      <w:r>
        <w:t xml:space="preserve">Mittelstandsfinanzierung über Sparkassen, Volks- und</w:t>
      </w:r>
      <w:r>
        <w:t xml:space="preserve"> </w:t>
      </w:r>
      <w:r>
        <w:t xml:space="preserve">Genossenschaftsbanken, Privatbanken, Förderbanken sowie</w:t>
      </w:r>
      <w:r>
        <w:t xml:space="preserve"> </w:t>
      </w:r>
      <w:r>
        <w:t xml:space="preserve">Bürgschaftsbanken wollen wir sichern und stärken.</w:t>
      </w:r>
    </w:p>
    <w:p>
      <w:pPr>
        <w:pStyle w:val="BodyText"/>
      </w:pPr>
      <w:r>
        <w:t xml:space="preserve">Wir wollen die Zusammenarbeit von Start-ups mit der etablierten</w:t>
      </w:r>
      <w:r>
        <w:t xml:space="preserve"> </w:t>
      </w:r>
      <w:r>
        <w:t xml:space="preserve">Wirtschaft in geeigneten Formaten weiter unterstützen und den</w:t>
      </w:r>
      <w:r>
        <w:t xml:space="preserve"> </w:t>
      </w:r>
      <w:r>
        <w:t xml:space="preserve">internationalen Austausch von Startups, auch im Rahmen der Digital</w:t>
      </w:r>
      <w:r>
        <w:t xml:space="preserve"> </w:t>
      </w:r>
      <w:r>
        <w:t xml:space="preserve">Hub-Initiative und des German Israeli Start-up Exchange Program (GISEP),</w:t>
      </w:r>
      <w:r>
        <w:t xml:space="preserve"> </w:t>
      </w:r>
      <w:r>
        <w:t xml:space="preserve">fördern. Wir werden neue Möglichkeiten der Mitarbeiterbeteiligung</w:t>
      </w:r>
      <w:r>
        <w:t xml:space="preserve"> </w:t>
      </w:r>
      <w:r>
        <w:t xml:space="preserve">prüfen.</w:t>
      </w:r>
    </w:p>
    <w:p>
      <w:pPr>
        <w:pStyle w:val="BodyText"/>
      </w:pPr>
      <w:r>
        <w:t xml:space="preserve">Bürokratieabbau Wir treiben den Abbau von Bürokratie weiter voran und</w:t>
      </w:r>
      <w:r>
        <w:t xml:space="preserve"> </w:t>
      </w:r>
      <w:r>
        <w:t xml:space="preserve">stärken damit die Wirtschaft. Deshalb wollen wir für diese durch</w:t>
      </w:r>
      <w:r>
        <w:t xml:space="preserve"> </w:t>
      </w:r>
      <w:r>
        <w:t xml:space="preserve">Entlastungen neue Freiräume für ihr Kerngeschäft und neue Investitionen</w:t>
      </w:r>
      <w:r>
        <w:t xml:space="preserve"> </w:t>
      </w:r>
      <w:r>
        <w:t xml:space="preserve">schaffen. Im Rahmen eines Bürokratieabbaugesetzes III werden wir</w:t>
      </w:r>
      <w:r>
        <w:t xml:space="preserve"> </w:t>
      </w:r>
      <w:r>
        <w:t xml:space="preserve">insbesondere die Statistikpflichten weiter verringern. Darüber hinaus</w:t>
      </w:r>
      <w:r>
        <w:t xml:space="preserve"> </w:t>
      </w:r>
      <w:r>
        <w:t xml:space="preserve">werden wir weiterhin u. a. die Vereinheitlichung von Grenz- und</w:t>
      </w:r>
      <w:r>
        <w:t xml:space="preserve"> </w:t>
      </w:r>
      <w:r>
        <w:t xml:space="preserve">Schwellenwerten in verschiedenen Rechtsbereichen, die Harmonisierung, z.</w:t>
      </w:r>
      <w:r>
        <w:t xml:space="preserve"> </w:t>
      </w:r>
      <w:r>
        <w:t xml:space="preserve">B. von handels- und steuerrechtlichen Vorschriften, zeitnahe</w:t>
      </w:r>
      <w:r>
        <w:t xml:space="preserve"> </w:t>
      </w:r>
      <w:r>
        <w:t xml:space="preserve">Betriebsprüfungen durch die Finanzbehörden, die Vermeidung von</w:t>
      </w:r>
      <w:r>
        <w:t xml:space="preserve"> </w:t>
      </w:r>
      <w:r>
        <w:t xml:space="preserve">Doppelmeldung zur Berufsgenossenschaft, die Überprüfung von</w:t>
      </w:r>
      <w:r>
        <w:t xml:space="preserve"> </w:t>
      </w:r>
      <w:r>
        <w:t xml:space="preserve">Schwellenwerten vor allem im Steuer- und Sozialrecht sowie bei</w:t>
      </w:r>
      <w:r>
        <w:t xml:space="preserve"> </w:t>
      </w:r>
      <w:r>
        <w:t xml:space="preserve">Berichtspflichten und der Verwendungspflicht bestimmter Formulare</w:t>
      </w:r>
      <w:r>
        <w:t xml:space="preserve"> </w:t>
      </w:r>
      <w:r>
        <w:t xml:space="preserve">anstreben. Wir setzen eine ressortübergreifende</w:t>
      </w:r>
      <w:r>
        <w:t xml:space="preserve"> </w:t>
      </w:r>
      <w:r>
        <w:t xml:space="preserve">Bund-/Länder-Arbeitsgruppe ein, die zur signifikanten Reduzierung der</w:t>
      </w:r>
      <w:r>
        <w:t xml:space="preserve"> </w:t>
      </w:r>
      <w:r>
        <w:t xml:space="preserve">Statistikpflichten bis Ende 2019 konkrete Vorschläge erarbeitet.</w:t>
      </w:r>
      <w:r>
        <w:t xml:space="preserve"> </w:t>
      </w:r>
      <w:r>
        <w:t xml:space="preserve">Europäische Vorgaben werden wir nicht mit zusätzlichen bürokratischen</w:t>
      </w:r>
      <w:r>
        <w:t xml:space="preserve"> </w:t>
      </w:r>
      <w:r>
        <w:t xml:space="preserve">Belastungen versehen. Auf europäischer Ebene setzen wir uns für die</w:t>
      </w:r>
      <w:r>
        <w:t xml:space="preserve"> </w:t>
      </w:r>
      <w:r>
        <w:t xml:space="preserve">Einführung des Prinzips „one in, one out“ ein. National kann die</w:t>
      </w:r>
      <w:r>
        <w:t xml:space="preserve"> </w:t>
      </w:r>
      <w:r>
        <w:t xml:space="preserve">Bürokratie- und Kostenbremse „one in, one out“ nur erfolgreich sein,</w:t>
      </w:r>
      <w:r>
        <w:t xml:space="preserve"> </w:t>
      </w:r>
      <w:r>
        <w:t xml:space="preserve">wenn die laufenden Kosten erfasst werden. Wir werden uns bei der EU für</w:t>
      </w:r>
      <w:r>
        <w:t xml:space="preserve"> </w:t>
      </w:r>
      <w:r>
        <w:t xml:space="preserve">eine angemessenere Abgrenzung für kleine und mittlere Unternehmen</w:t>
      </w:r>
      <w:r>
        <w:t xml:space="preserve"> </w:t>
      </w:r>
      <w:r>
        <w:t xml:space="preserve">einsetzen, die zukünftig bis zu 500 Mitarbeiterinnen und Mitarbeiter</w:t>
      </w:r>
      <w:r>
        <w:t xml:space="preserve"> </w:t>
      </w:r>
      <w:r>
        <w:t xml:space="preserve">umfassen soll, damit mehr Unternehmen von europäischen Berichtspflichten</w:t>
      </w:r>
      <w:r>
        <w:t xml:space="preserve"> </w:t>
      </w:r>
      <w:r>
        <w:t xml:space="preserve">entlastet werden. Verwaltungsmodernisierung und E-Government bergen</w:t>
      </w:r>
      <w:r>
        <w:t xml:space="preserve"> </w:t>
      </w:r>
      <w:r>
        <w:t xml:space="preserve">enorme Potenziale, um die Bürokratielasten zu reduzieren und die</w:t>
      </w:r>
      <w:r>
        <w:t xml:space="preserve"> </w:t>
      </w:r>
      <w:r>
        <w:t xml:space="preserve">Verfahren zu beschleunigen.</w:t>
      </w:r>
    </w:p>
    <w:p>
      <w:pPr>
        <w:pStyle w:val="BodyText"/>
      </w:pPr>
      <w:r>
        <w:t xml:space="preserve">Wir wollen die Digitalisierung der Verwaltung und wollen ein zentrales,</w:t>
      </w:r>
      <w:r>
        <w:t xml:space="preserve"> </w:t>
      </w:r>
      <w:r>
        <w:t xml:space="preserve">einheitliches digitales Portal für Bürgerinnen und Bürger sowie</w:t>
      </w:r>
      <w:r>
        <w:t xml:space="preserve"> </w:t>
      </w:r>
      <w:r>
        <w:t xml:space="preserve">Unternehmen schaffen. Die Umsetzung werden wir mit großer Dynamik in</w:t>
      </w:r>
      <w:r>
        <w:t xml:space="preserve"> </w:t>
      </w:r>
      <w:r>
        <w:t xml:space="preserve">dieser Legislaturperiode vorantreiben.</w:t>
      </w:r>
    </w:p>
    <w:p>
      <w:pPr>
        <w:pStyle w:val="BodyText"/>
      </w:pPr>
      <w:r>
        <w:t xml:space="preserve">Wir wollen das Onlinezugangsgesetz um einen Digitalisierungspakt</w:t>
      </w:r>
      <w:r>
        <w:t xml:space="preserve"> </w:t>
      </w:r>
      <w:r>
        <w:t xml:space="preserve">zwischen Bund, Ländern und Kommunen ergänzen. Darin bekennen wir uns zu</w:t>
      </w:r>
      <w:r>
        <w:t xml:space="preserve"> </w:t>
      </w:r>
      <w:r>
        <w:t xml:space="preserve">einer vertrauensvollen Zusammenarbeit und regeln die Verteilung der</w:t>
      </w:r>
      <w:r>
        <w:t xml:space="preserve"> </w:t>
      </w:r>
      <w:r>
        <w:t xml:space="preserve">notwendigen Investitionskosten. Damit Bürgerinnen und Bürger sowie</w:t>
      </w:r>
      <w:r>
        <w:t xml:space="preserve"> </w:t>
      </w:r>
      <w:r>
        <w:t xml:space="preserve">Unternehmen ihre Daten nur einmal angeben müssen, entwickeln wir ein</w:t>
      </w:r>
      <w:r>
        <w:t xml:space="preserve"> </w:t>
      </w:r>
      <w:r>
        <w:t xml:space="preserve">behördenübergreifendes Datenmanagement, das die Weitergabe von Daten</w:t>
      </w:r>
      <w:r>
        <w:t xml:space="preserve"> </w:t>
      </w:r>
      <w:r>
        <w:t xml:space="preserve">zwischen Behörden erleichtert und gleichzeitig das hohe deutsche</w:t>
      </w:r>
      <w:r>
        <w:t xml:space="preserve"> </w:t>
      </w:r>
      <w:r>
        <w:t xml:space="preserve">Datenschutzniveau erhält. Wir nutzen das Konzept, die 100 wichtigsten</w:t>
      </w:r>
      <w:r>
        <w:t xml:space="preserve"> </w:t>
      </w:r>
      <w:r>
        <w:t xml:space="preserve">Verwaltungsleistungen online anzubieten. Schwerpunkte setzen wir dabei</w:t>
      </w:r>
      <w:r>
        <w:t xml:space="preserve"> </w:t>
      </w:r>
      <w:r>
        <w:t xml:space="preserve">in den Bereichen Steuern und Abgaben, Bilanzierung und Buchführung,</w:t>
      </w:r>
      <w:r>
        <w:t xml:space="preserve"> </w:t>
      </w:r>
      <w:r>
        <w:t xml:space="preserve">Personal, Ausschreibungen und öffentliche Aufträge, Unternehmensübergang</w:t>
      </w:r>
      <w:r>
        <w:t xml:space="preserve"> </w:t>
      </w:r>
      <w:r>
        <w:t xml:space="preserve">sowie Bauen und Immobilien und erarbeiten die hierfür notwendigen</w:t>
      </w:r>
      <w:r>
        <w:t xml:space="preserve"> </w:t>
      </w:r>
      <w:r>
        <w:t xml:space="preserve">Angebote in enger Abstimmung mit den Nutzerinnen und Nutzern aus den</w:t>
      </w:r>
      <w:r>
        <w:t xml:space="preserve"> </w:t>
      </w:r>
      <w:r>
        <w:t xml:space="preserve">Unternehmen. Hierfür definieren wir verbindliche Meilensteine, innerhalb</w:t>
      </w:r>
      <w:r>
        <w:t xml:space="preserve"> </w:t>
      </w:r>
      <w:r>
        <w:t xml:space="preserve">derer umfassende Angebote in der Legislaturperiode etabliert sein</w:t>
      </w:r>
      <w:r>
        <w:t xml:space="preserve"> </w:t>
      </w:r>
      <w:r>
        <w:t xml:space="preserve">müssen. Dabei ist ein angemessener Ausgleich zwischen den Anforderungen</w:t>
      </w:r>
      <w:r>
        <w:t xml:space="preserve"> </w:t>
      </w:r>
      <w:r>
        <w:t xml:space="preserve">eines modernen E-Governments und einer Digitalisierung der</w:t>
      </w:r>
      <w:r>
        <w:t xml:space="preserve"> </w:t>
      </w:r>
      <w:r>
        <w:t xml:space="preserve">unternehmerischen</w:t>
      </w:r>
    </w:p>
    <w:p>
      <w:pPr>
        <w:pStyle w:val="BodyText"/>
      </w:pPr>
      <w:r>
        <w:t xml:space="preserve">Geschäftsprozesse erforderlich. Im Interesse einer besseren Rechtsetzung</w:t>
      </w:r>
      <w:r>
        <w:t xml:space="preserve"> </w:t>
      </w:r>
      <w:r>
        <w:t xml:space="preserve">erproben wir die Potenziale von alternativen, insbesondere</w:t>
      </w:r>
      <w:r>
        <w:t xml:space="preserve"> </w:t>
      </w:r>
      <w:r>
        <w:t xml:space="preserve">datengestützten Regulierungsinstrumenten („smarte Regulierung“) in</w:t>
      </w:r>
      <w:r>
        <w:t xml:space="preserve"> </w:t>
      </w:r>
      <w:r>
        <w:t xml:space="preserve">Reallaboren.</w:t>
      </w:r>
    </w:p>
    <w:p>
      <w:pPr>
        <w:pStyle w:val="BodyText"/>
      </w:pPr>
      <w:r>
        <w:t xml:space="preserve">Langwierige und bürokratische Planungs- und Genehmigungsverfahren sind</w:t>
      </w:r>
      <w:r>
        <w:t xml:space="preserve"> </w:t>
      </w:r>
      <w:r>
        <w:t xml:space="preserve">ein massives Hindernis für neue Investitionen in Betriebe und neue</w:t>
      </w:r>
      <w:r>
        <w:t xml:space="preserve"> </w:t>
      </w:r>
      <w:r>
        <w:t xml:space="preserve">Infrastrukturen. Dies wirkt sich nachteilig auf die Wettbewerbsfähigkeit</w:t>
      </w:r>
      <w:r>
        <w:t xml:space="preserve"> </w:t>
      </w:r>
      <w:r>
        <w:t xml:space="preserve">des Wirtschaftsstandorts Deutschlands aus, gerade auch für kleinere und</w:t>
      </w:r>
      <w:r>
        <w:t xml:space="preserve"> </w:t>
      </w:r>
      <w:r>
        <w:t xml:space="preserve">mittlere Unternehmen. Wir werden das Planungs- und Genehmigungsrecht</w:t>
      </w:r>
      <w:r>
        <w:t xml:space="preserve"> </w:t>
      </w:r>
      <w:r>
        <w:t xml:space="preserve">daher umfassend auf Beschleunigungs- und Entbü-</w:t>
      </w:r>
      <w:r>
        <w:t xml:space="preserve"> </w:t>
      </w:r>
      <w:r>
        <w:t xml:space="preserve">rokratisierungsmöglichkeiten überprüfen. EU-Regelungen werden wir 1:1</w:t>
      </w:r>
      <w:r>
        <w:t xml:space="preserve"> </w:t>
      </w:r>
      <w:r>
        <w:t xml:space="preserve">umsetzen. Ebenso wollen wir uns auf EU-Ebene für eine Reduzierung von</w:t>
      </w:r>
      <w:r>
        <w:t xml:space="preserve"> </w:t>
      </w:r>
      <w:r>
        <w:t xml:space="preserve">Bürokratiebelastungen bei Planungs- und Genehmigungsverfahren einsetzen.</w:t>
      </w:r>
    </w:p>
    <w:p>
      <w:pPr>
        <w:pStyle w:val="BodyText"/>
      </w:pPr>
      <w:r>
        <w:t xml:space="preserve">Die öffentliche Beschaffung ist ein wichtiger Wirtschaftsfaktor.</w:t>
      </w:r>
      <w:r>
        <w:t xml:space="preserve"> </w:t>
      </w:r>
      <w:r>
        <w:t xml:space="preserve">Öffentliche Aufträge müssen mittelstandsfreundlich ausgeschrieben</w:t>
      </w:r>
      <w:r>
        <w:t xml:space="preserve"> </w:t>
      </w:r>
      <w:r>
        <w:t xml:space="preserve">werden. Zur weiteren Vereinheitlichung des Vergaberechts prüfen wir die</w:t>
      </w:r>
      <w:r>
        <w:t xml:space="preserve"> </w:t>
      </w:r>
      <w:r>
        <w:t xml:space="preserve">Zusammenführung von Verfahrensregeln für die Vergabe von Liefer- und</w:t>
      </w:r>
      <w:r>
        <w:t xml:space="preserve"> </w:t>
      </w:r>
      <w:r>
        <w:t xml:space="preserve">Dienstleistungen einerseits und von Bauleistungen andererseits in einer</w:t>
      </w:r>
      <w:r>
        <w:t xml:space="preserve"> </w:t>
      </w:r>
      <w:r>
        <w:t xml:space="preserve">einheitlichen Vergabeverordnung.</w:t>
      </w:r>
    </w:p>
    <w:p>
      <w:pPr>
        <w:pStyle w:val="BodyText"/>
      </w:pPr>
      <w:r>
        <w:t xml:space="preserve">Genossenschaften, Kammern und Tourismus Wir wollen Genossenschaften als</w:t>
      </w:r>
      <w:r>
        <w:t xml:space="preserve"> </w:t>
      </w:r>
      <w:r>
        <w:t xml:space="preserve">nachhaltige und krisenfeste Unternehmensform in den unterschiedlichsten</w:t>
      </w:r>
      <w:r>
        <w:t xml:space="preserve"> </w:t>
      </w:r>
      <w:r>
        <w:t xml:space="preserve">Wirtschaftsbereichen stärken. Dazu benötigen wir Maßnahmen, die eine</w:t>
      </w:r>
      <w:r>
        <w:t xml:space="preserve"> </w:t>
      </w:r>
      <w:r>
        <w:t xml:space="preserve">starke Mitgliederbeteiligung unterstützen und kleinere Genossenschaften</w:t>
      </w:r>
      <w:r>
        <w:t xml:space="preserve"> </w:t>
      </w:r>
      <w:r>
        <w:t xml:space="preserve">Orientierungshilfen bieten. Für die Vereinbarkeit des Kartellrechts mit</w:t>
      </w:r>
      <w:r>
        <w:t xml:space="preserve"> </w:t>
      </w:r>
      <w:r>
        <w:t xml:space="preserve">dem Genossenschaftswesen, das wir stärken wollen, werden wir die</w:t>
      </w:r>
      <w:r>
        <w:t xml:space="preserve"> </w:t>
      </w:r>
      <w:r>
        <w:t xml:space="preserve">entsprechenden Bedingungen schaffen und dafür Leitlinien für die</w:t>
      </w:r>
      <w:r>
        <w:t xml:space="preserve"> </w:t>
      </w:r>
      <w:r>
        <w:t xml:space="preserve">Vereinbarkeit mit dem deutschen Kartellrecht entwickeln.</w:t>
      </w:r>
    </w:p>
    <w:p>
      <w:pPr>
        <w:pStyle w:val="BodyText"/>
      </w:pPr>
      <w:r>
        <w:t xml:space="preserve">Wir bekennen uns zu den Kammern und den rechtlichen Grundlagen des</w:t>
      </w:r>
      <w:r>
        <w:t xml:space="preserve"> </w:t>
      </w:r>
      <w:r>
        <w:t xml:space="preserve">bestehenden Kammerwesens. Die Kammern müssen einen spürbaren Beitrag zur</w:t>
      </w:r>
      <w:r>
        <w:t xml:space="preserve"> </w:t>
      </w:r>
      <w:r>
        <w:t xml:space="preserve">Stärkung ihrer Akzeptanz bei den Mitgliedsunternehmen leisten. Wir</w:t>
      </w:r>
      <w:r>
        <w:t xml:space="preserve"> </w:t>
      </w:r>
      <w:r>
        <w:t xml:space="preserve">bestärken sie darin, ihre Leistungen inklusive der Servicequalität für</w:t>
      </w:r>
      <w:r>
        <w:t xml:space="preserve"> </w:t>
      </w:r>
      <w:r>
        <w:t xml:space="preserve">die Mitgliedsunternehmen weiterzuentwickeln und zu verbessern.</w:t>
      </w:r>
    </w:p>
    <w:p>
      <w:pPr>
        <w:pStyle w:val="BodyText"/>
      </w:pPr>
      <w:r>
        <w:t xml:space="preserve">Der Tourismus ist ein wichtiger Wirtschaftsfaktor in Deutschland, auch</w:t>
      </w:r>
      <w:r>
        <w:t xml:space="preserve"> </w:t>
      </w:r>
      <w:r>
        <w:t xml:space="preserve">in ländlichen Räumen. Wir wollen die touristische Entwicklung nachhaltig</w:t>
      </w:r>
      <w:r>
        <w:t xml:space="preserve"> </w:t>
      </w:r>
      <w:r>
        <w:t xml:space="preserve">stärken. Wir vereinbaren unter Beachtung der föderalen Grundsätze der</w:t>
      </w:r>
      <w:r>
        <w:t xml:space="preserve"> </w:t>
      </w:r>
      <w:r>
        <w:t xml:space="preserve">Tourismuspolitik (gemeinsam mit den Ländern) und den Kompetenzen des</w:t>
      </w:r>
      <w:r>
        <w:t xml:space="preserve"> </w:t>
      </w:r>
      <w:r>
        <w:t xml:space="preserve">Bundes für die Tourismuswirtschaft einen ganzheitlichen</w:t>
      </w:r>
      <w:r>
        <w:t xml:space="preserve"> </w:t>
      </w:r>
      <w:r>
        <w:t xml:space="preserve">wirtschaftspolitischen Ansatz in Form einer nationalen</w:t>
      </w:r>
      <w:r>
        <w:t xml:space="preserve"> </w:t>
      </w:r>
      <w:r>
        <w:t xml:space="preserve">Tourismusstrategie. Dabei wollen wir die Rahmenbedingungen für den</w:t>
      </w:r>
      <w:r>
        <w:t xml:space="preserve"> </w:t>
      </w:r>
      <w:r>
        <w:t xml:space="preserve">Tourismus in Deutschland weiter verbessern, von der Werbung im Ausland</w:t>
      </w:r>
      <w:r>
        <w:t xml:space="preserve"> </w:t>
      </w:r>
      <w:r>
        <w:t xml:space="preserve">über einheitliche Qualitätskriterien und eine Fachkräfteoffensive mit</w:t>
      </w:r>
      <w:r>
        <w:t xml:space="preserve"> </w:t>
      </w:r>
      <w:r>
        <w:t xml:space="preserve">der Branche bis hin zur Barrierefreiheit. Die Förderinstrumente von EU,</w:t>
      </w:r>
      <w:r>
        <w:t xml:space="preserve"> </w:t>
      </w:r>
      <w:r>
        <w:t xml:space="preserve">Bund und Ländern müssen enger miteinander verzahnt werden.</w:t>
      </w:r>
    </w:p>
    <w:p>
      <w:pPr>
        <w:pStyle w:val="BodyText"/>
      </w:pPr>
      <w:r>
        <w:t xml:space="preserve">Fachkräftebedarf Um dem Fachkräftemangel in Deutschland zu begegnen,</w:t>
      </w:r>
      <w:r>
        <w:t xml:space="preserve"> </w:t>
      </w:r>
      <w:r>
        <w:t xml:space="preserve">werden wir eine Fachkräftestrategie aufbauend auf der bestehenden</w:t>
      </w:r>
      <w:r>
        <w:t xml:space="preserve"> </w:t>
      </w:r>
      <w:r>
        <w:t xml:space="preserve">„Partnerschaft für Fachkräfte“ entwickeln und stellen sie auf drei</w:t>
      </w:r>
      <w:r>
        <w:t xml:space="preserve"> </w:t>
      </w:r>
      <w:r>
        <w:t xml:space="preserve">Säulen: die inländischen, die innereuropäischen und die internationalen</w:t>
      </w:r>
      <w:r>
        <w:t xml:space="preserve"> </w:t>
      </w:r>
      <w:r>
        <w:t xml:space="preserve">Potenziale. Im Inland setzen wir uns vor allem für eine Qualifizierung</w:t>
      </w:r>
      <w:r>
        <w:t xml:space="preserve"> </w:t>
      </w:r>
      <w:r>
        <w:t xml:space="preserve">von geringqualifizierten Beschäftigten und bessere Rahmenbedingungen für</w:t>
      </w:r>
      <w:r>
        <w:t xml:space="preserve"> </w:t>
      </w:r>
      <w:r>
        <w:t xml:space="preserve">ältere Beschäftigte ein. Diese Aufgaben erfordern eine stärkere</w:t>
      </w:r>
      <w:r>
        <w:t xml:space="preserve"> </w:t>
      </w:r>
      <w:r>
        <w:t xml:space="preserve">gemeinsame Verantwortung von Arbeitgeberinnen und Arbeitgebern und</w:t>
      </w:r>
      <w:r>
        <w:t xml:space="preserve"> </w:t>
      </w:r>
      <w:r>
        <w:t xml:space="preserve">Arbeitnehmerinnen sowie Arbeitnehmern für die berufsbezogene</w:t>
      </w:r>
      <w:r>
        <w:t xml:space="preserve"> </w:t>
      </w:r>
      <w:r>
        <w:t xml:space="preserve">Weiterbildung. Zudem wollen wir durch Qualifizierung und Weiterbildung</w:t>
      </w:r>
      <w:r>
        <w:t xml:space="preserve"> </w:t>
      </w:r>
      <w:r>
        <w:t xml:space="preserve">Langzeitarbeitslosen und Bildungsabbrechern bessere Chancen auf dem</w:t>
      </w:r>
      <w:r>
        <w:t xml:space="preserve"> </w:t>
      </w:r>
      <w:r>
        <w:t xml:space="preserve">Arbeitsmarkt ermöglichen. Vor dem Hintergrund der demografischen</w:t>
      </w:r>
      <w:r>
        <w:t xml:space="preserve"> </w:t>
      </w:r>
      <w:r>
        <w:t xml:space="preserve">Entwicklung und den Herausforderungen der Digitalisierung wird das</w:t>
      </w:r>
      <w:r>
        <w:t xml:space="preserve"> </w:t>
      </w:r>
      <w:r>
        <w:t xml:space="preserve">lebensbegleitende Lernen immer wichtiger. Die Entwicklung einer</w:t>
      </w:r>
      <w:r>
        <w:t xml:space="preserve"> </w:t>
      </w:r>
      <w:r>
        <w:t xml:space="preserve">Nationalen Weiterbildungsstrategie ist daher von großer Bedeutung. Die</w:t>
      </w:r>
      <w:r>
        <w:t xml:space="preserve"> </w:t>
      </w:r>
      <w:r>
        <w:t xml:space="preserve">Ausbildungsinitiativen innerhalb der Europäischen Union zur Bekämpfung</w:t>
      </w:r>
      <w:r>
        <w:t xml:space="preserve"> </w:t>
      </w:r>
      <w:r>
        <w:t xml:space="preserve">der Jugendarbeitslosigkeit wollen wir stärken. Um Deutschland für</w:t>
      </w:r>
      <w:r>
        <w:t xml:space="preserve"> </w:t>
      </w:r>
      <w:r>
        <w:t xml:space="preserve">qualifizierte internationale Fachkräfte noch attraktiver zu machen,</w:t>
      </w:r>
      <w:r>
        <w:t xml:space="preserve"> </w:t>
      </w:r>
      <w:r>
        <w:t xml:space="preserve">wollen wir ein Fachkräfteeinwanderungsgesetz verabschieden, mit dem wir</w:t>
      </w:r>
      <w:r>
        <w:t xml:space="preserve"> </w:t>
      </w:r>
      <w:r>
        <w:t xml:space="preserve">den Zuzug qualifizierter Arbeitskräfte nach Deutschland ordnen und</w:t>
      </w:r>
      <w:r>
        <w:t xml:space="preserve"> </w:t>
      </w:r>
      <w:r>
        <w:t xml:space="preserve">steuern.</w:t>
      </w:r>
    </w:p>
    <w:p>
      <w:pPr>
        <w:pStyle w:val="BodyText"/>
      </w:pPr>
      <w:r>
        <w:t xml:space="preserve">Wir wollen den Anteil der Frauen im Erwerbsleben in Deutschland erhöhen.</w:t>
      </w:r>
      <w:r>
        <w:t xml:space="preserve"> </w:t>
      </w:r>
      <w:r>
        <w:t xml:space="preserve">Damit leisten wir auch einen wesentlichen Beitrag zur</w:t>
      </w:r>
      <w:r>
        <w:t xml:space="preserve"> </w:t>
      </w:r>
      <w:r>
        <w:t xml:space="preserve">Fachkräftesicherung. Daher werden wir Frauen und Männern die bessere</w:t>
      </w:r>
      <w:r>
        <w:t xml:space="preserve"> </w:t>
      </w:r>
      <w:r>
        <w:t xml:space="preserve">Vereinbarkeit von Beruf und Familie ermöglichen. Wir wollen vor allem</w:t>
      </w:r>
      <w:r>
        <w:t xml:space="preserve"> </w:t>
      </w:r>
      <w:r>
        <w:t xml:space="preserve">auch Frauen den Weg in die Selbstständigkeit erleichtern.</w:t>
      </w:r>
      <w:r>
        <w:t xml:space="preserve"> </w:t>
      </w:r>
      <w:r>
        <w:t xml:space="preserve">Unterstützungsmaßnahmen für Gründerinnen und Unternehmerinnen wollen wir</w:t>
      </w:r>
      <w:r>
        <w:t xml:space="preserve"> </w:t>
      </w:r>
      <w:r>
        <w:t xml:space="preserve">weiterentwickeln und ausbauen sowie erfolgreiche Gründerinnen und</w:t>
      </w:r>
      <w:r>
        <w:t xml:space="preserve"> </w:t>
      </w:r>
      <w:r>
        <w:t xml:space="preserve">Unternehmerinnen in ihrer Vorbildfunktion stärken.</w:t>
      </w:r>
    </w:p>
    <w:p>
      <w:pPr>
        <w:pStyle w:val="BodyText"/>
      </w:pPr>
      <w:r>
        <w:t xml:space="preserve">Berufliche und akademische Bildung sind für uns gleichwertig. Wir</w:t>
      </w:r>
      <w:r>
        <w:t xml:space="preserve"> </w:t>
      </w:r>
      <w:r>
        <w:t xml:space="preserve">bekennen uns zur dualen Ausbildung in Betrieb und Schule und werden sie</w:t>
      </w:r>
      <w:r>
        <w:t xml:space="preserve"> </w:t>
      </w:r>
      <w:r>
        <w:t xml:space="preserve">stärken. Kooperationen von Wirtschaft und Schulen wollen wir</w:t>
      </w:r>
      <w:r>
        <w:t xml:space="preserve"> </w:t>
      </w:r>
      <w:r>
        <w:t xml:space="preserve">unterstützen, um Selbstständigkeit, Unternehmertum und die Vermittlung</w:t>
      </w:r>
      <w:r>
        <w:t xml:space="preserve"> </w:t>
      </w:r>
      <w:r>
        <w:t xml:space="preserve">von handwerklichen Berufsbildern weiter zu fördern. Wir werden den</w:t>
      </w:r>
      <w:r>
        <w:t xml:space="preserve"> </w:t>
      </w:r>
      <w:r>
        <w:t xml:space="preserve">Meisterbrief erhalten und verteidigen. Wir werden prüfen, wie wir ihn</w:t>
      </w:r>
      <w:r>
        <w:t xml:space="preserve"> </w:t>
      </w:r>
      <w:r>
        <w:t xml:space="preserve">für einzelne Berufsbilder EU-konform einführen können. Um die berufliche</w:t>
      </w:r>
      <w:r>
        <w:t xml:space="preserve"> </w:t>
      </w:r>
      <w:r>
        <w:t xml:space="preserve">Bildung gerade im Handwerk weiter aufzuwerten, soll sie durch die</w:t>
      </w:r>
      <w:r>
        <w:t xml:space="preserve"> </w:t>
      </w:r>
      <w:r>
        <w:t xml:space="preserve">öffentliche Finanzierung der Meisterprüfung dem kostenlosen</w:t>
      </w:r>
      <w:r>
        <w:t xml:space="preserve"> </w:t>
      </w:r>
      <w:r>
        <w:t xml:space="preserve">Hochschulstudium stärker angeglichen werden.</w:t>
      </w:r>
    </w:p>
    <w:p>
      <w:pPr>
        <w:pStyle w:val="BodyText"/>
      </w:pPr>
      <w:r>
        <w:t xml:space="preserve">Die Berufliche Bildung werden wir mit einem Berufsbildungspakt</w:t>
      </w:r>
      <w:r>
        <w:t xml:space="preserve"> </w:t>
      </w:r>
      <w:r>
        <w:t xml:space="preserve">modernisieren und stärken. Dazu gehören eine Ausstattungsoffensive für</w:t>
      </w:r>
      <w:r>
        <w:t xml:space="preserve"> </w:t>
      </w:r>
      <w:r>
        <w:t xml:space="preserve">berufliche Schulen vor dem Hintergrund der Digitalisierung und eine</w:t>
      </w:r>
      <w:r>
        <w:t xml:space="preserve"> </w:t>
      </w:r>
      <w:r>
        <w:t xml:space="preserve">Novelle des Berufsbildungsgesetzes. In diesem Rahmen werden wir eine</w:t>
      </w:r>
      <w:r>
        <w:t xml:space="preserve"> </w:t>
      </w:r>
      <w:r>
        <w:t xml:space="preserve">Mindestausbildungsvergütung im Berufsbildungsgesetz verankern. Wir</w:t>
      </w:r>
      <w:r>
        <w:t xml:space="preserve"> </w:t>
      </w:r>
      <w:r>
        <w:t xml:space="preserve">werden mit dem Aufstiegsfortbildungsförderungsgesetz („Aufstiegs-BAföG“)</w:t>
      </w:r>
      <w:r>
        <w:t xml:space="preserve"> </w:t>
      </w:r>
      <w:r>
        <w:t xml:space="preserve">finanzielle Hürden für den beruflichen Aufstieg abbauen und Meisterinnen</w:t>
      </w:r>
      <w:r>
        <w:t xml:space="preserve"> </w:t>
      </w:r>
      <w:r>
        <w:t xml:space="preserve">und Meistern in einem ersten Schritt im Handwerk bei bestandener</w:t>
      </w:r>
      <w:r>
        <w:t xml:space="preserve"> </w:t>
      </w:r>
      <w:r>
        <w:t xml:space="preserve">Meisterprüfung die angefallenen Gebühren ganz oder teilweise erstatten</w:t>
      </w:r>
      <w:r>
        <w:t xml:space="preserve"> </w:t>
      </w:r>
      <w:r>
        <w:t xml:space="preserve">(Meisterbonus). Wir wollen die digitalen Kompetenzen in der beruflichen</w:t>
      </w:r>
      <w:r>
        <w:t xml:space="preserve"> </w:t>
      </w:r>
      <w:r>
        <w:t xml:space="preserve">Bildung stärken. Notwendig ist eine schnellere Modernisierung der</w:t>
      </w:r>
      <w:r>
        <w:t xml:space="preserve"> </w:t>
      </w:r>
      <w:r>
        <w:t xml:space="preserve">Ausbildungsordnungen und Berufsbilder.</w:t>
      </w:r>
    </w:p>
    <w:p>
      <w:pPr>
        <w:pStyle w:val="BodyText"/>
      </w:pPr>
      <w:r>
        <w:t xml:space="preserve">Außenhandel Wir wollen freien und fairen Handel in der Welt. Es gilt, in</w:t>
      </w:r>
      <w:r>
        <w:t xml:space="preserve"> </w:t>
      </w:r>
      <w:r>
        <w:t xml:space="preserve">Zeiten der Globalisierung als Europäische Union stärker und</w:t>
      </w:r>
      <w:r>
        <w:t xml:space="preserve"> </w:t>
      </w:r>
      <w:r>
        <w:t xml:space="preserve">einheitlicher in der Handelspolitik aufzutreten. Internationale</w:t>
      </w:r>
      <w:r>
        <w:t xml:space="preserve"> </w:t>
      </w:r>
      <w:r>
        <w:t xml:space="preserve">Organisationen wie Internationaler Währungsfonds,</w:t>
      </w:r>
      <w:r>
        <w:t xml:space="preserve"> </w:t>
      </w:r>
      <w:r>
        <w:t xml:space="preserve">Welthandelsorganisation, Organisation für wirtschaftliche Zusammenarbeit</w:t>
      </w:r>
      <w:r>
        <w:t xml:space="preserve"> </w:t>
      </w:r>
      <w:r>
        <w:t xml:space="preserve">und Entwicklung sowie Weltbank haben sich in den letzten Jahren zu</w:t>
      </w:r>
      <w:r>
        <w:t xml:space="preserve"> </w:t>
      </w:r>
      <w:r>
        <w:t xml:space="preserve">zentralen Foren der Gestaltung multilateraler Standards und Regeln</w:t>
      </w:r>
      <w:r>
        <w:t xml:space="preserve"> </w:t>
      </w:r>
      <w:r>
        <w:t xml:space="preserve">entwickelt. Sie wollen wir weiter unterstützen und stärken.</w:t>
      </w:r>
      <w:r>
        <w:t xml:space="preserve"> </w:t>
      </w:r>
      <w:r>
        <w:t xml:space="preserve">Protektionismus lehnen wir ab und setzen vorrangig auf multilaterale</w:t>
      </w:r>
      <w:r>
        <w:t xml:space="preserve"> </w:t>
      </w:r>
      <w:r>
        <w:t xml:space="preserve">Vereinbarungen. Wir sind fest davon überzeugt, dass neben den</w:t>
      </w:r>
      <w:r>
        <w:t xml:space="preserve"> </w:t>
      </w:r>
      <w:r>
        <w:t xml:space="preserve">Verhandlungen auf multilateraler Ebene bilateralen und plurilateralen</w:t>
      </w:r>
      <w:r>
        <w:t xml:space="preserve"> </w:t>
      </w:r>
      <w:r>
        <w:t xml:space="preserve">Abkommen eine entscheidende Bedeutung für eine aktive Gestaltung der</w:t>
      </w:r>
      <w:r>
        <w:t xml:space="preserve"> </w:t>
      </w:r>
      <w:r>
        <w:t xml:space="preserve">Globalisierung zukommt. Im europäisch-kanadischen Handelsabkommen CETA</w:t>
      </w:r>
      <w:r>
        <w:t xml:space="preserve"> </w:t>
      </w:r>
      <w:r>
        <w:t xml:space="preserve">sind zukunftsweisende Regelungen für den Schutz von Umwelt und</w:t>
      </w:r>
      <w:r>
        <w:t xml:space="preserve"> </w:t>
      </w:r>
      <w:r>
        <w:t xml:space="preserve">Gesundheit, Arbeitnehmerrechten, öffentlicher Daseinsvorsorge und für</w:t>
      </w:r>
      <w:r>
        <w:t xml:space="preserve"> </w:t>
      </w:r>
      <w:r>
        <w:t xml:space="preserve">einen fortschrittlichen Investitionsschutz vereinbart worden. Dies muss</w:t>
      </w:r>
      <w:r>
        <w:t xml:space="preserve"> </w:t>
      </w:r>
      <w:r>
        <w:t xml:space="preserve">auch für künftige Handelsabkommen gelten. Wir wollen in Deutschland die</w:t>
      </w:r>
      <w:r>
        <w:t xml:space="preserve"> </w:t>
      </w:r>
      <w:r>
        <w:t xml:space="preserve">Voraussetzungen dafür schaffen, dass das CETA-Abkommen umfassend in</w:t>
      </w:r>
      <w:r>
        <w:t xml:space="preserve"> </w:t>
      </w:r>
      <w:r>
        <w:t xml:space="preserve">Kraft treten kann. Wir wollen umfassende, moderne bilaterale</w:t>
      </w:r>
      <w:r>
        <w:t xml:space="preserve"> </w:t>
      </w:r>
      <w:r>
        <w:t xml:space="preserve">Freihandelsabkommen mit Drittstaaten insbesondere im</w:t>
      </w:r>
      <w:r>
        <w:t xml:space="preserve"> </w:t>
      </w:r>
      <w:r>
        <w:t xml:space="preserve">asiatisch-pazifischen Raum und Lateinamerika abschließen und</w:t>
      </w:r>
      <w:r>
        <w:t xml:space="preserve"> </w:t>
      </w:r>
      <w:r>
        <w:t xml:space="preserve">unterstützen gleichzeitig das Ziel einer weiteren Vertiefung der</w:t>
      </w:r>
      <w:r>
        <w:t xml:space="preserve"> </w:t>
      </w:r>
      <w:r>
        <w:t xml:space="preserve">transatlantischen Wirtschaftsbeziehungen.</w:t>
      </w:r>
    </w:p>
    <w:p>
      <w:pPr>
        <w:pStyle w:val="BodyText"/>
      </w:pPr>
      <w:r>
        <w:t xml:space="preserve">Wir wollen das Außenwirtschaftsförderinstrumentarium, insbesondere in</w:t>
      </w:r>
      <w:r>
        <w:t xml:space="preserve"> </w:t>
      </w:r>
      <w:r>
        <w:t xml:space="preserve">Bezug auf neue Märkte und mit dem Schwerpunkt Afrika, weiterentwickeln.</w:t>
      </w:r>
      <w:r>
        <w:t xml:space="preserve"> </w:t>
      </w:r>
      <w:r>
        <w:t xml:space="preserve">Wir nehmen bewusst die Zukunftsthemen des afrikanischen Kontinents in</w:t>
      </w:r>
      <w:r>
        <w:t xml:space="preserve"> </w:t>
      </w:r>
      <w:r>
        <w:t xml:space="preserve">den Fokus – Digitalisierung, Innovation und Ausbildung – und setzen zu</w:t>
      </w:r>
      <w:r>
        <w:t xml:space="preserve"> </w:t>
      </w:r>
      <w:r>
        <w:t xml:space="preserve">diesem Zwecke das Eckpunktepapier zur wirtschaftlichen Entwicklung</w:t>
      </w:r>
      <w:r>
        <w:t xml:space="preserve"> </w:t>
      </w:r>
      <w:r>
        <w:t xml:space="preserve">Afrikas um, u. a. durch die Stärkung privater Investitionen,</w:t>
      </w:r>
      <w:r>
        <w:t xml:space="preserve"> </w:t>
      </w:r>
      <w:r>
        <w:t xml:space="preserve">Hermes-Bürgschaften und innovativer Finanzierungsinstrumente. Das</w:t>
      </w:r>
      <w:r>
        <w:t xml:space="preserve"> </w:t>
      </w:r>
      <w:r>
        <w:t xml:space="preserve">Netzwerk der Deutschen Außenhandelskammern ist ein wichtiger Pfeiler</w:t>
      </w:r>
      <w:r>
        <w:t xml:space="preserve"> </w:t>
      </w:r>
      <w:r>
        <w:t xml:space="preserve">unserer Außenwirtschaftspolitik, das wir weiter stärken und ausbauen</w:t>
      </w:r>
      <w:r>
        <w:t xml:space="preserve"> </w:t>
      </w:r>
      <w:r>
        <w:t xml:space="preserve">wollen.</w:t>
      </w:r>
    </w:p>
    <w:p>
      <w:pPr>
        <w:pStyle w:val="BodyText"/>
      </w:pPr>
      <w:r>
        <w:t xml:space="preserve">Wir werden Deutschland als einen offenen Investitionsstandort erhalten,</w:t>
      </w:r>
      <w:r>
        <w:t xml:space="preserve"> </w:t>
      </w:r>
      <w:r>
        <w:t xml:space="preserve">achten aber auf faire Wettbewerbsbedingungen. Wir unterstützen die</w:t>
      </w:r>
      <w:r>
        <w:t xml:space="preserve"> </w:t>
      </w:r>
      <w:r>
        <w:t xml:space="preserve">EU-Initiative für ein verbessertes Investitions-Screening.</w:t>
      </w:r>
    </w:p>
    <w:p>
      <w:pPr>
        <w:pStyle w:val="Heading2"/>
      </w:pPr>
      <w:bookmarkStart w:id="61" w:name="finanzen-und-steuern-1"/>
      <w:r>
        <w:t xml:space="preserve">Finanzen und Steuern</w:t>
      </w:r>
      <w:bookmarkEnd w:id="61"/>
    </w:p>
    <w:p>
      <w:pPr>
        <w:pStyle w:val="FirstParagraph"/>
      </w:pPr>
      <w:r>
        <w:t xml:space="preserve">Solide Finanzen Wir wollen die finanziellen Spielräume des Bundes, die</w:t>
      </w:r>
      <w:r>
        <w:t xml:space="preserve"> </w:t>
      </w:r>
      <w:r>
        <w:t xml:space="preserve">aufgrund der guten wirtschaftlichen Lage bestehen, verantwortlich und</w:t>
      </w:r>
      <w:r>
        <w:t xml:space="preserve"> </w:t>
      </w:r>
      <w:r>
        <w:t xml:space="preserve">sozial ausgewogen für politische Gestaltung nutzen. Wir sind uns über</w:t>
      </w:r>
      <w:r>
        <w:t xml:space="preserve"> </w:t>
      </w:r>
      <w:r>
        <w:t xml:space="preserve">das Ziel eines ausgeglichenen Haushalts ohne neue Schulden und unter</w:t>
      </w:r>
      <w:r>
        <w:t xml:space="preserve"> </w:t>
      </w:r>
      <w:r>
        <w:t xml:space="preserve">Einhaltung der entsprechenden grundgesetzlichen Vorgaben einig. Wie im</w:t>
      </w:r>
      <w:r>
        <w:t xml:space="preserve"> </w:t>
      </w:r>
      <w:r>
        <w:t xml:space="preserve">Stabilitäts- und Wachstumspakt vorgesehen, wollen wir die</w:t>
      </w:r>
      <w:r>
        <w:t xml:space="preserve"> </w:t>
      </w:r>
      <w:r>
        <w:t xml:space="preserve">gesamtstaatliche Schuldenstandsquote auf unter 60 Prozent des</w:t>
      </w:r>
      <w:r>
        <w:t xml:space="preserve"> </w:t>
      </w:r>
      <w:r>
        <w:t xml:space="preserve">Bruttoinlandsprodukts zurückführen.</w:t>
      </w:r>
    </w:p>
    <w:p>
      <w:pPr>
        <w:pStyle w:val="BodyText"/>
      </w:pPr>
      <w:r>
        <w:t xml:space="preserve">Das 2011 eingeführte Eckwerteverfahren („Top-Down“) zur</w:t>
      </w:r>
      <w:r>
        <w:t xml:space="preserve"> </w:t>
      </w:r>
      <w:r>
        <w:t xml:space="preserve">Haushaltsaufstellung hat sich bewährt und wird fortgesetzt. Die</w:t>
      </w:r>
      <w:r>
        <w:t xml:space="preserve"> </w:t>
      </w:r>
      <w:r>
        <w:t xml:space="preserve">bestehenden Beteiligungsrechte des Deutschen Bundestags und seines</w:t>
      </w:r>
      <w:r>
        <w:t xml:space="preserve"> </w:t>
      </w:r>
      <w:r>
        <w:t xml:space="preserve">Haushaltsausschusses bei finanzwirksamen Entscheidungen auf europäischer</w:t>
      </w:r>
      <w:r>
        <w:t xml:space="preserve"> </w:t>
      </w:r>
      <w:r>
        <w:t xml:space="preserve">Ebene werden gewahrt.</w:t>
      </w:r>
    </w:p>
    <w:p>
      <w:pPr>
        <w:pStyle w:val="BodyText"/>
      </w:pPr>
      <w:r>
        <w:t xml:space="preserve">Auf Grundlage des ausgeglichenen Haushalts wollen wir mit den</w:t>
      </w:r>
      <w:r>
        <w:t xml:space="preserve"> </w:t>
      </w:r>
      <w:r>
        <w:t xml:space="preserve">vorhandenen Mitteln noch mehr für die Bürgerinnen und Bürger bewirken.</w:t>
      </w:r>
      <w:r>
        <w:t xml:space="preserve"> </w:t>
      </w:r>
      <w:r>
        <w:t xml:space="preserve">Hierzu gehört auch, durch umfassende Aufgabenkritik sowie durch die</w:t>
      </w:r>
      <w:r>
        <w:t xml:space="preserve"> </w:t>
      </w:r>
      <w:r>
        <w:t xml:space="preserve">regelmäßige Überprüfung der Maßnahmen auf Effektivität und Effizienz</w:t>
      </w:r>
      <w:r>
        <w:t xml:space="preserve"> </w:t>
      </w:r>
      <w:r>
        <w:t xml:space="preserve">zusätzliche Spielräume zu erarbeiten. Dazu werden die Ansätze zur</w:t>
      </w:r>
      <w:r>
        <w:t xml:space="preserve"> </w:t>
      </w:r>
      <w:r>
        <w:t xml:space="preserve">Verbesserung der Wirkungsorientierung des Haushalts, z. B. einnahme- und</w:t>
      </w:r>
      <w:r>
        <w:t xml:space="preserve"> </w:t>
      </w:r>
      <w:r>
        <w:t xml:space="preserve">ausgabeseitige Haushaltsanalysen, gestärkt und weiterentwickelt.</w:t>
      </w:r>
    </w:p>
    <w:p>
      <w:pPr>
        <w:pStyle w:val="BodyText"/>
      </w:pPr>
      <w:r>
        <w:t xml:space="preserve">Für die Jahre 2018 bis 2021 sind nach der Finanzplanung des Bundes für</w:t>
      </w:r>
      <w:r>
        <w:t xml:space="preserve"> </w:t>
      </w:r>
      <w:r>
        <w:t xml:space="preserve">die Haushaltsaufstellung (51. Finanzplan) Ausgaben von 1,392 Billionen</w:t>
      </w:r>
      <w:r>
        <w:t xml:space="preserve"> </w:t>
      </w:r>
      <w:r>
        <w:t xml:space="preserve">Euro vorgesehen. Über die dort eingeplanten Maßnahmen hinaus wollen wir</w:t>
      </w:r>
      <w:r>
        <w:t xml:space="preserve"> </w:t>
      </w:r>
      <w:r>
        <w:t xml:space="preserve">den absehbaren finanziellen Spielraum der nächsten vier Jahre für</w:t>
      </w:r>
      <w:r>
        <w:t xml:space="preserve"> </w:t>
      </w:r>
      <w:r>
        <w:t xml:space="preserve">prioritäre Ausgaben in den folgenden Schwerpunkt-Bereichen nutzen:</w:t>
      </w:r>
    </w:p>
    <w:p>
      <w:pPr>
        <w:pStyle w:val="BodyText"/>
      </w:pPr>
      <w:r>
        <w:t xml:space="preserve">Prioritäre Ausgaben in den folgenden Schwerpunkt-Bereichen 1.</w:t>
      </w:r>
      <w:r>
        <w:t xml:space="preserve"> </w:t>
      </w:r>
      <w:r>
        <w:t xml:space="preserve">Investitionen in Zukunft: Bildung, Forschung, Hochschulen,</w:t>
      </w:r>
      <w:r>
        <w:t xml:space="preserve"> </w:t>
      </w:r>
      <w:r>
        <w:t xml:space="preserve">Digitalisierung Maßnahme Summe 2018Programm Ganztagsschule /</w:t>
      </w:r>
      <w:r>
        <w:t xml:space="preserve"> </w:t>
      </w:r>
      <w:r>
        <w:t xml:space="preserve">Ganztagsbetreuung 2,Aufstiegsfortbildung in der beruflichen Bildung</w:t>
      </w:r>
      <w:r>
        <w:t xml:space="preserve"> </w:t>
      </w:r>
      <w:r>
        <w:t xml:space="preserve">0Reform BAföG 1,Nachfolge Hochschulpakt (ab 2021) 0,Anteil Bund am</w:t>
      </w:r>
      <w:r>
        <w:t xml:space="preserve"> </w:t>
      </w:r>
      <w:r>
        <w:t xml:space="preserve">schrittweisen Erreichen 3,5-Prozent-Ziel Forschung und Entwicklung bis</w:t>
      </w:r>
      <w:r>
        <w:t xml:space="preserve"> </w:t>
      </w:r>
      <w:r>
        <w:t xml:space="preserve">2,Breitbandausbau, Digitalpakt Schulen (Infrastruktur) Fonds Summe</w:t>
      </w:r>
      <w:r>
        <w:t xml:space="preserve"> </w:t>
      </w:r>
      <w:r>
        <w:t xml:space="preserve">(Mrd.) 5 2. Familien, Kinder und Soziales Maßnahme Summe 2018Erhöhung</w:t>
      </w:r>
      <w:r>
        <w:t xml:space="preserve"> </w:t>
      </w:r>
      <w:r>
        <w:t xml:space="preserve">Kindergeld und Kinderfreibetrag (Anteil Bund) 3,Kita (Gebühren und</w:t>
      </w:r>
      <w:r>
        <w:t xml:space="preserve"> </w:t>
      </w:r>
      <w:r>
        <w:t xml:space="preserve">Qualität) 3,Bekämpfung Kinderarmut durch Kinderzuschlag</w:t>
      </w:r>
      <w:r>
        <w:t xml:space="preserve"> </w:t>
      </w:r>
      <w:r>
        <w:t xml:space="preserve">1,Eingliederungstitel SGB II: Sozialer Arbeitsmarkt / Soziale Teilhabe</w:t>
      </w:r>
      <w:r>
        <w:t xml:space="preserve"> </w:t>
      </w:r>
      <w:r>
        <w:t xml:space="preserve">4,Summe (Mrd.) 12, 3. Bauen und Wohnen Maßnahme Summe 2018Weitere</w:t>
      </w:r>
      <w:r>
        <w:t xml:space="preserve"> </w:t>
      </w:r>
      <w:r>
        <w:t xml:space="preserve">Förderung sozialer Wohnungsbau durch Bund in /2,Steuerliche Förderung</w:t>
      </w:r>
      <w:r>
        <w:t xml:space="preserve"> </w:t>
      </w:r>
      <w:r>
        <w:t xml:space="preserve">von mehr Wohneigentum (AfA, energetische Gebäudesanierung, Förderung</w:t>
      </w:r>
      <w:r>
        <w:t xml:space="preserve"> </w:t>
      </w:r>
      <w:r>
        <w:t xml:space="preserve">Eigentum für Familien) 2,Summe (Mrd.) 4, 4. Gleichwertige</w:t>
      </w:r>
      <w:r>
        <w:t xml:space="preserve"> </w:t>
      </w:r>
      <w:r>
        <w:t xml:space="preserve">Lebensverhältnisse, Landwirtschaft, Verkehr und Kommunen Maßnahme Summe</w:t>
      </w:r>
      <w:r>
        <w:t xml:space="preserve"> </w:t>
      </w:r>
      <w:r>
        <w:t xml:space="preserve">2018Erhöhung der Mittel Gemeindeverkehrsfinanzierungsgesetz (GVFG)</w:t>
      </w:r>
      <w:r>
        <w:t xml:space="preserve"> </w:t>
      </w:r>
      <w:r>
        <w:t xml:space="preserve">20201,Regionale Strukturpolitik / Strukturwandel Kohlepolitik</w:t>
      </w:r>
      <w:r>
        <w:t xml:space="preserve"> </w:t>
      </w:r>
      <w:r>
        <w:t xml:space="preserve">1,Ländliche Räume / Landwirtschaft 1,Fortsetzung kommunaler wie auch</w:t>
      </w:r>
      <w:r>
        <w:t xml:space="preserve"> </w:t>
      </w:r>
      <w:r>
        <w:t xml:space="preserve">Landesprogramme 8,Summe (Mrd.) 12, 5. Internationale Verantwortung bei</w:t>
      </w:r>
      <w:r>
        <w:t xml:space="preserve"> </w:t>
      </w:r>
      <w:r>
        <w:t xml:space="preserve">Sicherheit und Entwicklung Maßnahme Summe 2018Erhöhung Etats für</w:t>
      </w:r>
      <w:r>
        <w:t xml:space="preserve"> </w:t>
      </w:r>
      <w:r>
        <w:t xml:space="preserve">Verteidigung und ODA-Quote 2,Summe (Mrd.) 2, 6. Entlastung der Bürger</w:t>
      </w:r>
      <w:r>
        <w:t xml:space="preserve"> </w:t>
      </w:r>
      <w:r>
        <w:t xml:space="preserve">Maßnahme Summe 2018Solidaritätszuschlag 10,Summe (Mrd.) 10, Die weiteren</w:t>
      </w:r>
      <w:r>
        <w:t xml:space="preserve"> </w:t>
      </w:r>
      <w:r>
        <w:t xml:space="preserve">Maßnahmen werden im Rahmen der Haushaltsaufstellungen 2018/2019 geklärt.</w:t>
      </w:r>
    </w:p>
    <w:p>
      <w:pPr>
        <w:pStyle w:val="BodyText"/>
      </w:pPr>
      <w:r>
        <w:t xml:space="preserve">Weitere Maßnahmen, auf die sich die Koalition einigt, können finanziert</w:t>
      </w:r>
      <w:r>
        <w:t xml:space="preserve"> </w:t>
      </w:r>
      <w:r>
        <w:t xml:space="preserve">werden, wenn sich zusätzliche finanzielle Spielräume ergeben oder eine</w:t>
      </w:r>
      <w:r>
        <w:t xml:space="preserve"> </w:t>
      </w:r>
      <w:r>
        <w:t xml:space="preserve">entsprechende unmittelbare, vollständige und dauerhafte</w:t>
      </w:r>
      <w:r>
        <w:t xml:space="preserve"> </w:t>
      </w:r>
      <w:r>
        <w:t xml:space="preserve">Gegenfinanzierung sichergestellt ist.</w:t>
      </w:r>
    </w:p>
    <w:p>
      <w:pPr>
        <w:pStyle w:val="BodyText"/>
      </w:pPr>
      <w:r>
        <w:t xml:space="preserve">Mit den Versteigerungserlösen der 5G-Lizenzen wollen wir einen</w:t>
      </w:r>
      <w:r>
        <w:t xml:space="preserve"> </w:t>
      </w:r>
      <w:r>
        <w:t xml:space="preserve">Investitionsfonds einrichten, der für den Ausbau der digitalen</w:t>
      </w:r>
      <w:r>
        <w:t xml:space="preserve"> </w:t>
      </w:r>
      <w:r>
        <w:t xml:space="preserve">Infrastruktur zur Verfügung steht.</w:t>
      </w:r>
    </w:p>
    <w:p>
      <w:pPr>
        <w:pStyle w:val="BodyText"/>
      </w:pPr>
      <w:r>
        <w:t xml:space="preserve">Wir stellen die weitere Finanzierung der laufenden Maßnahmen zur</w:t>
      </w:r>
      <w:r>
        <w:t xml:space="preserve"> </w:t>
      </w:r>
      <w:r>
        <w:t xml:space="preserve">Entlastung von Ländern und Kommunen bei den Flüchtlingskosten</w:t>
      </w:r>
      <w:r>
        <w:t xml:space="preserve"> </w:t>
      </w:r>
      <w:r>
        <w:t xml:space="preserve">(Integrationspauschale, Kosten der Unterkunft, unbegleitete</w:t>
      </w:r>
      <w:r>
        <w:t xml:space="preserve"> </w:t>
      </w:r>
      <w:r>
        <w:t xml:space="preserve">minderjährige Flüchtlinge) in den Jahren bis 2021 mit insgesamt weiteren</w:t>
      </w:r>
      <w:r>
        <w:t xml:space="preserve"> </w:t>
      </w:r>
      <w:r>
        <w:t xml:space="preserve">acht Milliarden Euro sicher und gestalten sie gemeinsam – wo</w:t>
      </w:r>
      <w:r>
        <w:t xml:space="preserve"> </w:t>
      </w:r>
      <w:r>
        <w:t xml:space="preserve">erforderlich – effizienter neu aus.</w:t>
      </w:r>
    </w:p>
    <w:p>
      <w:pPr>
        <w:pStyle w:val="BodyText"/>
      </w:pPr>
      <w:r>
        <w:t xml:space="preserve">Wir wollen durch die konkrete Programmgestaltung sicherstellen, dass die</w:t>
      </w:r>
      <w:r>
        <w:t xml:space="preserve"> </w:t>
      </w:r>
      <w:r>
        <w:t xml:space="preserve">Mittel, die der Bund für definierte Aufgaben, z. B. den sozialen</w:t>
      </w:r>
      <w:r>
        <w:t xml:space="preserve"> </w:t>
      </w:r>
      <w:r>
        <w:t xml:space="preserve">Wohnungsbau, an andere Gebietskörperschaften gibt, auch vollständig für</w:t>
      </w:r>
      <w:r>
        <w:t xml:space="preserve"> </w:t>
      </w:r>
      <w:r>
        <w:t xml:space="preserve">genau diese Zwecke eingesetzt werden.</w:t>
      </w:r>
    </w:p>
    <w:p>
      <w:pPr>
        <w:pStyle w:val="BodyText"/>
      </w:pPr>
      <w:r>
        <w:t xml:space="preserve">Steuerpolitik Wir werden insbesondere untere und mittlere Einkommen beim</w:t>
      </w:r>
      <w:r>
        <w:t xml:space="preserve"> </w:t>
      </w:r>
      <w:r>
        <w:t xml:space="preserve">Solidaritätszuschlag entlasten. Wir werden den Solidaritätszuschlag</w:t>
      </w:r>
      <w:r>
        <w:t xml:space="preserve"> </w:t>
      </w:r>
      <w:r>
        <w:t xml:space="preserve">schrittweise abschaffen und ab dem Jahr 2021 mit einem deutlichen ersten</w:t>
      </w:r>
      <w:r>
        <w:t xml:space="preserve"> </w:t>
      </w:r>
      <w:r>
        <w:t xml:space="preserve">Schritt im Umfang von zehn Milliarden Euro beginnen. Dadurch werden rund</w:t>
      </w:r>
      <w:r>
        <w:t xml:space="preserve"> </w:t>
      </w:r>
      <w:r>
        <w:t xml:space="preserve">90 Prozent aller Zahler des Solidaritätszuschlags durch eine Freigrenze</w:t>
      </w:r>
      <w:r>
        <w:t xml:space="preserve"> </w:t>
      </w:r>
      <w:r>
        <w:t xml:space="preserve">(mit Gleitzone) vollständig vom Solidaritätszuschlag entlastet.</w:t>
      </w:r>
    </w:p>
    <w:p>
      <w:pPr>
        <w:pStyle w:val="BodyText"/>
      </w:pPr>
      <w:r>
        <w:t xml:space="preserve">Steuervereinfachung ist eine Daueraufgabe. Es ist ein wichtiges</w:t>
      </w:r>
      <w:r>
        <w:t xml:space="preserve"> </w:t>
      </w:r>
      <w:r>
        <w:t xml:space="preserve">politisches Ziel, hier Schritt für Schritt voranzukommen und dabei</w:t>
      </w:r>
      <w:r>
        <w:t xml:space="preserve"> </w:t>
      </w:r>
      <w:r>
        <w:t xml:space="preserve">insbesondere auch die technischen Möglichkeiten der modernen</w:t>
      </w:r>
      <w:r>
        <w:t xml:space="preserve"> </w:t>
      </w:r>
      <w:r>
        <w:t xml:space="preserve">Datenverarbeitung zu nutzen. Wir werden das Angebot an die Bürger für</w:t>
      </w:r>
      <w:r>
        <w:t xml:space="preserve"> </w:t>
      </w:r>
      <w:r>
        <w:t xml:space="preserve">eine elektronische Kommunikation mit der Finanzverwaltung ausbauen. Wir</w:t>
      </w:r>
      <w:r>
        <w:t xml:space="preserve"> </w:t>
      </w:r>
      <w:r>
        <w:t xml:space="preserve">streben die Einführung einer vorausgefüllten Steuererklärung für alle</w:t>
      </w:r>
      <w:r>
        <w:t xml:space="preserve"> </w:t>
      </w:r>
      <w:r>
        <w:t xml:space="preserve">Steuerpflichtigen bis zum Veranlagungszeitraum 2021 an.</w:t>
      </w:r>
    </w:p>
    <w:p>
      <w:pPr>
        <w:pStyle w:val="BodyText"/>
      </w:pPr>
      <w:r>
        <w:t xml:space="preserve">Wir wollen eine gerechte Verteilung der Steuerlast bei Ehegatten. Wir</w:t>
      </w:r>
      <w:r>
        <w:t xml:space="preserve"> </w:t>
      </w:r>
      <w:r>
        <w:t xml:space="preserve">wollen Ehegatten über das Faktorverfahren besser informieren und die</w:t>
      </w:r>
      <w:r>
        <w:t xml:space="preserve"> </w:t>
      </w:r>
      <w:r>
        <w:t xml:space="preserve">Akzeptanz stärken. Personen mit Steuerklassenkombination III/V sollen in</w:t>
      </w:r>
      <w:r>
        <w:t xml:space="preserve"> </w:t>
      </w:r>
      <w:r>
        <w:t xml:space="preserve">den Steuerbescheiden regelmäßig über das Faktorverfahren informiert und</w:t>
      </w:r>
      <w:r>
        <w:t xml:space="preserve"> </w:t>
      </w:r>
      <w:r>
        <w:t xml:space="preserve">auf die Möglichkeit des Wechsels zur Steuerklassenkombination IV/IV mit</w:t>
      </w:r>
      <w:r>
        <w:t xml:space="preserve"> </w:t>
      </w:r>
      <w:r>
        <w:t xml:space="preserve">Faktor hingewiesen werden.</w:t>
      </w:r>
    </w:p>
    <w:p>
      <w:pPr>
        <w:pStyle w:val="BodyText"/>
      </w:pPr>
      <w:r>
        <w:t xml:space="preserve">Wir unterstützen in Europa eine gemeinsame Bemessungsgrundlage und</w:t>
      </w:r>
      <w:r>
        <w:t xml:space="preserve"> </w:t>
      </w:r>
      <w:r>
        <w:t xml:space="preserve">Mindestsätze bei den Unternehmenssteuern. Hier wollen wir mit Frankreich</w:t>
      </w:r>
      <w:r>
        <w:t xml:space="preserve"> </w:t>
      </w:r>
      <w:r>
        <w:t xml:space="preserve">Initiativen ergreifen, um auch eine Antwort auf internationale</w:t>
      </w:r>
      <w:r>
        <w:t xml:space="preserve"> </w:t>
      </w:r>
      <w:r>
        <w:t xml:space="preserve">Veränderungen und Herausforderungen, nicht zuletzt in den USA, zu geben.</w:t>
      </w:r>
    </w:p>
    <w:p>
      <w:pPr>
        <w:pStyle w:val="BodyText"/>
      </w:pPr>
      <w:r>
        <w:t xml:space="preserve">Die Abgeltungsteuer auf Zinserträge wird mit der Etablierung des</w:t>
      </w:r>
      <w:r>
        <w:t xml:space="preserve"> </w:t>
      </w:r>
      <w:r>
        <w:t xml:space="preserve">automatischen Informationsaustausches abgeschafft; Umgehungstatbestände</w:t>
      </w:r>
      <w:r>
        <w:t xml:space="preserve"> </w:t>
      </w:r>
      <w:r>
        <w:t xml:space="preserve">werden wir verhindern. An dem bisherigen Ziel der Einführung einer</w:t>
      </w:r>
      <w:r>
        <w:t xml:space="preserve"> </w:t>
      </w:r>
      <w:r>
        <w:t xml:space="preserve">Finanztransaktionsteuer im europäischen Kontext halten wir fest.</w:t>
      </w:r>
    </w:p>
    <w:p>
      <w:pPr>
        <w:pStyle w:val="BodyText"/>
      </w:pPr>
      <w:r>
        <w:t xml:space="preserve">In Deutschland wollen wir einen gerechten Steuervollzug – von der</w:t>
      </w:r>
      <w:r>
        <w:t xml:space="preserve"> </w:t>
      </w:r>
      <w:r>
        <w:t xml:space="preserve">Steuererhebung bis zur Steuerprüfung. Sämtliche aus einer Straftat</w:t>
      </w:r>
      <w:r>
        <w:t xml:space="preserve"> </w:t>
      </w:r>
      <w:r>
        <w:t xml:space="preserve">erlangten Vermögenswerte und alle rechtswidrigen Gewinne sollen</w:t>
      </w:r>
      <w:r>
        <w:t xml:space="preserve"> </w:t>
      </w:r>
      <w:r>
        <w:t xml:space="preserve">konsequent eingezogen werden.</w:t>
      </w:r>
    </w:p>
    <w:p>
      <w:pPr>
        <w:pStyle w:val="BodyText"/>
      </w:pPr>
      <w:r>
        <w:t xml:space="preserve">Das Erhebungs- und Erstattungsverfahren der Einfuhrumsatzsteuer stellt</w:t>
      </w:r>
      <w:r>
        <w:t xml:space="preserve"> </w:t>
      </w:r>
      <w:r>
        <w:t xml:space="preserve">einen gravierenden Wettbewerbsnachteil für die deutschen Industrie- und</w:t>
      </w:r>
      <w:r>
        <w:t xml:space="preserve"> </w:t>
      </w:r>
      <w:r>
        <w:t xml:space="preserve">Handelsunternehmen sowie für die deutschen Flug- und Seehäfen dar. Wir</w:t>
      </w:r>
      <w:r>
        <w:t xml:space="preserve"> </w:t>
      </w:r>
      <w:r>
        <w:t xml:space="preserve">werden daher diese Verfahren in Kooperation mit den Bundesländern</w:t>
      </w:r>
      <w:r>
        <w:t xml:space="preserve"> </w:t>
      </w:r>
      <w:r>
        <w:t xml:space="preserve">optimieren.</w:t>
      </w:r>
    </w:p>
    <w:p>
      <w:pPr>
        <w:pStyle w:val="BodyText"/>
      </w:pPr>
      <w:r>
        <w:t xml:space="preserve">Wir werden die Rolle des Bundeszentralamtes für Steuern mit</w:t>
      </w:r>
      <w:r>
        <w:t xml:space="preserve"> </w:t>
      </w:r>
      <w:r>
        <w:t xml:space="preserve">entsprechender Ausstattung stärken und weiterentwickeln. Es soll für</w:t>
      </w:r>
      <w:r>
        <w:t xml:space="preserve"> </w:t>
      </w:r>
      <w:r>
        <w:t xml:space="preserve">Gebietsfremde zur zentralen Anlaufstelle für steuerliche Fragen und</w:t>
      </w:r>
      <w:r>
        <w:t xml:space="preserve"> </w:t>
      </w:r>
      <w:r>
        <w:t xml:space="preserve">verbindliche Auskünfte werden.</w:t>
      </w:r>
    </w:p>
    <w:p>
      <w:pPr>
        <w:pStyle w:val="BodyText"/>
      </w:pPr>
      <w:r>
        <w:t xml:space="preserve">Steuerfairness Wir wollen Steuerhinterziehung, Steuervermeidung,</w:t>
      </w:r>
      <w:r>
        <w:t xml:space="preserve"> </w:t>
      </w:r>
      <w:r>
        <w:t xml:space="preserve">unfairen Steuerwettbewerb und Geldwäsche effizient und unbürokratisch im</w:t>
      </w:r>
      <w:r>
        <w:t xml:space="preserve"> </w:t>
      </w:r>
      <w:r>
        <w:t xml:space="preserve">nationalen, europäischen und internationalen Rahmen bekämpfen.</w:t>
      </w:r>
    </w:p>
    <w:p>
      <w:pPr>
        <w:pStyle w:val="BodyText"/>
      </w:pPr>
      <w:r>
        <w:t xml:space="preserve">Wir unterstützen ausdrücklich alle Bemühungen für eine gerechte</w:t>
      </w:r>
      <w:r>
        <w:t xml:space="preserve"> </w:t>
      </w:r>
      <w:r>
        <w:t xml:space="preserve">Besteuerung großer Konzerne, insbesondere auch der Internetkonzerne.</w:t>
      </w:r>
      <w:r>
        <w:t xml:space="preserve"> </w:t>
      </w:r>
      <w:r>
        <w:t xml:space="preserve">Dabei setzen wir weiterhin auf internationalen Konsens. Durch weltweit</w:t>
      </w:r>
      <w:r>
        <w:t xml:space="preserve"> </w:t>
      </w:r>
      <w:r>
        <w:t xml:space="preserve">möglichst breite Implementierung der OECD-BEPS-Verpflichtungen sowie</w:t>
      </w:r>
      <w:r>
        <w:t xml:space="preserve"> </w:t>
      </w:r>
      <w:r>
        <w:t xml:space="preserve">-Empfehlungen schaffen wir faire steuerliche Wettbewerbsbedingungen für</w:t>
      </w:r>
      <w:r>
        <w:t xml:space="preserve"> </w:t>
      </w:r>
      <w:r>
        <w:t xml:space="preserve">grenzüberschreitende unternehmerische Tätigkeiten. Wir werden unsere</w:t>
      </w:r>
      <w:r>
        <w:t xml:space="preserve"> </w:t>
      </w:r>
      <w:r>
        <w:t xml:space="preserve">Verpflichtungen aus der EU-Anti-Steuervermeidungsrichtlinie im Interesse</w:t>
      </w:r>
      <w:r>
        <w:t xml:space="preserve"> </w:t>
      </w:r>
      <w:r>
        <w:t xml:space="preserve">des Standorts Deutschland umsetzen, die Hinzurechnungsbesteuerung</w:t>
      </w:r>
      <w:r>
        <w:t xml:space="preserve"> </w:t>
      </w:r>
      <w:r>
        <w:t xml:space="preserve">zeitgemäß ausgestalten, Hybridregelungen ergänzen und die Zinsschranke</w:t>
      </w:r>
      <w:r>
        <w:t xml:space="preserve"> </w:t>
      </w:r>
      <w:r>
        <w:t xml:space="preserve">anpassen.</w:t>
      </w:r>
    </w:p>
    <w:p>
      <w:pPr>
        <w:pStyle w:val="BodyText"/>
      </w:pPr>
      <w:r>
        <w:t xml:space="preserve">Wir werden Maßnahmen für eine angemessene Besteuerung der digitalen</w:t>
      </w:r>
      <w:r>
        <w:t xml:space="preserve"> </w:t>
      </w:r>
      <w:r>
        <w:t xml:space="preserve">Wirtschaft ergreifen. Zur weiteren Bekämpfung des Umsatzsteuerbetrugs</w:t>
      </w:r>
      <w:r>
        <w:t xml:space="preserve"> </w:t>
      </w:r>
      <w:r>
        <w:t xml:space="preserve">beim Handel mit Waren im Internet werden wir gesetzliche Regelungen</w:t>
      </w:r>
      <w:r>
        <w:t xml:space="preserve"> </w:t>
      </w:r>
      <w:r>
        <w:t xml:space="preserve">schaffen, um Betreiberinnen und Betreiber von elektronischen</w:t>
      </w:r>
      <w:r>
        <w:t xml:space="preserve"> </w:t>
      </w:r>
      <w:r>
        <w:t xml:space="preserve">Marktplätzen, die den Handel unredlicher Unternehmerinnen und</w:t>
      </w:r>
      <w:r>
        <w:t xml:space="preserve"> </w:t>
      </w:r>
      <w:r>
        <w:t xml:space="preserve">Unternehmer über ihren Marktplatz nicht unterbinden, für die</w:t>
      </w:r>
      <w:r>
        <w:t xml:space="preserve"> </w:t>
      </w:r>
      <w:r>
        <w:t xml:space="preserve">ausgefallene Umsatzsteuer in Anspruch zu nehmen. Die Betreiberinnen und</w:t>
      </w:r>
      <w:r>
        <w:t xml:space="preserve"> </w:t>
      </w:r>
      <w:r>
        <w:t xml:space="preserve">Betreiber werden wir dazu verpflichten, über die auf ihren Plattformen</w:t>
      </w:r>
      <w:r>
        <w:t xml:space="preserve"> </w:t>
      </w:r>
      <w:r>
        <w:t xml:space="preserve">aktiven Händlerinnen und Händler Auskunft zu erteilen.</w:t>
      </w:r>
    </w:p>
    <w:p>
      <w:pPr>
        <w:pStyle w:val="BodyText"/>
      </w:pPr>
      <w:r>
        <w:t xml:space="preserve">Der Zoll leistet wertvolle Arbeit bei der Bekämpfung von</w:t>
      </w:r>
      <w:r>
        <w:t xml:space="preserve"> </w:t>
      </w:r>
      <w:r>
        <w:t xml:space="preserve">Wirtschaftskriminalität, von Geldwäsche und Terrorismusfinanzierung, von</w:t>
      </w:r>
      <w:r>
        <w:t xml:space="preserve"> </w:t>
      </w:r>
      <w:r>
        <w:t xml:space="preserve">Finanz- und Steuerbetrug sowie von Schwarzarbeit und illegaler</w:t>
      </w:r>
      <w:r>
        <w:t xml:space="preserve"> </w:t>
      </w:r>
      <w:r>
        <w:t xml:space="preserve">Beschäftigung. Wir werden den Zoll in allen Aufgabenbereichen, auch bei</w:t>
      </w:r>
      <w:r>
        <w:t xml:space="preserve"> </w:t>
      </w:r>
      <w:r>
        <w:t xml:space="preserve">der Abfertigung internationaler Handelsströme, insbesondere durch</w:t>
      </w:r>
      <w:r>
        <w:t xml:space="preserve"> </w:t>
      </w:r>
      <w:r>
        <w:t xml:space="preserve">Personalmaßnahmen (Stellen, Besoldung) stärken.</w:t>
      </w:r>
    </w:p>
    <w:p>
      <w:pPr>
        <w:pStyle w:val="BodyText"/>
      </w:pPr>
      <w:r>
        <w:t xml:space="preserve">Finanzmarkt und Digitalisierung Unsere Finanzmarktpolitik gibt der</w:t>
      </w:r>
      <w:r>
        <w:t xml:space="preserve"> </w:t>
      </w:r>
      <w:r>
        <w:t xml:space="preserve">realwirtschaftlichen Dienstleistungsfunktion des Finanzsektors Vorrang.</w:t>
      </w:r>
      <w:r>
        <w:t xml:space="preserve"> </w:t>
      </w:r>
      <w:r>
        <w:t xml:space="preserve">Indem wir Transparenz schaffen, nachhaltige Wachstumsstrategien fördern</w:t>
      </w:r>
      <w:r>
        <w:t xml:space="preserve"> </w:t>
      </w:r>
      <w:r>
        <w:t xml:space="preserve">und die Krisenfestigkeit der Finanzmarktakteure stärken, verbessern wir</w:t>
      </w:r>
      <w:r>
        <w:t xml:space="preserve"> </w:t>
      </w:r>
      <w:r>
        <w:t xml:space="preserve">die Funktionsfähigkeit und Stabilität der Finanzmärkte. Risiko und</w:t>
      </w:r>
      <w:r>
        <w:t xml:space="preserve"> </w:t>
      </w:r>
      <w:r>
        <w:t xml:space="preserve">Haftung gehören zusammen. Die Steuerzahlerinnen und Steuerzahler sollen</w:t>
      </w:r>
      <w:r>
        <w:t xml:space="preserve"> </w:t>
      </w:r>
      <w:r>
        <w:t xml:space="preserve">nicht mehr für die Risiken des Finanzsektors einstehen müssen. Für uns</w:t>
      </w:r>
      <w:r>
        <w:t xml:space="preserve"> </w:t>
      </w:r>
      <w:r>
        <w:t xml:space="preserve">gilt deshalb der Grundsatz: Kein Finanzmarktakteur, kein Finanzprodukt</w:t>
      </w:r>
      <w:r>
        <w:t xml:space="preserve"> </w:t>
      </w:r>
      <w:r>
        <w:t xml:space="preserve">und kein Markt darf in Zukunft ohne angemessene Regulierung bleiben.</w:t>
      </w:r>
      <w:r>
        <w:t xml:space="preserve"> </w:t>
      </w:r>
      <w:r>
        <w:t xml:space="preserve">Dies trägt auch zur langfristigen Wettbewerbsfähigkeit der Finanzmärkte</w:t>
      </w:r>
      <w:r>
        <w:t xml:space="preserve"> </w:t>
      </w:r>
      <w:r>
        <w:t xml:space="preserve">bei.</w:t>
      </w:r>
    </w:p>
    <w:p>
      <w:pPr>
        <w:pStyle w:val="BodyText"/>
      </w:pPr>
      <w:r>
        <w:t xml:space="preserve">Wir setzen uns für eine zielgenaue, wirksame und angemessene</w:t>
      </w:r>
      <w:r>
        <w:t xml:space="preserve"> </w:t>
      </w:r>
      <w:r>
        <w:t xml:space="preserve">Finanzmarktregulierung ein. Daher wollen wir die (Wechsel-)Wirkungen der</w:t>
      </w:r>
      <w:r>
        <w:t xml:space="preserve"> </w:t>
      </w:r>
      <w:r>
        <w:t xml:space="preserve">nach der Finanzmarktkrise beschlossenen Regulierungsmaßnahmen</w:t>
      </w:r>
      <w:r>
        <w:t xml:space="preserve"> </w:t>
      </w:r>
      <w:r>
        <w:t xml:space="preserve">untersuchen. Dabei wollen wir prüfen, ob ihre Ziele erreicht wurden und</w:t>
      </w:r>
      <w:r>
        <w:t xml:space="preserve"> </w:t>
      </w:r>
      <w:r>
        <w:t xml:space="preserve">ob die Regulierung und die Aufsicht nach dem Grundsatz der doppelten</w:t>
      </w:r>
      <w:r>
        <w:t xml:space="preserve"> </w:t>
      </w:r>
      <w:r>
        <w:t xml:space="preserve">Proportionalität ausgerichtet sind. Dort, wo es notwendig ist, werden</w:t>
      </w:r>
      <w:r>
        <w:t xml:space="preserve"> </w:t>
      </w:r>
      <w:r>
        <w:t xml:space="preserve">wir auf eine Nachjustierung auch auf europäischer und internationaler</w:t>
      </w:r>
      <w:r>
        <w:t xml:space="preserve"> </w:t>
      </w:r>
      <w:r>
        <w:t xml:space="preserve">Ebene hinwirken. Wir wollen dabei insbesondere kleine Institute</w:t>
      </w:r>
      <w:r>
        <w:t xml:space="preserve"> </w:t>
      </w:r>
      <w:r>
        <w:t xml:space="preserve">entlasten, soweit von ihnen geringe Risiken für die Finanzstabilität</w:t>
      </w:r>
      <w:r>
        <w:t xml:space="preserve"> </w:t>
      </w:r>
      <w:r>
        <w:t xml:space="preserve">ausgehen.</w:t>
      </w:r>
    </w:p>
    <w:p>
      <w:pPr>
        <w:pStyle w:val="BodyText"/>
      </w:pPr>
      <w:r>
        <w:t xml:space="preserve">Regional tätige Finanzinstitute wie Sparkassen, Genossenschaftsbanken</w:t>
      </w:r>
      <w:r>
        <w:t xml:space="preserve"> </w:t>
      </w:r>
      <w:r>
        <w:t xml:space="preserve">und Förderbanken sind wichtige Finanzpartner vieler Menschen und</w:t>
      </w:r>
      <w:r>
        <w:t xml:space="preserve"> </w:t>
      </w:r>
      <w:r>
        <w:t xml:space="preserve">Unternehmen in unserem Land. Wir sehen sie als wichtige Säule für die</w:t>
      </w:r>
      <w:r>
        <w:t xml:space="preserve"> </w:t>
      </w:r>
      <w:r>
        <w:t xml:space="preserve">Stabilität im Finanzsystem und kämpfen daher für ihren Erhalt. Wir</w:t>
      </w:r>
      <w:r>
        <w:t xml:space="preserve"> </w:t>
      </w:r>
      <w:r>
        <w:t xml:space="preserve">werden bei der Regulierung danach unterscheiden, ob es sich um</w:t>
      </w:r>
      <w:r>
        <w:t xml:space="preserve"> </w:t>
      </w:r>
      <w:r>
        <w:t xml:space="preserve">Sparkassen, Genossenschaftsbanken, Förderbanken bzw. kleine und mittlere</w:t>
      </w:r>
      <w:r>
        <w:t xml:space="preserve"> </w:t>
      </w:r>
      <w:r>
        <w:t xml:space="preserve">Privatbanken mit risikoarmen Geschäftsmodellen handelt oder um</w:t>
      </w:r>
      <w:r>
        <w:t xml:space="preserve"> </w:t>
      </w:r>
      <w:r>
        <w:t xml:space="preserve">systemrelevante Großbanken.</w:t>
      </w:r>
    </w:p>
    <w:p>
      <w:pPr>
        <w:pStyle w:val="BodyText"/>
      </w:pPr>
      <w:r>
        <w:t xml:space="preserve">Im Rahmen einer europäischen oder internationalen Lösung streben wir für</w:t>
      </w:r>
      <w:r>
        <w:t xml:space="preserve"> </w:t>
      </w:r>
      <w:r>
        <w:t xml:space="preserve">Finanzinstitute außerhalb des Banken- und Versicherungssektors, z. B.</w:t>
      </w:r>
      <w:r>
        <w:t xml:space="preserve"> </w:t>
      </w:r>
      <w:r>
        <w:t xml:space="preserve">für Hedgefonds und Schattenbanken, einen Kriterienkatalog zur Prüfung</w:t>
      </w:r>
      <w:r>
        <w:t xml:space="preserve"> </w:t>
      </w:r>
      <w:r>
        <w:t xml:space="preserve">ihrer Bedeutung für das Finanzsystem an. Systemrelevante Finanzinstitute</w:t>
      </w:r>
      <w:r>
        <w:t xml:space="preserve"> </w:t>
      </w:r>
      <w:r>
        <w:t xml:space="preserve">sollen verbindlichen Regulierungsanforderungen und einer Aufsicht</w:t>
      </w:r>
      <w:r>
        <w:t xml:space="preserve"> </w:t>
      </w:r>
      <w:r>
        <w:t xml:space="preserve">unterliegen. Gleiches Geschäft muss gleich reguliert werden.</w:t>
      </w:r>
    </w:p>
    <w:p>
      <w:pPr>
        <w:pStyle w:val="BodyText"/>
      </w:pPr>
      <w:r>
        <w:t xml:space="preserve">Wir werden uns für attraktive Rahmenbedingungen am Finanzplatz</w:t>
      </w:r>
      <w:r>
        <w:t xml:space="preserve"> </w:t>
      </w:r>
      <w:r>
        <w:t xml:space="preserve">Deutschland einsetzen und die digitale Infrastruktur für die</w:t>
      </w:r>
      <w:r>
        <w:t xml:space="preserve"> </w:t>
      </w:r>
      <w:r>
        <w:t xml:space="preserve">Finanzmärkte weiter stärken. Angesichts des bevorstehenden Austritts des</w:t>
      </w:r>
      <w:r>
        <w:t xml:space="preserve"> </w:t>
      </w:r>
      <w:r>
        <w:t xml:space="preserve">Vereinigten Königreichs aus der EU wollen wir den Standort Deutschland</w:t>
      </w:r>
      <w:r>
        <w:t xml:space="preserve"> </w:t>
      </w:r>
      <w:r>
        <w:t xml:space="preserve">für Finanzinstitute attraktiver gestalten. Dazu werden wir es möglich</w:t>
      </w:r>
      <w:r>
        <w:t xml:space="preserve"> </w:t>
      </w:r>
      <w:r>
        <w:t xml:space="preserve">machen, Risikoträger im Sinne von § 2 Abs. 8</w:t>
      </w:r>
      <w:r>
        <w:t xml:space="preserve"> </w:t>
      </w:r>
      <w:r>
        <w:t xml:space="preserve">Institutsvergütungsverordnung, deren jährliche regelmäßige</w:t>
      </w:r>
      <w:r>
        <w:t xml:space="preserve"> </w:t>
      </w:r>
      <w:r>
        <w:t xml:space="preserve">Grundvergütung das Dreifache der Beitragsbemessungsgrenze in der</w:t>
      </w:r>
      <w:r>
        <w:t xml:space="preserve"> </w:t>
      </w:r>
      <w:r>
        <w:t xml:space="preserve">Rentenversicherung überschreitet, im Kündigungsschutzgesetz leitenden</w:t>
      </w:r>
      <w:r>
        <w:t xml:space="preserve"> </w:t>
      </w:r>
      <w:r>
        <w:t xml:space="preserve">Angestellten gleichzustellen.</w:t>
      </w:r>
    </w:p>
    <w:p>
      <w:pPr>
        <w:pStyle w:val="BodyText"/>
      </w:pPr>
      <w:r>
        <w:t xml:space="preserve">Auch eine kohärente Regulierung und Aufsicht sollen dazu beitragen,</w:t>
      </w:r>
      <w:r>
        <w:t xml:space="preserve"> </w:t>
      </w:r>
      <w:r>
        <w:t xml:space="preserve">Deutschlands Rolle als einer der führenden Digitalisierungs- und</w:t>
      </w:r>
      <w:r>
        <w:t xml:space="preserve"> </w:t>
      </w:r>
      <w:r>
        <w:t xml:space="preserve">FinTech-Standorte zu stärken. Wir werden unnötige bürokratische</w:t>
      </w:r>
      <w:r>
        <w:t xml:space="preserve"> </w:t>
      </w:r>
      <w:r>
        <w:t xml:space="preserve">Hemmnisse beseitigen und dafür sorgen, dass Geschäfte mit gleichen</w:t>
      </w:r>
      <w:r>
        <w:t xml:space="preserve"> </w:t>
      </w:r>
      <w:r>
        <w:t xml:space="preserve">Risiken auch gleich reguliert werden. Um das Potential der</w:t>
      </w:r>
      <w:r>
        <w:t xml:space="preserve"> </w:t>
      </w:r>
      <w:r>
        <w:t xml:space="preserve">Blockchain-Technologie zu erschließen und Missbrauchsmöglichkeiten zu</w:t>
      </w:r>
      <w:r>
        <w:t xml:space="preserve"> </w:t>
      </w:r>
      <w:r>
        <w:t xml:space="preserve">verhindern, wollen wir eine umfassende Blockchain-Strategie entwickeln</w:t>
      </w:r>
      <w:r>
        <w:t xml:space="preserve"> </w:t>
      </w:r>
      <w:r>
        <w:t xml:space="preserve">und uns für einen angemessenen Rechtsrahmen für den Handel mit</w:t>
      </w:r>
      <w:r>
        <w:t xml:space="preserve"> </w:t>
      </w:r>
      <w:r>
        <w:t xml:space="preserve">Kryptowährungen und Token auf europäischer und internationaler Ebene</w:t>
      </w:r>
      <w:r>
        <w:t xml:space="preserve"> </w:t>
      </w:r>
      <w:r>
        <w:t xml:space="preserve">einsetzen. Die Möglichkeiten der bargeldlosen Zahlung sollen im</w:t>
      </w:r>
      <w:r>
        <w:t xml:space="preserve"> </w:t>
      </w:r>
      <w:r>
        <w:t xml:space="preserve">digitalen Zeitalter erweitert werden. Anonymes Bezahlen mit Bargeld muss</w:t>
      </w:r>
      <w:r>
        <w:t xml:space="preserve"> </w:t>
      </w:r>
      <w:r>
        <w:t xml:space="preserve">weiterhin möglich bleiben.</w:t>
      </w:r>
    </w:p>
    <w:p>
      <w:pPr>
        <w:pStyle w:val="BodyText"/>
      </w:pPr>
      <w:r>
        <w:t xml:space="preserve">Die Sicherheit der IT-Systeme ist sowohl für Kundinnen und Kunden als</w:t>
      </w:r>
      <w:r>
        <w:t xml:space="preserve"> </w:t>
      </w:r>
      <w:r>
        <w:t xml:space="preserve">auch für die Stabilität der Finanzmärkte von großer Bedeutung. Die</w:t>
      </w:r>
      <w:r>
        <w:t xml:space="preserve"> </w:t>
      </w:r>
      <w:r>
        <w:t xml:space="preserve">Abwehr von Cyber-Angriffen stellt auch für Finanzdienstleister eine</w:t>
      </w:r>
      <w:r>
        <w:t xml:space="preserve"> </w:t>
      </w:r>
      <w:r>
        <w:t xml:space="preserve">wesentliche Herausforderung dar. Wir wollen die Fähigkeiten der</w:t>
      </w:r>
      <w:r>
        <w:t xml:space="preserve"> </w:t>
      </w:r>
      <w:r>
        <w:t xml:space="preserve">Finanzaufsicht im Bereich Digitalisierung und IT-Sicherheit stärken und</w:t>
      </w:r>
      <w:r>
        <w:t xml:space="preserve"> </w:t>
      </w:r>
      <w:r>
        <w:t xml:space="preserve">auch die Zusammenarbeit mit allen zuständigen Aufsichts- und</w:t>
      </w:r>
      <w:r>
        <w:t xml:space="preserve"> </w:t>
      </w:r>
      <w:r>
        <w:t xml:space="preserve">Sicherheitsbehörden intensivieren.</w:t>
      </w:r>
    </w:p>
    <w:p>
      <w:pPr>
        <w:pStyle w:val="BodyText"/>
      </w:pPr>
      <w:r>
        <w:t xml:space="preserve">Wir wollen die bisherigen Maßnahmen zum finanziellen Verbraucherschutz</w:t>
      </w:r>
      <w:r>
        <w:t xml:space="preserve"> </w:t>
      </w:r>
      <w:r>
        <w:t xml:space="preserve">evaluieren.</w:t>
      </w:r>
    </w:p>
    <w:p>
      <w:pPr>
        <w:pStyle w:val="Heading2"/>
      </w:pPr>
      <w:bookmarkStart w:id="62" w:name="energie-1"/>
      <w:r>
        <w:t xml:space="preserve">Energie</w:t>
      </w:r>
      <w:bookmarkEnd w:id="62"/>
    </w:p>
    <w:p>
      <w:pPr>
        <w:pStyle w:val="FirstParagraph"/>
      </w:pPr>
      <w:r>
        <w:t xml:space="preserve">Wir wollen im Energiebereich die Rahmenbedingungen so setzen, dass die</w:t>
      </w:r>
      <w:r>
        <w:t xml:space="preserve"> </w:t>
      </w:r>
      <w:r>
        <w:t xml:space="preserve">Energiewende zum Treiber für Energieeffizienz, Modernisierung,</w:t>
      </w:r>
      <w:r>
        <w:t xml:space="preserve"> </w:t>
      </w:r>
      <w:r>
        <w:t xml:space="preserve">Innovationen und Digitalisierung im Strom-, Wärme-, Landwirtschafts- und</w:t>
      </w:r>
      <w:r>
        <w:t xml:space="preserve"> </w:t>
      </w:r>
      <w:r>
        <w:t xml:space="preserve">Verkehrssektor wird, ohne die internationale Wettbewerbsfähigkeit des</w:t>
      </w:r>
      <w:r>
        <w:t xml:space="preserve"> </w:t>
      </w:r>
      <w:r>
        <w:t xml:space="preserve">Industriestandortes Deutschland zu gefährden. Die dafür erforderliche</w:t>
      </w:r>
      <w:r>
        <w:t xml:space="preserve"> </w:t>
      </w:r>
      <w:r>
        <w:t xml:space="preserve">Versorgungssicherheit muss durch entsprechende Rahmenbedingungen auch am</w:t>
      </w:r>
      <w:r>
        <w:t xml:space="preserve"> </w:t>
      </w:r>
      <w:r>
        <w:t xml:space="preserve">deutschen Energiemarkt zuverlässig gewährleistet sein. Die Einbettung</w:t>
      </w:r>
      <w:r>
        <w:t xml:space="preserve"> </w:t>
      </w:r>
      <w:r>
        <w:t xml:space="preserve">der Energiewende in den europäischen Zusammenhang eröffnet die Chance,</w:t>
      </w:r>
      <w:r>
        <w:t xml:space="preserve"> </w:t>
      </w:r>
      <w:r>
        <w:t xml:space="preserve">die Kosten zu senken und Synergien zu nutzen. Wir wollen zusätzliche</w:t>
      </w:r>
      <w:r>
        <w:t xml:space="preserve"> </w:t>
      </w:r>
      <w:r>
        <w:t xml:space="preserve">Wachstums- und Beschäftigungschancen in Deutschland und Exportchancen</w:t>
      </w:r>
      <w:r>
        <w:t xml:space="preserve"> </w:t>
      </w:r>
      <w:r>
        <w:t xml:space="preserve">für deutsche Unternehmen auf internationalen Märkten. Zentrale</w:t>
      </w:r>
      <w:r>
        <w:t xml:space="preserve"> </w:t>
      </w:r>
      <w:r>
        <w:t xml:space="preserve">Orientierung bleibt das energiepolitische Zieldreieck von</w:t>
      </w:r>
      <w:r>
        <w:t xml:space="preserve"> </w:t>
      </w:r>
      <w:r>
        <w:t xml:space="preserve">Versorgungssicherheit, verlässlicher Bezahlbarkeit und</w:t>
      </w:r>
      <w:r>
        <w:t xml:space="preserve"> </w:t>
      </w:r>
      <w:r>
        <w:t xml:space="preserve">Umweltverträglichkeit.</w:t>
      </w:r>
    </w:p>
    <w:p>
      <w:pPr>
        <w:pStyle w:val="BodyText"/>
      </w:pPr>
      <w:r>
        <w:t xml:space="preserve">Wir werden die internationale Energiezusammenarbeit ausbauen, um die</w:t>
      </w:r>
      <w:r>
        <w:t xml:space="preserve"> </w:t>
      </w:r>
      <w:r>
        <w:t xml:space="preserve">Vorreiterrolle Deutschlands bei der Energiewende international zu nutzen</w:t>
      </w:r>
      <w:r>
        <w:t xml:space="preserve"> </w:t>
      </w:r>
      <w:r>
        <w:t xml:space="preserve">und die Wettbewerbsfähigkeit deutscher Unternehmen zu unterstützen. Um</w:t>
      </w:r>
      <w:r>
        <w:t xml:space="preserve"> </w:t>
      </w:r>
      <w:r>
        <w:t xml:space="preserve">die deutsche Wirtschaft weltweit zu vernetzen, werden wir verstärkt die</w:t>
      </w:r>
      <w:r>
        <w:t xml:space="preserve"> </w:t>
      </w:r>
      <w:r>
        <w:t xml:space="preserve">internationalen Formate (z. B. G7, G20) sowie die internationalen</w:t>
      </w:r>
      <w:r>
        <w:t xml:space="preserve"> </w:t>
      </w:r>
      <w:r>
        <w:t xml:space="preserve">Energieinstitutionen (z. B. IEA, IRENA) nutzen. Wir werden weitere</w:t>
      </w:r>
      <w:r>
        <w:t xml:space="preserve"> </w:t>
      </w:r>
      <w:r>
        <w:t xml:space="preserve">bilaterale Energiepartnerschaften entwickeln, mit dem Ziel, der</w:t>
      </w:r>
      <w:r>
        <w:t xml:space="preserve"> </w:t>
      </w:r>
      <w:r>
        <w:t xml:space="preserve">deutschen Industrie den Marktzugang zu erleichtern und die weltweite</w:t>
      </w:r>
      <w:r>
        <w:t xml:space="preserve"> </w:t>
      </w:r>
      <w:r>
        <w:t xml:space="preserve">Energiewende voranzubringen.</w:t>
      </w:r>
    </w:p>
    <w:p>
      <w:pPr>
        <w:pStyle w:val="BodyText"/>
      </w:pPr>
      <w:r>
        <w:t xml:space="preserve">Eine Voraussetzung für eine erfolgreiche Energiewende und</w:t>
      </w:r>
      <w:r>
        <w:t xml:space="preserve"> </w:t>
      </w:r>
      <w:r>
        <w:t xml:space="preserve">Klimaschutzpolitik ist ein weiterer zielstrebiger, effizienter,</w:t>
      </w:r>
      <w:r>
        <w:t xml:space="preserve"> </w:t>
      </w:r>
      <w:r>
        <w:t xml:space="preserve">netzsynchroner und zunehmend marktorientierter Ausbau der Erneuerbaren</w:t>
      </w:r>
      <w:r>
        <w:t xml:space="preserve"> </w:t>
      </w:r>
      <w:r>
        <w:t xml:space="preserve">Energien. Unter diesen Voraussetzungen streben wir einen Anteil von etwa</w:t>
      </w:r>
      <w:r>
        <w:t xml:space="preserve"> </w:t>
      </w:r>
      <w:r>
        <w:t xml:space="preserve">65 Prozent Erneuerbarer Energien bis 2030 an und werden entsprechende</w:t>
      </w:r>
      <w:r>
        <w:t xml:space="preserve"> </w:t>
      </w:r>
      <w:r>
        <w:t xml:space="preserve">Anpassungen vornehmen. Der Ausbau der Erneuerbaren Energien muss</w:t>
      </w:r>
      <w:r>
        <w:t xml:space="preserve"> </w:t>
      </w:r>
      <w:r>
        <w:t xml:space="preserve">deutlich erhöht werden, auch um den zusätzlichen Strombedarf zur</w:t>
      </w:r>
      <w:r>
        <w:t xml:space="preserve"> </w:t>
      </w:r>
      <w:r>
        <w:t xml:space="preserve">Erreichung der Klimaschutzziele im Verkehr, in Gebäuden und in der</w:t>
      </w:r>
      <w:r>
        <w:t xml:space="preserve"> </w:t>
      </w:r>
      <w:r>
        <w:t xml:space="preserve">Industrie zu decken.</w:t>
      </w:r>
    </w:p>
    <w:p>
      <w:pPr>
        <w:pStyle w:val="BodyText"/>
      </w:pPr>
      <w:r>
        <w:t xml:space="preserve">Vorgesehen sind Sonderausschreibungen, mit denen acht bis zehn Millionen</w:t>
      </w:r>
      <w:r>
        <w:t xml:space="preserve"> </w:t>
      </w:r>
      <w:r>
        <w:t xml:space="preserve">Tonnen CO2 zum Klimaschutzziel 2020 beitragen sollen. Hier sollen je</w:t>
      </w:r>
      <w:r>
        <w:t xml:space="preserve"> </w:t>
      </w:r>
      <w:r>
        <w:t xml:space="preserve">vier Gigawatt Onshore-Windenergie und Photovoltaik sowie ein</w:t>
      </w:r>
      <w:r>
        <w:t xml:space="preserve"> </w:t>
      </w:r>
      <w:r>
        <w:t xml:space="preserve">Offshore-Windenergiebeitrag zugebaut werden, je zur Hälfte wirksam in</w:t>
      </w:r>
      <w:r>
        <w:t xml:space="preserve"> </w:t>
      </w:r>
      <w:r>
        <w:t xml:space="preserve">2019 und 2020. Voraussetzung ist die Aufnahmefähigkeit der</w:t>
      </w:r>
      <w:r>
        <w:t xml:space="preserve"> </w:t>
      </w:r>
      <w:r>
        <w:t xml:space="preserve">entsprechenden Netze.</w:t>
      </w:r>
    </w:p>
    <w:p>
      <w:pPr>
        <w:pStyle w:val="BodyText"/>
      </w:pPr>
      <w:r>
        <w:t xml:space="preserve">Die Herausforderung besteht in einer besseren Synchronisierung von</w:t>
      </w:r>
      <w:r>
        <w:t xml:space="preserve"> </w:t>
      </w:r>
      <w:r>
        <w:t xml:space="preserve">Erneuerbaren Energien und Netzkapazitäten. Wir halten an dem Ziel der</w:t>
      </w:r>
      <w:r>
        <w:t xml:space="preserve"> </w:t>
      </w:r>
      <w:r>
        <w:t xml:space="preserve">einheitlichen Stromgebotszone in Deutschland fest. Wir werden eine</w:t>
      </w:r>
      <w:r>
        <w:t xml:space="preserve"> </w:t>
      </w:r>
      <w:r>
        <w:t xml:space="preserve">bessere regionale Steuerung des Ausbaus der Erneuerbaren Energien</w:t>
      </w:r>
      <w:r>
        <w:t xml:space="preserve"> </w:t>
      </w:r>
      <w:r>
        <w:t xml:space="preserve">einführen und für die Ausschreibungen südlich des Netzengpasses einen</w:t>
      </w:r>
      <w:r>
        <w:t xml:space="preserve"> </w:t>
      </w:r>
      <w:r>
        <w:t xml:space="preserve">Mindestanteil über alle Erzeugungsarten festlegen. Wir werden die</w:t>
      </w:r>
      <w:r>
        <w:t xml:space="preserve"> </w:t>
      </w:r>
      <w:r>
        <w:t xml:space="preserve">Akteursvielfalt auch künftig sicherstellen, aber ausschließlich</w:t>
      </w:r>
      <w:r>
        <w:t xml:space="preserve"> </w:t>
      </w:r>
      <w:r>
        <w:t xml:space="preserve">bundesimmissionsschutzrechtlich genehmigte Projekte an Ausschreibungen</w:t>
      </w:r>
      <w:r>
        <w:t xml:space="preserve"> </w:t>
      </w:r>
      <w:r>
        <w:t xml:space="preserve">teilnehmen lassen.</w:t>
      </w:r>
    </w:p>
    <w:p>
      <w:pPr>
        <w:pStyle w:val="BodyText"/>
      </w:pPr>
      <w:r>
        <w:t xml:space="preserve">Wir wollen durch eine stärkere Marktorientierung der Erneuerbaren</w:t>
      </w:r>
      <w:r>
        <w:t xml:space="preserve"> </w:t>
      </w:r>
      <w:r>
        <w:t xml:space="preserve">Energien Investitionen in Speichertechnologien und intelligente</w:t>
      </w:r>
      <w:r>
        <w:t xml:space="preserve"> </w:t>
      </w:r>
      <w:r>
        <w:t xml:space="preserve">Vermarktungskonzepte fördern. Ziel ist es, die Versorgungssicherheit in</w:t>
      </w:r>
      <w:r>
        <w:t xml:space="preserve"> </w:t>
      </w:r>
      <w:r>
        <w:t xml:space="preserve">allen Teilen Deutschlands weiterhin sicherzustellen und die EEG- und</w:t>
      </w:r>
      <w:r>
        <w:t xml:space="preserve"> </w:t>
      </w:r>
      <w:r>
        <w:t xml:space="preserve">Systemkosten so gering wie möglich zu halten.</w:t>
      </w:r>
    </w:p>
    <w:p>
      <w:pPr>
        <w:pStyle w:val="BodyText"/>
      </w:pPr>
      <w:r>
        <w:t xml:space="preserve">Offshore-Wind-Energie hat eine industriepolitische Bedeutung für</w:t>
      </w:r>
      <w:r>
        <w:t xml:space="preserve"> </w:t>
      </w:r>
      <w:r>
        <w:t xml:space="preserve">Deutschland und kann auch zur Kostensenkung beitragen. Wir setzen uns</w:t>
      </w:r>
      <w:r>
        <w:t xml:space="preserve"> </w:t>
      </w:r>
      <w:r>
        <w:t xml:space="preserve">deshalb für ein nationales Offshore-Testfeld ein, mit dem wir die</w:t>
      </w:r>
      <w:r>
        <w:t xml:space="preserve"> </w:t>
      </w:r>
      <w:r>
        <w:t xml:space="preserve">Offshore-Potenziale in der Energiewende erforschen werden.</w:t>
      </w:r>
    </w:p>
    <w:p>
      <w:pPr>
        <w:pStyle w:val="BodyText"/>
      </w:pPr>
      <w:r>
        <w:t xml:space="preserve">Wir werden:</w:t>
      </w:r>
    </w:p>
    <w:p>
      <w:pPr>
        <w:numPr>
          <w:numId w:val="1031"/>
          <w:ilvl w:val="0"/>
        </w:numPr>
      </w:pPr>
      <w:r>
        <w:t xml:space="preserve">Anstrengungen zum Ausbau und zur Modernisierung der Energienetze</w:t>
      </w:r>
      <w:r>
        <w:t xml:space="preserve"> </w:t>
      </w:r>
      <w:r>
        <w:t xml:space="preserve">unternehmen. Zu diesem Zweck werden wir einen ambitionierten</w:t>
      </w:r>
      <w:r>
        <w:t xml:space="preserve"> </w:t>
      </w:r>
      <w:r>
        <w:t xml:space="preserve">Maßnahmenplan zur Optimierung der Bestandsnetze und zum schnelleren</w:t>
      </w:r>
      <w:r>
        <w:t xml:space="preserve"> </w:t>
      </w:r>
      <w:r>
        <w:t xml:space="preserve">Ausbau der Stromnetze erarbeiten. Es geht darum, mit neuen</w:t>
      </w:r>
      <w:r>
        <w:t xml:space="preserve"> </w:t>
      </w:r>
      <w:r>
        <w:t xml:space="preserve">Technologien und einer stärkeren Digitalisierung, aber auch mit</w:t>
      </w:r>
      <w:r>
        <w:t xml:space="preserve"> </w:t>
      </w:r>
      <w:r>
        <w:t xml:space="preserve">einer besseren Zusammenarbeit der Netzbetreiber die vorhandenen</w:t>
      </w:r>
      <w:r>
        <w:t xml:space="preserve"> </w:t>
      </w:r>
      <w:r>
        <w:t xml:space="preserve">Netze höher auszulasten. Wir werden das</w:t>
      </w:r>
      <w:r>
        <w:t xml:space="preserve"> </w:t>
      </w:r>
      <w:r>
        <w:t xml:space="preserve">Netzausbaubeschleunigungsgesetz novellieren und vereinfachen.</w:t>
      </w:r>
      <w:r>
        <w:t xml:space="preserve"> </w:t>
      </w:r>
      <w:r>
        <w:t xml:space="preserve">Notwendig sind auch ökonomische Anreize für eine Optimierung der</w:t>
      </w:r>
      <w:r>
        <w:t xml:space="preserve"> </w:t>
      </w:r>
      <w:r>
        <w:t xml:space="preserve">Netze;</w:t>
      </w:r>
    </w:p>
    <w:p>
      <w:pPr>
        <w:numPr>
          <w:numId w:val="1031"/>
          <w:ilvl w:val="0"/>
        </w:numPr>
      </w:pPr>
      <w:r>
        <w:t xml:space="preserve">mehr Akzeptanz für den Netzausbau schaffen und zu dessen</w:t>
      </w:r>
      <w:r>
        <w:t xml:space="preserve"> </w:t>
      </w:r>
      <w:r>
        <w:t xml:space="preserve">Beschleunigung beitragen, indem wir mehr Erdverkabelung insbesondere</w:t>
      </w:r>
      <w:r>
        <w:t xml:space="preserve"> </w:t>
      </w:r>
      <w:r>
        <w:t xml:space="preserve">im Wechselstrombereich und dort vor allem an neuralgischen Punkten,</w:t>
      </w:r>
      <w:r>
        <w:t xml:space="preserve"> </w:t>
      </w:r>
      <w:r>
        <w:t xml:space="preserve">soweit technisch machbar, ermöglichen. Die politischen</w:t>
      </w:r>
      <w:r>
        <w:t xml:space="preserve"> </w:t>
      </w:r>
      <w:r>
        <w:t xml:space="preserve">Vereinbarungen unserer Parteivorsitzenden („Eckpunkte für eine</w:t>
      </w:r>
      <w:r>
        <w:t xml:space="preserve"> </w:t>
      </w:r>
      <w:r>
        <w:t xml:space="preserve">erfolgreiche Umsetzung der Energiewende“) vom 1. Juli 2015 gelten</w:t>
      </w:r>
      <w:r>
        <w:t xml:space="preserve"> </w:t>
      </w:r>
      <w:r>
        <w:t xml:space="preserve">fort;</w:t>
      </w:r>
    </w:p>
    <w:p>
      <w:pPr>
        <w:numPr>
          <w:numId w:val="1031"/>
          <w:ilvl w:val="0"/>
        </w:numPr>
      </w:pPr>
      <w:r>
        <w:t xml:space="preserve">die Verordnung zur Umsetzung der bereits beschlossenen bundesweit</w:t>
      </w:r>
      <w:r>
        <w:t xml:space="preserve"> </w:t>
      </w:r>
      <w:r>
        <w:t xml:space="preserve">einheitlichen Übertragungsnetzentgelte unverzüglich erarbeiten;</w:t>
      </w:r>
    </w:p>
    <w:p>
      <w:pPr>
        <w:numPr>
          <w:numId w:val="1031"/>
          <w:ilvl w:val="0"/>
        </w:numPr>
      </w:pPr>
      <w:r>
        <w:t xml:space="preserve">mit einer Reform der Netzentgelte die Kosten verursachergerecht und</w:t>
      </w:r>
      <w:r>
        <w:t xml:space="preserve"> </w:t>
      </w:r>
      <w:r>
        <w:t xml:space="preserve">unter angemessener Berücksichtigung der Netzdienlichkeit verteilen</w:t>
      </w:r>
      <w:r>
        <w:t xml:space="preserve"> </w:t>
      </w:r>
      <w:r>
        <w:t xml:space="preserve">und bei Stromverbrauchern unter Wahrung der Wettbewerbsfähigkeit</w:t>
      </w:r>
      <w:r>
        <w:t xml:space="preserve"> </w:t>
      </w:r>
      <w:r>
        <w:t xml:space="preserve">mehr Flexibilität ermöglichen;</w:t>
      </w:r>
    </w:p>
    <w:p>
      <w:pPr>
        <w:numPr>
          <w:numId w:val="1031"/>
          <w:ilvl w:val="0"/>
        </w:numPr>
      </w:pPr>
      <w:r>
        <w:t xml:space="preserve">unter Anerkennung der zunehmenden Verantwortung der</w:t>
      </w:r>
      <w:r>
        <w:t xml:space="preserve"> </w:t>
      </w:r>
      <w:r>
        <w:t xml:space="preserve">Stromverteilnetzbetreiber den Regulierungsrahmen weiterentwickeln,</w:t>
      </w:r>
      <w:r>
        <w:t xml:space="preserve"> </w:t>
      </w:r>
      <w:r>
        <w:t xml:space="preserve">um Investitionen in intelligente Lö- sungen (Digitalisierung) –</w:t>
      </w:r>
      <w:r>
        <w:t xml:space="preserve"> </w:t>
      </w:r>
      <w:r>
        <w:t xml:space="preserve">gerade auch im Bereich der Verteilnetze – zu flankieren;</w:t>
      </w:r>
    </w:p>
    <w:p>
      <w:pPr>
        <w:numPr>
          <w:numId w:val="1031"/>
          <w:ilvl w:val="0"/>
        </w:numPr>
      </w:pPr>
      <w:r>
        <w:t xml:space="preserve">im Rahmen des gesetzlichen Monitorings die Bezahlbarkeit von Energie</w:t>
      </w:r>
      <w:r>
        <w:t xml:space="preserve"> </w:t>
      </w:r>
      <w:r>
        <w:t xml:space="preserve">und die Versorgungssicherheit regelmäßig bewerten. Außerdem werden</w:t>
      </w:r>
      <w:r>
        <w:t xml:space="preserve"> </w:t>
      </w:r>
      <w:r>
        <w:t xml:space="preserve">wir jedes Jahr überprüfen, wie sich die Netzengpässe entwickeln, und</w:t>
      </w:r>
      <w:r>
        <w:t xml:space="preserve"> </w:t>
      </w:r>
      <w:r>
        <w:t xml:space="preserve">ab Anfang 2019 daraus den notwendigen Handlungsbedarf ableiten</w:t>
      </w:r>
      <w:r>
        <w:t xml:space="preserve"> </w:t>
      </w:r>
      <w:r>
        <w:t xml:space="preserve">(Stresstests);</w:t>
      </w:r>
    </w:p>
    <w:p>
      <w:pPr>
        <w:numPr>
          <w:numId w:val="1031"/>
          <w:ilvl w:val="0"/>
        </w:numPr>
      </w:pPr>
      <w:r>
        <w:t xml:space="preserve">beim weiteren Ausbau der Windenergie an Land einen besseren</w:t>
      </w:r>
      <w:r>
        <w:t xml:space="preserve"> </w:t>
      </w:r>
      <w:r>
        <w:t xml:space="preserve">Interessenausgleich zwischen Erneuerbaren-Branche einerseits und</w:t>
      </w:r>
      <w:r>
        <w:t xml:space="preserve"> </w:t>
      </w:r>
      <w:r>
        <w:t xml:space="preserve">Naturschutz- und Anwohneranliegen andererseits gewährleisten;</w:t>
      </w:r>
    </w:p>
    <w:p>
      <w:pPr>
        <w:numPr>
          <w:numId w:val="1031"/>
          <w:ilvl w:val="0"/>
        </w:numPr>
      </w:pPr>
      <w:r>
        <w:t xml:space="preserve">durch eine bundeseinheitliche Regelung beim weiteren Ausbau der</w:t>
      </w:r>
      <w:r>
        <w:t xml:space="preserve"> </w:t>
      </w:r>
      <w:r>
        <w:t xml:space="preserve">Erneuerbaren Energien (EE) die Standortgemeinden stärker an der</w:t>
      </w:r>
      <w:r>
        <w:t xml:space="preserve"> </w:t>
      </w:r>
      <w:r>
        <w:t xml:space="preserve">Wertschöpfung von EEAnlagen beteiligen und die Möglichkeiten einer</w:t>
      </w:r>
      <w:r>
        <w:t xml:space="preserve"> </w:t>
      </w:r>
      <w:r>
        <w:t xml:space="preserve">Projektbeteiligung von Bürgerinnen und Bürgern verbessern, ohne dass</w:t>
      </w:r>
      <w:r>
        <w:t xml:space="preserve"> </w:t>
      </w:r>
      <w:r>
        <w:t xml:space="preserve">dies insgesamt zu Kostensteigerungen beim EE-Ausbau führt. Wir</w:t>
      </w:r>
      <w:r>
        <w:t xml:space="preserve"> </w:t>
      </w:r>
      <w:r>
        <w:t xml:space="preserve">werden die bestehende Mieterstromregelung optimieren, indem der</w:t>
      </w:r>
      <w:r>
        <w:t xml:space="preserve"> </w:t>
      </w:r>
      <w:r>
        <w:t xml:space="preserve">Verlust der tradierten gewerbesteuerlichen Behandlung von</w:t>
      </w:r>
      <w:r>
        <w:t xml:space="preserve"> </w:t>
      </w:r>
      <w:r>
        <w:t xml:space="preserve">Wohnungsbaugenossenschaften vermieden wird, um nachhaltige</w:t>
      </w:r>
      <w:r>
        <w:t xml:space="preserve"> </w:t>
      </w:r>
      <w:r>
        <w:t xml:space="preserve">Mieterstrommodelle zu ermöglichen;</w:t>
      </w:r>
    </w:p>
    <w:p>
      <w:pPr>
        <w:numPr>
          <w:numId w:val="1031"/>
          <w:ilvl w:val="0"/>
        </w:numPr>
      </w:pPr>
      <w:r>
        <w:t xml:space="preserve">die Kopplung der Sektoren Wärme, Mobilität und Elektrizität in</w:t>
      </w:r>
      <w:r>
        <w:t xml:space="preserve"> </w:t>
      </w:r>
      <w:r>
        <w:t xml:space="preserve">Verbindung mit Speichertechnologien voranbringen. Dafür müssen die</w:t>
      </w:r>
      <w:r>
        <w:t xml:space="preserve"> </w:t>
      </w:r>
      <w:r>
        <w:t xml:space="preserve">Rahmenverbindungen angepasst werden. Stadtwerke und</w:t>
      </w:r>
      <w:r>
        <w:t xml:space="preserve"> </w:t>
      </w:r>
      <w:r>
        <w:t xml:space="preserve">Verteilnetzbetreiber haben durch ihre Nähe zu Energieversorgern und</w:t>
      </w:r>
      <w:r>
        <w:t xml:space="preserve"> </w:t>
      </w:r>
      <w:r>
        <w:t xml:space="preserve">Verbrauchern sowie dem öffentlichen Nahverkehr eine</w:t>
      </w:r>
      <w:r>
        <w:t xml:space="preserve"> </w:t>
      </w:r>
      <w:r>
        <w:t xml:space="preserve">Schlüsselposition in der Sektorkopplung. Für Speicher wollen wir</w:t>
      </w:r>
      <w:r>
        <w:t xml:space="preserve"> </w:t>
      </w:r>
      <w:r>
        <w:t xml:space="preserve">entsprechende Forschungs- und Fördermittel bereitstellen.</w:t>
      </w:r>
      <w:r>
        <w:t xml:space="preserve"> </w:t>
      </w:r>
      <w:r>
        <w:t xml:space="preserve">Deutschland soll wieder Standort für Batteriezellproduktion werden.</w:t>
      </w:r>
      <w:r>
        <w:t xml:space="preserve"> </w:t>
      </w:r>
      <w:r>
        <w:t xml:space="preserve">Wir wollen ein Fraunhofer-Institut für Speichertechnologien</w:t>
      </w:r>
      <w:r>
        <w:t xml:space="preserve"> </w:t>
      </w:r>
      <w:r>
        <w:t xml:space="preserve">einrichten und vorhandene Kompetenzen einbinden. Die</w:t>
      </w:r>
      <w:r>
        <w:t xml:space="preserve"> </w:t>
      </w:r>
      <w:r>
        <w:t xml:space="preserve">Wasserstofftechnologie wollen wir stärken;</w:t>
      </w:r>
    </w:p>
    <w:p>
      <w:pPr>
        <w:numPr>
          <w:numId w:val="1031"/>
          <w:ilvl w:val="0"/>
        </w:numPr>
      </w:pPr>
      <w:r>
        <w:t xml:space="preserve">prüfen, inwieweit zukünftig nicht mehr benötigte Kraftwerksstandorte</w:t>
      </w:r>
      <w:r>
        <w:t xml:space="preserve"> </w:t>
      </w:r>
      <w:r>
        <w:t xml:space="preserve">für große thermische Speicher-Kraftwerke genutzt werden können. Wir</w:t>
      </w:r>
      <w:r>
        <w:t xml:space="preserve"> </w:t>
      </w:r>
      <w:r>
        <w:t xml:space="preserve">werden die unterschiedliche Belastung von gespeicherter Energie</w:t>
      </w:r>
      <w:r>
        <w:t xml:space="preserve"> </w:t>
      </w:r>
      <w:r>
        <w:t xml:space="preserve">prüfen und vereinheitlichen. Wir werden Speichern die Möglichkeit</w:t>
      </w:r>
      <w:r>
        <w:t xml:space="preserve"> </w:t>
      </w:r>
      <w:r>
        <w:t xml:space="preserve">eröffnen, mehrere Dienstleistungen gleichzeitig zu erbringen, etwa</w:t>
      </w:r>
      <w:r>
        <w:t xml:space="preserve"> </w:t>
      </w:r>
      <w:r>
        <w:t xml:space="preserve">Regelenergie und Mieterstrom. Wir werden Wärmespeicher insbesondere</w:t>
      </w:r>
      <w:r>
        <w:t xml:space="preserve"> </w:t>
      </w:r>
      <w:r>
        <w:t xml:space="preserve">für Quartiers- und Siedlungslösungen unterstützen;</w:t>
      </w:r>
    </w:p>
    <w:p>
      <w:pPr>
        <w:numPr>
          <w:numId w:val="1031"/>
          <w:ilvl w:val="0"/>
        </w:numPr>
      </w:pPr>
      <w:r>
        <w:t xml:space="preserve">die Kraft-Wärme-Kopplung (KWK) weiterentwickeln und umfassend</w:t>
      </w:r>
      <w:r>
        <w:t xml:space="preserve"> </w:t>
      </w:r>
      <w:r>
        <w:t xml:space="preserve">modernisieren, so dass sie im Rahmen der Energiewende eine Zukunft</w:t>
      </w:r>
      <w:r>
        <w:t xml:space="preserve"> </w:t>
      </w:r>
      <w:r>
        <w:t xml:space="preserve">hat. Wir werden die Kraft-Wärme-Kopplung CO2-ärmer ausgestalten und</w:t>
      </w:r>
      <w:r>
        <w:t xml:space="preserve"> </w:t>
      </w:r>
      <w:r>
        <w:t xml:space="preserve">flexibilisieren. Wir wollen KWK-Anlagen und die</w:t>
      </w:r>
      <w:r>
        <w:t xml:space="preserve"> </w:t>
      </w:r>
      <w:r>
        <w:t xml:space="preserve">Fernwärmeinfrastruktur ausbauen und effizienter machen;</w:t>
      </w:r>
    </w:p>
    <w:p>
      <w:pPr>
        <w:numPr>
          <w:numId w:val="1031"/>
          <w:ilvl w:val="0"/>
        </w:numPr>
      </w:pPr>
      <w:r>
        <w:t xml:space="preserve">die Planung und Finanzierung von Energieinfrastrukturen –</w:t>
      </w:r>
      <w:r>
        <w:t xml:space="preserve"> </w:t>
      </w:r>
      <w:r>
        <w:t xml:space="preserve">einschließlich der bestehenden Gas- und Wärmeinfrastruktur für die</w:t>
      </w:r>
      <w:r>
        <w:t xml:space="preserve"> </w:t>
      </w:r>
      <w:r>
        <w:t xml:space="preserve">Sektorkopplung – so reformieren, dass die verschiedenen</w:t>
      </w:r>
      <w:r>
        <w:t xml:space="preserve"> </w:t>
      </w:r>
      <w:r>
        <w:t xml:space="preserve">Infrastrukturen koordiniert energiewendetauglich und kosteneffizient</w:t>
      </w:r>
      <w:r>
        <w:t xml:space="preserve"> </w:t>
      </w:r>
      <w:r>
        <w:t xml:space="preserve">weiterentwickelt werden;</w:t>
      </w:r>
    </w:p>
    <w:p>
      <w:pPr>
        <w:numPr>
          <w:numId w:val="1031"/>
          <w:ilvl w:val="0"/>
        </w:numPr>
      </w:pPr>
      <w:r>
        <w:t xml:space="preserve">Deutschland zum Standort für LNG-Infrastruktur machen.</w:t>
      </w:r>
    </w:p>
    <w:p>
      <w:pPr>
        <w:pStyle w:val="FirstParagraph"/>
      </w:pPr>
      <w:r>
        <w:t xml:space="preserve">Wir werden unter breiter Beteiligung eine ambitionierte und</w:t>
      </w:r>
      <w:r>
        <w:t xml:space="preserve"> </w:t>
      </w:r>
      <w:r>
        <w:t xml:space="preserve">sektorübergreifende Energieeffizienzstrategie des Bundes erarbeiten und</w:t>
      </w:r>
      <w:r>
        <w:t xml:space="preserve"> </w:t>
      </w:r>
      <w:r>
        <w:t xml:space="preserve">darin das Leitprinzip „Efficiency First“ verankern mit dem Ziel, den</w:t>
      </w:r>
      <w:r>
        <w:t xml:space="preserve"> </w:t>
      </w:r>
      <w:r>
        <w:t xml:space="preserve">Energieverbrauch bis zum Jahr 2050 um 50 Prozent zu senken. Den</w:t>
      </w:r>
      <w:r>
        <w:t xml:space="preserve"> </w:t>
      </w:r>
      <w:r>
        <w:t xml:space="preserve">Nationalen Aktionsplan Energieeffizienz (NAPE) werden wir basierend auf</w:t>
      </w:r>
      <w:r>
        <w:t xml:space="preserve"> </w:t>
      </w:r>
      <w:r>
        <w:t xml:space="preserve">den Ergebnissen des Grünbuchs Energieeffizienz weiterentwickeln und</w:t>
      </w:r>
      <w:r>
        <w:t xml:space="preserve"> </w:t>
      </w:r>
      <w:r>
        <w:t xml:space="preserve">schnellstmöglich umsetzen. Bestehende Programme zur Förderung der</w:t>
      </w:r>
      <w:r>
        <w:t xml:space="preserve"> </w:t>
      </w:r>
      <w:r>
        <w:t xml:space="preserve">Energieeffizienz wollen wir evaluieren und bei Bedarf nutzergerecht</w:t>
      </w:r>
      <w:r>
        <w:t xml:space="preserve"> </w:t>
      </w:r>
      <w:r>
        <w:t xml:space="preserve">optimieren. Wir wollen die Fördermittel auf dem derzeitigen Niveau</w:t>
      </w:r>
      <w:r>
        <w:t xml:space="preserve"> </w:t>
      </w:r>
      <w:r>
        <w:t xml:space="preserve">stabilisieren.</w:t>
      </w:r>
    </w:p>
    <w:p>
      <w:pPr>
        <w:pStyle w:val="BodyText"/>
      </w:pPr>
      <w:r>
        <w:t xml:space="preserve">Wir werden die Energieforschung vermehrt auf die Energiewende</w:t>
      </w:r>
      <w:r>
        <w:t xml:space="preserve"> </w:t>
      </w:r>
      <w:r>
        <w:t xml:space="preserve">ausrichten. Gemeinsam mit der Wirtschaft und der Wissenschaft werden wir</w:t>
      </w:r>
      <w:r>
        <w:t xml:space="preserve"> </w:t>
      </w:r>
      <w:r>
        <w:t xml:space="preserve">neue Formate der Vernetzung schaffen, die uns helfen, die Wertschöpfung</w:t>
      </w:r>
      <w:r>
        <w:t xml:space="preserve"> </w:t>
      </w:r>
      <w:r>
        <w:t xml:space="preserve">und die klügsten Köpfe in Deutschland zu halten. Dazu wollen wir u. a.:</w:t>
      </w:r>
    </w:p>
    <w:p>
      <w:pPr>
        <w:numPr>
          <w:numId w:val="1032"/>
          <w:ilvl w:val="0"/>
        </w:numPr>
      </w:pPr>
      <w:r>
        <w:t xml:space="preserve">im Rahmen der Energieforschung gezielt öffentliche Mittel zur</w:t>
      </w:r>
      <w:r>
        <w:t xml:space="preserve"> </w:t>
      </w:r>
      <w:r>
        <w:t xml:space="preserve">Entwicklung CO2- armer Industrieprozesse bzw. zur</w:t>
      </w:r>
      <w:r>
        <w:t xml:space="preserve"> </w:t>
      </w:r>
      <w:r>
        <w:t xml:space="preserve">CO2-Kreislaufwirtschaft bereitstellen,</w:t>
      </w:r>
    </w:p>
    <w:p>
      <w:pPr>
        <w:numPr>
          <w:numId w:val="1032"/>
          <w:ilvl w:val="0"/>
        </w:numPr>
      </w:pPr>
      <w:r>
        <w:t xml:space="preserve">den Übergang von Forschung zu Demonstration und Markteinführung</w:t>
      </w:r>
      <w:r>
        <w:t xml:space="preserve"> </w:t>
      </w:r>
      <w:r>
        <w:t xml:space="preserve">unterstützen und die „Reallabore“ (z. B. Power to Gas/Power to</w:t>
      </w:r>
      <w:r>
        <w:t xml:space="preserve"> </w:t>
      </w:r>
      <w:r>
        <w:t xml:space="preserve">Liquid) als weitere Säule der Energieforschung ausbauen,</w:t>
      </w:r>
    </w:p>
    <w:p>
      <w:pPr>
        <w:numPr>
          <w:numId w:val="1032"/>
          <w:ilvl w:val="0"/>
        </w:numPr>
      </w:pPr>
      <w:r>
        <w:t xml:space="preserve">den Zugang zu der Forschungsförderung für Start-ups deutlich</w:t>
      </w:r>
      <w:r>
        <w:t xml:space="preserve"> </w:t>
      </w:r>
      <w:r>
        <w:t xml:space="preserve">erleichtern.</w:t>
      </w:r>
    </w:p>
    <w:p>
      <w:pPr>
        <w:pStyle w:val="Heading2"/>
      </w:pPr>
      <w:bookmarkStart w:id="63" w:name="verkehr-1"/>
      <w:r>
        <w:t xml:space="preserve">Verkehr</w:t>
      </w:r>
      <w:bookmarkEnd w:id="63"/>
    </w:p>
    <w:p>
      <w:pPr>
        <w:pStyle w:val="FirstParagraph"/>
      </w:pPr>
      <w:r>
        <w:t xml:space="preserve">Mobilität ist eine zentrale Grundlage für individuelle Freiheit und</w:t>
      </w:r>
      <w:r>
        <w:t xml:space="preserve"> </w:t>
      </w:r>
      <w:r>
        <w:t xml:space="preserve">gesellschaftlichen Wohlstand, für wirtschaftliches Wachstum und für</w:t>
      </w:r>
      <w:r>
        <w:t xml:space="preserve"> </w:t>
      </w:r>
      <w:r>
        <w:t xml:space="preserve">Arbeitsplätze in allen Regionen. Wir wollen deshalb für alle Menschen in</w:t>
      </w:r>
      <w:r>
        <w:t xml:space="preserve"> </w:t>
      </w:r>
      <w:r>
        <w:t xml:space="preserve">Deutschland eine moderne, saubere, barrierefreie und bezahlbare</w:t>
      </w:r>
      <w:r>
        <w:t xml:space="preserve"> </w:t>
      </w:r>
      <w:r>
        <w:t xml:space="preserve">Mobilität organisieren und dabei die gesellschaftlichen</w:t>
      </w:r>
      <w:r>
        <w:t xml:space="preserve"> </w:t>
      </w:r>
      <w:r>
        <w:t xml:space="preserve">Herausforderungen, wie den demografischen Wandel, die Urbanisierung,</w:t>
      </w:r>
      <w:r>
        <w:t xml:space="preserve"> </w:t>
      </w:r>
      <w:r>
        <w:t xml:space="preserve">Anbindung ländlicher Räume und Globalisierung, meistern. Um den</w:t>
      </w:r>
      <w:r>
        <w:t xml:space="preserve"> </w:t>
      </w:r>
      <w:r>
        <w:t xml:space="preserve">Zusammenhalt in Europa zu stärken, werden wir die grenzüberschreitende</w:t>
      </w:r>
      <w:r>
        <w:t xml:space="preserve"> </w:t>
      </w:r>
      <w:r>
        <w:t xml:space="preserve">Mobilität verbessern. Wir wollen unsere Infrastruktur weiter ausbauen</w:t>
      </w:r>
      <w:r>
        <w:t xml:space="preserve"> </w:t>
      </w:r>
      <w:r>
        <w:t xml:space="preserve">und modernisieren und die großen Chancen von digitalen Innovationen, wie</w:t>
      </w:r>
      <w:r>
        <w:t xml:space="preserve"> </w:t>
      </w:r>
      <w:r>
        <w:t xml:space="preserve">automatisiertes und vernetztes Fahren, und von alternativen Antrieben</w:t>
      </w:r>
      <w:r>
        <w:t xml:space="preserve"> </w:t>
      </w:r>
      <w:r>
        <w:t xml:space="preserve">auf allen Verkehrsträgern nutzen.</w:t>
      </w:r>
    </w:p>
    <w:p>
      <w:pPr>
        <w:pStyle w:val="BodyText"/>
      </w:pPr>
      <w:r>
        <w:t xml:space="preserve">Finanzierung / Verkehrsinvestition Wir werden den Investitionshochlauf</w:t>
      </w:r>
      <w:r>
        <w:t xml:space="preserve"> </w:t>
      </w:r>
      <w:r>
        <w:t xml:space="preserve">auf einem Rekordniveau für die Verkehrsinvestitionen mindestens auf dem</w:t>
      </w:r>
      <w:r>
        <w:t xml:space="preserve"> </w:t>
      </w:r>
      <w:r>
        <w:t xml:space="preserve">heutigen Niveau fortführen. Für die Planungs- und</w:t>
      </w:r>
      <w:r>
        <w:t xml:space="preserve"> </w:t>
      </w:r>
      <w:r>
        <w:t xml:space="preserve">Finanzierungssicherheit wird die Überjährigkeit der zur Verfügung</w:t>
      </w:r>
      <w:r>
        <w:t xml:space="preserve"> </w:t>
      </w:r>
      <w:r>
        <w:t xml:space="preserve">gestellten Haushaltsmittel dauerhaft sichergestellt. Zugleich werden wir</w:t>
      </w:r>
      <w:r>
        <w:t xml:space="preserve"> </w:t>
      </w:r>
      <w:r>
        <w:t xml:space="preserve">Finanzierungsinstrumente implementieren, mit denen jährlichen</w:t>
      </w:r>
      <w:r>
        <w:t xml:space="preserve"> </w:t>
      </w:r>
      <w:r>
        <w:t xml:space="preserve">Haushaltsresten entgegengesteuert wird. Wir setzen weiterhin unseren</w:t>
      </w:r>
      <w:r>
        <w:t xml:space="preserve"> </w:t>
      </w:r>
      <w:r>
        <w:t xml:space="preserve">Schwerpunkt auf den Erhalt vor dem Neu- und Ausbau.</w:t>
      </w:r>
    </w:p>
    <w:p>
      <w:pPr>
        <w:pStyle w:val="BodyText"/>
      </w:pPr>
      <w:r>
        <w:t xml:space="preserve">Die prioritären Projekte des Bundesverkehrswegeplans 2030 wollen wir</w:t>
      </w:r>
      <w:r>
        <w:t xml:space="preserve"> </w:t>
      </w:r>
      <w:r>
        <w:t xml:space="preserve">auskömmlich finanzieren. Bis zum 3. Quartal 2018 werden wir die</w:t>
      </w:r>
      <w:r>
        <w:t xml:space="preserve"> </w:t>
      </w:r>
      <w:r>
        <w:t xml:space="preserve">Schienenprojekte des potenziellen Bedarfs unter Berücksichtigung der</w:t>
      </w:r>
      <w:r>
        <w:t xml:space="preserve"> </w:t>
      </w:r>
      <w:r>
        <w:t xml:space="preserve">Berechnungen des Verkehrsressorts bewerten. Im neuen</w:t>
      </w:r>
      <w:r>
        <w:t xml:space="preserve"> </w:t>
      </w:r>
      <w:r>
        <w:t xml:space="preserve">Verkehrsinfrastrukturzustandsbericht werden wir transparent die</w:t>
      </w:r>
      <w:r>
        <w:t xml:space="preserve"> </w:t>
      </w:r>
      <w:r>
        <w:t xml:space="preserve">prioritären Erhaltungsmaßnahmen nach Bundesländern aufführen.</w:t>
      </w:r>
    </w:p>
    <w:p>
      <w:pPr>
        <w:pStyle w:val="BodyText"/>
      </w:pPr>
      <w:r>
        <w:t xml:space="preserve">Wir werden die noch nicht fertiggestellten Öffentlich-Privaten</w:t>
      </w:r>
      <w:r>
        <w:t xml:space="preserve"> </w:t>
      </w:r>
      <w:r>
        <w:t xml:space="preserve">Partnerschaften der 1.-3. Staffel realisieren, wenn deren</w:t>
      </w:r>
      <w:r>
        <w:t xml:space="preserve"> </w:t>
      </w:r>
      <w:r>
        <w:t xml:space="preserve">Wirtschaftlichkeit auf Basis der mit dem Bundesrechnungshof abgestimmten</w:t>
      </w:r>
      <w:r>
        <w:t xml:space="preserve"> </w:t>
      </w:r>
      <w:r>
        <w:t xml:space="preserve">Regularien transparent nachgewiesen worden ist. Die</w:t>
      </w:r>
      <w:r>
        <w:t xml:space="preserve"> </w:t>
      </w:r>
      <w:r>
        <w:t xml:space="preserve">Wirtschaftlichkeitsuntersuchung und die Konzessionsverträge werden wir</w:t>
      </w:r>
      <w:r>
        <w:t xml:space="preserve"> </w:t>
      </w:r>
      <w:r>
        <w:t xml:space="preserve">nach Vergabe bei Zustimmung des Konzessionsnehmers im Internet</w:t>
      </w:r>
      <w:r>
        <w:t xml:space="preserve"> </w:t>
      </w:r>
      <w:r>
        <w:t xml:space="preserve">veröffentlichen.</w:t>
      </w:r>
    </w:p>
    <w:p>
      <w:pPr>
        <w:pStyle w:val="BodyText"/>
      </w:pPr>
      <w:r>
        <w:t xml:space="preserve">Den Aufbau der Infrastrukturgesellschaft Verkehr werden wir unter</w:t>
      </w:r>
      <w:r>
        <w:t xml:space="preserve"> </w:t>
      </w:r>
      <w:r>
        <w:t xml:space="preserve">Einbindung der Gewerkschaften und Personalräte bei den</w:t>
      </w:r>
      <w:r>
        <w:t xml:space="preserve"> </w:t>
      </w:r>
      <w:r>
        <w:t xml:space="preserve">Organisationsentscheidungen eng begleiten. Die Möglichkeit, die</w:t>
      </w:r>
      <w:r>
        <w:t xml:space="preserve"> </w:t>
      </w:r>
      <w:r>
        <w:t xml:space="preserve">Planfeststellung weiterhin durch die Länder durchführen zu können, ist</w:t>
      </w:r>
      <w:r>
        <w:t xml:space="preserve"> </w:t>
      </w:r>
      <w:r>
        <w:t xml:space="preserve">rechtssicher auszugestalten.</w:t>
      </w:r>
    </w:p>
    <w:p>
      <w:pPr>
        <w:pStyle w:val="BodyText"/>
      </w:pPr>
      <w:r>
        <w:t xml:space="preserve">Die Vereinbarungen zwischen Bund und Ländern zu einer verbesserten</w:t>
      </w:r>
      <w:r>
        <w:t xml:space="preserve"> </w:t>
      </w:r>
      <w:r>
        <w:t xml:space="preserve">Ausgabenpauschale für die Bundesfernstraßen wollen wir umsetzen.</w:t>
      </w:r>
    </w:p>
    <w:p>
      <w:pPr>
        <w:pStyle w:val="BodyText"/>
      </w:pPr>
      <w:r>
        <w:t xml:space="preserve">Eine Privatisierung der Straßeninfrastruktur und der</w:t>
      </w:r>
      <w:r>
        <w:t xml:space="preserve"> </w:t>
      </w:r>
      <w:r>
        <w:t xml:space="preserve">Infrastrukturgesellschaft Verkehr bleibt ausgeschlossen.</w:t>
      </w:r>
    </w:p>
    <w:p>
      <w:pPr>
        <w:pStyle w:val="BodyText"/>
      </w:pPr>
      <w:r>
        <w:t xml:space="preserve">Wir halten an der zügigen Ausdehnung der Lkw-Maut für Fahrzeuge ab 7,5</w:t>
      </w:r>
      <w:r>
        <w:t xml:space="preserve"> </w:t>
      </w:r>
      <w:r>
        <w:t xml:space="preserve">Tonnen auf alle Bundestraßen fest und werden auf Grundlage des neuen</w:t>
      </w:r>
      <w:r>
        <w:t xml:space="preserve"> </w:t>
      </w:r>
      <w:r>
        <w:t xml:space="preserve">Wegekostengutachtens eine durchschnittliche Mauthöhe für Lkw auf allen</w:t>
      </w:r>
      <w:r>
        <w:t xml:space="preserve"> </w:t>
      </w:r>
      <w:r>
        <w:t xml:space="preserve">Bundesfernstraßen festlegen.</w:t>
      </w:r>
    </w:p>
    <w:p>
      <w:pPr>
        <w:pStyle w:val="BodyText"/>
      </w:pPr>
      <w:r>
        <w:t xml:space="preserve">Wir werden die Mittel für das Gemeindeverkehrsfinanzierungsgesetz (GVFG)</w:t>
      </w:r>
      <w:r>
        <w:t xml:space="preserve"> </w:t>
      </w:r>
      <w:r>
        <w:t xml:space="preserve">bis 2021 auf jährlich eine Milliarde Euro erhöhen und danach jährlich</w:t>
      </w:r>
      <w:r>
        <w:t xml:space="preserve"> </w:t>
      </w:r>
      <w:r>
        <w:t xml:space="preserve">dynamisiert für Aus- und Neubaumaßnahmen zur Verfügung stellen.</w:t>
      </w:r>
    </w:p>
    <w:p>
      <w:pPr>
        <w:pStyle w:val="BodyText"/>
      </w:pPr>
      <w:r>
        <w:t xml:space="preserve">Planungsbeschleunigung Wir werden ein Planungs- und</w:t>
      </w:r>
      <w:r>
        <w:t xml:space="preserve"> </w:t>
      </w:r>
      <w:r>
        <w:t xml:space="preserve">Baubeschleunigungsgesetz verabschieden. Damit wollen wir deutliche</w:t>
      </w:r>
      <w:r>
        <w:t xml:space="preserve"> </w:t>
      </w:r>
      <w:r>
        <w:t xml:space="preserve">Verbesserungen und noch mehr Dynamik in den Bereichen Verkehr,</w:t>
      </w:r>
      <w:r>
        <w:t xml:space="preserve"> </w:t>
      </w:r>
      <w:r>
        <w:t xml:space="preserve">Infrastruktur, Energie und Wohnen erreichen. Durch frühzeitige</w:t>
      </w:r>
      <w:r>
        <w:t xml:space="preserve"> </w:t>
      </w:r>
      <w:r>
        <w:t xml:space="preserve">Bürgerbeteiligung, weniger Bürokratie und gezielten Personaleinsatz</w:t>
      </w:r>
      <w:r>
        <w:t xml:space="preserve"> </w:t>
      </w:r>
      <w:r>
        <w:t xml:space="preserve">wollen wir unsere öffentlichen Verkehrswege schneller planen und bauen.</w:t>
      </w:r>
      <w:r>
        <w:t xml:space="preserve"> </w:t>
      </w:r>
      <w:r>
        <w:t xml:space="preserve">Mit Änderung der rechtlichen Vorgaben wollen wir Erleichterungen für</w:t>
      </w:r>
      <w:r>
        <w:t xml:space="preserve"> </w:t>
      </w:r>
      <w:r>
        <w:t xml:space="preserve">Infrastrukturprojekte erreichen. Dabei orientieren wir uns an den</w:t>
      </w:r>
      <w:r>
        <w:t xml:space="preserve"> </w:t>
      </w:r>
      <w:r>
        <w:t xml:space="preserve">Verkehrsprojekten Deutsche Einheit sowie an den zwölf Punkten der</w:t>
      </w:r>
      <w:r>
        <w:t xml:space="preserve"> </w:t>
      </w:r>
      <w:r>
        <w:t xml:space="preserve">Strategie Planungsbeschleunigung des Verkehrsressorts. Für ausgewählte</w:t>
      </w:r>
      <w:r>
        <w:t xml:space="preserve"> </w:t>
      </w:r>
      <w:r>
        <w:t xml:space="preserve">Projekte mit überragendem öffentlichem Interesse werden wir die</w:t>
      </w:r>
      <w:r>
        <w:t xml:space="preserve"> </w:t>
      </w:r>
      <w:r>
        <w:t xml:space="preserve">Planungs- und Genehmigungsverfahren verkürzen und die</w:t>
      </w:r>
      <w:r>
        <w:t xml:space="preserve"> </w:t>
      </w:r>
      <w:r>
        <w:t xml:space="preserve">Verwaltungsgerichtsverfahren auf eine Instanz beschränken.</w:t>
      </w:r>
    </w:p>
    <w:p>
      <w:pPr>
        <w:pStyle w:val="BodyText"/>
      </w:pPr>
      <w:r>
        <w:t xml:space="preserve">Zudem wollen wir auf Grundlage europäischen Rechts das</w:t>
      </w:r>
      <w:r>
        <w:t xml:space="preserve"> </w:t>
      </w:r>
      <w:r>
        <w:t xml:space="preserve">Verbandsklagerecht in seiner Reichweite überprüfen und uns auf EU-Ebene</w:t>
      </w:r>
      <w:r>
        <w:t xml:space="preserve"> </w:t>
      </w:r>
      <w:r>
        <w:t xml:space="preserve">für die Wiedereinführung der Präklusion einsetzen.</w:t>
      </w:r>
    </w:p>
    <w:p>
      <w:pPr>
        <w:pStyle w:val="BodyText"/>
      </w:pPr>
      <w:r>
        <w:t xml:space="preserve">Für fünf Pilotprojekte wollen wir Baurecht durch Maßnahmengesetze</w:t>
      </w:r>
      <w:r>
        <w:t xml:space="preserve"> </w:t>
      </w:r>
      <w:r>
        <w:t xml:space="preserve">erproben. Das Instrument der Plangenehmigung wollen wir stärken,</w:t>
      </w:r>
      <w:r>
        <w:t xml:space="preserve"> </w:t>
      </w:r>
      <w:r>
        <w:t xml:space="preserve">insbesondere bei Ersatzneubauten und Lärmschutzmaßnahmen. Gemeinsam mit</w:t>
      </w:r>
      <w:r>
        <w:t xml:space="preserve"> </w:t>
      </w:r>
      <w:r>
        <w:t xml:space="preserve">der Wirtschaft werden wir die Gewinnung von Fachpersonal gezielt</w:t>
      </w:r>
      <w:r>
        <w:t xml:space="preserve"> </w:t>
      </w:r>
      <w:r>
        <w:t xml:space="preserve">angehen.</w:t>
      </w:r>
    </w:p>
    <w:p>
      <w:pPr>
        <w:pStyle w:val="BodyText"/>
      </w:pPr>
      <w:r>
        <w:t xml:space="preserve">Die digitale Planungsmethode „Building Information Modeling“ (BIM)</w:t>
      </w:r>
      <w:r>
        <w:t xml:space="preserve"> </w:t>
      </w:r>
      <w:r>
        <w:t xml:space="preserve">reduziert Kosten und minimiert die Risiken von Kosten- und</w:t>
      </w:r>
      <w:r>
        <w:t xml:space="preserve"> </w:t>
      </w:r>
      <w:r>
        <w:t xml:space="preserve">Terminüberschreitungen. Deshalb werden wir die BIM baldmöglichst bei</w:t>
      </w:r>
      <w:r>
        <w:t xml:space="preserve"> </w:t>
      </w:r>
      <w:r>
        <w:t xml:space="preserve">allen neu zu planenden Verkehrsinfrastrukturprojekten zur Anwendung</w:t>
      </w:r>
      <w:r>
        <w:t xml:space="preserve"> </w:t>
      </w:r>
      <w:r>
        <w:t xml:space="preserve">bringen.</w:t>
      </w:r>
    </w:p>
    <w:p>
      <w:pPr>
        <w:pStyle w:val="BodyText"/>
      </w:pPr>
      <w:r>
        <w:t xml:space="preserve">Mobilität und Umwelt Wir werden eine Kommission unter Einbeziehung der</w:t>
      </w:r>
      <w:r>
        <w:t xml:space="preserve"> </w:t>
      </w:r>
      <w:r>
        <w:t xml:space="preserve">unterschiedlichen Akteure aus Politik, Wirtschaft, Umweltverbänden,</w:t>
      </w:r>
      <w:r>
        <w:t xml:space="preserve"> </w:t>
      </w:r>
      <w:r>
        <w:t xml:space="preserve">Gewerkschaften sowie betroffenen Ländern und Regionen einsetzen, die bis</w:t>
      </w:r>
      <w:r>
        <w:t xml:space="preserve"> </w:t>
      </w:r>
      <w:r>
        <w:t xml:space="preserve">Anfang 2019 eine Strategie „Zukunft der bezahlbaren und nachhaltigen</w:t>
      </w:r>
      <w:r>
        <w:t xml:space="preserve"> </w:t>
      </w:r>
      <w:r>
        <w:t xml:space="preserve">Mobilität“ mit verlässlicher Zeitschiene erarbeitet. Die Mobilität –</w:t>
      </w:r>
      <w:r>
        <w:t xml:space="preserve"> </w:t>
      </w:r>
      <w:r>
        <w:t xml:space="preserve">und damit die Automobilwirtschaft – stehen aktuell vor enormen</w:t>
      </w:r>
      <w:r>
        <w:t xml:space="preserve"> </w:t>
      </w:r>
      <w:r>
        <w:t xml:space="preserve">Herausforderungen. Klimaschutz, Luftreinhaltung, neue Mobilitäts- und</w:t>
      </w:r>
      <w:r>
        <w:t xml:space="preserve"> </w:t>
      </w:r>
      <w:r>
        <w:t xml:space="preserve">Geschäftsmodelle und sich stark divergent entwickelnde Weltmärkte sind</w:t>
      </w:r>
      <w:r>
        <w:t xml:space="preserve"> </w:t>
      </w:r>
      <w:r>
        <w:t xml:space="preserve">hierbei bedeutende Aspekte. Die Mobilitätspolitik ist dem Pariser</w:t>
      </w:r>
      <w:r>
        <w:t xml:space="preserve"> </w:t>
      </w:r>
      <w:r>
        <w:t xml:space="preserve">Klimaschutzabkommen und dem Klimaschutzplan 2050 der Bundesregierung</w:t>
      </w:r>
      <w:r>
        <w:t xml:space="preserve"> </w:t>
      </w:r>
      <w:r>
        <w:t xml:space="preserve">verpflichtet. Wir wollen die Klimaziele von Paris erreichen und dabei</w:t>
      </w:r>
      <w:r>
        <w:t xml:space="preserve"> </w:t>
      </w:r>
      <w:r>
        <w:t xml:space="preserve">soziale Belange berücksichtigen, die Wettbewerbsfähigkeit der Industrie</w:t>
      </w:r>
      <w:r>
        <w:t xml:space="preserve"> </w:t>
      </w:r>
      <w:r>
        <w:t xml:space="preserve">gewährleisten und bezahlbare Mobilität sicherstellen. Dafür bedarf es</w:t>
      </w:r>
      <w:r>
        <w:t xml:space="preserve"> </w:t>
      </w:r>
      <w:r>
        <w:t xml:space="preserve">eines ganzen Bündels von Maßnahmen, wie z. B. der Förderung von</w:t>
      </w:r>
      <w:r>
        <w:t xml:space="preserve"> </w:t>
      </w:r>
      <w:r>
        <w:t xml:space="preserve">Elektromobilität, des Öffentlichen Personennahverkehrs (ÖPNV) und des</w:t>
      </w:r>
      <w:r>
        <w:t xml:space="preserve"> </w:t>
      </w:r>
      <w:r>
        <w:t xml:space="preserve">Schienenverkehrs, effizienteren und sauberen Verbrennungsmotoren</w:t>
      </w:r>
      <w:r>
        <w:t xml:space="preserve"> </w:t>
      </w:r>
      <w:r>
        <w:t xml:space="preserve">inklusive Nachrüstungen sowie der Verstetigung der Mittel im Rahmen des</w:t>
      </w:r>
      <w:r>
        <w:t xml:space="preserve"> </w:t>
      </w:r>
      <w:r>
        <w:t xml:space="preserve">Nationalen Forums Diesel.</w:t>
      </w:r>
    </w:p>
    <w:p>
      <w:pPr>
        <w:pStyle w:val="BodyText"/>
      </w:pPr>
      <w:r>
        <w:t xml:space="preserve">Wir wollen gemeinsam mit Ländern und Kommunen unsere Anstrengungen für</w:t>
      </w:r>
      <w:r>
        <w:t xml:space="preserve"> </w:t>
      </w:r>
      <w:r>
        <w:t xml:space="preserve">eine Verbesserung der Luftqualität insbesondere in besonders belasteten</w:t>
      </w:r>
      <w:r>
        <w:t xml:space="preserve"> </w:t>
      </w:r>
      <w:r>
        <w:t xml:space="preserve">Innenstädten erheblich verstärken. Wir wollen Fahrverbote vermeiden und</w:t>
      </w:r>
      <w:r>
        <w:t xml:space="preserve"> </w:t>
      </w:r>
      <w:r>
        <w:t xml:space="preserve">die Luftreinhaltung verbessern. Die Kommunen wollen wir unterstützen,</w:t>
      </w:r>
      <w:r>
        <w:t xml:space="preserve"> </w:t>
      </w:r>
      <w:r>
        <w:t xml:space="preserve">die Emissionsgrenzwerte im Rahmen ihrer Luftreinhaltepläne mit anderen</w:t>
      </w:r>
      <w:r>
        <w:t xml:space="preserve"> </w:t>
      </w:r>
      <w:r>
        <w:t xml:space="preserve">Maßnahmen als mit pauschalen Fahrverboten einzuhalten.</w:t>
      </w:r>
    </w:p>
    <w:p>
      <w:pPr>
        <w:pStyle w:val="BodyText"/>
      </w:pPr>
      <w:r>
        <w:t xml:space="preserve">Wir wollen insbesondere die Schadstoffemissionen aus dem Straßenverkehr</w:t>
      </w:r>
      <w:r>
        <w:t xml:space="preserve"> </w:t>
      </w:r>
      <w:r>
        <w:t xml:space="preserve">an der Quelle weiter reduzieren. Dazu gehören – soweit technisch</w:t>
      </w:r>
      <w:r>
        <w:t xml:space="preserve"> </w:t>
      </w:r>
      <w:r>
        <w:t xml:space="preserve">möglich und wirtschaftlich vertretbar – technische Verbesserungen von</w:t>
      </w:r>
      <w:r>
        <w:t xml:space="preserve"> </w:t>
      </w:r>
      <w:r>
        <w:t xml:space="preserve">Fahrzeugen im Bestand. Wir werden im Jahr 2018 auf Basis der Ergebnisse</w:t>
      </w:r>
      <w:r>
        <w:t xml:space="preserve"> </w:t>
      </w:r>
      <w:r>
        <w:t xml:space="preserve">der laufenden Untersuchungen zu HardwareNachrüstungsvarianten in der</w:t>
      </w:r>
      <w:r>
        <w:t xml:space="preserve"> </w:t>
      </w:r>
      <w:r>
        <w:t xml:space="preserve">Arbeitsgruppe „Technische Nachrüstung“ und den weiteren Entscheidungen</w:t>
      </w:r>
      <w:r>
        <w:t xml:space="preserve"> </w:t>
      </w:r>
      <w:r>
        <w:t xml:space="preserve">des „Diesel-Gipfels“ sowie aller rechtlicher Fragen der Zulassung,</w:t>
      </w:r>
      <w:r>
        <w:t xml:space="preserve"> </w:t>
      </w:r>
      <w:r>
        <w:t xml:space="preserve">Gewährleistung und Kostentragung sowie in Kenntnis von</w:t>
      </w:r>
      <w:r>
        <w:t xml:space="preserve"> </w:t>
      </w:r>
      <w:r>
        <w:t xml:space="preserve">Gerichtsentscheidungen und den Entscheidungen auf europäischer Ebene</w:t>
      </w:r>
      <w:r>
        <w:t xml:space="preserve"> </w:t>
      </w:r>
      <w:r>
        <w:t xml:space="preserve">über weitere Schritte zur NOx-Reduzierung, auch der technischen</w:t>
      </w:r>
      <w:r>
        <w:t xml:space="preserve"> </w:t>
      </w:r>
      <w:r>
        <w:t xml:space="preserve">Nachrüstungen, entscheiden. Wir setzen uns dabei für ein gemeinsames und</w:t>
      </w:r>
      <w:r>
        <w:t xml:space="preserve"> </w:t>
      </w:r>
      <w:r>
        <w:t xml:space="preserve">koordiniertes Vorgehen von Bund, Ländern, Kommunen, Unternehmen und</w:t>
      </w:r>
      <w:r>
        <w:t xml:space="preserve"> </w:t>
      </w:r>
      <w:r>
        <w:t xml:space="preserve">Gewerkschaften ein.</w:t>
      </w:r>
    </w:p>
    <w:p>
      <w:pPr>
        <w:pStyle w:val="BodyText"/>
      </w:pPr>
      <w:r>
        <w:t xml:space="preserve">In den besonders betroffenen Städten wollen wir aus dem Fonds</w:t>
      </w:r>
      <w:r>
        <w:t xml:space="preserve"> </w:t>
      </w:r>
      <w:r>
        <w:t xml:space="preserve">„Nachhaltige Mobilität für die Stadt“ Mobilitätspläne zur</w:t>
      </w:r>
      <w:r>
        <w:t xml:space="preserve"> </w:t>
      </w:r>
      <w:r>
        <w:t xml:space="preserve">Schadstoffreduktion sowie die darin verankerten Maßnahmen fördern. Das</w:t>
      </w:r>
      <w:r>
        <w:t xml:space="preserve"> </w:t>
      </w:r>
      <w:r>
        <w:t xml:space="preserve">Sofortprogramm „Saubere Luft 2017-2020“ wollen wir fortschreiben.</w:t>
      </w:r>
      <w:r>
        <w:t xml:space="preserve"> </w:t>
      </w:r>
      <w:r>
        <w:t xml:space="preserve">Bundes- und Landesprogramme sollen kumuliert werden können.</w:t>
      </w:r>
    </w:p>
    <w:p>
      <w:pPr>
        <w:pStyle w:val="BodyText"/>
      </w:pPr>
      <w:r>
        <w:t xml:space="preserve">Wir wollen den Umstieg der Fahrzeugparks von Behörden, Taxiunternehmen,</w:t>
      </w:r>
      <w:r>
        <w:t xml:space="preserve"> </w:t>
      </w:r>
      <w:r>
        <w:t xml:space="preserve">Handwerksbetrieben sowie des ÖPNV auf emissionsarme bzw. -freie</w:t>
      </w:r>
      <w:r>
        <w:t xml:space="preserve"> </w:t>
      </w:r>
      <w:r>
        <w:t xml:space="preserve">Antriebstechnologien durch Aufwertung der Förderprogramme vorantreiben.</w:t>
      </w:r>
      <w:r>
        <w:t xml:space="preserve"> </w:t>
      </w:r>
      <w:r>
        <w:t xml:space="preserve">Außerdem wollen wir die Verlagerung der Pendlerverkehre auf die Schiene</w:t>
      </w:r>
      <w:r>
        <w:t xml:space="preserve"> </w:t>
      </w:r>
      <w:r>
        <w:t xml:space="preserve">(u. a. Park+Ride) fördern. Zudem wollen wir den Ordnungsrahmen so</w:t>
      </w:r>
      <w:r>
        <w:t xml:space="preserve"> </w:t>
      </w:r>
      <w:r>
        <w:t xml:space="preserve">ändern, dass Länder, Städte und Kommunen in der Lage sind, verbindliche</w:t>
      </w:r>
      <w:r>
        <w:t xml:space="preserve"> </w:t>
      </w:r>
      <w:r>
        <w:t xml:space="preserve">Vorgaben und Emissionsgrenzwerte für den gewerblichen Personenverkehr</w:t>
      </w:r>
      <w:r>
        <w:t xml:space="preserve"> </w:t>
      </w:r>
      <w:r>
        <w:t xml:space="preserve">wie Busse, Taxen, Mietwagen und Carsharing-Fahrzeuge sowie für Kurier-,</w:t>
      </w:r>
      <w:r>
        <w:t xml:space="preserve"> </w:t>
      </w:r>
      <w:r>
        <w:t xml:space="preserve">Express-, Paket-Fahrzeuge zu erlassen. Gleichzeitig wollen wir bei Taxen</w:t>
      </w:r>
      <w:r>
        <w:t xml:space="preserve"> </w:t>
      </w:r>
      <w:r>
        <w:t xml:space="preserve">und leichten Nutzfahrzeugen den Umstieg auf emissionsarme Antriebe</w:t>
      </w:r>
      <w:r>
        <w:t xml:space="preserve"> </w:t>
      </w:r>
      <w:r>
        <w:t xml:space="preserve">technologieoffen im bestehenden Finanzrahmen durch eine Erhöhung der</w:t>
      </w:r>
      <w:r>
        <w:t xml:space="preserve"> </w:t>
      </w:r>
      <w:r>
        <w:t xml:space="preserve">bestehenden Kaufprämie bei Elektrofahrzeugen fördern und für weitere</w:t>
      </w:r>
      <w:r>
        <w:t xml:space="preserve"> </w:t>
      </w:r>
      <w:r>
        <w:t xml:space="preserve">Technologien andere Förderinstrumente entwickeln.</w:t>
      </w:r>
    </w:p>
    <w:p>
      <w:pPr>
        <w:pStyle w:val="BodyText"/>
      </w:pPr>
      <w:r>
        <w:t xml:space="preserve">Für die Überwachung der bereits im Markt befindlichen Fahrzeuge werden</w:t>
      </w:r>
      <w:r>
        <w:t xml:space="preserve"> </w:t>
      </w:r>
      <w:r>
        <w:t xml:space="preserve">wir eine flächendeckende Feldüberwachung sowie ein wirksames</w:t>
      </w:r>
      <w:r>
        <w:t xml:space="preserve"> </w:t>
      </w:r>
      <w:r>
        <w:t xml:space="preserve">Sanktionssystem bei Nichteinhaltung von Emissionsvorschriften gegenüber</w:t>
      </w:r>
      <w:r>
        <w:t xml:space="preserve"> </w:t>
      </w:r>
      <w:r>
        <w:t xml:space="preserve">den Herstellern etablieren. Wir werden die Gründung des Deutschen</w:t>
      </w:r>
      <w:r>
        <w:t xml:space="preserve"> </w:t>
      </w:r>
      <w:r>
        <w:t xml:space="preserve">Instituts für Verbrauchs- und Emissionsmessungen (DIVEM) vorantreiben.</w:t>
      </w:r>
    </w:p>
    <w:p>
      <w:pPr>
        <w:pStyle w:val="BodyText"/>
      </w:pPr>
      <w:r>
        <w:t xml:space="preserve">Wir wollen das Nationale Innovationsprogramm Wasserstoff- und</w:t>
      </w:r>
      <w:r>
        <w:t xml:space="preserve"> </w:t>
      </w:r>
      <w:r>
        <w:t xml:space="preserve">Brennstoffzellentechnologie fortführen. Wir wollen die Mobilitäts- und</w:t>
      </w:r>
      <w:r>
        <w:t xml:space="preserve"> </w:t>
      </w:r>
      <w:r>
        <w:t xml:space="preserve">Kraftstoffstrategie (MKS) technologieoffen weiterentwickeln und die</w:t>
      </w:r>
      <w:r>
        <w:t xml:space="preserve"> </w:t>
      </w:r>
      <w:r>
        <w:t xml:space="preserve">Mittel zu deren Umsetzung erhöhen. Wir wollen die Sektorenkopplung</w:t>
      </w:r>
      <w:r>
        <w:t xml:space="preserve"> </w:t>
      </w:r>
      <w:r>
        <w:t xml:space="preserve">voranbringen und den regulativen Rahmen ändern, so dass „grüner</w:t>
      </w:r>
      <w:r>
        <w:t xml:space="preserve"> </w:t>
      </w:r>
      <w:r>
        <w:t xml:space="preserve">Wasserstoff“ und Wasserstoff als Produkt aus industriellen Prozessen</w:t>
      </w:r>
      <w:r>
        <w:t xml:space="preserve"> </w:t>
      </w:r>
      <w:r>
        <w:t xml:space="preserve">als Kraftstoff oder für die Herstellung konventioneller Kraftstoffe (z.</w:t>
      </w:r>
      <w:r>
        <w:t xml:space="preserve"> </w:t>
      </w:r>
      <w:r>
        <w:t xml:space="preserve">B. Erdgas) genutzt werden kann. Wir wollen die TMGQuote</w:t>
      </w:r>
      <w:r>
        <w:t xml:space="preserve"> </w:t>
      </w:r>
      <w:r>
        <w:t xml:space="preserve">weiterentwickeln, um die Produktion von Biokraftstoffen abfall- und</w:t>
      </w:r>
      <w:r>
        <w:t xml:space="preserve"> </w:t>
      </w:r>
      <w:r>
        <w:t xml:space="preserve">reststoffbasiert sowie auf Pflanzenbasis zu unterstützen.</w:t>
      </w:r>
    </w:p>
    <w:p>
      <w:pPr>
        <w:pStyle w:val="BodyText"/>
      </w:pPr>
      <w:r>
        <w:t xml:space="preserve">Bei der pauschalen Dienstwagenbesteuerung werden wir für E-Fahrzeuge</w:t>
      </w:r>
      <w:r>
        <w:t xml:space="preserve"> </w:t>
      </w:r>
      <w:r>
        <w:t xml:space="preserve">(Elektround Hybridfahrzeuge) einen reduzierten Satz von 0,5 Prozent des</w:t>
      </w:r>
      <w:r>
        <w:t xml:space="preserve"> </w:t>
      </w:r>
      <w:r>
        <w:t xml:space="preserve">inländischen Listenpreises einführen.</w:t>
      </w:r>
    </w:p>
    <w:p>
      <w:pPr>
        <w:pStyle w:val="BodyText"/>
      </w:pPr>
      <w:r>
        <w:t xml:space="preserve">Wir wollen die Elektromobilität (batterieelektrisch, Wasserstoff und</w:t>
      </w:r>
      <w:r>
        <w:t xml:space="preserve"> </w:t>
      </w:r>
      <w:r>
        <w:t xml:space="preserve">Brennstoffzelle) in Deutschland deutlich voranbringen und die bestehende</w:t>
      </w:r>
      <w:r>
        <w:t xml:space="preserve"> </w:t>
      </w:r>
      <w:r>
        <w:t xml:space="preserve">Förderkulisse, wo erforderlich, über das Jahr 2020 hinaus aufstocken und</w:t>
      </w:r>
      <w:r>
        <w:t xml:space="preserve"> </w:t>
      </w:r>
      <w:r>
        <w:t xml:space="preserve">ergänzen. Wir wollen den Aufbau einer flächendeckenden Lade- und</w:t>
      </w:r>
      <w:r>
        <w:t xml:space="preserve"> </w:t>
      </w:r>
      <w:r>
        <w:t xml:space="preserve">Tankinfrastruktur intensivieren. Ziel ist, bismindestens 100 000</w:t>
      </w:r>
      <w:r>
        <w:t xml:space="preserve"> </w:t>
      </w:r>
      <w:r>
        <w:t xml:space="preserve">Ladepunkte für Elektrofahrzeuge zusätzlich verfügbar zu machen – wovon</w:t>
      </w:r>
      <w:r>
        <w:t xml:space="preserve"> </w:t>
      </w:r>
      <w:r>
        <w:t xml:space="preserve">mindestens ein Drittel Schnellladesäulen (DC) sein sollen. Zudem wollen</w:t>
      </w:r>
      <w:r>
        <w:t xml:space="preserve"> </w:t>
      </w:r>
      <w:r>
        <w:t xml:space="preserve">wir die Errichtung von privaten Ladesäulen fördern. Für eine nachhaltige</w:t>
      </w:r>
      <w:r>
        <w:t xml:space="preserve"> </w:t>
      </w:r>
      <w:r>
        <w:t xml:space="preserve">Umstellung der Busflotten auf alternative Antriebe sind neben den</w:t>
      </w:r>
      <w:r>
        <w:t xml:space="preserve"> </w:t>
      </w:r>
      <w:r>
        <w:t xml:space="preserve">Fahrzeugen auch eine geeignete Ladeinfrastruktur sowie</w:t>
      </w:r>
      <w:r>
        <w:t xml:space="preserve"> </w:t>
      </w:r>
      <w:r>
        <w:t xml:space="preserve">Betriebsmanagementsysteme erforderlich. Den Einbau von Ladestellen für</w:t>
      </w:r>
      <w:r>
        <w:t xml:space="preserve"> </w:t>
      </w:r>
      <w:r>
        <w:t xml:space="preserve">Elektrofahrzeuge von Mieterinnen und Mietern sowie</w:t>
      </w:r>
      <w:r>
        <w:t xml:space="preserve"> </w:t>
      </w:r>
      <w:r>
        <w:t xml:space="preserve">Wohnungseigentümerinnen und Wohnungseigentümern werden wir rechtlich</w:t>
      </w:r>
      <w:r>
        <w:t xml:space="preserve"> </w:t>
      </w:r>
      <w:r>
        <w:t xml:space="preserve">erleichtern. Außerdem werden wir die gesetzlichen Bedingungen für</w:t>
      </w:r>
      <w:r>
        <w:t xml:space="preserve"> </w:t>
      </w:r>
      <w:r>
        <w:t xml:space="preserve">benutzerfreundliche Bezahlsysteme verbessern.</w:t>
      </w:r>
    </w:p>
    <w:p>
      <w:pPr>
        <w:pStyle w:val="BodyText"/>
      </w:pPr>
      <w:r>
        <w:t xml:space="preserve">Für gewerblich genutzte Elektrofahrzeuge führen wir eine auf fünf Jahre</w:t>
      </w:r>
      <w:r>
        <w:t xml:space="preserve"> </w:t>
      </w:r>
      <w:r>
        <w:t xml:space="preserve">befristete Sonder-AfA (Abschreibung für Abnutzung) von 50 Prozent im</w:t>
      </w:r>
      <w:r>
        <w:t xml:space="preserve"> </w:t>
      </w:r>
      <w:r>
        <w:t xml:space="preserve">Jahr der Anschaffung ein. Wir wollen zudem die Förderung für die</w:t>
      </w:r>
      <w:r>
        <w:t xml:space="preserve"> </w:t>
      </w:r>
      <w:r>
        <w:t xml:space="preserve">Umrüstung und Anschaffung von E-Taxen, E-Bussen, E-Nutzfahrzeugen und</w:t>
      </w:r>
      <w:r>
        <w:t xml:space="preserve"> </w:t>
      </w:r>
      <w:r>
        <w:t xml:space="preserve">Carsharing verstetigen.</w:t>
      </w:r>
    </w:p>
    <w:p>
      <w:pPr>
        <w:pStyle w:val="BodyText"/>
      </w:pPr>
      <w:r>
        <w:t xml:space="preserve">Wir wollen die bestehende „Nationale Plattform Elektromobilität“ zu</w:t>
      </w:r>
      <w:r>
        <w:t xml:space="preserve"> </w:t>
      </w:r>
      <w:r>
        <w:t xml:space="preserve">einer Plattform „Zukunft der Mobilität“ umgestalten, die sich mit der</w:t>
      </w:r>
      <w:r>
        <w:t xml:space="preserve"> </w:t>
      </w:r>
      <w:r>
        <w:t xml:space="preserve">Weiterentwicklung der Automobilindustrie beschäftigt. Die Ansiedlung</w:t>
      </w:r>
      <w:r>
        <w:t xml:space="preserve"> </w:t>
      </w:r>
      <w:r>
        <w:t xml:space="preserve">einer Batteriezellfertigung ist für Deutschland und Europa ein wichtiges</w:t>
      </w:r>
      <w:r>
        <w:t xml:space="preserve"> </w:t>
      </w:r>
      <w:r>
        <w:t xml:space="preserve">wirtschafts- und industriepolitisches Handlungsfeld. Wir wollen die</w:t>
      </w:r>
      <w:r>
        <w:t xml:space="preserve"> </w:t>
      </w:r>
      <w:r>
        <w:t xml:space="preserve">Industrie dabei unterstützen, die gesamte Wertschöpfungskette der</w:t>
      </w:r>
      <w:r>
        <w:t xml:space="preserve"> </w:t>
      </w:r>
      <w:r>
        <w:t xml:space="preserve">Elektromobilität in Deutschland und Europa vorzuhalten.</w:t>
      </w:r>
    </w:p>
    <w:p>
      <w:pPr>
        <w:pStyle w:val="BodyText"/>
      </w:pPr>
      <w:r>
        <w:t xml:space="preserve">Für den Schienenverkehr wollen wir ein umfassendes Förderprogramm</w:t>
      </w:r>
      <w:r>
        <w:t xml:space="preserve"> </w:t>
      </w:r>
      <w:r>
        <w:t xml:space="preserve">auflegen, das sowohl die Elektrifizierung von Strecken als auch die</w:t>
      </w:r>
      <w:r>
        <w:t xml:space="preserve"> </w:t>
      </w:r>
      <w:r>
        <w:t xml:space="preserve">Anschaffung von Fahrzeugen nebst Nachlade-/Tankinfrastruktur umfasst.</w:t>
      </w:r>
      <w:r>
        <w:t xml:space="preserve"> </w:t>
      </w:r>
      <w:r>
        <w:t xml:space="preserve">Den Schienenpersonennahverkehr wollen wir mit Investitionszuschüssen für</w:t>
      </w:r>
      <w:r>
        <w:t xml:space="preserve"> </w:t>
      </w:r>
      <w:r>
        <w:t xml:space="preserve">Brennstoffzellen-Hybrid-Triebwagen inkl. Ausstattung/Umrüstung der</w:t>
      </w:r>
      <w:r>
        <w:t xml:space="preserve"> </w:t>
      </w:r>
      <w:r>
        <w:t xml:space="preserve">Depots und Bau und Betrieb von Wasserstofftankstellen unterstützen. Um</w:t>
      </w:r>
      <w:r>
        <w:t xml:space="preserve"> </w:t>
      </w:r>
      <w:r>
        <w:t xml:space="preserve">die Wirtschaftlichkeit von Elektrobussen zu erhöhen, wollen wir sie</w:t>
      </w:r>
      <w:r>
        <w:t xml:space="preserve"> </w:t>
      </w:r>
      <w:r>
        <w:t xml:space="preserve">analog der Schienenbahnen von der EEG-Umlage freistellen.</w:t>
      </w:r>
    </w:p>
    <w:p>
      <w:pPr>
        <w:pStyle w:val="BodyText"/>
      </w:pPr>
      <w:r>
        <w:t xml:space="preserve">Schienenverkehr Pünktlichkeit, guter Service und hohe Qualität müssen</w:t>
      </w:r>
      <w:r>
        <w:t xml:space="preserve"> </w:t>
      </w:r>
      <w:r>
        <w:t xml:space="preserve">das Markenzeichen der Eisenbahnen in Deutschland sein. Mit einem</w:t>
      </w:r>
      <w:r>
        <w:t xml:space="preserve"> </w:t>
      </w:r>
      <w:r>
        <w:t xml:space="preserve">Schienenpakt von Politik und Wirtschaft wollen wir bis 2030 doppelt so</w:t>
      </w:r>
      <w:r>
        <w:t xml:space="preserve"> </w:t>
      </w:r>
      <w:r>
        <w:t xml:space="preserve">viele Bahnkundinnen und Bahnkunden gewinnen und dabei u. a. mehr</w:t>
      </w:r>
      <w:r>
        <w:t xml:space="preserve"> </w:t>
      </w:r>
      <w:r>
        <w:t xml:space="preserve">Güterverkehr auf die umweltfreundliche Schiene verlagern. Wir wollen die</w:t>
      </w:r>
      <w:r>
        <w:t xml:space="preserve"> </w:t>
      </w:r>
      <w:r>
        <w:t xml:space="preserve">Maßnahmen des Masterplans Schienengüterverkehr dauerhaft umsetzen. Die</w:t>
      </w:r>
      <w:r>
        <w:t xml:space="preserve"> </w:t>
      </w:r>
      <w:r>
        <w:t xml:space="preserve">Eisenbahnen müssen im Gegenzug in mehr Service, mehr Zuverlässigkeit und</w:t>
      </w:r>
      <w:r>
        <w:t xml:space="preserve"> </w:t>
      </w:r>
      <w:r>
        <w:t xml:space="preserve">mehr Innovationen investieren.</w:t>
      </w:r>
    </w:p>
    <w:p>
      <w:pPr>
        <w:pStyle w:val="BodyText"/>
      </w:pPr>
      <w:r>
        <w:t xml:space="preserve">Die priorisierten Maßnahmen zur Schaffung eines deutschlandweiten</w:t>
      </w:r>
      <w:r>
        <w:t xml:space="preserve"> </w:t>
      </w:r>
      <w:r>
        <w:t xml:space="preserve">740-Meter-Netzes für Güterzüge werden wir bis 2020 realisieren.</w:t>
      </w:r>
    </w:p>
    <w:p>
      <w:pPr>
        <w:pStyle w:val="BodyText"/>
      </w:pPr>
      <w:r>
        <w:t xml:space="preserve">Wir wollen die Digitalisierung der Schiene, auch auf hochbelasteten</w:t>
      </w:r>
      <w:r>
        <w:t xml:space="preserve"> </w:t>
      </w:r>
      <w:r>
        <w:t xml:space="preserve">S-Bahnstrecken, vorantreiben und den Ausbau der europäischen Leit- und</w:t>
      </w:r>
      <w:r>
        <w:t xml:space="preserve"> </w:t>
      </w:r>
      <w:r>
        <w:t xml:space="preserve">Sicherungstechnik ETCS, elektronischer Stellwerke und Umrüstung der</w:t>
      </w:r>
      <w:r>
        <w:t xml:space="preserve"> </w:t>
      </w:r>
      <w:r>
        <w:t xml:space="preserve">Lokomotiven durch den Bund unterstützen. Die Automatisierung des</w:t>
      </w:r>
      <w:r>
        <w:t xml:space="preserve"> </w:t>
      </w:r>
      <w:r>
        <w:t xml:space="preserve">Güterverkehrs und das autonome Fahren auf der Schiene wollen wir durch</w:t>
      </w:r>
      <w:r>
        <w:t xml:space="preserve"> </w:t>
      </w:r>
      <w:r>
        <w:t xml:space="preserve">Forschung und Förderung unterstützen.</w:t>
      </w:r>
    </w:p>
    <w:p>
      <w:pPr>
        <w:pStyle w:val="BodyText"/>
      </w:pPr>
      <w:r>
        <w:t xml:space="preserve">Bis 2025 wollen wir 70 Prozent des Schienennetzes in Deutschland</w:t>
      </w:r>
      <w:r>
        <w:t xml:space="preserve"> </w:t>
      </w:r>
      <w:r>
        <w:t xml:space="preserve">elektrifizieren. Mit einer neuen Förderinitiative wollen wir regionale</w:t>
      </w:r>
      <w:r>
        <w:t xml:space="preserve"> </w:t>
      </w:r>
      <w:r>
        <w:t xml:space="preserve">Schienenstrecken elektrifizieren. Wir wollen zudem mehr hindernisfreie</w:t>
      </w:r>
      <w:r>
        <w:t xml:space="preserve"> </w:t>
      </w:r>
      <w:r>
        <w:t xml:space="preserve">Mobilität ermöglichen. Ein Schlüsselprojekt dabei ist das Programm zur</w:t>
      </w:r>
      <w:r>
        <w:t xml:space="preserve"> </w:t>
      </w:r>
      <w:r>
        <w:t xml:space="preserve">Förderung von Barrierefreiheit auf Bahnhöfen.</w:t>
      </w:r>
    </w:p>
    <w:p>
      <w:pPr>
        <w:pStyle w:val="BodyText"/>
      </w:pPr>
      <w:r>
        <w:t xml:space="preserve">Wir wollen Bundesmittel für den Betrieb von Schienennebenstrecken zur</w:t>
      </w:r>
      <w:r>
        <w:t xml:space="preserve"> </w:t>
      </w:r>
      <w:r>
        <w:t xml:space="preserve">Verfügung stellen sowie ein Programm zur Förderung der Mobilität im</w:t>
      </w:r>
      <w:r>
        <w:t xml:space="preserve"> </w:t>
      </w:r>
      <w:r>
        <w:t xml:space="preserve">ländlichen Raum auflegen. Wir wollen Bahnhöfe und -haltestellen in den</w:t>
      </w:r>
      <w:r>
        <w:t xml:space="preserve"> </w:t>
      </w:r>
      <w:r>
        <w:t xml:space="preserve">Regionen halten.</w:t>
      </w:r>
    </w:p>
    <w:p>
      <w:pPr>
        <w:pStyle w:val="BodyText"/>
      </w:pPr>
      <w:r>
        <w:t xml:space="preserve">Wir wollen ein Instrumentarium entwickeln, mit dem Aufgabenträger</w:t>
      </w:r>
      <w:r>
        <w:t xml:space="preserve"> </w:t>
      </w:r>
      <w:r>
        <w:t xml:space="preserve">übergreifende Schienenverkehrsprojekte von besonderer Bedeutung</w:t>
      </w:r>
      <w:r>
        <w:t xml:space="preserve"> </w:t>
      </w:r>
      <w:r>
        <w:t xml:space="preserve">beschleunigt realisieren können (z. B. Schienenverkehrsknoten in</w:t>
      </w:r>
      <w:r>
        <w:t xml:space="preserve"> </w:t>
      </w:r>
      <w:r>
        <w:t xml:space="preserve">Mischnutzung aus S-Bahn, Schienennahund Fernverkehr sowie strategische</w:t>
      </w:r>
      <w:r>
        <w:t xml:space="preserve"> </w:t>
      </w:r>
      <w:r>
        <w:t xml:space="preserve">grenzüberschreitende Schienenverbindungen).</w:t>
      </w:r>
    </w:p>
    <w:p>
      <w:pPr>
        <w:pStyle w:val="BodyText"/>
      </w:pPr>
      <w:r>
        <w:t xml:space="preserve">Wir wollen die Förderung für NE-Bahnen für den Ausbau öffnen. Das</w:t>
      </w:r>
      <w:r>
        <w:t xml:space="preserve"> </w:t>
      </w:r>
      <w:r>
        <w:t xml:space="preserve">Eisenbahnkreuzungsgesetz wollen wir ändern, um den kommunalen Anteil der</w:t>
      </w:r>
      <w:r>
        <w:t xml:space="preserve"> </w:t>
      </w:r>
      <w:r>
        <w:t xml:space="preserve">Finanzierung an TEN-Strecken zu reduzieren.</w:t>
      </w:r>
    </w:p>
    <w:p>
      <w:pPr>
        <w:pStyle w:val="BodyText"/>
      </w:pPr>
      <w:r>
        <w:t xml:space="preserve">Für ein „Tausend-Bahnhöfe“-Förderprogramm zur Attraktivitätssteigerung</w:t>
      </w:r>
      <w:r>
        <w:t xml:space="preserve"> </w:t>
      </w:r>
      <w:r>
        <w:t xml:space="preserve">gerade kleinerer Bahnhöfe, das Bahnanlagen und das Bahnhofsumfeld</w:t>
      </w:r>
      <w:r>
        <w:t xml:space="preserve"> </w:t>
      </w:r>
      <w:r>
        <w:t xml:space="preserve">einbezieht, wollen wir die Länder, Kommunen und die Deutsche Bahn als</w:t>
      </w:r>
      <w:r>
        <w:t xml:space="preserve"> </w:t>
      </w:r>
      <w:r>
        <w:t xml:space="preserve">Partner gewinnen. Damit wollen wir u. a. die Sanierung von</w:t>
      </w:r>
      <w:r>
        <w:t xml:space="preserve"> </w:t>
      </w:r>
      <w:r>
        <w:t xml:space="preserve">Bahnhofsgebäuden fördern.</w:t>
      </w:r>
    </w:p>
    <w:p>
      <w:pPr>
        <w:pStyle w:val="BodyText"/>
      </w:pPr>
      <w:r>
        <w:t xml:space="preserve">Für uns steht als Eigentümer der Deutschen Bahn AG nicht die Maximierung</w:t>
      </w:r>
      <w:r>
        <w:t xml:space="preserve"> </w:t>
      </w:r>
      <w:r>
        <w:t xml:space="preserve">des Gewinns, sondern eine sinnvolle Maximierung des Verkehrs auf der</w:t>
      </w:r>
      <w:r>
        <w:t xml:space="preserve"> </w:t>
      </w:r>
      <w:r>
        <w:t xml:space="preserve">Schiene im Vordergrund.</w:t>
      </w:r>
    </w:p>
    <w:p>
      <w:pPr>
        <w:pStyle w:val="BodyText"/>
      </w:pPr>
      <w:r>
        <w:t xml:space="preserve">Wir halten am integrierten Konzern Deutsche Bahn AG fest. Eine</w:t>
      </w:r>
      <w:r>
        <w:t xml:space="preserve"> </w:t>
      </w:r>
      <w:r>
        <w:t xml:space="preserve">Privatisierung der Bahn lehnen wir ab. Das Schienennetz und die</w:t>
      </w:r>
      <w:r>
        <w:t xml:space="preserve"> </w:t>
      </w:r>
      <w:r>
        <w:t xml:space="preserve">Stationen sind Teil der öffentlichen Daseinsvorsorge. Entscheidungen, an</w:t>
      </w:r>
      <w:r>
        <w:t xml:space="preserve"> </w:t>
      </w:r>
      <w:r>
        <w:t xml:space="preserve">welcher Stelle des Netzes in den Erhalt und Ausbau der</w:t>
      </w:r>
      <w:r>
        <w:t xml:space="preserve"> </w:t>
      </w:r>
      <w:r>
        <w:t xml:space="preserve">Schieneninfrastruktur investiert wird, müssen durch den Bund frei von</w:t>
      </w:r>
      <w:r>
        <w:t xml:space="preserve"> </w:t>
      </w:r>
      <w:r>
        <w:t xml:space="preserve">Gewinninteressen privater Dritter gefällt werden.</w:t>
      </w:r>
    </w:p>
    <w:p>
      <w:pPr>
        <w:pStyle w:val="BodyText"/>
      </w:pPr>
      <w:r>
        <w:t xml:space="preserve">Wir werden in den Satzungen der DB Netz AG, der DB Station&amp;Service AG</w:t>
      </w:r>
      <w:r>
        <w:t xml:space="preserve"> </w:t>
      </w:r>
      <w:r>
        <w:t xml:space="preserve">sowie des Gesamtkonzerns volkswirtschaftliche Ziele wie die Steigerung</w:t>
      </w:r>
      <w:r>
        <w:t xml:space="preserve"> </w:t>
      </w:r>
      <w:r>
        <w:t xml:space="preserve">des Marktanteils der Schiene festschreiben und die Vorstände der</w:t>
      </w:r>
      <w:r>
        <w:t xml:space="preserve"> </w:t>
      </w:r>
      <w:r>
        <w:t xml:space="preserve">Unternehmen auf die Erfüllung der Ziele verpflichten.</w:t>
      </w:r>
    </w:p>
    <w:p>
      <w:pPr>
        <w:pStyle w:val="BodyText"/>
      </w:pPr>
      <w:r>
        <w:t xml:space="preserve">Die für den Schienenverkehr zuständige Fachabteilung und deren</w:t>
      </w:r>
      <w:r>
        <w:t xml:space="preserve"> </w:t>
      </w:r>
      <w:r>
        <w:t xml:space="preserve">nachgeordnete Behörden im für Verkehr zuständigen Ressort wollen wir</w:t>
      </w:r>
      <w:r>
        <w:t xml:space="preserve"> </w:t>
      </w:r>
      <w:r>
        <w:t xml:space="preserve">strukturell und personell stärken und eine/n hochrangige/n Beauftragte/n</w:t>
      </w:r>
      <w:r>
        <w:t xml:space="preserve"> </w:t>
      </w:r>
      <w:r>
        <w:t xml:space="preserve">der Bundesregierung für den Schienenverkehr einsetzen.</w:t>
      </w:r>
    </w:p>
    <w:p>
      <w:pPr>
        <w:pStyle w:val="BodyText"/>
      </w:pPr>
      <w:r>
        <w:t xml:space="preserve">Zur Kostenentlastung und Erhöhung der Wettbewerbsfähigkeit des</w:t>
      </w:r>
      <w:r>
        <w:t xml:space="preserve"> </w:t>
      </w:r>
      <w:r>
        <w:t xml:space="preserve">Schienenverkehrs wollen wir die Senkung der Trassenpreise konsequent</w:t>
      </w:r>
      <w:r>
        <w:t xml:space="preserve"> </w:t>
      </w:r>
      <w:r>
        <w:t xml:space="preserve">weiterverfolgen. Wir werden das Eisenbahnregulierungsrecht evaluieren.</w:t>
      </w:r>
    </w:p>
    <w:p>
      <w:pPr>
        <w:pStyle w:val="BodyText"/>
      </w:pPr>
      <w:r>
        <w:t xml:space="preserve">Wir wollen mit der DB AG eine neue Leistungs- und</w:t>
      </w:r>
      <w:r>
        <w:t xml:space="preserve"> </w:t>
      </w:r>
      <w:r>
        <w:t xml:space="preserve">Finanzierungsvereinbarung abschließen (LuFV III). Wesentliches</w:t>
      </w:r>
      <w:r>
        <w:t xml:space="preserve"> </w:t>
      </w:r>
      <w:r>
        <w:t xml:space="preserve">Qualitätskriterium ist dabei die Netzverfügbarkeit. Zudem wollen wir</w:t>
      </w:r>
      <w:r>
        <w:t xml:space="preserve"> </w:t>
      </w:r>
      <w:r>
        <w:t xml:space="preserve">Anreize für ein nutzerfreundliches Baustellenmanagement im Schienennetz</w:t>
      </w:r>
      <w:r>
        <w:t xml:space="preserve"> </w:t>
      </w:r>
      <w:r>
        <w:t xml:space="preserve">schaffen.</w:t>
      </w:r>
    </w:p>
    <w:p>
      <w:pPr>
        <w:pStyle w:val="BodyText"/>
      </w:pPr>
      <w:r>
        <w:t xml:space="preserve">Wir werden prüfen, wie Einzelwagenverkehre wirtschaftlich betrieben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Wir werden die Umsetzung des Deutschlandtakts vorantreiben. Die dafür</w:t>
      </w:r>
      <w:r>
        <w:t xml:space="preserve"> </w:t>
      </w:r>
      <w:r>
        <w:t xml:space="preserve">vorgesehenen Aus- und Neubaumaßnahmen wollen wir bevorzugt realisieren.</w:t>
      </w:r>
      <w:r>
        <w:t xml:space="preserve"> </w:t>
      </w:r>
      <w:r>
        <w:t xml:space="preserve">Unser Ziel ist, vertakteten Fernverkehr auf der Schiene deutlich zu</w:t>
      </w:r>
      <w:r>
        <w:t xml:space="preserve"> </w:t>
      </w:r>
      <w:r>
        <w:t xml:space="preserve">stärken, das beinhaltet auch eine Ausweitung des Angebots auf größere</w:t>
      </w:r>
      <w:r>
        <w:t xml:space="preserve"> </w:t>
      </w:r>
      <w:r>
        <w:t xml:space="preserve">Städte und Regionen, so dass mehr Menschen von Direktverbindungen im</w:t>
      </w:r>
      <w:r>
        <w:t xml:space="preserve"> </w:t>
      </w:r>
      <w:r>
        <w:t xml:space="preserve">Fernverkehr profitieren. Den optimierten Zielfahrplan bestimmt die</w:t>
      </w:r>
      <w:r>
        <w:t xml:space="preserve"> </w:t>
      </w:r>
      <w:r>
        <w:t xml:space="preserve">Politik. In diesem Fahrplan sind auch die notwendigen leistungsfähigen</w:t>
      </w:r>
      <w:r>
        <w:t xml:space="preserve"> </w:t>
      </w:r>
      <w:r>
        <w:t xml:space="preserve">Güterverkehrstrassen enthalten. Unter Federführung des</w:t>
      </w:r>
      <w:r>
        <w:t xml:space="preserve"> </w:t>
      </w:r>
      <w:r>
        <w:t xml:space="preserve">Bundesverkehrsministeriums müssen die Infrastrukturunternehmen, die</w:t>
      </w:r>
      <w:r>
        <w:t xml:space="preserve"> </w:t>
      </w:r>
      <w:r>
        <w:t xml:space="preserve">Eisenbahnverkehrsunternehmen des Fernverkehrs, die Bundesländer mit den</w:t>
      </w:r>
      <w:r>
        <w:t xml:space="preserve"> </w:t>
      </w:r>
      <w:r>
        <w:t xml:space="preserve">Aufgabenträgern des SPNV sowie die Öffentlichkeit inklusive der</w:t>
      </w:r>
      <w:r>
        <w:t xml:space="preserve"> </w:t>
      </w:r>
      <w:r>
        <w:t xml:space="preserve">Fahrgast- und Verbraucherverbände an diesem Prozess beteiligt werden.</w:t>
      </w:r>
      <w:r>
        <w:t xml:space="preserve"> </w:t>
      </w:r>
      <w:r>
        <w:t xml:space="preserve">Der weitere Ausbau der Infrastruktur muss sich am gewünschten Fahrplan</w:t>
      </w:r>
      <w:r>
        <w:t xml:space="preserve"> </w:t>
      </w:r>
      <w:r>
        <w:t xml:space="preserve">ausrichten.</w:t>
      </w:r>
    </w:p>
    <w:p>
      <w:pPr>
        <w:pStyle w:val="BodyText"/>
      </w:pPr>
      <w:r>
        <w:t xml:space="preserve">Wir werden die gesetzlichen Regelungen zum Vergaberecht so anpassen,</w:t>
      </w:r>
      <w:r>
        <w:t xml:space="preserve"> </w:t>
      </w:r>
      <w:r>
        <w:t xml:space="preserve">dass die Landkreise und Kommunen die Weiterbeschäftigung der bisherigen</w:t>
      </w:r>
      <w:r>
        <w:t xml:space="preserve"> </w:t>
      </w:r>
      <w:r>
        <w:t xml:space="preserve">Beschäftigten beim Leistungsübergang im ÖPNV auf andere Betreiber zu den</w:t>
      </w:r>
      <w:r>
        <w:t xml:space="preserve"> </w:t>
      </w:r>
      <w:r>
        <w:t xml:space="preserve">bestehenden Arbeits- und Sozialbedingungen vorschreiben können.</w:t>
      </w:r>
    </w:p>
    <w:p>
      <w:pPr>
        <w:pStyle w:val="BodyText"/>
      </w:pPr>
      <w:r>
        <w:t xml:space="preserve">Wir werden uns im Mobilitätsbereich an der</w:t>
      </w:r>
      <w:r>
        <w:t xml:space="preserve"> </w:t>
      </w:r>
      <w:r>
        <w:t xml:space="preserve">UN-Behindertenrechtskonvention orientieren. Der Bund begleitet den</w:t>
      </w:r>
      <w:r>
        <w:t xml:space="preserve"> </w:t>
      </w:r>
      <w:r>
        <w:t xml:space="preserve">Prozess zum barrierefreien ÖPNV bis 2022.</w:t>
      </w:r>
    </w:p>
    <w:p>
      <w:pPr>
        <w:pStyle w:val="BodyText"/>
      </w:pPr>
      <w:r>
        <w:t xml:space="preserve">Mehr Verkehrssicherheit und Mobilität 4. Wir sehen uns der „Vision</w:t>
      </w:r>
      <w:r>
        <w:t xml:space="preserve"> </w:t>
      </w:r>
      <w:r>
        <w:t xml:space="preserve">Zero</w:t>
      </w:r>
      <w:r>
        <w:t xml:space="preserve">“</w:t>
      </w:r>
      <w:r>
        <w:t xml:space="preserve">, also der mittelfristigen Senkung der Anzahl der Verkehrstoten auf</w:t>
      </w:r>
      <w:r>
        <w:t xml:space="preserve"> </w:t>
      </w:r>
      <w:r>
        <w:t xml:space="preserve">null, verpflichtet. Deshalb wollen wir nach Auslaufen des</w:t>
      </w:r>
      <w:r>
        <w:t xml:space="preserve"> </w:t>
      </w:r>
      <w:r>
        <w:t xml:space="preserve">„Verkehrssicherheitsprogramms 2011</w:t>
      </w:r>
      <w:r>
        <w:t xml:space="preserve">”</w:t>
      </w:r>
      <w:r>
        <w:t xml:space="preserve"> </w:t>
      </w:r>
      <w:r>
        <w:t xml:space="preserve">ein Anschlussprogramm auflegen. Die</w:t>
      </w:r>
      <w:r>
        <w:t xml:space="preserve"> </w:t>
      </w:r>
      <w:r>
        <w:t xml:space="preserve">Umsetzung von verkehrssicherheitserhöhenden Projekten, wie z. B.</w:t>
      </w:r>
      <w:r>
        <w:t xml:space="preserve"> </w:t>
      </w:r>
      <w:r>
        <w:t xml:space="preserve">„Schutzstreifen für Radfahrer außerorts“, wollen wir unterstützen. Die</w:t>
      </w:r>
      <w:r>
        <w:t xml:space="preserve"> </w:t>
      </w:r>
      <w:r>
        <w:t xml:space="preserve">Kontrollbehörden des Bundes wollen wir personell besser ausstatten, um</w:t>
      </w:r>
      <w:r>
        <w:t xml:space="preserve"> </w:t>
      </w:r>
      <w:r>
        <w:t xml:space="preserve">die Kontrolldichte zu erhöhen. Wir werden zur Steigerung der</w:t>
      </w:r>
      <w:r>
        <w:t xml:space="preserve"> </w:t>
      </w:r>
      <w:r>
        <w:t xml:space="preserve">Verkehrssicherheit den rechtssicheren Einsatz moderner technischer</w:t>
      </w:r>
      <w:r>
        <w:t xml:space="preserve"> </w:t>
      </w:r>
      <w:r>
        <w:t xml:space="preserve">Hilfsmittel wie z. B. Alcolocks ermöglichen. Nach der Einführung des</w:t>
      </w:r>
      <w:r>
        <w:t xml:space="preserve"> </w:t>
      </w:r>
      <w:r>
        <w:t xml:space="preserve">neuen Punktesystems ist eine Evaluierung des Bußgeldkatalogs notwendig.</w:t>
      </w:r>
    </w:p>
    <w:p>
      <w:pPr>
        <w:pStyle w:val="BodyText"/>
      </w:pPr>
      <w:r>
        <w:t xml:space="preserve">Wir werden die großen Chancen von digitalen Innovationen wie</w:t>
      </w:r>
      <w:r>
        <w:t xml:space="preserve"> </w:t>
      </w:r>
      <w:r>
        <w:t xml:space="preserve">automatisiertes und vernetztes Fahren nutzen. Die Digitalisierung des</w:t>
      </w:r>
      <w:r>
        <w:t xml:space="preserve"> </w:t>
      </w:r>
      <w:r>
        <w:t xml:space="preserve">Verkehrssystems erfordert neben großen Investitionen in die</w:t>
      </w:r>
      <w:r>
        <w:t xml:space="preserve"> </w:t>
      </w:r>
      <w:r>
        <w:t xml:space="preserve">Verkehrstechnik auch den Ausbau der Informations- und</w:t>
      </w:r>
      <w:r>
        <w:t xml:space="preserve"> </w:t>
      </w:r>
      <w:r>
        <w:t xml:space="preserve">Kommunikationstechnik. Wir werden dafür Sorge tragen, dass die</w:t>
      </w:r>
      <w:r>
        <w:t xml:space="preserve"> </w:t>
      </w:r>
      <w:r>
        <w:t xml:space="preserve">Breitbandversorgung aller Verkehrsträger in den kommenden Jahren</w:t>
      </w:r>
      <w:r>
        <w:t xml:space="preserve"> </w:t>
      </w:r>
      <w:r>
        <w:t xml:space="preserve">sichergestellt und dass schnelles mobiles Internet (5G) durch die</w:t>
      </w:r>
      <w:r>
        <w:t xml:space="preserve"> </w:t>
      </w:r>
      <w:r>
        <w:t xml:space="preserve">TelekommunikationsUnternehmen ausgebaut wird. Bei der Versteigerung der</w:t>
      </w:r>
      <w:r>
        <w:t xml:space="preserve"> </w:t>
      </w:r>
      <w:r>
        <w:t xml:space="preserve">Frequenzen werden wir entsprechende Vorgaben zur Versorgung und</w:t>
      </w:r>
      <w:r>
        <w:t xml:space="preserve"> </w:t>
      </w:r>
      <w:r>
        <w:t xml:space="preserve">flächendeckenden Abdeckung vorlegen.</w:t>
      </w:r>
    </w:p>
    <w:p>
      <w:pPr>
        <w:pStyle w:val="BodyText"/>
      </w:pPr>
      <w:r>
        <w:t xml:space="preserve">Damit autonome Fahrzeuge im öffentlichen Raum rechtssicher getestet und</w:t>
      </w:r>
      <w:r>
        <w:t xml:space="preserve"> </w:t>
      </w:r>
      <w:r>
        <w:t xml:space="preserve">eingesetzt werden können, werden wir Experimentierklauseln bzw.</w:t>
      </w:r>
      <w:r>
        <w:t xml:space="preserve"> </w:t>
      </w:r>
      <w:r>
        <w:t xml:space="preserve">Ausnahmeregelungen schaffen. Bis zum Ende der Legislaturperiode werden</w:t>
      </w:r>
      <w:r>
        <w:t xml:space="preserve"> </w:t>
      </w:r>
      <w:r>
        <w:t xml:space="preserve">wir die rechtlichen Voraussetzungen für vollautonome Fahrzeuge (Stufe 5)</w:t>
      </w:r>
      <w:r>
        <w:t xml:space="preserve"> </w:t>
      </w:r>
      <w:r>
        <w:t xml:space="preserve">auf geeigneten Infrastrukturen schaffen. Wir wollen die</w:t>
      </w:r>
      <w:r>
        <w:t xml:space="preserve"> </w:t>
      </w:r>
      <w:r>
        <w:t xml:space="preserve">Haftungsregelungen beim Einsatz autonomer Systeme (z. B. selbstfahrende</w:t>
      </w:r>
      <w:r>
        <w:t xml:space="preserve"> </w:t>
      </w:r>
      <w:r>
        <w:t xml:space="preserve">Kfz, Roboter) mit dem Ziel auf den Prüfstand stellen, um gegebenenfalls</w:t>
      </w:r>
      <w:r>
        <w:t xml:space="preserve"> </w:t>
      </w:r>
      <w:r>
        <w:t xml:space="preserve">drohende Haftungslücken zu schließen.</w:t>
      </w:r>
    </w:p>
    <w:p>
      <w:pPr>
        <w:pStyle w:val="BodyText"/>
      </w:pPr>
      <w:r>
        <w:t xml:space="preserve">Den Ausbau der Straßenverkehrstelematik wollen wir weiterführen und</w:t>
      </w:r>
      <w:r>
        <w:t xml:space="preserve"> </w:t>
      </w:r>
      <w:r>
        <w:t xml:space="preserve">intelligente Parkleitsysteme aufbauen. Hierfür werden wir ein „digitales</w:t>
      </w:r>
      <w:r>
        <w:t xml:space="preserve"> </w:t>
      </w:r>
      <w:r>
        <w:t xml:space="preserve">Straßengesetz“ erarbeiten.</w:t>
      </w:r>
    </w:p>
    <w:p>
      <w:pPr>
        <w:pStyle w:val="BodyText"/>
      </w:pPr>
      <w:r>
        <w:t xml:space="preserve">Wir wollen den erfolgreichen Aufbau der „Digitalen Testfelder</w:t>
      </w:r>
      <w:r>
        <w:t xml:space="preserve"> </w:t>
      </w:r>
      <w:r>
        <w:t xml:space="preserve">Autobahnen“ weiterführen und Digitale Testfelder auf der Straße</w:t>
      </w:r>
      <w:r>
        <w:t xml:space="preserve"> </w:t>
      </w:r>
      <w:r>
        <w:t xml:space="preserve">(insbesondere in den Städten), Schiene und Wasserstraße („autonomes</w:t>
      </w:r>
      <w:r>
        <w:t xml:space="preserve"> </w:t>
      </w:r>
      <w:r>
        <w:t xml:space="preserve">Fahren auf der Elbe“ – Elbe 4.0) unterstützen. Wir werden</w:t>
      </w:r>
      <w:r>
        <w:t xml:space="preserve"> </w:t>
      </w:r>
      <w:r>
        <w:t xml:space="preserve">Fahrerassistenzsysteme wie nicht abschaltbare Notbremssysteme oder</w:t>
      </w:r>
      <w:r>
        <w:t xml:space="preserve"> </w:t>
      </w:r>
      <w:r>
        <w:t xml:space="preserve">Abbiegeassistenten für Lkw und Busse verbindlich vorschreiben und eine</w:t>
      </w:r>
      <w:r>
        <w:t xml:space="preserve"> </w:t>
      </w:r>
      <w:r>
        <w:t xml:space="preserve">Nachrüstpflicht für Lkw- Abstandswarnsysteme prüfen.</w:t>
      </w:r>
    </w:p>
    <w:p>
      <w:pPr>
        <w:pStyle w:val="BodyText"/>
      </w:pPr>
      <w:r>
        <w:t xml:space="preserve">Wir wollen, dass die Nutzerinnen und Nutzer des ÖPNV künftig mit einem</w:t>
      </w:r>
      <w:r>
        <w:t xml:space="preserve"> </w:t>
      </w:r>
      <w:r>
        <w:t xml:space="preserve">elektronischen Ticket (eTicket) bargeldlos – vorzugsweise mit einer</w:t>
      </w:r>
      <w:r>
        <w:t xml:space="preserve"> </w:t>
      </w:r>
      <w:r>
        <w:t xml:space="preserve">Anwendung im Smartphone – über Verkehrsverbünde hinweg, bundesweit</w:t>
      </w:r>
      <w:r>
        <w:t xml:space="preserve"> </w:t>
      </w:r>
      <w:r>
        <w:t xml:space="preserve">fahren können. Wir werden die Verknüpfung der Verkehrsträger verbessern,</w:t>
      </w:r>
      <w:r>
        <w:t xml:space="preserve"> </w:t>
      </w:r>
      <w:r>
        <w:t xml:space="preserve">indem wir bessere Informationen in Echtzeit zur Verfügung stellen. Im</w:t>
      </w:r>
      <w:r>
        <w:t xml:space="preserve"> </w:t>
      </w:r>
      <w:r>
        <w:t xml:space="preserve">Rahmen der internetbasierten Fahrzeugzulassung (i-Kfz) werden wir die</w:t>
      </w:r>
      <w:r>
        <w:t xml:space="preserve"> </w:t>
      </w:r>
      <w:r>
        <w:t xml:space="preserve">internetbasierte Neuzulassung und Umschreibung einführen.</w:t>
      </w:r>
    </w:p>
    <w:p>
      <w:pPr>
        <w:pStyle w:val="BodyText"/>
      </w:pPr>
      <w:r>
        <w:t xml:space="preserve">Daten sind der Rohstoff des 21. Jahrhunderts. Wir wollen durch neue</w:t>
      </w:r>
      <w:r>
        <w:t xml:space="preserve"> </w:t>
      </w:r>
      <w:r>
        <w:t xml:space="preserve">Open-DataAnwendungen die Mobilität der Menschen und den Transport der</w:t>
      </w:r>
      <w:r>
        <w:t xml:space="preserve"> </w:t>
      </w:r>
      <w:r>
        <w:t xml:space="preserve">Waren vereinfachen. Gleichzeitig kann durch Open-Data Transparenz</w:t>
      </w:r>
      <w:r>
        <w:t xml:space="preserve"> </w:t>
      </w:r>
      <w:r>
        <w:t xml:space="preserve">hergestellt und Betrug, z. B. durch Tachomanipulationen, wirksam</w:t>
      </w:r>
      <w:r>
        <w:t xml:space="preserve"> </w:t>
      </w:r>
      <w:r>
        <w:t xml:space="preserve">bekämpft werden.</w:t>
      </w:r>
    </w:p>
    <w:p>
      <w:pPr>
        <w:pStyle w:val="BodyText"/>
      </w:pPr>
      <w:r>
        <w:t xml:space="preserve">Die Bürgerinnen und Bürger müssen sicher sein, dass ihre Daten jederzeit</w:t>
      </w:r>
      <w:r>
        <w:t xml:space="preserve"> </w:t>
      </w:r>
      <w:r>
        <w:t xml:space="preserve">geschützt sind und nicht gegen ihre Interessen eingesetzt werden. Um</w:t>
      </w:r>
      <w:r>
        <w:t xml:space="preserve"> </w:t>
      </w:r>
      <w:r>
        <w:t xml:space="preserve">beim automatisierten Fahren Datenschutz und Datensicherheit zu</w:t>
      </w:r>
      <w:r>
        <w:t xml:space="preserve"> </w:t>
      </w:r>
      <w:r>
        <w:t xml:space="preserve">gewährleisten, werden wir einen Verordnungsentwurf im Bundestag</w:t>
      </w:r>
      <w:r>
        <w:t xml:space="preserve"> </w:t>
      </w:r>
      <w:r>
        <w:t xml:space="preserve">vorlegen.</w:t>
      </w:r>
    </w:p>
    <w:p>
      <w:pPr>
        <w:pStyle w:val="BodyText"/>
      </w:pPr>
      <w:r>
        <w:t xml:space="preserve">Luftverkehr Wir wollen faire Rahmenbedingungen im Einklang mit</w:t>
      </w:r>
      <w:r>
        <w:t xml:space="preserve"> </w:t>
      </w:r>
      <w:r>
        <w:t xml:space="preserve">europäischen und internationalen Regelungen für die</w:t>
      </w:r>
      <w:r>
        <w:t xml:space="preserve"> </w:t>
      </w:r>
      <w:r>
        <w:t xml:space="preserve">Luftverkehrswirtschaft. Dazu gehören die Umsetzung des</w:t>
      </w:r>
      <w:r>
        <w:t xml:space="preserve"> </w:t>
      </w:r>
      <w:r>
        <w:t xml:space="preserve">Luftverkehrskonzeptes, die Entlastung unserer Flughäfen und</w:t>
      </w:r>
      <w:r>
        <w:t xml:space="preserve"> </w:t>
      </w:r>
      <w:r>
        <w:t xml:space="preserve">Luftfahrtunternehmen von einseitigen nationalen Kosten. Damit haben wir</w:t>
      </w:r>
      <w:r>
        <w:t xml:space="preserve"> </w:t>
      </w:r>
      <w:r>
        <w:t xml:space="preserve">bereits im letzten Jahr begonnen.</w:t>
      </w:r>
    </w:p>
    <w:p>
      <w:pPr>
        <w:pStyle w:val="BodyText"/>
      </w:pPr>
      <w:r>
        <w:t xml:space="preserve">Die bedarfsgerechte Kapazitätserweiterung der Flughäfen muss auch in</w:t>
      </w:r>
      <w:r>
        <w:t xml:space="preserve"> </w:t>
      </w:r>
      <w:r>
        <w:t xml:space="preserve">Zukunft möglich sein. Die Luftverkehrswirtschaft ist aufgefordert, den</w:t>
      </w:r>
      <w:r>
        <w:t xml:space="preserve"> </w:t>
      </w:r>
      <w:r>
        <w:t xml:space="preserve">durch Emissionen verursachten Nachteilen wirksam zu begegnen.</w:t>
      </w:r>
    </w:p>
    <w:p>
      <w:pPr>
        <w:pStyle w:val="BodyText"/>
      </w:pPr>
      <w:r>
        <w:t xml:space="preserve">Luftsicherheitskontrollen sind eine hoheitliche Aufgabe. Daher soll der</w:t>
      </w:r>
      <w:r>
        <w:t xml:space="preserve"> </w:t>
      </w:r>
      <w:r>
        <w:t xml:space="preserve">Staat mehr strukturelle Verantwortung und Anteile der in den letzten</w:t>
      </w:r>
      <w:r>
        <w:t xml:space="preserve"> </w:t>
      </w:r>
      <w:r>
        <w:t xml:space="preserve">Jahren gestiegenen Kosten für die Sicherheit der Menschen beim Fliegen</w:t>
      </w:r>
      <w:r>
        <w:t xml:space="preserve"> </w:t>
      </w:r>
      <w:r>
        <w:t xml:space="preserve">übernehmen. Wir werden gleichzeitig die bestehende Organisation und</w:t>
      </w:r>
      <w:r>
        <w:t xml:space="preserve"> </w:t>
      </w:r>
      <w:r>
        <w:t xml:space="preserve">Aufgabenwahrnehmung und -verteilung für die Luftsicherheit begutachten</w:t>
      </w:r>
      <w:r>
        <w:t xml:space="preserve"> </w:t>
      </w:r>
      <w:r>
        <w:t xml:space="preserve">und konzeptionelle Vorschläge erarbeiten lassen, um diese in Deutschland</w:t>
      </w:r>
      <w:r>
        <w:t xml:space="preserve"> </w:t>
      </w:r>
      <w:r>
        <w:t xml:space="preserve">einheitlicher und effizienter zu gestalten.</w:t>
      </w:r>
    </w:p>
    <w:p>
      <w:pPr>
        <w:pStyle w:val="BodyText"/>
      </w:pPr>
      <w:r>
        <w:t xml:space="preserve">Wir befürworten den Beschluss zur weltweiten Einführung des</w:t>
      </w:r>
      <w:r>
        <w:t xml:space="preserve"> </w:t>
      </w:r>
      <w:r>
        <w:t xml:space="preserve">Klimaschutzinstruments CORSIA durch die Internationale</w:t>
      </w:r>
      <w:r>
        <w:t xml:space="preserve"> </w:t>
      </w:r>
      <w:r>
        <w:t xml:space="preserve">Zivilluftfahrtorganisation (ICAO) ab 2020. Innovative</w:t>
      </w:r>
      <w:r>
        <w:t xml:space="preserve"> </w:t>
      </w:r>
      <w:r>
        <w:t xml:space="preserve">Luftverkehrstechnologien werden wir fördern. Wir werden uns national,</w:t>
      </w:r>
      <w:r>
        <w:t xml:space="preserve"> </w:t>
      </w:r>
      <w:r>
        <w:t xml:space="preserve">europäisch und international dafür einsetzen, dass die Emissionen des</w:t>
      </w:r>
      <w:r>
        <w:t xml:space="preserve"> </w:t>
      </w:r>
      <w:r>
        <w:t xml:space="preserve">Luft- und insbesondere Seeverkehrs gesenkt werden und beide Sektoren zu</w:t>
      </w:r>
      <w:r>
        <w:t xml:space="preserve"> </w:t>
      </w:r>
      <w:r>
        <w:t xml:space="preserve">den internationalen Klimazielen beitragen. Den Umwelt- und</w:t>
      </w:r>
      <w:r>
        <w:t xml:space="preserve"> </w:t>
      </w:r>
      <w:r>
        <w:t xml:space="preserve">Nachhaltigkeitsbezug des Luftfahrtforschungsprogramms (LUFO) wollen wir</w:t>
      </w:r>
      <w:r>
        <w:t xml:space="preserve"> </w:t>
      </w:r>
      <w:r>
        <w:t xml:space="preserve">weiter ausbauen und mehr finanzielle Mittel zur Verbesserung der</w:t>
      </w:r>
      <w:r>
        <w:t xml:space="preserve"> </w:t>
      </w:r>
      <w:r>
        <w:t xml:space="preserve">Erforschung und Erprobung alternativer Treibstoffe im Luftverkehr</w:t>
      </w:r>
      <w:r>
        <w:t xml:space="preserve"> </w:t>
      </w:r>
      <w:r>
        <w:t xml:space="preserve">bereitstellen, dazu gehört auch die Ausstattung von Flughäfen mit</w:t>
      </w:r>
      <w:r>
        <w:t xml:space="preserve"> </w:t>
      </w:r>
      <w:r>
        <w:t xml:space="preserve">Landstrom. Für den Luftverkehr wollen wir die Forschung und Entwicklung</w:t>
      </w:r>
      <w:r>
        <w:t xml:space="preserve"> </w:t>
      </w:r>
      <w:r>
        <w:t xml:space="preserve">zur Herstellung und Nutzung von alternativen, strombasierten</w:t>
      </w:r>
      <w:r>
        <w:t xml:space="preserve"> </w:t>
      </w:r>
      <w:r>
        <w:t xml:space="preserve">Kraftstoffen vorantreiben und fördern.</w:t>
      </w:r>
    </w:p>
    <w:p>
      <w:pPr>
        <w:pStyle w:val="BodyText"/>
      </w:pPr>
      <w:r>
        <w:t xml:space="preserve">Wir wollen die industriepolitische Zusammenarbeit von Bund, Ländern,</w:t>
      </w:r>
      <w:r>
        <w:t xml:space="preserve"> </w:t>
      </w:r>
      <w:r>
        <w:t xml:space="preserve">Luftfahrt und Gewerkschaften zur Stärkung von Innovations- und</w:t>
      </w:r>
      <w:r>
        <w:t xml:space="preserve"> </w:t>
      </w:r>
      <w:r>
        <w:t xml:space="preserve">Wettbewerbsfähigkeit des Luftfahrtstandorts Deutschland</w:t>
      </w:r>
      <w:r>
        <w:t xml:space="preserve"> </w:t>
      </w:r>
      <w:r>
        <w:t xml:space="preserve">institutionalisieren und mit einer regelmäßigen BundLänder-Konferenz</w:t>
      </w:r>
      <w:r>
        <w:t xml:space="preserve"> </w:t>
      </w:r>
      <w:r>
        <w:t xml:space="preserve">begleiten.</w:t>
      </w:r>
    </w:p>
    <w:p>
      <w:pPr>
        <w:pStyle w:val="BodyText"/>
      </w:pPr>
      <w:r>
        <w:t xml:space="preserve">Die Sicherheit der Menschen muss auch bei zunehmender kommerzieller und</w:t>
      </w:r>
      <w:r>
        <w:t xml:space="preserve"> </w:t>
      </w:r>
      <w:r>
        <w:t xml:space="preserve">privater Nutzung von Drohnen gegeben sein. Den rechtlichen Rahmen werden</w:t>
      </w:r>
      <w:r>
        <w:t xml:space="preserve"> </w:t>
      </w:r>
      <w:r>
        <w:t xml:space="preserve">wir weiterentwickeln. Wir setzen dabei insbesondere auf eine</w:t>
      </w:r>
      <w:r>
        <w:t xml:space="preserve"> </w:t>
      </w:r>
      <w:r>
        <w:t xml:space="preserve">Registrierungspflicht, vereinfachte Zulassungsverfahren und technische</w:t>
      </w:r>
      <w:r>
        <w:t xml:space="preserve"> </w:t>
      </w:r>
      <w:r>
        <w:t xml:space="preserve">Neuerungen (z. B. Geofencing). Wir wollen auf die Deutsche Flugsicherung</w:t>
      </w:r>
      <w:r>
        <w:t xml:space="preserve"> </w:t>
      </w:r>
      <w:r>
        <w:t xml:space="preserve">einwirken, die Treibstoffschnellablässe zeitnah auf ihrer Internetseite</w:t>
      </w:r>
      <w:r>
        <w:t xml:space="preserve"> </w:t>
      </w:r>
      <w:r>
        <w:t xml:space="preserve">zu veröffentlichen.</w:t>
      </w:r>
    </w:p>
    <w:p>
      <w:pPr>
        <w:pStyle w:val="BodyText"/>
      </w:pPr>
      <w:r>
        <w:t xml:space="preserve">Wir halten an der Beteiligung des Bundes am Flughafen Köln-Bonn fest.</w:t>
      </w:r>
      <w:r>
        <w:t xml:space="preserve"> </w:t>
      </w:r>
      <w:r>
        <w:t xml:space="preserve">Alle Beteiligten sind aufgefordert, an einer zügigen Fertigstellung des</w:t>
      </w:r>
      <w:r>
        <w:t xml:space="preserve"> </w:t>
      </w:r>
      <w:r>
        <w:t xml:space="preserve">neuen Hauptstadtflughafens BER mitzuwirken.</w:t>
      </w:r>
    </w:p>
    <w:p>
      <w:pPr>
        <w:pStyle w:val="BodyText"/>
      </w:pPr>
      <w:r>
        <w:t xml:space="preserve">Wir werden die Genehmigungsdauer für Ein- und Ausflüge von</w:t>
      </w:r>
      <w:r>
        <w:t xml:space="preserve"> </w:t>
      </w:r>
      <w:r>
        <w:t xml:space="preserve">Ad-hocFrachtchartern deutlich verkürzen. Hierfür werden wir das</w:t>
      </w:r>
      <w:r>
        <w:t xml:space="preserve"> </w:t>
      </w:r>
      <w:r>
        <w:t xml:space="preserve">Luftfahrtbundesamt stärken. Für den Flughafen Leipzig-Halle wollen wir</w:t>
      </w:r>
      <w:r>
        <w:t xml:space="preserve"> </w:t>
      </w:r>
      <w:r>
        <w:t xml:space="preserve">die Frachtfluglanderechte erweitern und diesen generell als Landepunkt</w:t>
      </w:r>
      <w:r>
        <w:t xml:space="preserve"> </w:t>
      </w:r>
      <w:r>
        <w:t xml:space="preserve">für den Luftfrachtverkehr in die assoziierten Dokumente und damit in die</w:t>
      </w:r>
      <w:r>
        <w:t xml:space="preserve"> </w:t>
      </w:r>
      <w:r>
        <w:t xml:space="preserve">Luftverkehrsabkommen aufnehmen.</w:t>
      </w:r>
    </w:p>
    <w:p>
      <w:pPr>
        <w:pStyle w:val="BodyText"/>
      </w:pPr>
      <w:r>
        <w:t xml:space="preserve">Wir unterstützen den Novellierungsvorschlag der EU-Kommission für die</w:t>
      </w:r>
      <w:r>
        <w:t xml:space="preserve"> </w:t>
      </w:r>
      <w:r>
        <w:t xml:space="preserve">europäische Fluggastrechte-Verordnung.</w:t>
      </w:r>
    </w:p>
    <w:p>
      <w:pPr>
        <w:pStyle w:val="BodyText"/>
      </w:pPr>
      <w:r>
        <w:t xml:space="preserve">Schifffahrt Das Gesamtsystem aus Häfen und Wasserstraßen werden wir</w:t>
      </w:r>
      <w:r>
        <w:t xml:space="preserve"> </w:t>
      </w:r>
      <w:r>
        <w:t xml:space="preserve">durch eine bessere konzeptionelle Vernetzung nachhaltig stärken. Zur</w:t>
      </w:r>
      <w:r>
        <w:t xml:space="preserve"> </w:t>
      </w:r>
      <w:r>
        <w:t xml:space="preserve">Förderung des maritimen Standortes wollen wir die Förderinstrumente</w:t>
      </w:r>
      <w:r>
        <w:t xml:space="preserve"> </w:t>
      </w:r>
      <w:r>
        <w:t xml:space="preserve">evaluieren und weiterentwickeln. Das nationale Hafenkonzept wollen wir</w:t>
      </w:r>
      <w:r>
        <w:t xml:space="preserve"> </w:t>
      </w:r>
      <w:r>
        <w:t xml:space="preserve">konsequent umsetzen. Das Deutsche Maritime Zentrum (DMZ) wird als</w:t>
      </w:r>
      <w:r>
        <w:t xml:space="preserve"> </w:t>
      </w:r>
      <w:r>
        <w:t xml:space="preserve">zentraler Ansprechpartner etabliert.</w:t>
      </w:r>
    </w:p>
    <w:p>
      <w:pPr>
        <w:pStyle w:val="BodyText"/>
      </w:pPr>
      <w:r>
        <w:t xml:space="preserve">Wir werden das Maritime Bündnis unter Einbeziehung der Gewerkschaften</w:t>
      </w:r>
      <w:r>
        <w:t xml:space="preserve"> </w:t>
      </w:r>
      <w:r>
        <w:t xml:space="preserve">stärken. Wir werden in Deutschland maritimes Know-how erhalten und dazu</w:t>
      </w:r>
      <w:r>
        <w:t xml:space="preserve"> </w:t>
      </w:r>
      <w:r>
        <w:t xml:space="preserve">die maritime Ausbildung stärken. Die Auswirkungen der</w:t>
      </w:r>
      <w:r>
        <w:t xml:space="preserve"> </w:t>
      </w:r>
      <w:r>
        <w:t xml:space="preserve">Entlastungsoffensive für die deutsche Flagge werden evaluiert. Bei</w:t>
      </w:r>
      <w:r>
        <w:t xml:space="preserve"> </w:t>
      </w:r>
      <w:r>
        <w:t xml:space="preserve">Bedarf wollen wir das Gesamtpaket – einschließlich der</w:t>
      </w:r>
      <w:r>
        <w:t xml:space="preserve"> </w:t>
      </w:r>
      <w:r>
        <w:t xml:space="preserve">Ausbildungsplatzförderung – anpassen. Die Optimierung und</w:t>
      </w:r>
      <w:r>
        <w:t xml:space="preserve"> </w:t>
      </w:r>
      <w:r>
        <w:t xml:space="preserve">Modernisierung der Flaggenstaatverwaltung werden wir weiter</w:t>
      </w:r>
      <w:r>
        <w:t xml:space="preserve"> </w:t>
      </w:r>
      <w:r>
        <w:t xml:space="preserve">voranbringen. Dazu gehört sowohl die Überprüfung und gegebenenfalls</w:t>
      </w:r>
      <w:r>
        <w:t xml:space="preserve"> </w:t>
      </w:r>
      <w:r>
        <w:t xml:space="preserve">Anpassung der bisherigen Strukturen als auch die komplett elektronische</w:t>
      </w:r>
      <w:r>
        <w:t xml:space="preserve"> </w:t>
      </w:r>
      <w:r>
        <w:t xml:space="preserve">Abwicklung der Verfahren bis 2020 sowie die dringend notwendige</w:t>
      </w:r>
      <w:r>
        <w:t xml:space="preserve"> </w:t>
      </w:r>
      <w:r>
        <w:t xml:space="preserve">Modernisierung des Schifffahrtsrechts.</w:t>
      </w:r>
    </w:p>
    <w:p>
      <w:pPr>
        <w:pStyle w:val="BodyText"/>
      </w:pPr>
      <w:r>
        <w:t xml:space="preserve">Auf nationaler Ebene wollen wir unsere technologieoffenen Initiativen</w:t>
      </w:r>
      <w:r>
        <w:t xml:space="preserve"> </w:t>
      </w:r>
      <w:r>
        <w:t xml:space="preserve">zugunsten alternativer Antriebe und Energiequellen in der Schifffahrt</w:t>
      </w:r>
      <w:r>
        <w:t xml:space="preserve"> </w:t>
      </w:r>
      <w:r>
        <w:t xml:space="preserve">und in den Häfen (LNG, Wasserstoff/Brennstoffzelle, Methanol,</w:t>
      </w:r>
      <w:r>
        <w:t xml:space="preserve"> </w:t>
      </w:r>
      <w:r>
        <w:t xml:space="preserve">Elektromobilität) verstärken und verstetigen.</w:t>
      </w:r>
    </w:p>
    <w:p>
      <w:pPr>
        <w:pStyle w:val="BodyText"/>
      </w:pPr>
      <w:r>
        <w:t xml:space="preserve">Im Hafenbereich gehören die Absenkung der EEG-Umlage und der Einsatz</w:t>
      </w:r>
      <w:r>
        <w:t xml:space="preserve"> </w:t>
      </w:r>
      <w:r>
        <w:t xml:space="preserve">energieeffizienter Fahrzeuge dazu. Wir stellen flächendeckend Landstrom</w:t>
      </w:r>
      <w:r>
        <w:t xml:space="preserve"> </w:t>
      </w:r>
      <w:r>
        <w:t xml:space="preserve">für die deutschen Häfen zur Verfügung. Wir setzen uns für eine</w:t>
      </w:r>
      <w:r>
        <w:t xml:space="preserve"> </w:t>
      </w:r>
      <w:r>
        <w:t xml:space="preserve">europaweit einheitliche Nutzungspflicht ein. Der einheitlichen</w:t>
      </w:r>
      <w:r>
        <w:t xml:space="preserve"> </w:t>
      </w:r>
      <w:r>
        <w:t xml:space="preserve">Rechtsanwendung und dem entsprechenden Genehmigungsmanagement beim Thema</w:t>
      </w:r>
      <w:r>
        <w:t xml:space="preserve"> </w:t>
      </w:r>
      <w:r>
        <w:t xml:space="preserve">LNG kommt in den Häfen hohe Bedeutung zu.</w:t>
      </w:r>
    </w:p>
    <w:p>
      <w:pPr>
        <w:pStyle w:val="BodyText"/>
      </w:pPr>
      <w:r>
        <w:t xml:space="preserve">Wir wollen digitale Technologien und den automatisierten Betrieb in der</w:t>
      </w:r>
      <w:r>
        <w:t xml:space="preserve"> </w:t>
      </w:r>
      <w:r>
        <w:t xml:space="preserve">Schifffahrt, den Häfen und der maritimen Lieferkette vorantreiben (z. B.</w:t>
      </w:r>
      <w:r>
        <w:t xml:space="preserve"> </w:t>
      </w:r>
      <w:r>
        <w:t xml:space="preserve">digitales Testfeld Hamburger Hafen).</w:t>
      </w:r>
    </w:p>
    <w:p>
      <w:pPr>
        <w:pStyle w:val="BodyText"/>
      </w:pPr>
      <w:r>
        <w:t xml:space="preserve">Das Förderprogramm Innovative Hafentechnologien wollen wir über 2020</w:t>
      </w:r>
      <w:r>
        <w:t xml:space="preserve"> </w:t>
      </w:r>
      <w:r>
        <w:t xml:space="preserve">hinaus verlängern. Unser Ziel ist, dass die Häfen ihre Stärken künftig</w:t>
      </w:r>
      <w:r>
        <w:t xml:space="preserve"> </w:t>
      </w:r>
      <w:r>
        <w:t xml:space="preserve">gemeinsam noch besser nutzen – beispielsweise als „German Ports“.</w:t>
      </w:r>
    </w:p>
    <w:p>
      <w:pPr>
        <w:pStyle w:val="BodyText"/>
      </w:pPr>
      <w:r>
        <w:t xml:space="preserve">Zur Stärkung der Wettbewerbsfähigkeit der Binnenschifffahrt wollen wir</w:t>
      </w:r>
      <w:r>
        <w:t xml:space="preserve"> </w:t>
      </w:r>
      <w:r>
        <w:t xml:space="preserve">die Befahrensabgaben für die Nutzung der Binnenwasserstraßen</w:t>
      </w:r>
      <w:r>
        <w:t xml:space="preserve"> </w:t>
      </w:r>
      <w:r>
        <w:t xml:space="preserve">(ausgenommen der Nord-Ostsee-Kanal – NOK) abschaffen.</w:t>
      </w:r>
    </w:p>
    <w:p>
      <w:pPr>
        <w:pStyle w:val="BodyText"/>
      </w:pPr>
      <w:r>
        <w:t xml:space="preserve">Das Förderprogramm „Nachhaltige Modernisierung von Binnenschiffen“</w:t>
      </w:r>
      <w:r>
        <w:t xml:space="preserve"> </w:t>
      </w:r>
      <w:r>
        <w:t xml:space="preserve">wollen wir fortsetzen und ausbauen. Fördern wollen wir zudem alternative</w:t>
      </w:r>
      <w:r>
        <w:t xml:space="preserve"> </w:t>
      </w:r>
      <w:r>
        <w:t xml:space="preserve">Antriebe in der Seeund Binnenschifffahrt sowie Pilotprojekte für</w:t>
      </w:r>
      <w:r>
        <w:t xml:space="preserve"> </w:t>
      </w:r>
      <w:r>
        <w:t xml:space="preserve">alternative Antriebskonzepte und Kraftstoffe. Gemeinsam mit dem Gewerbe</w:t>
      </w:r>
      <w:r>
        <w:t xml:space="preserve"> </w:t>
      </w:r>
      <w:r>
        <w:t xml:space="preserve">werden wir einen „Masterplan Binnenschifffahrt“ entwickeln. Wichtige</w:t>
      </w:r>
      <w:r>
        <w:t xml:space="preserve"> </w:t>
      </w:r>
      <w:r>
        <w:t xml:space="preserve">Bestandteile werden die Modernisierung und Umweltfreundlichkeit der</w:t>
      </w:r>
      <w:r>
        <w:t xml:space="preserve"> </w:t>
      </w:r>
      <w:r>
        <w:t xml:space="preserve">Flotte, Anreizsysteme sowie Infrastruktur/Logistik sein. Wir wollen ein</w:t>
      </w:r>
      <w:r>
        <w:t xml:space="preserve"> </w:t>
      </w:r>
      <w:r>
        <w:t xml:space="preserve">Konzept einer Gebührenstaffelung zur Förderung einer modernen und</w:t>
      </w:r>
      <w:r>
        <w:t xml:space="preserve"> </w:t>
      </w:r>
      <w:r>
        <w:t xml:space="preserve">nachhaltigen Flotte vorlegen. Wir werden die Reform der Wasser- und</w:t>
      </w:r>
      <w:r>
        <w:t xml:space="preserve"> </w:t>
      </w:r>
      <w:r>
        <w:t xml:space="preserve">Schifffahrtsverwaltung (WSV) zügig umsetzen.</w:t>
      </w:r>
    </w:p>
    <w:p>
      <w:pPr>
        <w:pStyle w:val="BodyText"/>
      </w:pPr>
      <w:r>
        <w:t xml:space="preserve">Für die Nutzung der Wasserstraßen und Häfen braucht es zudem klare und</w:t>
      </w:r>
      <w:r>
        <w:t xml:space="preserve"> </w:t>
      </w:r>
      <w:r>
        <w:t xml:space="preserve">verständliche Rechtsregelungen, die wir u. a. durch ein modernes</w:t>
      </w:r>
      <w:r>
        <w:t xml:space="preserve"> </w:t>
      </w:r>
      <w:r>
        <w:t xml:space="preserve">Schifffahrtsgesetzbuch schaffen werden.</w:t>
      </w:r>
    </w:p>
    <w:p>
      <w:pPr>
        <w:pStyle w:val="BodyText"/>
      </w:pPr>
      <w:r>
        <w:t xml:space="preserve">Für die ausschließlich dem Tourismus oder Sport dienenden</w:t>
      </w:r>
      <w:r>
        <w:t xml:space="preserve"> </w:t>
      </w:r>
      <w:r>
        <w:t xml:space="preserve">Nebenwasserstraßen des Bundes wollen wir entsprechend der Befahrbarkeit</w:t>
      </w:r>
      <w:r>
        <w:t xml:space="preserve"> </w:t>
      </w:r>
      <w:r>
        <w:t xml:space="preserve">neue Prioritäten setzen und diese unterstützen. Wir streben an, zusammen</w:t>
      </w:r>
      <w:r>
        <w:t xml:space="preserve"> </w:t>
      </w:r>
      <w:r>
        <w:t xml:space="preserve">mit den Bundesländern und Regionen neue Konzepte für die einzelnen</w:t>
      </w:r>
      <w:r>
        <w:t xml:space="preserve"> </w:t>
      </w:r>
      <w:r>
        <w:t xml:space="preserve">Wasserwege zu entwickeln.</w:t>
      </w:r>
    </w:p>
    <w:p>
      <w:pPr>
        <w:pStyle w:val="BodyText"/>
      </w:pPr>
      <w:r>
        <w:t xml:space="preserve">Transport und Logistik Wir werden uns weiterhin für EU-weit einheitliche</w:t>
      </w:r>
      <w:r>
        <w:t xml:space="preserve"> </w:t>
      </w:r>
      <w:r>
        <w:t xml:space="preserve">und faire Wettbewerbsbedingungen in der Logistik einsetzen und</w:t>
      </w:r>
      <w:r>
        <w:t xml:space="preserve"> </w:t>
      </w:r>
      <w:r>
        <w:t xml:space="preserve">entsprechende Kontrollmechanismen optimieren.</w:t>
      </w:r>
    </w:p>
    <w:p>
      <w:pPr>
        <w:pStyle w:val="BodyText"/>
      </w:pPr>
      <w:r>
        <w:t xml:space="preserve">Sozialbetrug und Sozialdumping darf es auf unseren Straßen nicht geben.</w:t>
      </w:r>
      <w:r>
        <w:t xml:space="preserve"> </w:t>
      </w:r>
      <w:r>
        <w:t xml:space="preserve">Wir werden daher klarere Regelungen der Haftung entlang der</w:t>
      </w:r>
      <w:r>
        <w:t xml:space="preserve"> </w:t>
      </w:r>
      <w:r>
        <w:t xml:space="preserve">Logistikkette entwickeln. In diesem Zusammenhang werden wir auch die</w:t>
      </w:r>
      <w:r>
        <w:t xml:space="preserve"> </w:t>
      </w:r>
      <w:r>
        <w:t xml:space="preserve">EU-Initiative „Europe on the Move“ kritisch begleiten. Wichtige</w:t>
      </w:r>
      <w:r>
        <w:t xml:space="preserve"> </w:t>
      </w:r>
      <w:r>
        <w:t xml:space="preserve">Kriterien dabei sind die Anwendung der Entsenderichtlinie für Lkw-Fahrer</w:t>
      </w:r>
      <w:r>
        <w:t xml:space="preserve"> </w:t>
      </w:r>
      <w:r>
        <w:t xml:space="preserve">und der Mindestlohnregelungen. Die Kabotage darf dabei nicht weiter</w:t>
      </w:r>
      <w:r>
        <w:t xml:space="preserve"> </w:t>
      </w:r>
      <w:r>
        <w:t xml:space="preserve">ausgeweitet werden. Wir werden wirksame Instrumente zur Kontrolle der</w:t>
      </w:r>
      <w:r>
        <w:t xml:space="preserve"> </w:t>
      </w:r>
      <w:r>
        <w:t xml:space="preserve">Kabotage schaffen. Auch Transporter im gewerblichen Güterverkehr mit</w:t>
      </w:r>
      <w:r>
        <w:t xml:space="preserve"> </w:t>
      </w:r>
      <w:r>
        <w:t xml:space="preserve">einem zulässigen Gesamtgewicht unter 3,5 Tonnen müssen künftig den</w:t>
      </w:r>
      <w:r>
        <w:t xml:space="preserve"> </w:t>
      </w:r>
      <w:r>
        <w:t xml:space="preserve">Bedingungen des Güterkraftverkehrsrechts unterliegen.</w:t>
      </w:r>
    </w:p>
    <w:p>
      <w:pPr>
        <w:pStyle w:val="BodyText"/>
      </w:pPr>
      <w:r>
        <w:t xml:space="preserve">Wir wollen den kombinierten Verkehr weiter stärken.</w:t>
      </w:r>
    </w:p>
    <w:p>
      <w:pPr>
        <w:pStyle w:val="BodyText"/>
      </w:pPr>
      <w:r>
        <w:t xml:space="preserve">Die führende Position des Güterverkehr- und Logistikstandorts</w:t>
      </w:r>
      <w:r>
        <w:t xml:space="preserve"> </w:t>
      </w:r>
      <w:r>
        <w:t xml:space="preserve">Deutschland wollen wir mit einem „Innovationsprogramm Logistik 2030“</w:t>
      </w:r>
      <w:r>
        <w:t xml:space="preserve"> </w:t>
      </w:r>
      <w:r>
        <w:t xml:space="preserve">sichern. Auch wollen wir das Netzwerk Güterverkehr und Logistik stärken</w:t>
      </w:r>
      <w:r>
        <w:t xml:space="preserve"> </w:t>
      </w:r>
      <w:r>
        <w:t xml:space="preserve">und die Vermarktungsoffensive „Logistics made in Germany“ fortsetzen.</w:t>
      </w:r>
      <w:r>
        <w:t xml:space="preserve"> </w:t>
      </w:r>
      <w:r>
        <w:t xml:space="preserve">Wir unterstützen eine Ausbildungsinitiative für Berufskraftfahrer.</w:t>
      </w:r>
    </w:p>
    <w:p>
      <w:pPr>
        <w:pStyle w:val="BodyText"/>
      </w:pPr>
      <w:r>
        <w:t xml:space="preserve">Die Mautharmonisierung bleibt Bestandteil unserer Nutzerfinanzierung.</w:t>
      </w:r>
      <w:r>
        <w:t xml:space="preserve"> </w:t>
      </w:r>
      <w:r>
        <w:t xml:space="preserve">Mit der Branche werden wir gezielte Maßnahmen ergreifen, um dem</w:t>
      </w:r>
      <w:r>
        <w:t xml:space="preserve"> </w:t>
      </w:r>
      <w:r>
        <w:t xml:space="preserve">Fachkräftemangel wirksam zu begegnen. Zur besseren Kontrolle setzen wir</w:t>
      </w:r>
      <w:r>
        <w:t xml:space="preserve"> </w:t>
      </w:r>
      <w:r>
        <w:t xml:space="preserve">uns auf europäischer Ebene für die Einführung eines europaweiten</w:t>
      </w:r>
      <w:r>
        <w:t xml:space="preserve"> </w:t>
      </w:r>
      <w:r>
        <w:t xml:space="preserve">elektronischen Frachtbriefs ein. Außerdem wollen wir die</w:t>
      </w:r>
      <w:r>
        <w:t xml:space="preserve"> </w:t>
      </w:r>
      <w:r>
        <w:t xml:space="preserve">Kontrollbehörden im Straßengüterverkehr, insbesondere das Bundesamt für</w:t>
      </w:r>
      <w:r>
        <w:t xml:space="preserve"> </w:t>
      </w:r>
      <w:r>
        <w:t xml:space="preserve">Gü- terverkehr, aufgabenadäquat besser personell ausstatten.</w:t>
      </w:r>
    </w:p>
    <w:p>
      <w:pPr>
        <w:pStyle w:val="BodyText"/>
      </w:pPr>
      <w:r>
        <w:t xml:space="preserve">Die Genehmigungspraxis für Schwer- und Großraumtransporte werden wir</w:t>
      </w:r>
      <w:r>
        <w:t xml:space="preserve"> </w:t>
      </w:r>
      <w:r>
        <w:t xml:space="preserve">beschleunigen und verbessern.</w:t>
      </w:r>
    </w:p>
    <w:p>
      <w:pPr>
        <w:pStyle w:val="BodyText"/>
      </w:pPr>
      <w:r>
        <w:t xml:space="preserve">Zur verkehrssicheren Abwicklung des Verkehrs auf unseren Autobahnen</w:t>
      </w:r>
      <w:r>
        <w:t xml:space="preserve"> </w:t>
      </w:r>
      <w:r>
        <w:t xml:space="preserve">gehört auch die bedarfsgerechte Bereitstellung von Stellplätzen für den</w:t>
      </w:r>
      <w:r>
        <w:t xml:space="preserve"> </w:t>
      </w:r>
      <w:r>
        <w:t xml:space="preserve">Güterkraftverkehr, damit die Lenk- und Ruhezeiten eingehalten werden</w:t>
      </w:r>
      <w:r>
        <w:t xml:space="preserve"> </w:t>
      </w:r>
      <w:r>
        <w:t xml:space="preserve">können. Wir wollen deshalb weiterhin in den Ausbau des</w:t>
      </w:r>
      <w:r>
        <w:t xml:space="preserve"> </w:t>
      </w:r>
      <w:r>
        <w:t xml:space="preserve">Parkplatzangebotes für Lkw auf den Rastanlagen der Bundesautobahnen</w:t>
      </w:r>
      <w:r>
        <w:t xml:space="preserve"> </w:t>
      </w:r>
      <w:r>
        <w:t xml:space="preserve">investieren.</w:t>
      </w:r>
    </w:p>
    <w:p>
      <w:pPr>
        <w:pStyle w:val="BodyText"/>
      </w:pPr>
      <w:r>
        <w:t xml:space="preserve">Zudem wollen wir strategische Forschungs- und Demonstrationsprojekte zu</w:t>
      </w:r>
      <w:r>
        <w:t xml:space="preserve"> </w:t>
      </w:r>
      <w:r>
        <w:t xml:space="preserve">innovativen Mobilitäts- und Logistikkonzepten fördern.</w:t>
      </w:r>
    </w:p>
    <w:p>
      <w:pPr>
        <w:pStyle w:val="BodyText"/>
      </w:pPr>
      <w:r>
        <w:t xml:space="preserve">Forschung und Entwicklung Die von der Bundesregierung geförderte</w:t>
      </w:r>
      <w:r>
        <w:t xml:space="preserve"> </w:t>
      </w:r>
      <w:r>
        <w:t xml:space="preserve">Mobilitätsforschung wird künftig verstärkt die gesamte Breite von</w:t>
      </w:r>
      <w:r>
        <w:t xml:space="preserve"> </w:t>
      </w:r>
      <w:r>
        <w:t xml:space="preserve">Mobilitätsangeboten auch unter klimapolitischen sowie gesellschafts- und</w:t>
      </w:r>
      <w:r>
        <w:t xml:space="preserve"> </w:t>
      </w:r>
      <w:r>
        <w:t xml:space="preserve">sozialwissenschaftlichen Aspekten betrachten. Für mehr Effizienz wollen</w:t>
      </w:r>
      <w:r>
        <w:t xml:space="preserve"> </w:t>
      </w:r>
      <w:r>
        <w:t xml:space="preserve">wir Mobilitätsforschung im zuständigen Ministerium für Verkehr bündeln.</w:t>
      </w:r>
    </w:p>
    <w:p>
      <w:pPr>
        <w:pStyle w:val="BodyText"/>
      </w:pPr>
      <w:r>
        <w:t xml:space="preserve">Wir wollen ein eigenständiges Forschungsprogramm für den Schienenverkehr</w:t>
      </w:r>
      <w:r>
        <w:t xml:space="preserve"> </w:t>
      </w:r>
      <w:r>
        <w:t xml:space="preserve">schaffen und ergreifen die Initiative zur Etablierung eines deutschen</w:t>
      </w:r>
      <w:r>
        <w:t xml:space="preserve"> </w:t>
      </w:r>
      <w:r>
        <w:t xml:space="preserve">Zentrums für Schienenverkehrsforschung, das als eine praxisorientierte,</w:t>
      </w:r>
      <w:r>
        <w:t xml:space="preserve"> </w:t>
      </w:r>
      <w:r>
        <w:t xml:space="preserve">technisch-wissenschaftliche Forschungseinrichtungen aufgebaut werden</w:t>
      </w:r>
      <w:r>
        <w:t xml:space="preserve"> </w:t>
      </w:r>
      <w:r>
        <w:t xml:space="preserve">soll. Zudem wollen wir die Lärmforschung an der Schiene fördern und ein</w:t>
      </w:r>
      <w:r>
        <w:t xml:space="preserve"> </w:t>
      </w:r>
      <w:r>
        <w:t xml:space="preserve">Pilotprojekt „LärmLab 21“ in mehreren lärmbelasteten Regionen</w:t>
      </w:r>
      <w:r>
        <w:t xml:space="preserve"> </w:t>
      </w:r>
      <w:r>
        <w:t xml:space="preserve">einrichten, um Verfahren für einen besseren Lärmschutz zu testen und</w:t>
      </w:r>
      <w:r>
        <w:t xml:space="preserve"> </w:t>
      </w:r>
      <w:r>
        <w:t xml:space="preserve">einen intensiveren Dialogprozess mit allen Beteiligten anzustoßen.</w:t>
      </w:r>
    </w:p>
    <w:p>
      <w:pPr>
        <w:pStyle w:val="BodyText"/>
      </w:pPr>
      <w:r>
        <w:t xml:space="preserve">Zur Erforschung und Eindämmung von Weltraumwetterrisiken auf unsere</w:t>
      </w:r>
      <w:r>
        <w:t xml:space="preserve"> </w:t>
      </w:r>
      <w:r>
        <w:t xml:space="preserve">technische Infrastruktur wollen Bund und Länder am Aufbau eines globalen</w:t>
      </w:r>
      <w:r>
        <w:t xml:space="preserve"> </w:t>
      </w:r>
      <w:r>
        <w:t xml:space="preserve">Weltraumwetterzentrums unter Zuhilfenahme bestehender Strukturen</w:t>
      </w:r>
      <w:r>
        <w:t xml:space="preserve"> </w:t>
      </w:r>
      <w:r>
        <w:t xml:space="preserve">mitwirken.</w:t>
      </w:r>
    </w:p>
    <w:p>
      <w:pPr>
        <w:pStyle w:val="Heading2"/>
      </w:pPr>
      <w:bookmarkStart w:id="64" w:name="landwirtschaft-und-ernährung"/>
      <w:r>
        <w:t xml:space="preserve">Landwirtschaft und Ernährung</w:t>
      </w:r>
      <w:bookmarkEnd w:id="64"/>
    </w:p>
    <w:p>
      <w:pPr>
        <w:pStyle w:val="FirstParagraph"/>
      </w:pPr>
      <w:r>
        <w:t xml:space="preserve">Unser Ziel ist eine nachhaltige flächendeckende Landwirtschaft – sowohl</w:t>
      </w:r>
      <w:r>
        <w:t xml:space="preserve"> </w:t>
      </w:r>
      <w:r>
        <w:t xml:space="preserve">ökologisch als auch konventionell. Nachhaltige Landwirtschaft und</w:t>
      </w:r>
      <w:r>
        <w:t xml:space="preserve"> </w:t>
      </w:r>
      <w:r>
        <w:t xml:space="preserve">Naturschutz sind keine Gegensätze. Wir wollen eine multifunktional</w:t>
      </w:r>
      <w:r>
        <w:t xml:space="preserve"> </w:t>
      </w:r>
      <w:r>
        <w:t xml:space="preserve">ausgerichtete, bäuerlich-unternehmerische, familiengeführte und regional</w:t>
      </w:r>
      <w:r>
        <w:t xml:space="preserve"> </w:t>
      </w:r>
      <w:r>
        <w:t xml:space="preserve">verwurzelte Landwirtschaft erhalten. Der gesellschaftlich geforderte</w:t>
      </w:r>
      <w:r>
        <w:t xml:space="preserve"> </w:t>
      </w:r>
      <w:r>
        <w:t xml:space="preserve">Wandel in der Landwirtschaft und die veränderten Erwartungen der</w:t>
      </w:r>
      <w:r>
        <w:t xml:space="preserve"> </w:t>
      </w:r>
      <w:r>
        <w:t xml:space="preserve">Verbraucher bedürfen einer finanziellen Förderung – national wie</w:t>
      </w:r>
      <w:r>
        <w:t xml:space="preserve"> </w:t>
      </w:r>
      <w:r>
        <w:t xml:space="preserve">europäisch.</w:t>
      </w:r>
    </w:p>
    <w:p>
      <w:pPr>
        <w:pStyle w:val="BodyText"/>
      </w:pPr>
      <w:r>
        <w:t xml:space="preserve">Gemeinsame Europäische Agrarpolitik Dafür bedarf es einer</w:t>
      </w:r>
      <w:r>
        <w:t xml:space="preserve"> </w:t>
      </w:r>
      <w:r>
        <w:t xml:space="preserve">Weiterentwicklung und Neujustierung der Gemeinsamen Europäischen</w:t>
      </w:r>
      <w:r>
        <w:t xml:space="preserve"> </w:t>
      </w:r>
      <w:r>
        <w:t xml:space="preserve">Agrarpolitik (GAP). Wir streben eine Haushaltsausstattung im bisherigen</w:t>
      </w:r>
      <w:r>
        <w:t xml:space="preserve"> </w:t>
      </w:r>
      <w:r>
        <w:t xml:space="preserve">Volumen auf EU-Ebene an. Aber die Förderstrukturen nach 2020 müssen</w:t>
      </w:r>
      <w:r>
        <w:t xml:space="preserve"> </w:t>
      </w:r>
      <w:r>
        <w:t xml:space="preserve">gezielter und einfacher als bisher ausgerichtet werden. Wir wollen</w:t>
      </w:r>
      <w:r>
        <w:t xml:space="preserve"> </w:t>
      </w:r>
      <w:r>
        <w:t xml:space="preserve">weniger Bürokratie und mehr Effizienz für eine marktfähige</w:t>
      </w:r>
      <w:r>
        <w:t xml:space="preserve"> </w:t>
      </w:r>
      <w:r>
        <w:t xml:space="preserve">Landwirtschaft, die gesunde Lebensmittel nachhaltig produziert. Insofern</w:t>
      </w:r>
      <w:r>
        <w:t xml:space="preserve"> </w:t>
      </w:r>
      <w:r>
        <w:t xml:space="preserve">sind besonders Tier-, Natur- und Klimaschutz sowie die Wahrung sozialer</w:t>
      </w:r>
      <w:r>
        <w:t xml:space="preserve"> </w:t>
      </w:r>
      <w:r>
        <w:t xml:space="preserve">Standards im öffentlichen Interesse auch öffentlich zu fördern. Die</w:t>
      </w:r>
      <w:r>
        <w:t xml:space="preserve"> </w:t>
      </w:r>
      <w:r>
        <w:t xml:space="preserve">Verwendung der Mittel soll neben der Einkommensstabilisierung besser auf</w:t>
      </w:r>
      <w:r>
        <w:t xml:space="preserve"> </w:t>
      </w:r>
      <w:r>
        <w:t xml:space="preserve">diese Ziele ausgerichtet werden. Dabei achten wir auch auf</w:t>
      </w:r>
      <w:r>
        <w:t xml:space="preserve"> </w:t>
      </w:r>
      <w:r>
        <w:t xml:space="preserve">ertragsschwache Standorte mit geringen Bodenwerten.</w:t>
      </w:r>
    </w:p>
    <w:p>
      <w:pPr>
        <w:pStyle w:val="BodyText"/>
      </w:pPr>
      <w:r>
        <w:t xml:space="preserve">Förderung der ländlichen Entwicklung Wir wollen lebenswerte und</w:t>
      </w:r>
      <w:r>
        <w:t xml:space="preserve"> </w:t>
      </w:r>
      <w:r>
        <w:t xml:space="preserve">attraktive ländliche Räume. Gerade mit Blick auf die Herausforderungen</w:t>
      </w:r>
      <w:r>
        <w:t xml:space="preserve"> </w:t>
      </w:r>
      <w:r>
        <w:t xml:space="preserve">von Demografie und Daseinsvorsorge wird die Gemeinschaftsaufgabe zur</w:t>
      </w:r>
      <w:r>
        <w:t xml:space="preserve"> </w:t>
      </w:r>
      <w:r>
        <w:t xml:space="preserve">Verbesserung der Agrarstruktur und des Küstenschutzes (GAK) bei</w:t>
      </w:r>
      <w:r>
        <w:t xml:space="preserve"> </w:t>
      </w:r>
      <w:r>
        <w:t xml:space="preserve">finanzieller Stärkung um ländliche Entwicklung ergänzt. Die Mittel sind</w:t>
      </w:r>
      <w:r>
        <w:t xml:space="preserve"> </w:t>
      </w:r>
      <w:r>
        <w:t xml:space="preserve">im bisherigen Maße übertragbar. Die Gleichwertigkeit der</w:t>
      </w:r>
      <w:r>
        <w:t xml:space="preserve"> </w:t>
      </w:r>
      <w:r>
        <w:t xml:space="preserve">Lebensverhältnisse wollen wir mit einem erweiterten Förderrahmen</w:t>
      </w:r>
      <w:r>
        <w:t xml:space="preserve"> </w:t>
      </w:r>
      <w:r>
        <w:t xml:space="preserve">erreichen und dabei auch das Ehrenamt stärken. Wir wollen einen</w:t>
      </w:r>
      <w:r>
        <w:t xml:space="preserve"> </w:t>
      </w:r>
      <w:r>
        <w:t xml:space="preserve">GAK-Sonderrahmenplan „Förderung der ländlichen Entwicklung“ einsetzen.</w:t>
      </w:r>
      <w:r>
        <w:t xml:space="preserve"> </w:t>
      </w:r>
      <w:r>
        <w:t xml:space="preserve">Den Sonderrahmenplan Hochwasser- und Küstenschutz wollen wir fortführen</w:t>
      </w:r>
      <w:r>
        <w:t xml:space="preserve"> </w:t>
      </w:r>
      <w:r>
        <w:t xml:space="preserve">und an die Herausforderungen des Klimawandels anpassen.</w:t>
      </w:r>
    </w:p>
    <w:p>
      <w:pPr>
        <w:pStyle w:val="BodyText"/>
      </w:pPr>
      <w:r>
        <w:t xml:space="preserve">Gentechnik Patente auf Pflanzen und Tiere lehnen wir ab. Ebenso das</w:t>
      </w:r>
      <w:r>
        <w:t xml:space="preserve"> </w:t>
      </w:r>
      <w:r>
        <w:t xml:space="preserve">Klonen von Tieren zur Lebensmittelerzeugung. Wir halten an der</w:t>
      </w:r>
      <w:r>
        <w:t xml:space="preserve"> </w:t>
      </w:r>
      <w:r>
        <w:t xml:space="preserve">Saatgutreinheit fest. Ein Gentechnikanbau-Verbot werden wir bundesweit</w:t>
      </w:r>
      <w:r>
        <w:t xml:space="preserve"> </w:t>
      </w:r>
      <w:r>
        <w:t xml:space="preserve">einheitlich regeln (Opt-Out-Richtlinie der EU). Im Anschluss an die noch</w:t>
      </w:r>
      <w:r>
        <w:t xml:space="preserve"> </w:t>
      </w:r>
      <w:r>
        <w:t xml:space="preserve">ausstehende Entscheidung des Europäischen Gerichtshofes (EuGH) zu den</w:t>
      </w:r>
      <w:r>
        <w:t xml:space="preserve"> </w:t>
      </w:r>
      <w:r>
        <w:t xml:space="preserve">neuen molekularbiologischen Züchtungstechnologien werden wir auf</w:t>
      </w:r>
      <w:r>
        <w:t xml:space="preserve"> </w:t>
      </w:r>
      <w:r>
        <w:t xml:space="preserve">europäischer oder gegebenenfalls nationaler Ebene Regelungen vornehmen,</w:t>
      </w:r>
      <w:r>
        <w:t xml:space="preserve"> </w:t>
      </w:r>
      <w:r>
        <w:t xml:space="preserve">die das Vorsorgeprinzip und die Wahlfreiheit gewährleisten.</w:t>
      </w:r>
    </w:p>
    <w:p>
      <w:pPr>
        <w:pStyle w:val="BodyText"/>
      </w:pPr>
      <w:r>
        <w:t xml:space="preserve">Ökologische Landwirtschaft und Eiweißstrategie stärken Ausgehend von der</w:t>
      </w:r>
      <w:r>
        <w:t xml:space="preserve"> </w:t>
      </w:r>
      <w:r>
        <w:t xml:space="preserve">Zukunftsstrategie Ökologischer Landbau werden wir den Ökolandbau weiter</w:t>
      </w:r>
      <w:r>
        <w:t xml:space="preserve"> </w:t>
      </w:r>
      <w:r>
        <w:t xml:space="preserve">ausbauen, um einen Flächenanteil von 20 Prozent nachfrageorientiert und</w:t>
      </w:r>
      <w:r>
        <w:t xml:space="preserve"> </w:t>
      </w:r>
      <w:r>
        <w:t xml:space="preserve">bei Ausbau der Forschung bis zum Jahr 2030 zu erreichen. Wir wollen im</w:t>
      </w:r>
      <w:r>
        <w:t xml:space="preserve"> </w:t>
      </w:r>
      <w:r>
        <w:t xml:space="preserve">Rahmen der Modell- und Demonstrationsprojekte (Best-Practice) Vorhaben</w:t>
      </w:r>
      <w:r>
        <w:t xml:space="preserve"> </w:t>
      </w:r>
      <w:r>
        <w:t xml:space="preserve">zur regionalen Wertschöpfung und Vermarktung fördern, z. B. Netzwerk</w:t>
      </w:r>
      <w:r>
        <w:t xml:space="preserve"> </w:t>
      </w:r>
      <w:r>
        <w:t xml:space="preserve">Solidarische Landwirtschaft (Solawi).</w:t>
      </w:r>
    </w:p>
    <w:p>
      <w:pPr>
        <w:pStyle w:val="BodyText"/>
      </w:pPr>
      <w:r>
        <w:t xml:space="preserve">Die Attraktivität des Anbaus von Eiweißpflanzen wollen wir im Rahmen der</w:t>
      </w:r>
      <w:r>
        <w:t xml:space="preserve"> </w:t>
      </w:r>
      <w:r>
        <w:t xml:space="preserve">Weiterentwicklung der Eiweißpflanzenstrategie erhöhen. Dauergrünland</w:t>
      </w:r>
      <w:r>
        <w:t xml:space="preserve"> </w:t>
      </w:r>
      <w:r>
        <w:t xml:space="preserve">werden wir als Beitrag zum Klimaschutz weiter effektiv schützen. Die</w:t>
      </w:r>
      <w:r>
        <w:t xml:space="preserve"> </w:t>
      </w:r>
      <w:r>
        <w:t xml:space="preserve">Fünfjahresfrist zur Umwandlung von Ackergras in Dauergrünland werden wir</w:t>
      </w:r>
      <w:r>
        <w:t xml:space="preserve"> </w:t>
      </w:r>
      <w:r>
        <w:t xml:space="preserve">überprüfen.</w:t>
      </w:r>
    </w:p>
    <w:p>
      <w:pPr>
        <w:pStyle w:val="BodyText"/>
      </w:pPr>
      <w:r>
        <w:t xml:space="preserve">Wir wollen Initiativen für nachhaltige, entwaldungsfreie Lieferketten</w:t>
      </w:r>
      <w:r>
        <w:t xml:space="preserve"> </w:t>
      </w:r>
      <w:r>
        <w:t xml:space="preserve">von Agrarrohstoffen, z. B. Palmöl, Kakao und Soja, unterstützen.</w:t>
      </w:r>
    </w:p>
    <w:p>
      <w:pPr>
        <w:pStyle w:val="BodyText"/>
      </w:pPr>
      <w:r>
        <w:t xml:space="preserve">Aus Gründen des Klimaschutzes werden wir die Beihilfefähigkeit oder</w:t>
      </w:r>
      <w:r>
        <w:t xml:space="preserve"> </w:t>
      </w:r>
      <w:r>
        <w:t xml:space="preserve">andere Formen der finanziellen Unterstützung von klimafreundlichen</w:t>
      </w:r>
      <w:r>
        <w:t xml:space="preserve"> </w:t>
      </w:r>
      <w:r>
        <w:t xml:space="preserve">Paludikulturen prüfen.</w:t>
      </w:r>
    </w:p>
    <w:p>
      <w:pPr>
        <w:pStyle w:val="BodyText"/>
      </w:pPr>
      <w:r>
        <w:t xml:space="preserve">Ackerbaustrategie und Insektenschutz Die Umsetzung der Ackerbaustrategie</w:t>
      </w:r>
      <w:r>
        <w:t xml:space="preserve"> </w:t>
      </w:r>
      <w:r>
        <w:t xml:space="preserve">für u. a. umwelt- und naturverträgliche Anwendungen von</w:t>
      </w:r>
      <w:r>
        <w:t xml:space="preserve"> </w:t>
      </w:r>
      <w:r>
        <w:t xml:space="preserve">Pflanzenschutzmitteln werden wir gemeinsam mit der Landwirtschaft</w:t>
      </w:r>
      <w:r>
        <w:t xml:space="preserve"> </w:t>
      </w:r>
      <w:r>
        <w:t xml:space="preserve">vornehmen und adäquat mit Fördermitteln für Maßnahmen zur Umsetzung der</w:t>
      </w:r>
      <w:r>
        <w:t xml:space="preserve"> </w:t>
      </w:r>
      <w:r>
        <w:t xml:space="preserve">Nationalen Biodiversitätsstrategie und insbesondere des Insektenschutzes</w:t>
      </w:r>
      <w:r>
        <w:t xml:space="preserve"> </w:t>
      </w:r>
      <w:r>
        <w:t xml:space="preserve">untersetzen. Dabei liegt uns der Schutz der Bienen besonders am Herzen.</w:t>
      </w:r>
      <w:r>
        <w:t xml:space="preserve"> </w:t>
      </w:r>
      <w:r>
        <w:t xml:space="preserve">Wir legen diese Strategien bis Mitte der Legislaturperiode vor.</w:t>
      </w:r>
    </w:p>
    <w:p>
      <w:pPr>
        <w:pStyle w:val="BodyText"/>
      </w:pPr>
      <w:r>
        <w:t xml:space="preserve">Die an der Pflanzenschutzmittel-Zulassung beteiligten Behörden statten</w:t>
      </w:r>
      <w:r>
        <w:t xml:space="preserve"> </w:t>
      </w:r>
      <w:r>
        <w:t xml:space="preserve">wir mit zusätzlichem Personal aus, um die Zulassungsverfahren zügig</w:t>
      </w:r>
      <w:r>
        <w:t xml:space="preserve"> </w:t>
      </w:r>
      <w:r>
        <w:t xml:space="preserve">durchführen zu können. Wir sorgen für eine bessere Transparenz der</w:t>
      </w:r>
      <w:r>
        <w:t xml:space="preserve"> </w:t>
      </w:r>
      <w:r>
        <w:t xml:space="preserve">Zulassungsverfahren für Wirkstoffe und Pflanzenschutzmittel auf EU- und</w:t>
      </w:r>
      <w:r>
        <w:t xml:space="preserve"> </w:t>
      </w:r>
      <w:r>
        <w:t xml:space="preserve">nationaler Ebene. Wir werden die Forschung verstärken, um die Bandbreite</w:t>
      </w:r>
      <w:r>
        <w:t xml:space="preserve"> </w:t>
      </w:r>
      <w:r>
        <w:t xml:space="preserve">innovativer und vorhandener Pflanzenschutzmittel – auch im ökologischen</w:t>
      </w:r>
      <w:r>
        <w:t xml:space="preserve"> </w:t>
      </w:r>
      <w:r>
        <w:t xml:space="preserve">Landbau – zu erweitern. Wir beziehen in diese Strategie auch den</w:t>
      </w:r>
      <w:r>
        <w:t xml:space="preserve"> </w:t>
      </w:r>
      <w:r>
        <w:t xml:space="preserve">Garten- und Weinbau sowie die Forstwirtschaft mit ein. Wir werden die</w:t>
      </w:r>
      <w:r>
        <w:t xml:space="preserve"> </w:t>
      </w:r>
      <w:r>
        <w:t xml:space="preserve">Ackerbaustrategie durch ein Innovationsprogramm für digital-mechanische</w:t>
      </w:r>
      <w:r>
        <w:t xml:space="preserve"> </w:t>
      </w:r>
      <w:r>
        <w:t xml:space="preserve">Methoden, z. B. zur Unkrautbekämpfung und Bodenlockerung, ergänzen. Dies</w:t>
      </w:r>
      <w:r>
        <w:t xml:space="preserve"> </w:t>
      </w:r>
      <w:r>
        <w:t xml:space="preserve">soll dazu beitragen den Einsatz von chemisch-synthetischen</w:t>
      </w:r>
      <w:r>
        <w:t xml:space="preserve"> </w:t>
      </w:r>
      <w:r>
        <w:t xml:space="preserve">Pflanzenschutzmitteln wirksam zu reduzieren.</w:t>
      </w:r>
    </w:p>
    <w:p>
      <w:pPr>
        <w:pStyle w:val="BodyText"/>
      </w:pPr>
      <w:r>
        <w:t xml:space="preserve">Chancen der Digitalisierung nutzen Mit einer fortschrittlichen</w:t>
      </w:r>
      <w:r>
        <w:t xml:space="preserve"> </w:t>
      </w:r>
      <w:r>
        <w:t xml:space="preserve">Digitalisierungspolitik werden wir die Zukunftschancen unserer Land- und</w:t>
      </w:r>
      <w:r>
        <w:t xml:space="preserve"> </w:t>
      </w:r>
      <w:r>
        <w:t xml:space="preserve">Forstwirtschaft, des Garten- und Weinbaus sowie der Fischerei</w:t>
      </w:r>
      <w:r>
        <w:t xml:space="preserve"> </w:t>
      </w:r>
      <w:r>
        <w:t xml:space="preserve">verbessern. Wir werden die Potenziale der Digitalisierung in der</w:t>
      </w:r>
      <w:r>
        <w:t xml:space="preserve"> </w:t>
      </w:r>
      <w:r>
        <w:t xml:space="preserve">landwirtschaftlichen Produktion, beispielsweise zur Reduzierung des</w:t>
      </w:r>
      <w:r>
        <w:t xml:space="preserve"> </w:t>
      </w:r>
      <w:r>
        <w:t xml:space="preserve">Einsatzes von Pflanzenschutz- und Düngemitteln, des</w:t>
      </w:r>
      <w:r>
        <w:t xml:space="preserve"> </w:t>
      </w:r>
      <w:r>
        <w:t xml:space="preserve">Medikamenteneinsatzes in der Tierhaltung sowie die Erhebung</w:t>
      </w:r>
      <w:r>
        <w:t xml:space="preserve"> </w:t>
      </w:r>
      <w:r>
        <w:t xml:space="preserve">meldepflichtiger Angaben fördern. Hier begleiten wir das Thema</w:t>
      </w:r>
      <w:r>
        <w:t xml:space="preserve"> </w:t>
      </w:r>
      <w:r>
        <w:t xml:space="preserve">Datenschnittstelle und standardisierter Datenformate. Die mit</w:t>
      </w:r>
      <w:r>
        <w:t xml:space="preserve"> </w:t>
      </w:r>
      <w:r>
        <w:t xml:space="preserve">öffentlichen Mitteln erzeugten Daten müssen kostenlos und in geeigneten</w:t>
      </w:r>
      <w:r>
        <w:t xml:space="preserve"> </w:t>
      </w:r>
      <w:r>
        <w:t xml:space="preserve">Formaten zur Verfügung gestellt werden. Dazu müssen Rahmenbedingungen</w:t>
      </w:r>
      <w:r>
        <w:t xml:space="preserve"> </w:t>
      </w:r>
      <w:r>
        <w:t xml:space="preserve">für eine gemeinsam getragene Verantwortung von Staat, Wirtschaft und</w:t>
      </w:r>
      <w:r>
        <w:t xml:space="preserve"> </w:t>
      </w:r>
      <w:r>
        <w:t xml:space="preserve">Gesellschaft entwickelt werden. Wir werden verhindern, dass sensible</w:t>
      </w:r>
      <w:r>
        <w:t xml:space="preserve"> </w:t>
      </w:r>
      <w:r>
        <w:t xml:space="preserve">Daten und andere betriebsspezifische Daten unkontrolliert an Dritte</w:t>
      </w:r>
      <w:r>
        <w:t xml:space="preserve"> </w:t>
      </w:r>
      <w:r>
        <w:t xml:space="preserve">weitergegeben werden.</w:t>
      </w:r>
    </w:p>
    <w:p>
      <w:pPr>
        <w:pStyle w:val="BodyText"/>
      </w:pPr>
      <w:r>
        <w:t xml:space="preserve">Grüne Berufe sollen attraktiver und zukunftsfähiger werden. Insbesondere</w:t>
      </w:r>
      <w:r>
        <w:t xml:space="preserve"> </w:t>
      </w:r>
      <w:r>
        <w:t xml:space="preserve">im Bereich der Digitalisierung in der Land- und Forstwirtschaft werden</w:t>
      </w:r>
      <w:r>
        <w:t xml:space="preserve"> </w:t>
      </w:r>
      <w:r>
        <w:t xml:space="preserve">wir in Kooperation mit den Ländern, dem Berufsstand und den</w:t>
      </w:r>
      <w:r>
        <w:t xml:space="preserve"> </w:t>
      </w:r>
      <w:r>
        <w:t xml:space="preserve">Sozialpartnern eine Aus-, Fort- und Weiterbildungsstrategie entwickeln.</w:t>
      </w:r>
    </w:p>
    <w:p>
      <w:pPr>
        <w:pStyle w:val="BodyText"/>
      </w:pPr>
      <w:r>
        <w:t xml:space="preserve">Tierschutz, Tierwohllabel und Nutztierhaltung – Deutschland soll beim</w:t>
      </w:r>
      <w:r>
        <w:t xml:space="preserve"> </w:t>
      </w:r>
      <w:r>
        <w:t xml:space="preserve">Tierschutz eine Spitzenposition einnehmen. Die Erkennbarkeit von</w:t>
      </w:r>
      <w:r>
        <w:t xml:space="preserve"> </w:t>
      </w:r>
      <w:r>
        <w:t xml:space="preserve">tierischen Lebensmitteln, die über die gesetzlichen Vorgaben der Haltung</w:t>
      </w:r>
      <w:r>
        <w:t xml:space="preserve"> </w:t>
      </w:r>
      <w:r>
        <w:t xml:space="preserve">hinausgehen, wollen wir verlässlich, einfach und verbraucherfreundlich</w:t>
      </w:r>
      <w:r>
        <w:t xml:space="preserve"> </w:t>
      </w:r>
      <w:r>
        <w:t xml:space="preserve">gestalten. Dazu brauchen wir den mehrstufigen Aufbau einer staatlichen</w:t>
      </w:r>
      <w:r>
        <w:t xml:space="preserve"> </w:t>
      </w:r>
      <w:r>
        <w:t xml:space="preserve">Kennzeichnung anhand verbindlicher Kriterien für Fleisch aus besserer</w:t>
      </w:r>
      <w:r>
        <w:t xml:space="preserve"> </w:t>
      </w:r>
      <w:r>
        <w:t xml:space="preserve">Tierhaltung (Tierwohllabel) und schaffen dafür bis zur Mitte der</w:t>
      </w:r>
      <w:r>
        <w:t xml:space="preserve"> </w:t>
      </w:r>
      <w:r>
        <w:t xml:space="preserve">Legislaturperiode die rechtlichen und organisatorischen Voraussetzungen.</w:t>
      </w:r>
      <w:r>
        <w:t xml:space="preserve"> </w:t>
      </w:r>
      <w:r>
        <w:t xml:space="preserve">Der Mehraufwand soll honoriert werden.</w:t>
      </w:r>
    </w:p>
    <w:p>
      <w:pPr>
        <w:pStyle w:val="BodyText"/>
      </w:pPr>
      <w:r>
        <w:t xml:space="preserve">Wir entwickeln die nationale Nutztierstrategie weiter, die den Tier- und</w:t>
      </w:r>
      <w:r>
        <w:t xml:space="preserve"> </w:t>
      </w:r>
      <w:r>
        <w:t xml:space="preserve">Umweltschutz genauso beachtet wie die Qualität bei der Erzeugung und</w:t>
      </w:r>
      <w:r>
        <w:t xml:space="preserve"> </w:t>
      </w:r>
      <w:r>
        <w:t xml:space="preserve">Marktorientierung. Um das Ziel der Verbesserung des Tierwohls in der</w:t>
      </w:r>
      <w:r>
        <w:t xml:space="preserve"> </w:t>
      </w:r>
      <w:r>
        <w:t xml:space="preserve">Nutztierhaltung zu erreichen, sind Investitionen und Offenheit für die</w:t>
      </w:r>
      <w:r>
        <w:t xml:space="preserve"> </w:t>
      </w:r>
      <w:r>
        <w:t xml:space="preserve">Modernisierung tierwohlorientierter Ställe der Zukunft notwendig. Dabei</w:t>
      </w:r>
      <w:r>
        <w:t xml:space="preserve"> </w:t>
      </w:r>
      <w:r>
        <w:t xml:space="preserve">werden wir die Landwirtinnen und Landwirte unterstützen. Wir wollen</w:t>
      </w:r>
      <w:r>
        <w:t xml:space="preserve"> </w:t>
      </w:r>
      <w:r>
        <w:t xml:space="preserve">einen Bestandsschutz genehmigter Tierhaltungsanlagen bei</w:t>
      </w:r>
      <w:r>
        <w:t xml:space="preserve"> </w:t>
      </w:r>
      <w:r>
        <w:t xml:space="preserve">Modernisierungsmaßnahmen zu Tierwohlzwecken. Wir werden ein</w:t>
      </w:r>
      <w:r>
        <w:t xml:space="preserve"> </w:t>
      </w:r>
      <w:r>
        <w:t xml:space="preserve">bundeseinheitliches Prüf- und Zulassungsverfahren für serienmäßig</w:t>
      </w:r>
      <w:r>
        <w:t xml:space="preserve"> </w:t>
      </w:r>
      <w:r>
        <w:t xml:space="preserve">hergestellte Tierhaltungssysteme bei Nutz- und Heimtieren vorlegen und</w:t>
      </w:r>
      <w:r>
        <w:t xml:space="preserve"> </w:t>
      </w:r>
      <w:r>
        <w:t xml:space="preserve">dabei auf die Besonderheiten kleiner und mittlerer Hersteller und ihre</w:t>
      </w:r>
      <w:r>
        <w:t xml:space="preserve"> </w:t>
      </w:r>
      <w:r>
        <w:t xml:space="preserve">Innovationsfähigkeit Rücksicht nehmen.</w:t>
      </w:r>
    </w:p>
    <w:p>
      <w:pPr>
        <w:pStyle w:val="BodyText"/>
      </w:pPr>
      <w:r>
        <w:t xml:space="preserve">Wir werden Lücken in den Haltungsnormen im Tierschutzrecht schließen.</w:t>
      </w:r>
      <w:r>
        <w:t xml:space="preserve"> </w:t>
      </w:r>
      <w:r>
        <w:t xml:space="preserve">Ziel ist es, wie beim Schnabelkürzen bei Legehennen, in der</w:t>
      </w:r>
      <w:r>
        <w:t xml:space="preserve"> </w:t>
      </w:r>
      <w:r>
        <w:t xml:space="preserve">Nutztierhaltung auf nicht-kurative Eingriffe zu verzichten. Das Töten</w:t>
      </w:r>
      <w:r>
        <w:t xml:space="preserve"> </w:t>
      </w:r>
      <w:r>
        <w:t xml:space="preserve">von Eintagsküken werden wir bis zur Mitte der Legislaturperiode beenden.</w:t>
      </w:r>
      <w:r>
        <w:t xml:space="preserve"> </w:t>
      </w:r>
      <w:r>
        <w:t xml:space="preserve">Hierzu wollen wir die Beratung und Forschung verstärken sowie</w:t>
      </w:r>
      <w:r>
        <w:t xml:space="preserve"> </w:t>
      </w:r>
      <w:r>
        <w:t xml:space="preserve">spezifische Ausstiegsszenarien entwickeln. Zusätzlich zu den bestehenden</w:t>
      </w:r>
      <w:r>
        <w:t xml:space="preserve"> </w:t>
      </w:r>
      <w:r>
        <w:t xml:space="preserve">Wegen sollen für weitere tierschutz- und praxisgerechte Alternativen zur</w:t>
      </w:r>
      <w:r>
        <w:t xml:space="preserve"> </w:t>
      </w:r>
      <w:r>
        <w:t xml:space="preserve">Ferkelkastration die rechtlichen Voraussetzungen auf wissenschaftlicher</w:t>
      </w:r>
      <w:r>
        <w:t xml:space="preserve"> </w:t>
      </w:r>
      <w:r>
        <w:t xml:space="preserve">Grundlage geschaffen werden.</w:t>
      </w:r>
    </w:p>
    <w:p>
      <w:pPr>
        <w:pStyle w:val="BodyText"/>
      </w:pPr>
      <w:r>
        <w:t xml:space="preserve">Die intensiven Bemühungen zur Erforschung und Anwendung von</w:t>
      </w:r>
      <w:r>
        <w:t xml:space="preserve"> </w:t>
      </w:r>
      <w:r>
        <w:t xml:space="preserve">Ersatzmethoden für Tierversuche wollen wir fortführen. Wir haben in</w:t>
      </w:r>
      <w:r>
        <w:t xml:space="preserve"> </w:t>
      </w:r>
      <w:r>
        <w:t xml:space="preserve">verschiedenen Bereichen Herausforderungen im Tierschutz (Wildtier- und</w:t>
      </w:r>
      <w:r>
        <w:t xml:space="preserve"> </w:t>
      </w:r>
      <w:r>
        <w:t xml:space="preserve">Exotenhaltung, Qualzuchten, Tierbörsen, Internet und Versandhandel von</w:t>
      </w:r>
      <w:r>
        <w:t xml:space="preserve"> </w:t>
      </w:r>
      <w:r>
        <w:t xml:space="preserve">lebenden Heimtieren, illegaler Welpenhandel, Situation der Tierheime und</w:t>
      </w:r>
      <w:r>
        <w:t xml:space="preserve"> </w:t>
      </w:r>
      <w:r>
        <w:t xml:space="preserve">Heimtierzubehör). Das für Tierschutzfragen zuständige Ministerium wird</w:t>
      </w:r>
      <w:r>
        <w:t xml:space="preserve"> </w:t>
      </w:r>
      <w:r>
        <w:t xml:space="preserve">bis zur Mitte der Legislaturperiode Vorschläge für konkrete Maß- nahmen</w:t>
      </w:r>
      <w:r>
        <w:t xml:space="preserve"> </w:t>
      </w:r>
      <w:r>
        <w:t xml:space="preserve">bis hin zu Verboten zur Verbesserung des Tierschutzes in diesen</w:t>
      </w:r>
      <w:r>
        <w:t xml:space="preserve"> </w:t>
      </w:r>
      <w:r>
        <w:t xml:space="preserve">Bereichen vorlegen.</w:t>
      </w:r>
    </w:p>
    <w:p>
      <w:pPr>
        <w:pStyle w:val="BodyText"/>
      </w:pPr>
      <w:r>
        <w:t xml:space="preserve">Wir setzen den Weg der Reduzierung des Antibiotikaeinsatzes in der</w:t>
      </w:r>
      <w:r>
        <w:t xml:space="preserve"> </w:t>
      </w:r>
      <w:r>
        <w:t xml:space="preserve">Tierhaltung im Sinne der „Deutschen Antibiotika-Resistenzstrategie“</w:t>
      </w:r>
      <w:r>
        <w:t xml:space="preserve"> </w:t>
      </w:r>
      <w:r>
        <w:t xml:space="preserve">(DART 2020) und des OneHealth-Ansatzes konsequent fort und nehmen</w:t>
      </w:r>
      <w:r>
        <w:t xml:space="preserve"> </w:t>
      </w:r>
      <w:r>
        <w:t xml:space="preserve">gegebenenfalls Anpassungen auf Basis von europäischen Vorgaben und</w:t>
      </w:r>
      <w:r>
        <w:t xml:space="preserve"> </w:t>
      </w:r>
      <w:r>
        <w:t xml:space="preserve">wissenschaftlicher Evaluation vor.</w:t>
      </w:r>
    </w:p>
    <w:p>
      <w:pPr>
        <w:pStyle w:val="BodyText"/>
      </w:pPr>
      <w:r>
        <w:t xml:space="preserve">Wir setzen uns auf europäischer Ebene dafür ein, dass die</w:t>
      </w:r>
      <w:r>
        <w:t xml:space="preserve"> </w:t>
      </w:r>
      <w:r>
        <w:t xml:space="preserve">Tiertransportzeiten verkürzt werden und fordern die EU-Kommission auf,</w:t>
      </w:r>
      <w:r>
        <w:t xml:space="preserve"> </w:t>
      </w:r>
      <w:r>
        <w:t xml:space="preserve">Lebendtiertransporte effektiver zu kontrollieren.</w:t>
      </w:r>
    </w:p>
    <w:p>
      <w:pPr>
        <w:pStyle w:val="BodyText"/>
      </w:pPr>
      <w:r>
        <w:t xml:space="preserve">Wir wollen Einbrüche in Tierställe als Straftatbestand effektiv ahnden.</w:t>
      </w:r>
    </w:p>
    <w:p>
      <w:pPr>
        <w:pStyle w:val="BodyText"/>
      </w:pPr>
      <w:r>
        <w:t xml:space="preserve">Die Zuständigkeit für Angelegenheiten der Tierarzneimittel,</w:t>
      </w:r>
      <w:r>
        <w:t xml:space="preserve"> </w:t>
      </w:r>
      <w:r>
        <w:t xml:space="preserve">einschließlich der Zulassung von Tierarzneimitteln führen wir zusammen.</w:t>
      </w:r>
    </w:p>
    <w:p>
      <w:pPr>
        <w:pStyle w:val="BodyText"/>
      </w:pPr>
      <w:r>
        <w:t xml:space="preserve">Viele Infektionskrankheiten bedrohen die Tiergesundheit und können</w:t>
      </w:r>
      <w:r>
        <w:t xml:space="preserve"> </w:t>
      </w:r>
      <w:r>
        <w:t xml:space="preserve">erhebliche wirtschaftliche Auswirkungen haben. Die diesbezügliche</w:t>
      </w:r>
      <w:r>
        <w:t xml:space="preserve"> </w:t>
      </w:r>
      <w:r>
        <w:t xml:space="preserve">Forschung werden wir verstärken. Wir ergreifen die notwendigen</w:t>
      </w:r>
      <w:r>
        <w:t xml:space="preserve"> </w:t>
      </w:r>
      <w:r>
        <w:t xml:space="preserve">Maßnahmen, um diese Krankheitserreger frühzeitig erkennen und bekämpfen</w:t>
      </w:r>
      <w:r>
        <w:t xml:space="preserve"> </w:t>
      </w:r>
      <w:r>
        <w:t xml:space="preserve">zu können. Die Organisation der Tierseuchenvorsorge und -bekämpfung in</w:t>
      </w:r>
      <w:r>
        <w:t xml:space="preserve"> </w:t>
      </w:r>
      <w:r>
        <w:t xml:space="preserve">Deutschland werden wir überprüfen und mit den Ländern optimieren.</w:t>
      </w:r>
    </w:p>
    <w:p>
      <w:pPr>
        <w:pStyle w:val="BodyText"/>
      </w:pPr>
      <w:r>
        <w:t xml:space="preserve">Flächenschutz Unser Ziel ist, den Flächenverbrauch bis zum Jahr 2030 auf</w:t>
      </w:r>
      <w:r>
        <w:t xml:space="preserve"> </w:t>
      </w:r>
      <w:r>
        <w:t xml:space="preserve">maximal 30 Hektar/Tag zu halbieren. Wir prüfen, mit welchen zusätzlichen</w:t>
      </w:r>
      <w:r>
        <w:t xml:space="preserve"> </w:t>
      </w:r>
      <w:r>
        <w:t xml:space="preserve">planungsrechtlichen und ökonomischen Instrumenten das Ziel erreicht</w:t>
      </w:r>
      <w:r>
        <w:t xml:space="preserve"> </w:t>
      </w:r>
      <w:r>
        <w:t xml:space="preserve">werden kann.</w:t>
      </w:r>
    </w:p>
    <w:p>
      <w:pPr>
        <w:pStyle w:val="BodyText"/>
      </w:pPr>
      <w:r>
        <w:t xml:space="preserve">Die Bundesregierung unterstützt die Bundesländer bei der Novellierung</w:t>
      </w:r>
      <w:r>
        <w:t xml:space="preserve"> </w:t>
      </w:r>
      <w:r>
        <w:t xml:space="preserve">bodenrechtlicher Vorgaben mit dem Ziel einer ausgewogenen Agrarstruktur</w:t>
      </w:r>
      <w:r>
        <w:t xml:space="preserve"> </w:t>
      </w:r>
      <w:r>
        <w:t xml:space="preserve">und der Abwehr außerlandwirtschaftlicher Investitionen. In diesem</w:t>
      </w:r>
      <w:r>
        <w:t xml:space="preserve"> </w:t>
      </w:r>
      <w:r>
        <w:t xml:space="preserve">Zusammenhang sind die Regelungen zur Vergabe der noch verbliebenen</w:t>
      </w:r>
      <w:r>
        <w:t xml:space="preserve"> </w:t>
      </w:r>
      <w:r>
        <w:t xml:space="preserve">Flächen der Bodenverwertungs- und -verwaltungs GmbH (BVVG) zu</w:t>
      </w:r>
      <w:r>
        <w:t xml:space="preserve"> </w:t>
      </w:r>
      <w:r>
        <w:t xml:space="preserve">überarbeiten. Junglandwirtinnen und Junglandwirte sowie</w:t>
      </w:r>
      <w:r>
        <w:t xml:space="preserve"> </w:t>
      </w:r>
      <w:r>
        <w:t xml:space="preserve">Existenzgründerinnen und Existenzgründer sind dabei besonders zu</w:t>
      </w:r>
      <w:r>
        <w:t xml:space="preserve"> </w:t>
      </w:r>
      <w:r>
        <w:t xml:space="preserve">berücksichtigen.</w:t>
      </w:r>
    </w:p>
    <w:p>
      <w:pPr>
        <w:pStyle w:val="BodyText"/>
      </w:pPr>
      <w:r>
        <w:t xml:space="preserve">Wir prüfen die Grundlage für eine finanzielle Beteiligung betroffener</w:t>
      </w:r>
      <w:r>
        <w:t xml:space="preserve"> </w:t>
      </w:r>
      <w:r>
        <w:t xml:space="preserve">Grundstückseigentümerinnen und -eigentümer an der Wertschöpfung des</w:t>
      </w:r>
      <w:r>
        <w:t xml:space="preserve"> </w:t>
      </w:r>
      <w:r>
        <w:t xml:space="preserve">Netzausbaus, gegebenenfalls sind wiederkehrende Zahlungen eine Option.</w:t>
      </w:r>
    </w:p>
    <w:p>
      <w:pPr>
        <w:pStyle w:val="BodyText"/>
      </w:pPr>
      <w:r>
        <w:t xml:space="preserve">Wald und Forstwirtschaft Die multifunktionale Forstwirtschaft ist eine</w:t>
      </w:r>
      <w:r>
        <w:t xml:space="preserve"> </w:t>
      </w:r>
      <w:r>
        <w:t xml:space="preserve">wichtige Landnutzungsform in Deutschland. Mit der Charta für Holz 2.0</w:t>
      </w:r>
      <w:r>
        <w:t xml:space="preserve"> </w:t>
      </w:r>
      <w:r>
        <w:t xml:space="preserve">wollen wir unsere auf Nachhaltigkeit und Wirtschaftlichkeit</w:t>
      </w:r>
      <w:r>
        <w:t xml:space="preserve"> </w:t>
      </w:r>
      <w:r>
        <w:t xml:space="preserve">ausgerichtete Forstpolitik weiter ausbauen. Wir wollen die</w:t>
      </w:r>
      <w:r>
        <w:t xml:space="preserve"> </w:t>
      </w:r>
      <w:r>
        <w:t xml:space="preserve">Waldstrategieals zentrale Leitlinie, ergänzt durch den Gedanken der</w:t>
      </w:r>
      <w:r>
        <w:t xml:space="preserve"> </w:t>
      </w:r>
      <w:r>
        <w:t xml:space="preserve">Biodiversität, fortführen. Wir wollen ein Kompetenzzentrum für Wald und</w:t>
      </w:r>
      <w:r>
        <w:t xml:space="preserve"> </w:t>
      </w:r>
      <w:r>
        <w:t xml:space="preserve">Holz im Geschäftsbereich des Bundesministeriums für Ernährung und</w:t>
      </w:r>
      <w:r>
        <w:t xml:space="preserve"> </w:t>
      </w:r>
      <w:r>
        <w:t xml:space="preserve">Landwirtschaft (BMEL) einrichten. Im Rahmen aller Aktivitäten gegen die</w:t>
      </w:r>
      <w:r>
        <w:t xml:space="preserve"> </w:t>
      </w:r>
      <w:r>
        <w:t xml:space="preserve">Klimaveränderungen muss die Forst- und Holzforschung zukünftig ein</w:t>
      </w:r>
      <w:r>
        <w:t xml:space="preserve"> </w:t>
      </w:r>
      <w:r>
        <w:t xml:space="preserve">Schwerpunkt der öffentlichen Forschungsförderung sein. Gemeinsame</w:t>
      </w:r>
      <w:r>
        <w:t xml:space="preserve"> </w:t>
      </w:r>
      <w:r>
        <w:t xml:space="preserve">internationale Aktivitäten sollen gefördert werden.</w:t>
      </w:r>
    </w:p>
    <w:p>
      <w:pPr>
        <w:pStyle w:val="BodyText"/>
      </w:pPr>
      <w:r>
        <w:t xml:space="preserve">Jagd Wir erkennen die Jagd als nachhaltige Nutzungsform an und wollen</w:t>
      </w:r>
      <w:r>
        <w:t xml:space="preserve"> </w:t>
      </w:r>
      <w:r>
        <w:t xml:space="preserve">sie weiterhin stärken. Wir werden bundeseinheitliche Regelungen für eine</w:t>
      </w:r>
      <w:r>
        <w:t xml:space="preserve"> </w:t>
      </w:r>
      <w:r>
        <w:t xml:space="preserve">Zertifizierung von Jagdmunition mit optimaler Tötungswirkung bei</w:t>
      </w:r>
      <w:r>
        <w:t xml:space="preserve"> </w:t>
      </w:r>
      <w:r>
        <w:t xml:space="preserve">gleichzeitiger Bleiminimierung, einen Schießübungsnachweis, die Jäger-</w:t>
      </w:r>
      <w:r>
        <w:t xml:space="preserve"> </w:t>
      </w:r>
      <w:r>
        <w:t xml:space="preserve">und Falknerausbildung sowie -prüfung schaffen.</w:t>
      </w:r>
    </w:p>
    <w:p>
      <w:pPr>
        <w:pStyle w:val="BodyText"/>
      </w:pPr>
      <w:r>
        <w:t xml:space="preserve">Weinbau Damit die deutsche Weinwirtschaft auch in Zukunft gut</w:t>
      </w:r>
      <w:r>
        <w:t xml:space="preserve"> </w:t>
      </w:r>
      <w:r>
        <w:t xml:space="preserve">aufgestellt bleibt und die typischen deutschen Kulturlandschaften</w:t>
      </w:r>
      <w:r>
        <w:t xml:space="preserve"> </w:t>
      </w:r>
      <w:r>
        <w:t xml:space="preserve">erhalten werden, setzen wir die Änderungen im europäischen</w:t>
      </w:r>
      <w:r>
        <w:t xml:space="preserve"> </w:t>
      </w:r>
      <w:r>
        <w:t xml:space="preserve">Weinbezeichnungsrecht um. Vor dem Hintergrund des internationalen</w:t>
      </w:r>
      <w:r>
        <w:t xml:space="preserve"> </w:t>
      </w:r>
      <w:r>
        <w:t xml:space="preserve">Wettbewerbs fördern wir die qualitätsorientierte Herkunftsprofilierung,</w:t>
      </w:r>
      <w:r>
        <w:t xml:space="preserve"> </w:t>
      </w:r>
      <w:r>
        <w:t xml:space="preserve">den internationalen Schutz dieser Bezeichnungen und die nachhaltige</w:t>
      </w:r>
      <w:r>
        <w:t xml:space="preserve"> </w:t>
      </w:r>
      <w:r>
        <w:t xml:space="preserve">Entwicklung im Weinbau, insbesondere in Steil- und Steilstlagen. Die</w:t>
      </w:r>
      <w:r>
        <w:t xml:space="preserve"> </w:t>
      </w:r>
      <w:r>
        <w:t xml:space="preserve">Ausweitung von Rebpflanzrechten soll weiterhin restriktiv gehandhabt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Gartenbau Wir stärken die Betriebe im Gartenbausektor, wollen das</w:t>
      </w:r>
      <w:r>
        <w:t xml:space="preserve"> </w:t>
      </w:r>
      <w:r>
        <w:t xml:space="preserve">Bundesprogramm Energieeffizienz fortführen und erarbeiten eine</w:t>
      </w:r>
      <w:r>
        <w:t xml:space="preserve"> </w:t>
      </w:r>
      <w:r>
        <w:t xml:space="preserve">Torfschutzstrategie mit dem Ziel, klimafreundliche Alternativen zur</w:t>
      </w:r>
      <w:r>
        <w:t xml:space="preserve"> </w:t>
      </w:r>
      <w:r>
        <w:t xml:space="preserve">Minderung der Torfanteile zur Verfügung zu stellen.</w:t>
      </w:r>
    </w:p>
    <w:p>
      <w:pPr>
        <w:pStyle w:val="BodyText"/>
      </w:pPr>
      <w:r>
        <w:t xml:space="preserve">Fischerei, Angeln und Aquakultur Wir wollen auch nach dem Brexit eine</w:t>
      </w:r>
      <w:r>
        <w:t xml:space="preserve"> </w:t>
      </w:r>
      <w:r>
        <w:t xml:space="preserve">nachhaltige Fischerei in der Nord- und Ostsee erhalten und legen</w:t>
      </w:r>
      <w:r>
        <w:t xml:space="preserve"> </w:t>
      </w:r>
      <w:r>
        <w:t xml:space="preserve">besonderen Wert auf die Meeresumwelt und den Schutz der Bestände. Wir</w:t>
      </w:r>
      <w:r>
        <w:t xml:space="preserve"> </w:t>
      </w:r>
      <w:r>
        <w:t xml:space="preserve">wollen die nachhaltige Fischerei auf dem Meer und im Binnenland sowie</w:t>
      </w:r>
      <w:r>
        <w:t xml:space="preserve"> </w:t>
      </w:r>
      <w:r>
        <w:t xml:space="preserve">die Aquakultur in ihrer Wettbewerbsfähigkeit stärken und als moderne</w:t>
      </w:r>
      <w:r>
        <w:t xml:space="preserve"> </w:t>
      </w:r>
      <w:r>
        <w:t xml:space="preserve">nachhaltige Nutzung voranbringen.</w:t>
      </w:r>
    </w:p>
    <w:p>
      <w:pPr>
        <w:pStyle w:val="BodyText"/>
      </w:pPr>
      <w:r>
        <w:t xml:space="preserve">Weidetierhaltung Die Weidetierhaltung ist aus ökologischen, kulturellen</w:t>
      </w:r>
      <w:r>
        <w:t xml:space="preserve"> </w:t>
      </w:r>
      <w:r>
        <w:t xml:space="preserve">und sozialen Gründen sowie zum Erhalt der Artenvielfalt und</w:t>
      </w:r>
      <w:r>
        <w:t xml:space="preserve"> </w:t>
      </w:r>
      <w:r>
        <w:t xml:space="preserve">Kulturlandschaft zu erhalten. Im Umgang mit dem Wolf hat die Sicherheit</w:t>
      </w:r>
      <w:r>
        <w:t xml:space="preserve"> </w:t>
      </w:r>
      <w:r>
        <w:t xml:space="preserve">der Menschen oberste Priorität. Wir werden die EUKommission auffordern,</w:t>
      </w:r>
      <w:r>
        <w:t xml:space="preserve"> </w:t>
      </w:r>
      <w:r>
        <w:t xml:space="preserve">den Schutzstatus des Wolfs abhängig von seinem Erhaltungszustand zu</w:t>
      </w:r>
      <w:r>
        <w:t xml:space="preserve"> </w:t>
      </w:r>
      <w:r>
        <w:t xml:space="preserve">überprüfen, um die notwendige Bestandsreduktion herbeiführen zu können.</w:t>
      </w:r>
      <w:r>
        <w:t xml:space="preserve"> </w:t>
      </w:r>
      <w:r>
        <w:t xml:space="preserve">Unabhängig davon wird der Bund mit den Ländern einen geeigneten</w:t>
      </w:r>
      <w:r>
        <w:t xml:space="preserve"> </w:t>
      </w:r>
      <w:r>
        <w:t xml:space="preserve">Kriterien- und Maßnahmenkatalog zur Entnahme von Wölfen entwickeln. Dazu</w:t>
      </w:r>
      <w:r>
        <w:t xml:space="preserve"> </w:t>
      </w:r>
      <w:r>
        <w:t xml:space="preserve">erarbeiten wir mit der Wissenschaft geeignete Kriterien für die letale</w:t>
      </w:r>
      <w:r>
        <w:t xml:space="preserve"> </w:t>
      </w:r>
      <w:r>
        <w:t xml:space="preserve">Entnahme. Wir wollen, dass Wölfe, die Weidezäune überwunden haben oder</w:t>
      </w:r>
      <w:r>
        <w:t xml:space="preserve"> </w:t>
      </w:r>
      <w:r>
        <w:t xml:space="preserve">für den Menschen gefährlich werden, entnommen werden.</w:t>
      </w:r>
    </w:p>
    <w:p>
      <w:pPr>
        <w:pStyle w:val="BodyText"/>
      </w:pPr>
      <w:r>
        <w:t xml:space="preserve">Bioenergie Die Bioenergie trägt zur Erreichung der Klimaziele im</w:t>
      </w:r>
      <w:r>
        <w:t xml:space="preserve"> </w:t>
      </w:r>
      <w:r>
        <w:t xml:space="preserve">Energie- und Verkehrssektor bei. Den Bestand von Bioenergieanlagen</w:t>
      </w:r>
      <w:r>
        <w:t xml:space="preserve"> </w:t>
      </w:r>
      <w:r>
        <w:t xml:space="preserve">wollen wir im Zuge der Ausschreibungen weiterentwickeln. Die</w:t>
      </w:r>
      <w:r>
        <w:t xml:space="preserve"> </w:t>
      </w:r>
      <w:r>
        <w:t xml:space="preserve">Reststoffverwertung werden wir verstärken und den Einsatz von</w:t>
      </w:r>
      <w:r>
        <w:t xml:space="preserve"> </w:t>
      </w:r>
      <w:r>
        <w:t xml:space="preserve">Blühpflanzen erhöhen.</w:t>
      </w:r>
    </w:p>
    <w:p>
      <w:pPr>
        <w:pStyle w:val="BodyText"/>
      </w:pPr>
      <w:r>
        <w:t xml:space="preserve">Milch Die Milcherzeugung hat eine herausragende Bedeutung für die</w:t>
      </w:r>
      <w:r>
        <w:t xml:space="preserve"> </w:t>
      </w:r>
      <w:r>
        <w:t xml:space="preserve">deutsche Landwirtschaft, vor allem mit Blick auf eine flächendeckende</w:t>
      </w:r>
      <w:r>
        <w:t xml:space="preserve"> </w:t>
      </w:r>
      <w:r>
        <w:t xml:space="preserve">Grünlandbewirtschaftung. Wir wollen Maßnahmen und Instrumente</w:t>
      </w:r>
      <w:r>
        <w:t xml:space="preserve"> </w:t>
      </w:r>
      <w:r>
        <w:t xml:space="preserve">entwickeln, um auf schwere Krisen auf dem Milchmarkt zukünftig besser</w:t>
      </w:r>
      <w:r>
        <w:t xml:space="preserve"> </w:t>
      </w:r>
      <w:r>
        <w:t xml:space="preserve">vorbereitet zu sein. Insbesondere die Modernisierung der</w:t>
      </w:r>
      <w:r>
        <w:t xml:space="preserve"> </w:t>
      </w:r>
      <w:r>
        <w:t xml:space="preserve">Lieferbeziehungen halten wir hier für einen wichtigen Schritt.</w:t>
      </w:r>
    </w:p>
    <w:p>
      <w:pPr>
        <w:pStyle w:val="BodyText"/>
      </w:pPr>
      <w:r>
        <w:t xml:space="preserve">Agrarsoziale Sicherung Wir bekennen uns zum eigenständigen agrarsozialen</w:t>
      </w:r>
      <w:r>
        <w:t xml:space="preserve"> </w:t>
      </w:r>
      <w:r>
        <w:t xml:space="preserve">Sicherungssystem und wollen ein leistungsfähiges, bezahlbares System</w:t>
      </w:r>
      <w:r>
        <w:t xml:space="preserve"> </w:t>
      </w:r>
      <w:r>
        <w:t xml:space="preserve">erhalten.</w:t>
      </w:r>
    </w:p>
    <w:p>
      <w:pPr>
        <w:pStyle w:val="BodyText"/>
      </w:pPr>
      <w:r>
        <w:t xml:space="preserve">Internationaler Agrarhandel Etwa ein Drittel der Erzeugung der deutschen</w:t>
      </w:r>
      <w:r>
        <w:t xml:space="preserve"> </w:t>
      </w:r>
      <w:r>
        <w:t xml:space="preserve">Landwirtschaft, des Garten- und Weinbaus wird exportiert. Wir wollen</w:t>
      </w:r>
      <w:r>
        <w:t xml:space="preserve"> </w:t>
      </w:r>
      <w:r>
        <w:t xml:space="preserve">deshalb die Unterstützung insbesondere kleiner und mittlerer Unternehmen</w:t>
      </w:r>
      <w:r>
        <w:t xml:space="preserve"> </w:t>
      </w:r>
      <w:r>
        <w:t xml:space="preserve">der Agrar- und Ernährungswirtschaft bei der Erschließung kaufkräftiger</w:t>
      </w:r>
      <w:r>
        <w:t xml:space="preserve"> </w:t>
      </w:r>
      <w:r>
        <w:t xml:space="preserve">internationaler Märkte weiter ausbauen.</w:t>
      </w:r>
    </w:p>
    <w:p>
      <w:pPr>
        <w:pStyle w:val="BodyText"/>
      </w:pPr>
      <w:r>
        <w:t xml:space="preserve">Fairer Handel bedingt einen Ausgleich ökonomischer, ökologischer und</w:t>
      </w:r>
      <w:r>
        <w:t xml:space="preserve"> </w:t>
      </w:r>
      <w:r>
        <w:t xml:space="preserve">sozialer Fragen. In Deutschland erzeugte landwirtschaftliche Produkte</w:t>
      </w:r>
      <w:r>
        <w:t xml:space="preserve"> </w:t>
      </w:r>
      <w:r>
        <w:t xml:space="preserve">dürfen nicht zu Lasten der Entwicklungsländer produziert und exportiert</w:t>
      </w:r>
      <w:r>
        <w:t xml:space="preserve"> </w:t>
      </w:r>
      <w:r>
        <w:t xml:space="preserve">werden. Wir wollen die internationale land- und</w:t>
      </w:r>
      <w:r>
        <w:t xml:space="preserve"> </w:t>
      </w:r>
      <w:r>
        <w:t xml:space="preserve">ernährungswirtschaftliche Projekt- und Forschungszusammenarbeit sowie</w:t>
      </w:r>
      <w:r>
        <w:t xml:space="preserve"> </w:t>
      </w:r>
      <w:r>
        <w:t xml:space="preserve">die Kooperation mit internationalen Organisationen, insbesondere mit der</w:t>
      </w:r>
      <w:r>
        <w:t xml:space="preserve"> </w:t>
      </w:r>
      <w:r>
        <w:t xml:space="preserve">FAO und OIE, im Geschäftsbereich des Bundesministeriums für Ernährung</w:t>
      </w:r>
      <w:r>
        <w:t xml:space="preserve"> </w:t>
      </w:r>
      <w:r>
        <w:t xml:space="preserve">und Landwirtschaft verstärken.</w:t>
      </w:r>
    </w:p>
    <w:p>
      <w:pPr>
        <w:pStyle w:val="BodyText"/>
      </w:pPr>
      <w:r>
        <w:t xml:space="preserve">Ernährung und gesundheitlicher Verbraucherschutz Wir wollen vom Acker</w:t>
      </w:r>
      <w:r>
        <w:t xml:space="preserve"> </w:t>
      </w:r>
      <w:r>
        <w:t xml:space="preserve">bis zum Teller einen gesundheitserhaltenden und nachhaltigen Lebensstil</w:t>
      </w:r>
      <w:r>
        <w:t xml:space="preserve"> </w:t>
      </w:r>
      <w:r>
        <w:t xml:space="preserve">fördern, ernährungsmitbedingte Krankheiten bekämpfen und den</w:t>
      </w:r>
      <w:r>
        <w:t xml:space="preserve"> </w:t>
      </w:r>
      <w:r>
        <w:t xml:space="preserve">gesundheitlichen Verbraucherschutz stärken. In Deutschland nehmen</w:t>
      </w:r>
      <w:r>
        <w:t xml:space="preserve"> </w:t>
      </w:r>
      <w:r>
        <w:t xml:space="preserve">gesundheitliche Risiken wie Übergewicht, Fettleibigkeit und</w:t>
      </w:r>
      <w:r>
        <w:t xml:space="preserve"> </w:t>
      </w:r>
      <w:r>
        <w:t xml:space="preserve">Herz-Kreislauf-Erkrankungen zu. Dies hat große negative Auswirkungen auf</w:t>
      </w:r>
      <w:r>
        <w:t xml:space="preserve"> </w:t>
      </w:r>
      <w:r>
        <w:t xml:space="preserve">die Lebensqualität der Betroffenen und verursacht hohe Kosten für das</w:t>
      </w:r>
      <w:r>
        <w:t xml:space="preserve"> </w:t>
      </w:r>
      <w:r>
        <w:t xml:space="preserve">Gesundheits- und Sozialsystem. Wir wollen die Wertschätzung für</w:t>
      </w:r>
      <w:r>
        <w:t xml:space="preserve"> </w:t>
      </w:r>
      <w:r>
        <w:t xml:space="preserve">Lebensmittel in der Gesellschaft erhöhen. Lebensmittel haben ihren Wert</w:t>
      </w:r>
      <w:r>
        <w:t xml:space="preserve"> </w:t>
      </w:r>
      <w:r>
        <w:t xml:space="preserve">und sollten nicht als Lockangebote verkauft werden. Wir wollen dazu</w:t>
      </w:r>
      <w:r>
        <w:t xml:space="preserve"> </w:t>
      </w:r>
      <w:r>
        <w:t xml:space="preserve">beitragen, die Vielfalt von Erzeugern – insbesondere mit kleinen und</w:t>
      </w:r>
      <w:r>
        <w:t xml:space="preserve"> </w:t>
      </w:r>
      <w:r>
        <w:t xml:space="preserve">mittleren Unternehmen – und hochwertigen Lebensmitteln zu erhalten und</w:t>
      </w:r>
      <w:r>
        <w:t xml:space="preserve"> </w:t>
      </w:r>
      <w:r>
        <w:t xml:space="preserve">die Lebensmittelverschwendung einzudämmen. Neugründungen im</w:t>
      </w:r>
      <w:r>
        <w:t xml:space="preserve"> </w:t>
      </w:r>
      <w:r>
        <w:t xml:space="preserve">Lebensmittelbereich werden wir unterstützend begleiten. Der</w:t>
      </w:r>
      <w:r>
        <w:t xml:space="preserve"> </w:t>
      </w:r>
      <w:r>
        <w:t xml:space="preserve">Ernährungsbildung messen wir großen Wert bei.</w:t>
      </w:r>
    </w:p>
    <w:p>
      <w:pPr>
        <w:pStyle w:val="BodyText"/>
      </w:pPr>
      <w:r>
        <w:t xml:space="preserve">Gesunde Ernährung Der bewährte Aktionsplan „In FORM“ soll auf Grundlage</w:t>
      </w:r>
      <w:r>
        <w:t xml:space="preserve"> </w:t>
      </w:r>
      <w:r>
        <w:t xml:space="preserve">der laufenden Evaluierung mit dem Fokus auf die ersten 1000 Tage im</w:t>
      </w:r>
      <w:r>
        <w:t xml:space="preserve"> </w:t>
      </w:r>
      <w:r>
        <w:t xml:space="preserve">Leben und die besonderen Bedürfnisse von Kindern sowie Seniorinnen und</w:t>
      </w:r>
      <w:r>
        <w:t xml:space="preserve"> </w:t>
      </w:r>
      <w:r>
        <w:t xml:space="preserve">Senioren weiterentwickelt werden.</w:t>
      </w:r>
    </w:p>
    <w:p>
      <w:pPr>
        <w:pStyle w:val="BodyText"/>
      </w:pPr>
      <w:r>
        <w:t xml:space="preserve">Für die Nationale Reduktionsstrategie für Zucker, Fett und Salz in</w:t>
      </w:r>
      <w:r>
        <w:t xml:space="preserve"> </w:t>
      </w:r>
      <w:r>
        <w:t xml:space="preserve">Fertigprodukten werden wir 2018 gemeinsam mit den Beteiligten ein</w:t>
      </w:r>
      <w:r>
        <w:t xml:space="preserve"> </w:t>
      </w:r>
      <w:r>
        <w:t xml:space="preserve">Konzept erarbeiten, und dies mit wissenschaftlich fundierten,</w:t>
      </w:r>
      <w:r>
        <w:t xml:space="preserve"> </w:t>
      </w:r>
      <w:r>
        <w:t xml:space="preserve">verbindlichen Zielmarken und einem konkreten Zeitplan versehen.</w:t>
      </w:r>
      <w:r>
        <w:t xml:space="preserve"> </w:t>
      </w:r>
      <w:r>
        <w:t xml:space="preserve">Gemeinsam mit dem Lebensmittelhandwerk werden wir die Möglichkeiten</w:t>
      </w:r>
      <w:r>
        <w:t xml:space="preserve"> </w:t>
      </w:r>
      <w:r>
        <w:t xml:space="preserve">einer praktikablen Umsetzung in diesem Bereich gewährleisten. Wir werden</w:t>
      </w:r>
      <w:r>
        <w:t xml:space="preserve"> </w:t>
      </w:r>
      <w:r>
        <w:t xml:space="preserve">dabei gerade die Belange handwerklicher Betriebe im Blick haben.</w:t>
      </w:r>
    </w:p>
    <w:p>
      <w:pPr>
        <w:pStyle w:val="BodyText"/>
      </w:pPr>
      <w:r>
        <w:t xml:space="preserve">Transparenz und Information für Verbraucherinnen und Verbraucher soll</w:t>
      </w:r>
      <w:r>
        <w:t xml:space="preserve"> </w:t>
      </w:r>
      <w:r>
        <w:t xml:space="preserve">durch eine verständliche und vergleichbare Lebensmittelkennzeichnung</w:t>
      </w:r>
      <w:r>
        <w:t xml:space="preserve"> </w:t>
      </w:r>
      <w:r>
        <w:t xml:space="preserve">gewährleistet werden, um eine ausgewogene Ernährung zu erleichtern. Wir</w:t>
      </w:r>
      <w:r>
        <w:t xml:space="preserve"> </w:t>
      </w:r>
      <w:r>
        <w:t xml:space="preserve">werden das Nährwertkennzeichnungssystem für verarbeitete und verpackte</w:t>
      </w:r>
      <w:r>
        <w:t xml:space="preserve"> </w:t>
      </w:r>
      <w:r>
        <w:t xml:space="preserve">Lebensmittel weiterentwickeln, indem das Verhältnis zur Referenzzahl</w:t>
      </w:r>
      <w:r>
        <w:t xml:space="preserve"> </w:t>
      </w:r>
      <w:r>
        <w:t xml:space="preserve">gegebenenfalls vereinfacht visualisiert wird. Wir lehnen uns dabei an</w:t>
      </w:r>
      <w:r>
        <w:t xml:space="preserve"> </w:t>
      </w:r>
      <w:r>
        <w:t xml:space="preserve">bereits bestehende Systeme an. Dazu werden wir Erkenntnisse aus dem</w:t>
      </w:r>
      <w:r>
        <w:t xml:space="preserve"> </w:t>
      </w:r>
      <w:r>
        <w:t xml:space="preserve">Bericht der EU-Kommission zur Evaluierung bestehender freiwilliger</w:t>
      </w:r>
      <w:r>
        <w:t xml:space="preserve"> </w:t>
      </w:r>
      <w:r>
        <w:t xml:space="preserve">Kennzeichnungssysteme und deren Wirkungen berücksichtigen. Wir werden</w:t>
      </w:r>
      <w:r>
        <w:t xml:space="preserve"> </w:t>
      </w:r>
      <w:r>
        <w:t xml:space="preserve">darauf basierend ein Modell in Zusammenarbeit mit Lebensmittel- und</w:t>
      </w:r>
      <w:r>
        <w:t xml:space="preserve"> </w:t>
      </w:r>
      <w:r>
        <w:t xml:space="preserve">Verbraucherverbänden unter Berücksichtigung der besonderen Interessen</w:t>
      </w:r>
      <w:r>
        <w:t xml:space="preserve"> </w:t>
      </w:r>
      <w:r>
        <w:t xml:space="preserve">der kleinen und mittleren Unternehmen bis zum Sommer 2019 erarbeiten und</w:t>
      </w:r>
      <w:r>
        <w:t xml:space="preserve"> </w:t>
      </w:r>
      <w:r>
        <w:t xml:space="preserve">unter Beachtung der EU-rechtlichen Situation einführen.</w:t>
      </w:r>
    </w:p>
    <w:p>
      <w:pPr>
        <w:pStyle w:val="BodyText"/>
      </w:pPr>
      <w:r>
        <w:t xml:space="preserve">Soweit die EU-Kommission im Rahmen ihres REFIT-Programms Nährwertprofile</w:t>
      </w:r>
      <w:r>
        <w:t xml:space="preserve"> </w:t>
      </w:r>
      <w:r>
        <w:t xml:space="preserve">vorlegen sollte, müssen diese traditionelle Lebensmittel und</w:t>
      </w:r>
      <w:r>
        <w:t xml:space="preserve"> </w:t>
      </w:r>
      <w:r>
        <w:t xml:space="preserve">Ernährungsgewohnheiten der Bevölkerung hinreichend berücksichtigen.</w:t>
      </w:r>
    </w:p>
    <w:p>
      <w:pPr>
        <w:pStyle w:val="BodyText"/>
      </w:pPr>
      <w:r>
        <w:t xml:space="preserve">Wir streben auf europäischer Ebene rechtlich verbindliche Kriterien für</w:t>
      </w:r>
      <w:r>
        <w:t xml:space="preserve"> </w:t>
      </w:r>
      <w:r>
        <w:t xml:space="preserve">die Kennzeichnung von vegetarischen und veganen Lebensmitteln an.</w:t>
      </w:r>
    </w:p>
    <w:p>
      <w:pPr>
        <w:pStyle w:val="BodyText"/>
      </w:pPr>
      <w:r>
        <w:t xml:space="preserve">Bestehende Herkunftskennzeichnungen und das Regionalfenster sollen</w:t>
      </w:r>
      <w:r>
        <w:t xml:space="preserve"> </w:t>
      </w:r>
      <w:r>
        <w:t xml:space="preserve">evaluiert und EU-Rechts-kompatibel weiterentwickelt und gegebenenfalls</w:t>
      </w:r>
      <w:r>
        <w:t xml:space="preserve"> </w:t>
      </w:r>
      <w:r>
        <w:t xml:space="preserve">ergänzt werden. Es wird geprüft, inwieweit die Herkunftskennzeichnung im</w:t>
      </w:r>
      <w:r>
        <w:t xml:space="preserve"> </w:t>
      </w:r>
      <w:r>
        <w:t xml:space="preserve">Lichte der EU-Entscheidung auf alle verarbeiteten tierischen Produkte</w:t>
      </w:r>
      <w:r>
        <w:t xml:space="preserve"> </w:t>
      </w:r>
      <w:r>
        <w:t xml:space="preserve">ausgeweitet werden kann.</w:t>
      </w:r>
    </w:p>
    <w:p>
      <w:pPr>
        <w:pStyle w:val="BodyText"/>
      </w:pPr>
      <w:r>
        <w:t xml:space="preserve">Der Bund unterstützt die Länder, damit die Standards der Deutschen</w:t>
      </w:r>
      <w:r>
        <w:t xml:space="preserve"> </w:t>
      </w:r>
      <w:r>
        <w:t xml:space="preserve">Gesellschaft für Ernährung (DGE) als Mindeststandards flächendeckend in</w:t>
      </w:r>
      <w:r>
        <w:t xml:space="preserve"> </w:t>
      </w:r>
      <w:r>
        <w:t xml:space="preserve">Schulen, Kitas und in der Gemeinschaftsverpflegung eingeführt werden.</w:t>
      </w:r>
      <w:r>
        <w:t xml:space="preserve"> </w:t>
      </w:r>
      <w:r>
        <w:t xml:space="preserve">Dies erfolgt über die stärkere Unterstützung der Schulvernetzungsstellen</w:t>
      </w:r>
      <w:r>
        <w:t xml:space="preserve"> </w:t>
      </w:r>
      <w:r>
        <w:t xml:space="preserve">und den Ausbau des „Nationalen Qualitätszentrums für Ernährung in Kita</w:t>
      </w:r>
      <w:r>
        <w:t xml:space="preserve"> </w:t>
      </w:r>
      <w:r>
        <w:t xml:space="preserve">und Schule“ (NQZ).</w:t>
      </w:r>
    </w:p>
    <w:p>
      <w:pPr>
        <w:pStyle w:val="BodyText"/>
      </w:pPr>
      <w:r>
        <w:t xml:space="preserve">Die Reduzierung der Lebensmittelverschwendung werden wir gezielt</w:t>
      </w:r>
      <w:r>
        <w:t xml:space="preserve"> </w:t>
      </w:r>
      <w:r>
        <w:t xml:space="preserve">weiterverfolgen und dabei die gesamte Wertschöpfungskette einbeziehen.</w:t>
      </w:r>
      <w:r>
        <w:t xml:space="preserve"> </w:t>
      </w:r>
      <w:r>
        <w:t xml:space="preserve">Für die Reduzierung vermeidbarer Lebensmittelabfälle in der</w:t>
      </w:r>
      <w:r>
        <w:t xml:space="preserve"> </w:t>
      </w:r>
      <w:r>
        <w:t xml:space="preserve">Lebensmittelwirtschaft werden wir mit den Beteiligten Zielmarken</w:t>
      </w:r>
      <w:r>
        <w:t xml:space="preserve"> </w:t>
      </w:r>
      <w:r>
        <w:t xml:space="preserve">vereinbaren. Die Initiative „Zu gut für die Tonne“ wird mit den Ländern</w:t>
      </w:r>
      <w:r>
        <w:t xml:space="preserve"> </w:t>
      </w:r>
      <w:r>
        <w:t xml:space="preserve">zu einer nationalen Strategie weiterentwickelt. Wir werden das</w:t>
      </w:r>
      <w:r>
        <w:t xml:space="preserve"> </w:t>
      </w:r>
      <w:r>
        <w:t xml:space="preserve">Mindesthaltbarkeitsdatum überprüfen, um die Verschwendung von</w:t>
      </w:r>
      <w:r>
        <w:t xml:space="preserve"> </w:t>
      </w:r>
      <w:r>
        <w:t xml:space="preserve">Lebensmitteln zu vermeiden. Wir fördern auch die Einführung</w:t>
      </w:r>
      <w:r>
        <w:t xml:space="preserve"> </w:t>
      </w:r>
      <w:r>
        <w:t xml:space="preserve">intelligenter Verpackungen.</w:t>
      </w:r>
    </w:p>
    <w:p>
      <w:pPr>
        <w:pStyle w:val="BodyText"/>
      </w:pPr>
      <w:r>
        <w:t xml:space="preserve">Lebensmittelsicherheit Wir streben nach dem zu erwartenden Urteil des</w:t>
      </w:r>
      <w:r>
        <w:t xml:space="preserve"> </w:t>
      </w:r>
      <w:r>
        <w:t xml:space="preserve">Bundesverfassungsgerichtes zur Normenkontrollklage eine rechtssichere</w:t>
      </w:r>
      <w:r>
        <w:t xml:space="preserve"> </w:t>
      </w:r>
      <w:r>
        <w:t xml:space="preserve">Veröffentlichung von festgestellten Verstö- ßen gegen die</w:t>
      </w:r>
      <w:r>
        <w:t xml:space="preserve"> </w:t>
      </w:r>
      <w:r>
        <w:t xml:space="preserve">Lebensmittelsicherheit im Sinn von § 40 Abs. 1a Lebensmittel- und</w:t>
      </w:r>
      <w:r>
        <w:t xml:space="preserve"> </w:t>
      </w:r>
      <w:r>
        <w:t xml:space="preserve">Futtermittelgesetzbuch (LFGB) auf Grundlage eines einheitlichen</w:t>
      </w:r>
      <w:r>
        <w:t xml:space="preserve"> </w:t>
      </w:r>
      <w:r>
        <w:t xml:space="preserve">Bußgeldkataloges an.</w:t>
      </w:r>
    </w:p>
    <w:p>
      <w:pPr>
        <w:pStyle w:val="BodyText"/>
      </w:pPr>
      <w:r>
        <w:t xml:space="preserve">Wir werden eine Regelung schaffen, die eine übersichtliche und</w:t>
      </w:r>
      <w:r>
        <w:t xml:space="preserve"> </w:t>
      </w:r>
      <w:r>
        <w:t xml:space="preserve">eindeutige Verbraucherinformation zu Hygiene und Lebensmittelsicherheit</w:t>
      </w:r>
      <w:r>
        <w:t xml:space="preserve"> </w:t>
      </w:r>
      <w:r>
        <w:t xml:space="preserve">gewährleistet und den Betrieben auf freiwilliger Basis die Möglichkeit</w:t>
      </w:r>
      <w:r>
        <w:t xml:space="preserve"> </w:t>
      </w:r>
      <w:r>
        <w:t xml:space="preserve">bietet, die Kontrollergebnisse darzustellen. Gleichzeitig wird im Rahmen</w:t>
      </w:r>
      <w:r>
        <w:t xml:space="preserve"> </w:t>
      </w:r>
      <w:r>
        <w:t xml:space="preserve">der Änderung des LFGB klargestellt, dass in Bezug auf die</w:t>
      </w:r>
      <w:r>
        <w:t xml:space="preserve"> </w:t>
      </w:r>
      <w:r>
        <w:t xml:space="preserve">Veröffentlichung von Ergebnissen der amtlichen Lebensmittelkontrollen</w:t>
      </w:r>
      <w:r>
        <w:t xml:space="preserve"> </w:t>
      </w:r>
      <w:r>
        <w:t xml:space="preserve">Raum für landesrechtliche Regelungen bleibt.</w:t>
      </w:r>
    </w:p>
    <w:p>
      <w:pPr>
        <w:pStyle w:val="BodyText"/>
      </w:pPr>
      <w:r>
        <w:t xml:space="preserve">Wir überprüfen auf Basis des Gutachtens des Beauftragten für die</w:t>
      </w:r>
      <w:r>
        <w:t xml:space="preserve"> </w:t>
      </w:r>
      <w:r>
        <w:t xml:space="preserve">Wirtschaftlichkeit in der Verwaltung („Engels-Gutachten“) die</w:t>
      </w:r>
      <w:r>
        <w:t xml:space="preserve"> </w:t>
      </w:r>
      <w:r>
        <w:t xml:space="preserve">Organisation des gesundheitlichen Verbraucherschutzes von Bund und</w:t>
      </w:r>
      <w:r>
        <w:t xml:space="preserve"> </w:t>
      </w:r>
      <w:r>
        <w:t xml:space="preserve">Ländern mit dem Ziel, Schwachstellen zu beseitigen. Die Befugnisse der</w:t>
      </w:r>
      <w:r>
        <w:t xml:space="preserve"> </w:t>
      </w:r>
      <w:r>
        <w:t xml:space="preserve">Lebensmittelkontrolleure müssen an den Internethandel mit Lebensmitteln</w:t>
      </w:r>
      <w:r>
        <w:t xml:space="preserve"> </w:t>
      </w:r>
      <w:r>
        <w:t xml:space="preserve">angeglichen werden.</w:t>
      </w:r>
    </w:p>
    <w:p>
      <w:pPr>
        <w:pStyle w:val="BodyText"/>
      </w:pPr>
      <w:r>
        <w:t xml:space="preserve">Den Prozess der Vernetzung der Länderkontrollinstanzen mit dem Bund</w:t>
      </w:r>
      <w:r>
        <w:t xml:space="preserve"> </w:t>
      </w:r>
      <w:r>
        <w:t xml:space="preserve">setzen wir fort, damit die Entwicklung einheitlicher Standards, einer</w:t>
      </w:r>
      <w:r>
        <w:t xml:space="preserve"> </w:t>
      </w:r>
      <w:r>
        <w:t xml:space="preserve">sachgerechten Kontrolldichte sowie die schnelle Reaktion im Krisenfall</w:t>
      </w:r>
      <w:r>
        <w:t xml:space="preserve"> </w:t>
      </w:r>
      <w:r>
        <w:t xml:space="preserve">weiter verbessert werden kann. Die Plattform www.lebensmittelwarnung.de</w:t>
      </w:r>
      <w:r>
        <w:t xml:space="preserve"> </w:t>
      </w:r>
      <w:r>
        <w:t xml:space="preserve">wird im Zusammenwirken mit den Ländern verbraucherfreundlich</w:t>
      </w:r>
      <w:r>
        <w:t xml:space="preserve"> </w:t>
      </w:r>
      <w:r>
        <w:t xml:space="preserve">überarbeitet.</w:t>
      </w:r>
    </w:p>
    <w:p>
      <w:pPr>
        <w:pStyle w:val="BodyText"/>
      </w:pPr>
      <w:r>
        <w:t xml:space="preserve">Werbung An Kinder gerichtete Werbung bedarf der kritischen Beobachtung.</w:t>
      </w:r>
      <w:r>
        <w:t xml:space="preserve"> </w:t>
      </w:r>
      <w:r>
        <w:t xml:space="preserve">Wir unterstützen die EU-Kommission bei der Umsetzung der „Audiovisuellen</w:t>
      </w:r>
      <w:r>
        <w:t xml:space="preserve"> </w:t>
      </w:r>
      <w:r>
        <w:t xml:space="preserve">Mediendienst Richtlinie“, damit auf europäischer Ebene Verhaltensregeln</w:t>
      </w:r>
      <w:r>
        <w:t xml:space="preserve"> </w:t>
      </w:r>
      <w:r>
        <w:t xml:space="preserve">umgesetzt werden, die einen verantwortlichen Umgang der Wirtschaft mit</w:t>
      </w:r>
      <w:r>
        <w:t xml:space="preserve"> </w:t>
      </w:r>
      <w:r>
        <w:t xml:space="preserve">an Kinder gerichteter Werbung beinhalten.</w:t>
      </w:r>
    </w:p>
    <w:p>
      <w:pPr>
        <w:pStyle w:val="BodyText"/>
      </w:pPr>
      <w:r>
        <w:t xml:space="preserve">Forschung Wir wollen eine Bündelung und Verstärkung der</w:t>
      </w:r>
      <w:r>
        <w:t xml:space="preserve"> </w:t>
      </w:r>
      <w:r>
        <w:t xml:space="preserve">Forschungsaktivitäten im Bereich gesunde Ernährung. Zur Stärkung des</w:t>
      </w:r>
      <w:r>
        <w:t xml:space="preserve"> </w:t>
      </w:r>
      <w:r>
        <w:t xml:space="preserve">Verbraucherschutzes bei Vergiftungen richten wir beim Bundesinstitut für</w:t>
      </w:r>
      <w:r>
        <w:t xml:space="preserve"> </w:t>
      </w:r>
      <w:r>
        <w:t xml:space="preserve">Risikobewertung ein nationales Vergiftungsregister ein.</w:t>
      </w:r>
    </w:p>
    <w:p>
      <w:pPr>
        <w:pStyle w:val="BodyText"/>
      </w:pPr>
      <w:r>
        <w:t xml:space="preserve">Das Nationale Referenzzentrum für die Echtheit und Integrität der</w:t>
      </w:r>
      <w:r>
        <w:t xml:space="preserve"> </w:t>
      </w:r>
      <w:r>
        <w:t xml:space="preserve">Lebensmittelkette wollen wir planmäßig ausbauen.</w:t>
      </w:r>
    </w:p>
    <w:p>
      <w:pPr>
        <w:pStyle w:val="Heading1"/>
      </w:pPr>
      <w:bookmarkStart w:id="65" w:name="soziale-sicherheit-gerecht-und-verlässlich-gestalten"/>
      <w:r>
        <w:t xml:space="preserve">Soziale Sicherheit gerecht und verlässlich gestalten</w:t>
      </w:r>
      <w:bookmarkEnd w:id="65"/>
    </w:p>
    <w:p>
      <w:pPr>
        <w:pStyle w:val="Heading2"/>
      </w:pPr>
      <w:bookmarkStart w:id="66" w:name="rente"/>
      <w:r>
        <w:t xml:space="preserve">Rente</w:t>
      </w:r>
      <w:bookmarkEnd w:id="66"/>
    </w:p>
    <w:p>
      <w:pPr>
        <w:pStyle w:val="FirstParagraph"/>
      </w:pPr>
      <w:r>
        <w:t xml:space="preserve">Die Rente muss für alle Generationen gerecht und zuverlässig sein. Dazu</w:t>
      </w:r>
      <w:r>
        <w:t xml:space="preserve"> </w:t>
      </w:r>
      <w:r>
        <w:t xml:space="preserve">gehören die Anerkennung der Lebensleistung und ein wirksamer Schutz vor</w:t>
      </w:r>
      <w:r>
        <w:t xml:space="preserve"> </w:t>
      </w:r>
      <w:r>
        <w:t xml:space="preserve">Altersarmut.</w:t>
      </w:r>
    </w:p>
    <w:p>
      <w:pPr>
        <w:pStyle w:val="BodyText"/>
      </w:pPr>
      <w:r>
        <w:t xml:space="preserve">Vertrauen in die langfristige Stabilität der gesetzlichen</w:t>
      </w:r>
      <w:r>
        <w:t xml:space="preserve"> </w:t>
      </w:r>
      <w:r>
        <w:t xml:space="preserve">Rentenversicherung ist ein hohes Gut in unserem Sozialstaat. Deshalb</w:t>
      </w:r>
      <w:r>
        <w:t xml:space="preserve"> </w:t>
      </w:r>
      <w:r>
        <w:t xml:space="preserve">werden wir die gesetzliche Rente auf heutigem Niveau von 48 Prozent bis</w:t>
      </w:r>
      <w:r>
        <w:t xml:space="preserve"> </w:t>
      </w:r>
      <w:r>
        <w:t xml:space="preserve">zum Jahr 2025 absichern und bei Bedarf durch Steuermittel sicherstellen,</w:t>
      </w:r>
      <w:r>
        <w:t xml:space="preserve"> </w:t>
      </w:r>
      <w:r>
        <w:t xml:space="preserve">dass der Beitragssatz nicht über 20 Prozent steigen wird. Für die</w:t>
      </w:r>
      <w:r>
        <w:t xml:space="preserve"> </w:t>
      </w:r>
      <w:r>
        <w:t xml:space="preserve">Sicherung des Niveaus bei 48 Prozent werden wir in 2018 die Rentenformel</w:t>
      </w:r>
      <w:r>
        <w:t xml:space="preserve"> </w:t>
      </w:r>
      <w:r>
        <w:t xml:space="preserve">ändern und parallel dazu eine Rentenkommission „Verlässlicher</w:t>
      </w:r>
      <w:r>
        <w:t xml:space="preserve"> </w:t>
      </w:r>
      <w:r>
        <w:t xml:space="preserve">Generationenvertrag“ einrichten, die sich mit den Herausforderungen der</w:t>
      </w:r>
      <w:r>
        <w:t xml:space="preserve"> </w:t>
      </w:r>
      <w:r>
        <w:t xml:space="preserve">nachhaltigen Sicherung und Fortentwicklung der gesetzlichen</w:t>
      </w:r>
      <w:r>
        <w:t xml:space="preserve"> </w:t>
      </w:r>
      <w:r>
        <w:t xml:space="preserve">Rentenversicherung und der beiden weiteren Rentensäulen ab dem Jahr 2025</w:t>
      </w:r>
      <w:r>
        <w:t xml:space="preserve"> </w:t>
      </w:r>
      <w:r>
        <w:t xml:space="preserve">befassen wird.</w:t>
      </w:r>
    </w:p>
    <w:p>
      <w:pPr>
        <w:pStyle w:val="BodyText"/>
      </w:pPr>
      <w:r>
        <w:t xml:space="preserve">Sie soll eine Empfehlung für einen verlässlichen Generationenvertrag</w:t>
      </w:r>
      <w:r>
        <w:t xml:space="preserve"> </w:t>
      </w:r>
      <w:r>
        <w:t xml:space="preserve">vorlegen. Dabei streben wir eine doppelte Haltelinie an, die Beiträge</w:t>
      </w:r>
      <w:r>
        <w:t xml:space="preserve"> </w:t>
      </w:r>
      <w:r>
        <w:t xml:space="preserve">und Niveau langfristig absichert. Die Rentenkommission soll ihren</w:t>
      </w:r>
      <w:r>
        <w:t xml:space="preserve"> </w:t>
      </w:r>
      <w:r>
        <w:t xml:space="preserve">Bericht bis März 2020 vorlegen. Ihr sollen Vertreter der Sozialpartner,</w:t>
      </w:r>
      <w:r>
        <w:t xml:space="preserve"> </w:t>
      </w:r>
      <w:r>
        <w:t xml:space="preserve">der Politik und der Wissenschaft angehören. Die Rentenkommission soll</w:t>
      </w:r>
      <w:r>
        <w:t xml:space="preserve"> </w:t>
      </w:r>
      <w:r>
        <w:t xml:space="preserve">die Stellschrauben der Rentenversicherung in ein langfristiges</w:t>
      </w:r>
      <w:r>
        <w:t xml:space="preserve"> </w:t>
      </w:r>
      <w:r>
        <w:t xml:space="preserve">Gleichgewicht bringen sowie einen Vorschlag unterbreiten, welche</w:t>
      </w:r>
      <w:r>
        <w:t xml:space="preserve"> </w:t>
      </w:r>
      <w:r>
        <w:t xml:space="preserve">Mindestrücklage erforderlich ist, um die ganzjährige Liquidität der</w:t>
      </w:r>
      <w:r>
        <w:t xml:space="preserve"> </w:t>
      </w:r>
      <w:r>
        <w:t xml:space="preserve">gesetzlichen Rentenversicherung zu sichern.</w:t>
      </w:r>
    </w:p>
    <w:p>
      <w:pPr>
        <w:pStyle w:val="BodyText"/>
      </w:pPr>
      <w:r>
        <w:t xml:space="preserve">Die Lebensleistung von Menschen, die jahrzehntelang gearbeitet, Kinder</w:t>
      </w:r>
      <w:r>
        <w:t xml:space="preserve"> </w:t>
      </w:r>
      <w:r>
        <w:t xml:space="preserve">erzogen und Angehörige gepflegt haben, soll honoriert und ihnen ein</w:t>
      </w:r>
      <w:r>
        <w:t xml:space="preserve"> </w:t>
      </w:r>
      <w:r>
        <w:t xml:space="preserve">regelmäßiges Alterseinkommen zehn Prozent oberhalb des</w:t>
      </w:r>
      <w:r>
        <w:t xml:space="preserve"> </w:t>
      </w:r>
      <w:r>
        <w:t xml:space="preserve">Grundsicherungsbedarfs zugesichert werden.</w:t>
      </w:r>
    </w:p>
    <w:p>
      <w:pPr>
        <w:pStyle w:val="BodyText"/>
      </w:pPr>
      <w:r>
        <w:t xml:space="preserve">Die Grundrente gilt für bestehende und zukünftige</w:t>
      </w:r>
      <w:r>
        <w:t xml:space="preserve"> </w:t>
      </w:r>
      <w:r>
        <w:t xml:space="preserve">Grundsicherungsbezieher, die 35 Jahre an Beitragszeiten oder Zeiten der</w:t>
      </w:r>
      <w:r>
        <w:t xml:space="preserve"> </w:t>
      </w:r>
      <w:r>
        <w:t xml:space="preserve">Kindererziehung bzw. Pflegezeiten aufweisen. Voraussetzung für den Bezug</w:t>
      </w:r>
      <w:r>
        <w:t xml:space="preserve"> </w:t>
      </w:r>
      <w:r>
        <w:t xml:space="preserve">der „Grundrente“ ist eine Bedürftigkeitsprüfung entsprechend der</w:t>
      </w:r>
      <w:r>
        <w:t xml:space="preserve"> </w:t>
      </w:r>
      <w:r>
        <w:t xml:space="preserve">Grundsicherung.</w:t>
      </w:r>
    </w:p>
    <w:p>
      <w:pPr>
        <w:pStyle w:val="BodyText"/>
      </w:pPr>
      <w:r>
        <w:t xml:space="preserve">Die Abwicklung der „Grundrente“ erfolgt durch die Rentenversicherung.</w:t>
      </w:r>
      <w:r>
        <w:t xml:space="preserve"> </w:t>
      </w:r>
      <w:r>
        <w:t xml:space="preserve">Bei der Bedürftigkeitsprüfung arbeitet die Rentenversicherung mit den</w:t>
      </w:r>
      <w:r>
        <w:t xml:space="preserve"> </w:t>
      </w:r>
      <w:r>
        <w:t xml:space="preserve">Grundsicherungsämtern zusammen.</w:t>
      </w:r>
    </w:p>
    <w:p>
      <w:pPr>
        <w:pStyle w:val="BodyText"/>
      </w:pPr>
      <w:r>
        <w:t xml:space="preserve">Wir wollen, dass der Bezug sozialer staatlicher Leistungen und der neu</w:t>
      </w:r>
      <w:r>
        <w:t xml:space="preserve"> </w:t>
      </w:r>
      <w:r>
        <w:t xml:space="preserve">geschaffenen Grundrente nicht dazu führt, dass selbstgenutztes</w:t>
      </w:r>
      <w:r>
        <w:t xml:space="preserve"> </w:t>
      </w:r>
      <w:r>
        <w:t xml:space="preserve">Wohneigentum aufgegeben werden muss. Dazu werden wir die gesetzlichen</w:t>
      </w:r>
      <w:r>
        <w:t xml:space="preserve"> </w:t>
      </w:r>
      <w:r>
        <w:t xml:space="preserve">Regelungen zur Vermögensverwertung und zum Schonvermögen in der</w:t>
      </w:r>
      <w:r>
        <w:t xml:space="preserve"> </w:t>
      </w:r>
      <w:r>
        <w:t xml:space="preserve">Sozialhilfe und der Grundsicherung für Arbeitsuchende überarbeiten,</w:t>
      </w:r>
      <w:r>
        <w:t xml:space="preserve"> </w:t>
      </w:r>
      <w:r>
        <w:t xml:space="preserve">angleichen und so ändern, dass Bezieher sozialer staatlicher Leistungen</w:t>
      </w:r>
      <w:r>
        <w:t xml:space="preserve"> </w:t>
      </w:r>
      <w:r>
        <w:t xml:space="preserve">in ihrem Wohneigentum wohnen bleiben können.</w:t>
      </w:r>
    </w:p>
    <w:p>
      <w:pPr>
        <w:pStyle w:val="BodyText"/>
      </w:pPr>
      <w:r>
        <w:t xml:space="preserve">Wir werden diejenigen besser absichern, die aufgrund von Krankheit ihrer</w:t>
      </w:r>
      <w:r>
        <w:t xml:space="preserve"> </w:t>
      </w:r>
      <w:r>
        <w:t xml:space="preserve">Erwerbstä- tigkeit nicht mehr nachgehen können. Wir wollen die Anhebung</w:t>
      </w:r>
      <w:r>
        <w:t xml:space="preserve"> </w:t>
      </w:r>
      <w:r>
        <w:t xml:space="preserve">der Zurechnungszeiten beschleunigen, indem wir das jetzt vorgesehene</w:t>
      </w:r>
      <w:r>
        <w:t xml:space="preserve"> </w:t>
      </w:r>
      <w:r>
        <w:t xml:space="preserve">Alter von 62 Jahren und drei Monaten in einem Schritt auf 65 Jahre und</w:t>
      </w:r>
      <w:r>
        <w:t xml:space="preserve"> </w:t>
      </w:r>
      <w:r>
        <w:t xml:space="preserve">acht Monate anheben. Danach wird die Zurechnungszeit in weiteren</w:t>
      </w:r>
      <w:r>
        <w:t xml:space="preserve"> </w:t>
      </w:r>
      <w:r>
        <w:t xml:space="preserve">Monatsschritten entsprechend der Anhebung der Regelaltersgrenze auf das</w:t>
      </w:r>
      <w:r>
        <w:t xml:space="preserve"> </w:t>
      </w:r>
      <w:r>
        <w:t xml:space="preserve">Alter 67 angehoben.</w:t>
      </w:r>
    </w:p>
    <w:p>
      <w:pPr>
        <w:pStyle w:val="BodyText"/>
      </w:pPr>
      <w:r>
        <w:t xml:space="preserve">Wir halten am Drei-Säulen-Modell fest und wollen in diesem Rahmen die</w:t>
      </w:r>
      <w:r>
        <w:t xml:space="preserve"> </w:t>
      </w:r>
      <w:r>
        <w:t xml:space="preserve">private Altersvorsorge weiterentwickeln und gerechter gestalten. Es ist</w:t>
      </w:r>
      <w:r>
        <w:t xml:space="preserve"> </w:t>
      </w:r>
      <w:r>
        <w:t xml:space="preserve">ein Dialogprozess mit der Versicherungswirtschaft anzustoßen mit dem</w:t>
      </w:r>
      <w:r>
        <w:t xml:space="preserve"> </w:t>
      </w:r>
      <w:r>
        <w:t xml:space="preserve">Ziel einer zügigen Entwicklung eines attraktiven standardisierten</w:t>
      </w:r>
      <w:r>
        <w:t xml:space="preserve"> </w:t>
      </w:r>
      <w:r>
        <w:t xml:space="preserve">Riester-Produkts.</w:t>
      </w:r>
    </w:p>
    <w:p>
      <w:pPr>
        <w:pStyle w:val="BodyText"/>
      </w:pPr>
      <w:r>
        <w:t xml:space="preserve">Wir werden eine säulenübergreifende Renteninformation einführen, mit der</w:t>
      </w:r>
      <w:r>
        <w:t xml:space="preserve"> </w:t>
      </w:r>
      <w:r>
        <w:t xml:space="preserve">Bürgerinnen und Bürger über ihre individuelle Absicherung im Alter</w:t>
      </w:r>
      <w:r>
        <w:t xml:space="preserve"> </w:t>
      </w:r>
      <w:r>
        <w:t xml:space="preserve">Informationen aus allen drei Säulen erhalten und möglichen</w:t>
      </w:r>
      <w:r>
        <w:t xml:space="preserve"> </w:t>
      </w:r>
      <w:r>
        <w:t xml:space="preserve">Handlungsbedarf erkennen können. Die säulenübergreifende</w:t>
      </w:r>
      <w:r>
        <w:t xml:space="preserve"> </w:t>
      </w:r>
      <w:r>
        <w:t xml:space="preserve">Renteninformation soll unter Aufsicht des Bundes stehen.</w:t>
      </w:r>
    </w:p>
    <w:p>
      <w:pPr>
        <w:pStyle w:val="BodyText"/>
      </w:pPr>
      <w:r>
        <w:t xml:space="preserve">Wir wollen Möglichkeiten und Anreize zum freiwilligen längeren Arbeiten</w:t>
      </w:r>
      <w:r>
        <w:t xml:space="preserve"> </w:t>
      </w:r>
      <w:r>
        <w:t xml:space="preserve">und damit auch das Angebot der „Flexi-Rente“ nachhaltig gestalten.</w:t>
      </w:r>
    </w:p>
    <w:p>
      <w:pPr>
        <w:pStyle w:val="BodyText"/>
      </w:pPr>
      <w:r>
        <w:t xml:space="preserve">Um den sozialen Schutz von Selbstständigen zu verbessern, wollen wir</w:t>
      </w:r>
      <w:r>
        <w:t xml:space="preserve"> </w:t>
      </w:r>
      <w:r>
        <w:t xml:space="preserve">eine gründerfreundlich ausgestaltete Altersvorsorgepflicht für alle</w:t>
      </w:r>
      <w:r>
        <w:t xml:space="preserve"> </w:t>
      </w:r>
      <w:r>
        <w:t xml:space="preserve">Selbstständigen einführen, die nicht bereits anderweitig obligatorisch</w:t>
      </w:r>
      <w:r>
        <w:t xml:space="preserve"> </w:t>
      </w:r>
      <w:r>
        <w:t xml:space="preserve">(z. B. in berufsständischen Versorgungswerken) abgesichert sind.</w:t>
      </w:r>
      <w:r>
        <w:t xml:space="preserve"> </w:t>
      </w:r>
      <w:r>
        <w:t xml:space="preserve">Grundsätzlich sollen Selbstständige zwischen der gesetzlichen</w:t>
      </w:r>
      <w:r>
        <w:t xml:space="preserve"> </w:t>
      </w:r>
      <w:r>
        <w:t xml:space="preserve">Rentenversicherung und – als Opt-out-Lösung – anderen geeigneten</w:t>
      </w:r>
      <w:r>
        <w:t xml:space="preserve"> </w:t>
      </w:r>
      <w:r>
        <w:t xml:space="preserve">insolvenzsicheren Vorsorgearten wählen können. Wobei diese insolvenz-</w:t>
      </w:r>
      <w:r>
        <w:t xml:space="preserve"> </w:t>
      </w:r>
      <w:r>
        <w:t xml:space="preserve">und pfändungssicher sein und in der Regel zu einer Rente oberhalb des</w:t>
      </w:r>
      <w:r>
        <w:t xml:space="preserve"> </w:t>
      </w:r>
      <w:r>
        <w:t xml:space="preserve">Grundsicherungsniveaus führen müssen. Zudem werden wir die</w:t>
      </w:r>
      <w:r>
        <w:t xml:space="preserve"> </w:t>
      </w:r>
      <w:r>
        <w:t xml:space="preserve">Mindestkrankenversicherungsbeiträge für kleine Selbstständige</w:t>
      </w:r>
      <w:r>
        <w:t xml:space="preserve"> </w:t>
      </w:r>
      <w:r>
        <w:t xml:space="preserve">reduzieren. Die Renten- und Krankenversicherungsbeiträge sollen</w:t>
      </w:r>
      <w:r>
        <w:t xml:space="preserve"> </w:t>
      </w:r>
      <w:r>
        <w:t xml:space="preserve">gründerfreundlich ausgestaltet werden.</w:t>
      </w:r>
    </w:p>
    <w:p>
      <w:pPr>
        <w:pStyle w:val="BodyText"/>
      </w:pPr>
      <w:r>
        <w:t xml:space="preserve">Mit dem zweiten Kindererziehungsjahr in der Rente für Geburten vor 1992</w:t>
      </w:r>
      <w:r>
        <w:t xml:space="preserve"> </w:t>
      </w:r>
      <w:r>
        <w:t xml:space="preserve">haben wir einen ersten Schritt getan. Wir wollen die Gerechtigkeitslücke</w:t>
      </w:r>
      <w:r>
        <w:t xml:space="preserve"> </w:t>
      </w:r>
      <w:r>
        <w:t xml:space="preserve">schließen: Mütter und Väter, die vor 1992 geborene Kinder erzogen haben,</w:t>
      </w:r>
      <w:r>
        <w:t xml:space="preserve"> </w:t>
      </w:r>
      <w:r>
        <w:t xml:space="preserve">sollen künftig auch das dritte Jahr Erziehungszeit in der Rente</w:t>
      </w:r>
      <w:r>
        <w:t xml:space="preserve"> </w:t>
      </w:r>
      <w:r>
        <w:t xml:space="preserve">angerechnet bekommen. Wir wollen die „Mütterrente II“ einführen. Das</w:t>
      </w:r>
      <w:r>
        <w:t xml:space="preserve"> </w:t>
      </w:r>
      <w:r>
        <w:t xml:space="preserve">ist ein wichtiger Baustein zur Bekämpfung von Altersarmut. Diese</w:t>
      </w:r>
      <w:r>
        <w:t xml:space="preserve"> </w:t>
      </w:r>
      <w:r>
        <w:t xml:space="preserve">Verbesserungen bei der Mütterrente durch einen 3. Entgeltpunkt pro Kind</w:t>
      </w:r>
      <w:r>
        <w:t xml:space="preserve"> </w:t>
      </w:r>
      <w:r>
        <w:t xml:space="preserve">sollen für Mütter und Väter gelten, die drei und mehr Kinder erzogen</w:t>
      </w:r>
      <w:r>
        <w:t xml:space="preserve"> </w:t>
      </w:r>
      <w:r>
        <w:t xml:space="preserve">haben.</w:t>
      </w:r>
    </w:p>
    <w:p>
      <w:pPr>
        <w:pStyle w:val="BodyText"/>
      </w:pPr>
      <w:r>
        <w:t xml:space="preserve">Zur Sicherung der bundesweiten Versorgung mit Presseerzeugnissen für</w:t>
      </w:r>
      <w:r>
        <w:t xml:space="preserve"> </w:t>
      </w:r>
      <w:r>
        <w:t xml:space="preserve">alle Haushalte – in Stadt und Land gleichermaßen – wird bei Minijobs</w:t>
      </w:r>
      <w:r>
        <w:t xml:space="preserve"> </w:t>
      </w:r>
      <w:r>
        <w:t xml:space="preserve">von Zeitungszustellerinnen und Zeitungszustellern der Beitrag zur</w:t>
      </w:r>
      <w:r>
        <w:t xml:space="preserve"> </w:t>
      </w:r>
      <w:r>
        <w:t xml:space="preserve">Rentenversicherung, den die Arbeitgeberinnen und Arbeitgeber zu tragen</w:t>
      </w:r>
      <w:r>
        <w:t xml:space="preserve"> </w:t>
      </w:r>
      <w:r>
        <w:t xml:space="preserve">haben, befristet für die Dauer von fünf Jahren bis zum 31. Dezember</w:t>
      </w:r>
      <w:r>
        <w:t xml:space="preserve"> </w:t>
      </w:r>
      <w:r>
        <w:t xml:space="preserve">2022, von 15 auf 5 Prozent abgesenkt.</w:t>
      </w:r>
    </w:p>
    <w:p>
      <w:pPr>
        <w:pStyle w:val="BodyText"/>
      </w:pPr>
      <w:r>
        <w:t xml:space="preserve">Wir wollen schrittweise einen höheren Anteil bei den Erstattungen an die</w:t>
      </w:r>
      <w:r>
        <w:t xml:space="preserve"> </w:t>
      </w:r>
      <w:r>
        <w:t xml:space="preserve">Rentenversicherung für die Ansprüche aus den Sonder- und</w:t>
      </w:r>
      <w:r>
        <w:t xml:space="preserve"> </w:t>
      </w:r>
      <w:r>
        <w:t xml:space="preserve">Zusatzversorgungssystemen der ehemaligen DDR übernehmen und damit die</w:t>
      </w:r>
      <w:r>
        <w:t xml:space="preserve"> </w:t>
      </w:r>
      <w:r>
        <w:t xml:space="preserve">ostdeutschen Bundesländer entlasten (AAÜG).</w:t>
      </w:r>
    </w:p>
    <w:p>
      <w:pPr>
        <w:pStyle w:val="BodyText"/>
      </w:pPr>
      <w:r>
        <w:t xml:space="preserve">Wir wollen die Rehabilitation in der Rentenversicherung weiter stärken</w:t>
      </w:r>
      <w:r>
        <w:t xml:space="preserve"> </w:t>
      </w:r>
      <w:r>
        <w:t xml:space="preserve">und die in der vergangenen Legislaturperiode eingeführten Verbesserungen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Für Härtefälle in der Grundsicherung im Rentenüberleitungsprozess wollen</w:t>
      </w:r>
      <w:r>
        <w:t xml:space="preserve"> </w:t>
      </w:r>
      <w:r>
        <w:t xml:space="preserve">wir einen Ausgleich durch eine Fondslösung schaffen. Entsprechendes</w:t>
      </w:r>
      <w:r>
        <w:t xml:space="preserve"> </w:t>
      </w:r>
      <w:r>
        <w:t xml:space="preserve">wollen wir auch für die Gruppe der Spätaussiedler und der jüdischen</w:t>
      </w:r>
      <w:r>
        <w:t xml:space="preserve"> </w:t>
      </w:r>
      <w:r>
        <w:t xml:space="preserve">Kontingentflüchtlinge prüfen.</w:t>
      </w:r>
    </w:p>
    <w:p>
      <w:pPr>
        <w:pStyle w:val="Heading2"/>
      </w:pPr>
      <w:bookmarkStart w:id="67" w:name="teilhabe-von-menschen-mit-behinderungen"/>
      <w:r>
        <w:t xml:space="preserve">Teilhabe von Menschen mit Behinderungen</w:t>
      </w:r>
      <w:bookmarkEnd w:id="67"/>
    </w:p>
    <w:p>
      <w:pPr>
        <w:pStyle w:val="FirstParagraph"/>
      </w:pPr>
      <w:r>
        <w:t xml:space="preserve">Menschen mit Behinderungen haben einen Anspruch auf gleichberechtigte</w:t>
      </w:r>
      <w:r>
        <w:t xml:space="preserve"> </w:t>
      </w:r>
      <w:r>
        <w:t xml:space="preserve">Teilhabe in allen Bereichen unserer Gesellschaft. Mit dem</w:t>
      </w:r>
      <w:r>
        <w:t xml:space="preserve"> </w:t>
      </w:r>
      <w:r>
        <w:t xml:space="preserve">Bundesteilhabegesetz haben wir einen wichtigen Schritt zur Umsetzung der</w:t>
      </w:r>
      <w:r>
        <w:t xml:space="preserve"> </w:t>
      </w:r>
      <w:r>
        <w:t xml:space="preserve">UN-Behindertenrechtskonvention getan. Seine Umsetzung werden wir in den</w:t>
      </w:r>
      <w:r>
        <w:t xml:space="preserve"> </w:t>
      </w:r>
      <w:r>
        <w:t xml:space="preserve">kommenden Jahren intensiv begleiten und gleichzeitig die Teilhabe weiter</w:t>
      </w:r>
      <w:r>
        <w:t xml:space="preserve"> </w:t>
      </w:r>
      <w:r>
        <w:t xml:space="preserve">fördern.</w:t>
      </w:r>
    </w:p>
    <w:p>
      <w:pPr>
        <w:pStyle w:val="BodyText"/>
      </w:pPr>
      <w:r>
        <w:t xml:space="preserve">Teilhabe an Arbeit Wir prüfen die Einführung eines Budgets für</w:t>
      </w:r>
      <w:r>
        <w:t xml:space="preserve"> </w:t>
      </w:r>
      <w:r>
        <w:t xml:space="preserve">Ausbildung. Wir wollen zudem die Assistierte Ausbildung um zwei Jahre</w:t>
      </w:r>
      <w:r>
        <w:t xml:space="preserve"> </w:t>
      </w:r>
      <w:r>
        <w:t xml:space="preserve">verlängern und weiterentwickeln. Darüber hinaus wollen wir gemeinsam mit</w:t>
      </w:r>
      <w:r>
        <w:t xml:space="preserve"> </w:t>
      </w:r>
      <w:r>
        <w:t xml:space="preserve">den Akteuren der Arbeitsmarktpolitik klären, wie Teilqualifizierungen</w:t>
      </w:r>
      <w:r>
        <w:t xml:space="preserve"> </w:t>
      </w:r>
      <w:r>
        <w:t xml:space="preserve">einen Beitrag leisten können, auch Menschen mit Beeinträchtigungen, die</w:t>
      </w:r>
      <w:r>
        <w:t xml:space="preserve"> </w:t>
      </w:r>
      <w:r>
        <w:t xml:space="preserve">als nicht ausbildungsfähig gelten, einen schrittweisen Einstieg in eine</w:t>
      </w:r>
      <w:r>
        <w:t xml:space="preserve"> </w:t>
      </w:r>
      <w:r>
        <w:t xml:space="preserve">anerkannte Ausbildung nach § 66 Berufsbildungsgesetz (BBIG) oder § 42m</w:t>
      </w:r>
      <w:r>
        <w:t xml:space="preserve"> </w:t>
      </w:r>
      <w:r>
        <w:t xml:space="preserve">Handwerksordnung (HwO) zu ermöglichen. Inklusionsbetriebe werden wir</w:t>
      </w:r>
      <w:r>
        <w:t xml:space="preserve"> </w:t>
      </w:r>
      <w:r>
        <w:t xml:space="preserve">weiter fördern. Wir wollen die Werkstätten für behinderte Menschen</w:t>
      </w:r>
      <w:r>
        <w:t xml:space="preserve"> </w:t>
      </w:r>
      <w:r>
        <w:t xml:space="preserve">unterstützen, ihr Profil entsprechend neuer Anforderungen</w:t>
      </w:r>
      <w:r>
        <w:t xml:space="preserve"> </w:t>
      </w:r>
      <w:r>
        <w:t xml:space="preserve">weiterzuentwickeln und dem Wunsch der Menschen mit Behinderungen nach</w:t>
      </w:r>
      <w:r>
        <w:t xml:space="preserve"> </w:t>
      </w:r>
      <w:r>
        <w:t xml:space="preserve">Selbstbestimmung Rechnung zu tragen.</w:t>
      </w:r>
    </w:p>
    <w:p>
      <w:pPr>
        <w:pStyle w:val="BodyText"/>
      </w:pPr>
      <w:r>
        <w:t xml:space="preserve">Gemeinsam mit der Bundesagentur für Arbeit werden wir die Ursachen der</w:t>
      </w:r>
      <w:r>
        <w:t xml:space="preserve"> </w:t>
      </w:r>
      <w:r>
        <w:t xml:space="preserve">überdurchschnittlich hohen Arbeitslosigkeit von Menschen mit</w:t>
      </w:r>
      <w:r>
        <w:t xml:space="preserve"> </w:t>
      </w:r>
      <w:r>
        <w:t xml:space="preserve">Behinderungen genau analysieren und passgenaue Unterstützungsangebote</w:t>
      </w:r>
      <w:r>
        <w:t xml:space="preserve"> </w:t>
      </w:r>
      <w:r>
        <w:t xml:space="preserve">entwickeln. Wir wollen die Meldepflicht an die Arbeitsagenturen für</w:t>
      </w:r>
      <w:r>
        <w:t xml:space="preserve"> </w:t>
      </w:r>
      <w:r>
        <w:t xml:space="preserve">offene Stellen im öffentlichen Dienst, die von einem Menschen mit</w:t>
      </w:r>
      <w:r>
        <w:t xml:space="preserve"> </w:t>
      </w:r>
      <w:r>
        <w:t xml:space="preserve">Schwerbehinderung besetzt waren, wiedereinführen. Das betriebliche</w:t>
      </w:r>
      <w:r>
        <w:t xml:space="preserve"> </w:t>
      </w:r>
      <w:r>
        <w:t xml:space="preserve">Eingliederungsmanagement wollen wir stärken. Für alle Menschen mit</w:t>
      </w:r>
      <w:r>
        <w:t xml:space="preserve"> </w:t>
      </w:r>
      <w:r>
        <w:t xml:space="preserve">Behinderungen, ob im allgemeinen Arbeitsmarkt oder in Werkstätten</w:t>
      </w:r>
      <w:r>
        <w:t xml:space="preserve"> </w:t>
      </w:r>
      <w:r>
        <w:t xml:space="preserve">beschäftigt, wollen wir den vollen Zugang zu medizinisch-beruflicher</w:t>
      </w:r>
      <w:r>
        <w:t xml:space="preserve"> </w:t>
      </w:r>
      <w:r>
        <w:t xml:space="preserve">Rehabilitation verbessern. Wir sehen dabei insbesondere für Menschen mit</w:t>
      </w:r>
      <w:r>
        <w:t xml:space="preserve"> </w:t>
      </w:r>
      <w:r>
        <w:t xml:space="preserve">psychischer Erkrankung einen Nachholbedarf.</w:t>
      </w:r>
    </w:p>
    <w:p>
      <w:pPr>
        <w:pStyle w:val="BodyText"/>
      </w:pPr>
      <w:r>
        <w:t xml:space="preserve">Barrierefreiheit Wir wollen behinderungsgerechten, barrierefreien</w:t>
      </w:r>
      <w:r>
        <w:t xml:space="preserve"> </w:t>
      </w:r>
      <w:r>
        <w:t xml:space="preserve">Wohnungsbau und barrierefreie Mobilität fördern, damit Menschen mit</w:t>
      </w:r>
      <w:r>
        <w:t xml:space="preserve"> </w:t>
      </w:r>
      <w:r>
        <w:t xml:space="preserve">Behinderungen eine Wahl haben, wo und wie sie leben wollen. Wir wollen</w:t>
      </w:r>
      <w:r>
        <w:t xml:space="preserve"> </w:t>
      </w:r>
      <w:r>
        <w:t xml:space="preserve">darüber hinaus Initiativen zu mehr Barrierefreiheit in Städten und</w:t>
      </w:r>
      <w:r>
        <w:t xml:space="preserve"> </w:t>
      </w:r>
      <w:r>
        <w:t xml:space="preserve">Gemeinden stärken. Wir wollen Anreize auch durch Förderprogramme zur</w:t>
      </w:r>
      <w:r>
        <w:t xml:space="preserve"> </w:t>
      </w:r>
      <w:r>
        <w:t xml:space="preserve">Verbesserung der Barrierefreiheit in den Kommunen setzen (z. B. Einsatz</w:t>
      </w:r>
      <w:r>
        <w:t xml:space="preserve"> </w:t>
      </w:r>
      <w:r>
        <w:t xml:space="preserve">leichter Sprache und Gebärdendolmetscher, mobile sanitäre Anlagen,</w:t>
      </w:r>
      <w:r>
        <w:t xml:space="preserve"> </w:t>
      </w:r>
      <w:r>
        <w:t xml:space="preserve">barrierefreie Veranstaltungen). Im Rahmen der Weiterentwicklung des</w:t>
      </w:r>
      <w:r>
        <w:t xml:space="preserve"> </w:t>
      </w:r>
      <w:r>
        <w:t xml:space="preserve">Allgemeinen Gleichbehandlungsgesetzes (AGG) werden wir prüfen, wie</w:t>
      </w:r>
      <w:r>
        <w:t xml:space="preserve"> </w:t>
      </w:r>
      <w:r>
        <w:t xml:space="preserve">Private, die Dienstleistungen für die Allgemeinheit erbringen,</w:t>
      </w:r>
      <w:r>
        <w:t xml:space="preserve"> </w:t>
      </w:r>
      <w:r>
        <w:t xml:space="preserve">angemessene Vorkehrungen umsetzen können. Ein erster Schritt wird den</w:t>
      </w:r>
      <w:r>
        <w:t xml:space="preserve"> </w:t>
      </w:r>
      <w:r>
        <w:t xml:space="preserve">Gesundheitssektor betreffen.</w:t>
      </w:r>
    </w:p>
    <w:p>
      <w:pPr>
        <w:pStyle w:val="BodyText"/>
      </w:pPr>
      <w:r>
        <w:t xml:space="preserve">Die Digitalisierung eröffnet neue Teilhabechancen insbesondere für</w:t>
      </w:r>
      <w:r>
        <w:t xml:space="preserve"> </w:t>
      </w:r>
      <w:r>
        <w:t xml:space="preserve">sinnesbehinderte und mobilitätseingeschränkte Menschen. Hier wollen wir</w:t>
      </w:r>
      <w:r>
        <w:t xml:space="preserve"> </w:t>
      </w:r>
      <w:r>
        <w:t xml:space="preserve">einen Schwerpunkt im Nationalen Aktionsplan setzen.</w:t>
      </w:r>
    </w:p>
    <w:p>
      <w:pPr>
        <w:pStyle w:val="BodyText"/>
      </w:pPr>
      <w:r>
        <w:t xml:space="preserve">Wir werden darauf hinwirken, dass die Produzenten der Medien ihren</w:t>
      </w:r>
      <w:r>
        <w:t xml:space="preserve"> </w:t>
      </w:r>
      <w:r>
        <w:t xml:space="preserve">Verpflichtungen nachkommen, zugängliche und barrierefreie Angebote in</w:t>
      </w:r>
      <w:r>
        <w:t xml:space="preserve"> </w:t>
      </w:r>
      <w:r>
        <w:t xml:space="preserve">Film, Fernsehen und Print anzubieten. Dabei haben die öffentlichen</w:t>
      </w:r>
      <w:r>
        <w:t xml:space="preserve"> </w:t>
      </w:r>
      <w:r>
        <w:t xml:space="preserve">Medien eine Vorbildfunktion.</w:t>
      </w:r>
    </w:p>
    <w:p>
      <w:pPr>
        <w:pStyle w:val="BodyText"/>
      </w:pPr>
      <w:r>
        <w:t xml:space="preserve">Unabhängige Teilhabeberatung Unabhängige Teilhabeberatung wollen wir</w:t>
      </w:r>
      <w:r>
        <w:t xml:space="preserve"> </w:t>
      </w:r>
      <w:r>
        <w:t xml:space="preserve">durch eine Weiterführung der Finanzierung verlässlich schützen.</w:t>
      </w:r>
    </w:p>
    <w:p>
      <w:pPr>
        <w:pStyle w:val="BodyText"/>
      </w:pPr>
      <w:r>
        <w:t xml:space="preserve">Politische Partizipation Unser Ziel ist ein inklusives Wahlrecht für</w:t>
      </w:r>
      <w:r>
        <w:t xml:space="preserve"> </w:t>
      </w:r>
      <w:r>
        <w:t xml:space="preserve">alle. Wir werden den Wahlrechtsausschluss von Menschen, die sich durch</w:t>
      </w:r>
      <w:r>
        <w:t xml:space="preserve"> </w:t>
      </w:r>
      <w:r>
        <w:t xml:space="preserve">eine Vollbetreuung unterstützen lassen, beenden. Wir empfehlen dem</w:t>
      </w:r>
      <w:r>
        <w:t xml:space="preserve"> </w:t>
      </w:r>
      <w:r>
        <w:t xml:space="preserve">Deutschen Bundestag, in seinen aktuellen Beratungen zu Änderungen am</w:t>
      </w:r>
      <w:r>
        <w:t xml:space="preserve"> </w:t>
      </w:r>
      <w:r>
        <w:t xml:space="preserve">Wahlrecht, dieses Thema entsprechend umzusetzen.</w:t>
      </w:r>
    </w:p>
    <w:p>
      <w:pPr>
        <w:pStyle w:val="BodyText"/>
      </w:pPr>
      <w:r>
        <w:t xml:space="preserve">Schutz vor Gewalt Menschen mit Behinderungen werden besonders häufig</w:t>
      </w:r>
      <w:r>
        <w:t xml:space="preserve"> </w:t>
      </w:r>
      <w:r>
        <w:t xml:space="preserve">Opfer von Gewalt in unterschiedlichster Form. Wir wollen die Aufklärung</w:t>
      </w:r>
      <w:r>
        <w:t xml:space="preserve"> </w:t>
      </w:r>
      <w:r>
        <w:t xml:space="preserve">und Stärkung der Menschen fördern sowie Gewaltschutzkonzepte in</w:t>
      </w:r>
      <w:r>
        <w:t xml:space="preserve"> </w:t>
      </w:r>
      <w:r>
        <w:t xml:space="preserve">Einrichtungen und eine Verbesserung der Unterbringungsmöglichkeiten nach</w:t>
      </w:r>
      <w:r>
        <w:t xml:space="preserve"> </w:t>
      </w:r>
      <w:r>
        <w:t xml:space="preserve">Übergriffen, z. B. in barrierefreien oder mit speziell geschultem</w:t>
      </w:r>
      <w:r>
        <w:t xml:space="preserve"> </w:t>
      </w:r>
      <w:r>
        <w:t xml:space="preserve">Personal besetzten Frauenhäusern.</w:t>
      </w:r>
    </w:p>
    <w:p>
      <w:pPr>
        <w:pStyle w:val="BodyText"/>
      </w:pPr>
      <w:r>
        <w:t xml:space="preserve">Schnittstellenklärung eingeschränkte bzw. dauerhafte Erwerbsminderung</w:t>
      </w:r>
      <w:r>
        <w:t xml:space="preserve"> </w:t>
      </w:r>
      <w:r>
        <w:t xml:space="preserve">Die unterschiedliche Gewährung existenzsichernder Leistungen bei</w:t>
      </w:r>
      <w:r>
        <w:t xml:space="preserve"> </w:t>
      </w:r>
      <w:r>
        <w:t xml:space="preserve">Menschen mit befristeter und dauerhafter Erwerbsminderung werden wir</w:t>
      </w:r>
      <w:r>
        <w:t xml:space="preserve"> </w:t>
      </w:r>
      <w:r>
        <w:t xml:space="preserve">prüfen.</w:t>
      </w:r>
    </w:p>
    <w:p>
      <w:pPr>
        <w:pStyle w:val="Heading2"/>
      </w:pPr>
      <w:bookmarkStart w:id="68" w:name="reform-des-sozialen-entschädigungsrechts"/>
      <w:r>
        <w:t xml:space="preserve">Reform des Sozialen Entschädigungsrechts</w:t>
      </w:r>
      <w:bookmarkEnd w:id="68"/>
    </w:p>
    <w:p>
      <w:pPr>
        <w:pStyle w:val="FirstParagraph"/>
      </w:pPr>
      <w:r>
        <w:t xml:space="preserve">Wir wollen das Soziale Entschädigungsrecht (SER) reformieren. Dabei</w:t>
      </w:r>
      <w:r>
        <w:t xml:space="preserve"> </w:t>
      </w:r>
      <w:r>
        <w:t xml:space="preserve">werden die Regelungen insbesondere an den Bedarfen der Opfer von</w:t>
      </w:r>
      <w:r>
        <w:t xml:space="preserve"> </w:t>
      </w:r>
      <w:r>
        <w:t xml:space="preserve">Gewalttaten einschließlich der Opfer von Terrortaten ausgerichtet.</w:t>
      </w:r>
      <w:r>
        <w:t xml:space="preserve"> </w:t>
      </w:r>
      <w:r>
        <w:t xml:space="preserve">Psychische Gewalt wird in den Gewaltbegriff einbezogen. Neue Leistungen</w:t>
      </w:r>
      <w:r>
        <w:t xml:space="preserve"> </w:t>
      </w:r>
      <w:r>
        <w:t xml:space="preserve">der Sofort- bzw. Akuthilfen (u. a. Traumaambulanzen) werden schnell,</w:t>
      </w:r>
      <w:r>
        <w:t xml:space="preserve"> </w:t>
      </w:r>
      <w:r>
        <w:t xml:space="preserve">niedrigschwellig und unbürokratisch zugänglich gemacht.</w:t>
      </w:r>
      <w:r>
        <w:t xml:space="preserve"> </w:t>
      </w:r>
      <w:r>
        <w:t xml:space="preserve">Entschädigungszahlungen für Geschädigte und Hinterbliebene werden</w:t>
      </w:r>
      <w:r>
        <w:t xml:space="preserve"> </w:t>
      </w:r>
      <w:r>
        <w:t xml:space="preserve">erhöht. Teilhabeleistungen werden künftig grundsätzlich ohne den Einsatz</w:t>
      </w:r>
      <w:r>
        <w:t xml:space="preserve"> </w:t>
      </w:r>
      <w:r>
        <w:t xml:space="preserve">von Einkommen und Vermö- gen erbracht. Bei der Reform wird ein</w:t>
      </w:r>
      <w:r>
        <w:t xml:space="preserve"> </w:t>
      </w:r>
      <w:r>
        <w:t xml:space="preserve">Bestandsschutz für die Kriegsopfer und ihre Angehörigen eingehalten.</w:t>
      </w:r>
    </w:p>
    <w:p>
      <w:pPr>
        <w:pStyle w:val="BodyText"/>
      </w:pPr>
      <w:r>
        <w:t xml:space="preserve">Wir wollen Maßnahmen zur Verbesserung der Situation von Opfern des</w:t>
      </w:r>
      <w:r>
        <w:t xml:space="preserve"> </w:t>
      </w:r>
      <w:r>
        <w:t xml:space="preserve">Terrors realisieren. Dazu wird ein/e Beauftragte/r der Bundesregierung</w:t>
      </w:r>
      <w:r>
        <w:t xml:space="preserve"> </w:t>
      </w:r>
      <w:r>
        <w:t xml:space="preserve">für die Belange von Terroropfern benannt.</w:t>
      </w:r>
    </w:p>
    <w:p>
      <w:pPr>
        <w:pStyle w:val="BodyText"/>
      </w:pPr>
      <w:r>
        <w:t xml:space="preserve">Im Zuge der SER-Reform soll auch die Situation der Opfer sexueller</w:t>
      </w:r>
      <w:r>
        <w:t xml:space="preserve"> </w:t>
      </w:r>
      <w:r>
        <w:t xml:space="preserve">Gewalt verbessert werden.</w:t>
      </w:r>
    </w:p>
    <w:p>
      <w:pPr>
        <w:pStyle w:val="Heading2"/>
      </w:pPr>
      <w:bookmarkStart w:id="69" w:name="gesundheit-und-pflege"/>
      <w:r>
        <w:t xml:space="preserve">Gesundheit und Pflege</w:t>
      </w:r>
      <w:bookmarkEnd w:id="69"/>
    </w:p>
    <w:p>
      <w:pPr>
        <w:pStyle w:val="FirstParagraph"/>
      </w:pPr>
      <w:r>
        <w:t xml:space="preserve">Kranke, Pflegebedürftige und Menschen mit Behinderungen müssen auf die</w:t>
      </w:r>
      <w:r>
        <w:t xml:space="preserve"> </w:t>
      </w:r>
      <w:r>
        <w:t xml:space="preserve">Solidarität der Gesellschaft vertrauen können. Wir werden sicherstellen,</w:t>
      </w:r>
      <w:r>
        <w:t xml:space="preserve"> </w:t>
      </w:r>
      <w:r>
        <w:t xml:space="preserve">dass alle auch zukünftig eine gute, flächendeckende medizinische und</w:t>
      </w:r>
      <w:r>
        <w:t xml:space="preserve"> </w:t>
      </w:r>
      <w:r>
        <w:t xml:space="preserve">pflegerische Versorgung von Beginn bis zum Ende ihres Lebens erhalten,</w:t>
      </w:r>
      <w:r>
        <w:t xml:space="preserve"> </w:t>
      </w:r>
      <w:r>
        <w:t xml:space="preserve">unabhängig von ihrem Einkommen und Wohnort. Das Patientenwohl ist für</w:t>
      </w:r>
      <w:r>
        <w:t xml:space="preserve"> </w:t>
      </w:r>
      <w:r>
        <w:t xml:space="preserve">uns entscheidender Maßstab für gesundheitspolitische Entscheidungen, die</w:t>
      </w:r>
      <w:r>
        <w:t xml:space="preserve"> </w:t>
      </w:r>
      <w:r>
        <w:t xml:space="preserve">Patientenorientierung ist unser Leitbild für das Gesundheitswesen. Die</w:t>
      </w:r>
      <w:r>
        <w:t xml:space="preserve"> </w:t>
      </w:r>
      <w:r>
        <w:t xml:space="preserve">Zusammenarbeit und Vernetzung im Gesundheitswesen müssen ausgebaut und</w:t>
      </w:r>
      <w:r>
        <w:t xml:space="preserve"> </w:t>
      </w:r>
      <w:r>
        <w:t xml:space="preserve">verstärkt werden. Zur Erreichung einer sektorübergreifenden Versorgung</w:t>
      </w:r>
      <w:r>
        <w:t xml:space="preserve"> </w:t>
      </w:r>
      <w:r>
        <w:t xml:space="preserve">wollen wir nachhaltige Schritte einleiten.</w:t>
      </w:r>
    </w:p>
    <w:p>
      <w:pPr>
        <w:pStyle w:val="BodyText"/>
      </w:pPr>
      <w:r>
        <w:t xml:space="preserve">Pflege Eine gute und verlässliche Pflege ist für immer mehr Betroffene</w:t>
      </w:r>
      <w:r>
        <w:t xml:space="preserve"> </w:t>
      </w:r>
      <w:r>
        <w:t xml:space="preserve">und ihre Angehörigen von zentraler Bedeutung. In der vergangenen</w:t>
      </w:r>
      <w:r>
        <w:t xml:space="preserve"> </w:t>
      </w:r>
      <w:r>
        <w:t xml:space="preserve">Legislaturperiode haben wir die Pflegeversicherung mit den</w:t>
      </w:r>
      <w:r>
        <w:t xml:space="preserve"> </w:t>
      </w:r>
      <w:r>
        <w:t xml:space="preserve">Pflegestärkungsgesetzen grundlegend reformiert. Auch in den kommenden</w:t>
      </w:r>
      <w:r>
        <w:t xml:space="preserve"> </w:t>
      </w:r>
      <w:r>
        <w:t xml:space="preserve">Jahren werden wir nicht nachlassen, die Pflege und die häusliche</w:t>
      </w:r>
      <w:r>
        <w:t xml:space="preserve"> </w:t>
      </w:r>
      <w:r>
        <w:t xml:space="preserve">Versorgung zu verbessern, die Unterstützung für pflegende Angehörige</w:t>
      </w:r>
      <w:r>
        <w:t xml:space="preserve"> </w:t>
      </w:r>
      <w:r>
        <w:t xml:space="preserve">auszubauen und die Arbeitsbedingungen von Fachkräften und Betreuern in</w:t>
      </w:r>
      <w:r>
        <w:t xml:space="preserve"> </w:t>
      </w:r>
      <w:r>
        <w:t xml:space="preserve">der Pflege so attraktiv zu machen, dass ausreichend Menschen den</w:t>
      </w:r>
      <w:r>
        <w:t xml:space="preserve"> </w:t>
      </w:r>
      <w:r>
        <w:t xml:space="preserve">Pflegeberuf ergreifen, beibehalten und damit die Versorgung</w:t>
      </w:r>
      <w:r>
        <w:t xml:space="preserve"> </w:t>
      </w:r>
      <w:r>
        <w:t xml:space="preserve">sicherstellen. Dazu werden wir ein Sofortprogramm Pflege und darüber</w:t>
      </w:r>
      <w:r>
        <w:t xml:space="preserve"> </w:t>
      </w:r>
      <w:r>
        <w:t xml:space="preserve">hinaus eine „Konzertierte Aktion Pflege“ zur bedarfsgerechten</w:t>
      </w:r>
      <w:r>
        <w:t xml:space="preserve"> </w:t>
      </w:r>
      <w:r>
        <w:t xml:space="preserve">Weiterentwicklung der Situation in der Pflege auf den Weg bringen.</w:t>
      </w:r>
    </w:p>
    <w:p>
      <w:pPr>
        <w:pStyle w:val="BodyText"/>
      </w:pPr>
      <w:r>
        <w:t xml:space="preserve">Wir werden die Arbeitsbedingungen und die Bezahlung in der Alten- und</w:t>
      </w:r>
      <w:r>
        <w:t xml:space="preserve"> </w:t>
      </w:r>
      <w:r>
        <w:t xml:space="preserve">Krankenpflege sofort und spürbar verbessern. Es werden Sofortmaßnahmen</w:t>
      </w:r>
      <w:r>
        <w:t xml:space="preserve"> </w:t>
      </w:r>
      <w:r>
        <w:t xml:space="preserve">für eine bessere Personalausstattung in der Altenpflege und im</w:t>
      </w:r>
      <w:r>
        <w:t xml:space="preserve"> </w:t>
      </w:r>
      <w:r>
        <w:t xml:space="preserve">Krankenhausbereich ergriffen und dafür zusätzliche Stellen zielgerichtet</w:t>
      </w:r>
      <w:r>
        <w:t xml:space="preserve"> </w:t>
      </w:r>
      <w:r>
        <w:t xml:space="preserve">gefördert. In der Altenpflege sollen die Sachleistungen kontinuierlich</w:t>
      </w:r>
      <w:r>
        <w:t xml:space="preserve"> </w:t>
      </w:r>
      <w:r>
        <w:t xml:space="preserve">an die Personalentwicklung angepasst werden.</w:t>
      </w:r>
    </w:p>
    <w:p>
      <w:pPr>
        <w:pStyle w:val="BodyText"/>
      </w:pPr>
      <w:r>
        <w:t xml:space="preserve">In einem Sofortprogramm werden wir 8000 neue Fachkraftstellen im</w:t>
      </w:r>
      <w:r>
        <w:t xml:space="preserve"> </w:t>
      </w:r>
      <w:r>
        <w:t xml:space="preserve">Zusammenhang mit der medizinischen Behandlungspflege in</w:t>
      </w:r>
      <w:r>
        <w:t xml:space="preserve"> </w:t>
      </w:r>
      <w:r>
        <w:t xml:space="preserve">Pflegeeinrichtungen schaffen. Der dafür erforderliche finanzielle</w:t>
      </w:r>
      <w:r>
        <w:t xml:space="preserve"> </w:t>
      </w:r>
      <w:r>
        <w:t xml:space="preserve">Mehraufwand soll durch eine Vollfinanzierung aus Mitteln der</w:t>
      </w:r>
      <w:r>
        <w:t xml:space="preserve"> </w:t>
      </w:r>
      <w:r>
        <w:t xml:space="preserve">Gesetzlichen Krankenversicherung (GKV) erfolgen. Dem Sofortprogramm</w:t>
      </w:r>
      <w:r>
        <w:t xml:space="preserve"> </w:t>
      </w:r>
      <w:r>
        <w:t xml:space="preserve">werden weitere Schritte folgen.</w:t>
      </w:r>
    </w:p>
    <w:p>
      <w:pPr>
        <w:pStyle w:val="BodyText"/>
      </w:pPr>
      <w:r>
        <w:t xml:space="preserve">Wir wollen in einer „Konzertierten Aktion Pflege“ eine bedarfsgerechte</w:t>
      </w:r>
      <w:r>
        <w:t xml:space="preserve"> </w:t>
      </w:r>
      <w:r>
        <w:t xml:space="preserve">Weiterentwicklung der Situation in der Altenpflege erreichen. Deshalb</w:t>
      </w:r>
      <w:r>
        <w:t xml:space="preserve"> </w:t>
      </w:r>
      <w:r>
        <w:t xml:space="preserve">entwickeln wir verbindliche Personalbemessungsinstrumente, auch im</w:t>
      </w:r>
      <w:r>
        <w:t xml:space="preserve"> </w:t>
      </w:r>
      <w:r>
        <w:t xml:space="preserve">Hinblick auf die Pflegesituation in der Nacht. Die „Konzertierte Aktion</w:t>
      </w:r>
      <w:r>
        <w:t xml:space="preserve"> </w:t>
      </w:r>
      <w:r>
        <w:t xml:space="preserve">Pflege“ umfasst u. a. eine Ausbildungsoffensive, Anreize für eine</w:t>
      </w:r>
      <w:r>
        <w:t xml:space="preserve"> </w:t>
      </w:r>
      <w:r>
        <w:t xml:space="preserve">bessere Rückkehr von Teil- in Vollzeit, ein Wiedereinstiegsprogramm,</w:t>
      </w:r>
      <w:r>
        <w:t xml:space="preserve"> </w:t>
      </w:r>
      <w:r>
        <w:t xml:space="preserve">eine bessere Gesundheitsvorsorge für die Beschäftigten sowie eine</w:t>
      </w:r>
      <w:r>
        <w:t xml:space="preserve"> </w:t>
      </w:r>
      <w:r>
        <w:t xml:space="preserve">Weiterqualifizierung von Pflegehelferinnen und Pflegehelfern zu</w:t>
      </w:r>
      <w:r>
        <w:t xml:space="preserve"> </w:t>
      </w:r>
      <w:r>
        <w:t xml:space="preserve">Pflegefachkräften.</w:t>
      </w:r>
    </w:p>
    <w:p>
      <w:pPr>
        <w:pStyle w:val="BodyText"/>
      </w:pPr>
      <w:r>
        <w:t xml:space="preserve">Wir wollen die Bezahlung in der Altenpflege nach Tarif stärken.</w:t>
      </w:r>
      <w:r>
        <w:t xml:space="preserve"> </w:t>
      </w:r>
      <w:r>
        <w:t xml:space="preserve">Gemeinsam mit den Tarifpartnern wollen wir dafür sorgen, dass</w:t>
      </w:r>
      <w:r>
        <w:t xml:space="preserve"> </w:t>
      </w:r>
      <w:r>
        <w:t xml:space="preserve">Tarifverträge in der Altenpflege flächendeckend zur Anwendung kommen.</w:t>
      </w:r>
      <w:r>
        <w:t xml:space="preserve"> </w:t>
      </w:r>
      <w:r>
        <w:t xml:space="preserve">Wir wollen angemessene Löhne und gute Arbeitsbedingungen in der</w:t>
      </w:r>
      <w:r>
        <w:t xml:space="preserve"> </w:t>
      </w:r>
      <w:r>
        <w:t xml:space="preserve">Altenpflege. Dafür schaffen wir die gesetzlichen Voraussetzungen. Im</w:t>
      </w:r>
      <w:r>
        <w:t xml:space="preserve"> </w:t>
      </w:r>
      <w:r>
        <w:t xml:space="preserve">Krankenhausbereich werden wir eine vollständige Refinanzierung von</w:t>
      </w:r>
      <w:r>
        <w:t xml:space="preserve"> </w:t>
      </w:r>
      <w:r>
        <w:t xml:space="preserve">Tarifsteigerungen herbeiführen, verbunden mit der Nachweispflicht, dass</w:t>
      </w:r>
      <w:r>
        <w:t xml:space="preserve"> </w:t>
      </w:r>
      <w:r>
        <w:t xml:space="preserve">dies auch tatsächlich bei den Beschäftigten ankommt. Wir bitten die</w:t>
      </w:r>
      <w:r>
        <w:t xml:space="preserve"> </w:t>
      </w:r>
      <w:r>
        <w:t xml:space="preserve">PflegemindestlohnKommission, sich zeitnah mit der Angleichung des</w:t>
      </w:r>
      <w:r>
        <w:t xml:space="preserve"> </w:t>
      </w:r>
      <w:r>
        <w:t xml:space="preserve">Pflegemindestlohns in Ost und West zu befassen.</w:t>
      </w:r>
    </w:p>
    <w:p>
      <w:pPr>
        <w:pStyle w:val="BodyText"/>
      </w:pPr>
      <w:r>
        <w:t xml:space="preserve">Wir werden die ambulante Alten- und Krankenpflege insbesondere im</w:t>
      </w:r>
      <w:r>
        <w:t xml:space="preserve"> </w:t>
      </w:r>
      <w:r>
        <w:t xml:space="preserve">ländlichen Raum stärken. Dazu gehört u. a. eine bessere Honorierung der</w:t>
      </w:r>
      <w:r>
        <w:t xml:space="preserve"> </w:t>
      </w:r>
      <w:r>
        <w:t xml:space="preserve">Wegezeiten, wenn die Versorgung nur mit längeren Anfahrtswegen</w:t>
      </w:r>
      <w:r>
        <w:t xml:space="preserve"> </w:t>
      </w:r>
      <w:r>
        <w:t xml:space="preserve">sichergestellt werden kann.</w:t>
      </w:r>
    </w:p>
    <w:p>
      <w:pPr>
        <w:pStyle w:val="BodyText"/>
      </w:pPr>
      <w:r>
        <w:t xml:space="preserve">Um Angehörige besser zu unterstützen, gehören insbesondere Angebote in</w:t>
      </w:r>
      <w:r>
        <w:t xml:space="preserve"> </w:t>
      </w:r>
      <w:r>
        <w:t xml:space="preserve">der Kurzzeit- und Verhinderungspflege sowie in der Tages- und</w:t>
      </w:r>
      <w:r>
        <w:t xml:space="preserve"> </w:t>
      </w:r>
      <w:r>
        <w:t xml:space="preserve">Nachtpflege, die besonders pflegende Angehörige entlasten, zu einer</w:t>
      </w:r>
      <w:r>
        <w:t xml:space="preserve"> </w:t>
      </w:r>
      <w:r>
        <w:t xml:space="preserve">guten pflegerischen Infrastruktur. Wir wollen die o. g. Leistungen, die</w:t>
      </w:r>
      <w:r>
        <w:t xml:space="preserve"> </w:t>
      </w:r>
      <w:r>
        <w:t xml:space="preserve">besonders pflegende Angehörige entlasten, zu einem jährlichen</w:t>
      </w:r>
      <w:r>
        <w:t xml:space="preserve"> </w:t>
      </w:r>
      <w:r>
        <w:t xml:space="preserve">Entlastungsbudget zusammenfassen, das flexibel in Anspruch genommen</w:t>
      </w:r>
      <w:r>
        <w:t xml:space="preserve"> </w:t>
      </w:r>
      <w:r>
        <w:t xml:space="preserve">werden kann. Damit können wir erheblich zur Entbürokratisierung in der</w:t>
      </w:r>
      <w:r>
        <w:t xml:space="preserve"> </w:t>
      </w:r>
      <w:r>
        <w:t xml:space="preserve">ambulanten Pflege beitragen, die häusliche Versorgung stärken und</w:t>
      </w:r>
      <w:r>
        <w:t xml:space="preserve"> </w:t>
      </w:r>
      <w:r>
        <w:t xml:space="preserve">pflegende Angehörige entlasten. Wir werden die Angebote für eine</w:t>
      </w:r>
      <w:r>
        <w:t xml:space="preserve"> </w:t>
      </w:r>
      <w:r>
        <w:t xml:space="preserve">verlässliche Kurzzeitpflege stärken, indem wir eine wirtschaftlich</w:t>
      </w:r>
      <w:r>
        <w:t xml:space="preserve"> </w:t>
      </w:r>
      <w:r>
        <w:t xml:space="preserve">tragfähige Vergütung sicherstellen. Um die Situation pflegender</w:t>
      </w:r>
      <w:r>
        <w:t xml:space="preserve"> </w:t>
      </w:r>
      <w:r>
        <w:t xml:space="preserve">Angehöriger zu verbessern, werden sie einen Anspruch auf medizinisch</w:t>
      </w:r>
      <w:r>
        <w:t xml:space="preserve"> </w:t>
      </w:r>
      <w:r>
        <w:t xml:space="preserve">erforderliche Rehabilitationsleistung nach ärztlicher Verordnung</w:t>
      </w:r>
      <w:r>
        <w:t xml:space="preserve"> </w:t>
      </w:r>
      <w:r>
        <w:t xml:space="preserve">erhalten.</w:t>
      </w:r>
    </w:p>
    <w:p>
      <w:pPr>
        <w:pStyle w:val="BodyText"/>
      </w:pPr>
      <w:r>
        <w:t xml:space="preserve">Auf das Einkommen der Kinder von pflegebedürftigen Eltern soll künftig</w:t>
      </w:r>
      <w:r>
        <w:t xml:space="preserve"> </w:t>
      </w:r>
      <w:r>
        <w:t xml:space="preserve">erst ab einem Einkommen in Höhe von 100.000 Euro im Jahr zurückgegriffen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Wir wollen möglichst frühzeitig Pflegebedürftigkeit vermeiden. Dafür</w:t>
      </w:r>
      <w:r>
        <w:t xml:space="preserve"> </w:t>
      </w:r>
      <w:r>
        <w:t xml:space="preserve">fördern wir den präventiven Hausbesuch durch Mittel des</w:t>
      </w:r>
      <w:r>
        <w:t xml:space="preserve"> </w:t>
      </w:r>
      <w:r>
        <w:t xml:space="preserve">Präventionsgesetzes. Kommunen sollen mehr Mitgestaltungsmöglichkeiten</w:t>
      </w:r>
      <w:r>
        <w:t xml:space="preserve"> </w:t>
      </w:r>
      <w:r>
        <w:t xml:space="preserve">bei der Ausrichtung der pflegerischen Versorgungsangebote vor Ort im</w:t>
      </w:r>
      <w:r>
        <w:t xml:space="preserve"> </w:t>
      </w:r>
      <w:r>
        <w:t xml:space="preserve">Rahmen der Versorgungsverträge erhalten.</w:t>
      </w:r>
    </w:p>
    <w:p>
      <w:pPr>
        <w:pStyle w:val="BodyText"/>
      </w:pPr>
      <w:r>
        <w:t xml:space="preserve">Pflegebedürftige Menschen haben einen hohen Bedarf an medizinischen</w:t>
      </w:r>
      <w:r>
        <w:t xml:space="preserve"> </w:t>
      </w:r>
      <w:r>
        <w:t xml:space="preserve">Leistungen. Die kassenärztlichen Vereinigungen und die</w:t>
      </w:r>
      <w:r>
        <w:t xml:space="preserve"> </w:t>
      </w:r>
      <w:r>
        <w:t xml:space="preserve">Pflegeeinrichtungen werden verpflichtet, Kooperationsverträge</w:t>
      </w:r>
      <w:r>
        <w:t xml:space="preserve"> </w:t>
      </w:r>
      <w:r>
        <w:t xml:space="preserve">abzuschließen.</w:t>
      </w:r>
    </w:p>
    <w:p>
      <w:pPr>
        <w:pStyle w:val="BodyText"/>
      </w:pPr>
      <w:r>
        <w:t xml:space="preserve">Den Auftrag an Kassen und Krankenhäuser, Personaluntergrenzen für</w:t>
      </w:r>
      <w:r>
        <w:t xml:space="preserve"> </w:t>
      </w:r>
      <w:r>
        <w:t xml:space="preserve">pflegeintensive Bereiche festzulegen, werden wir dergestalt erweitern,</w:t>
      </w:r>
      <w:r>
        <w:t xml:space="preserve"> </w:t>
      </w:r>
      <w:r>
        <w:t xml:space="preserve">dass in Krankenhäusern derartige Untergrenzen nicht nur für</w:t>
      </w:r>
      <w:r>
        <w:t xml:space="preserve"> </w:t>
      </w:r>
      <w:r>
        <w:t xml:space="preserve">pflegeintensive Bereiche, sondern für alle bettenführenden Abteilungen</w:t>
      </w:r>
      <w:r>
        <w:t xml:space="preserve"> </w:t>
      </w:r>
      <w:r>
        <w:t xml:space="preserve">eingeführt werden.</w:t>
      </w:r>
    </w:p>
    <w:p>
      <w:pPr>
        <w:pStyle w:val="BodyText"/>
      </w:pPr>
      <w:r>
        <w:t xml:space="preserve">Sektorübergreifende Versorgung Die Zusammenarbeit und Vernetzung im</w:t>
      </w:r>
      <w:r>
        <w:t xml:space="preserve"> </w:t>
      </w:r>
      <w:r>
        <w:t xml:space="preserve">Gesundheitswesen müssen ausgebaut und verstärkt werden. Für eine</w:t>
      </w:r>
      <w:r>
        <w:t xml:space="preserve"> </w:t>
      </w:r>
      <w:r>
        <w:t xml:space="preserve">sektorenübergreifende Versorgung wollen wir weitere nachhaltige Schritte</w:t>
      </w:r>
      <w:r>
        <w:t xml:space="preserve"> </w:t>
      </w:r>
      <w:r>
        <w:t xml:space="preserve">einleiten, damit sich die Behandlungsverläufe ausschließlich am</w:t>
      </w:r>
      <w:r>
        <w:t xml:space="preserve"> </w:t>
      </w:r>
      <w:r>
        <w:t xml:space="preserve">medizinisch-pflegerischen Bedarf der Patientinnen und Patienten</w:t>
      </w:r>
      <w:r>
        <w:t xml:space="preserve"> </w:t>
      </w:r>
      <w:r>
        <w:t xml:space="preserve">ausrichten.</w:t>
      </w:r>
    </w:p>
    <w:p>
      <w:pPr>
        <w:pStyle w:val="BodyText"/>
      </w:pPr>
      <w:r>
        <w:t xml:space="preserve">Wir werden eine Bund-Länder-Arbeitsgruppe unter Einbeziehung der</w:t>
      </w:r>
      <w:r>
        <w:t xml:space="preserve"> </w:t>
      </w:r>
      <w:r>
        <w:t xml:space="preserve">Regierungsfraktionen im Deutschen Bundestag einrichten. Diese</w:t>
      </w:r>
      <w:r>
        <w:t xml:space="preserve"> </w:t>
      </w:r>
      <w:r>
        <w:t xml:space="preserve">Arbeitsgruppe wird Vorschläge für die Weiterentwicklung zu einer</w:t>
      </w:r>
      <w:r>
        <w:t xml:space="preserve"> </w:t>
      </w:r>
      <w:r>
        <w:t xml:space="preserve">sektorenübergreifenden Versorgung des stationä- ren und ambulanten</w:t>
      </w:r>
      <w:r>
        <w:t xml:space="preserve"> </w:t>
      </w:r>
      <w:r>
        <w:t xml:space="preserve">Systems im Hinblick auf Bedarfsplanung, Zulassung, Honorierung,</w:t>
      </w:r>
      <w:r>
        <w:t xml:space="preserve"> </w:t>
      </w:r>
      <w:r>
        <w:t xml:space="preserve">Kodierung, Dokumentation, Kooperation der Gesundheitsberufe und</w:t>
      </w:r>
      <w:r>
        <w:t xml:space="preserve"> </w:t>
      </w:r>
      <w:r>
        <w:t xml:space="preserve">Qualitätssicherung unter Berücksichtigung der telematischen</w:t>
      </w:r>
      <w:r>
        <w:t xml:space="preserve"> </w:t>
      </w:r>
      <w:r>
        <w:t xml:space="preserve">Infrastruktur bis 2020 vorlegen. Dabei sollen Spielräume für regionale</w:t>
      </w:r>
      <w:r>
        <w:t xml:space="preserve"> </w:t>
      </w:r>
      <w:r>
        <w:t xml:space="preserve">Ausgestaltungen ermöglicht werden.</w:t>
      </w:r>
    </w:p>
    <w:p>
      <w:pPr>
        <w:pStyle w:val="BodyText"/>
      </w:pPr>
      <w:r>
        <w:t xml:space="preserve">Ambulante Versorgung Wir werden in einem Sofortprogramm die Leistungen</w:t>
      </w:r>
      <w:r>
        <w:t xml:space="preserve"> </w:t>
      </w:r>
      <w:r>
        <w:t xml:space="preserve">und den Zugang zur Versorgung für gesetzlich Versicherte verbessern.</w:t>
      </w:r>
      <w:r>
        <w:t xml:space="preserve"> </w:t>
      </w:r>
      <w:r>
        <w:t xml:space="preserve">Dazu werden die Terminservicestellen der Kassenärztlichen Vereinigungen</w:t>
      </w:r>
      <w:r>
        <w:t xml:space="preserve"> </w:t>
      </w:r>
      <w:r>
        <w:t xml:space="preserve">unter einer bundesweit einheitlichen, einprägsamen Telefonnummer von 8</w:t>
      </w:r>
      <w:r>
        <w:t xml:space="preserve"> </w:t>
      </w:r>
      <w:r>
        <w:t xml:space="preserve">bis 18 Uhr erreichbar sein und auch haus- und kinderärztliche Termine</w:t>
      </w:r>
      <w:r>
        <w:t xml:space="preserve"> </w:t>
      </w:r>
      <w:r>
        <w:t xml:space="preserve">vermitteln.</w:t>
      </w:r>
    </w:p>
    <w:p>
      <w:pPr>
        <w:pStyle w:val="BodyText"/>
      </w:pPr>
      <w:r>
        <w:t xml:space="preserve">Das Mindestsprechstundenangebot der Vertragsärzte für die Versorgung von</w:t>
      </w:r>
      <w:r>
        <w:t xml:space="preserve"> </w:t>
      </w:r>
      <w:r>
        <w:t xml:space="preserve">gesetzlich versicherten Patienten wird von 20 auf 25 Stunden erhöht.</w:t>
      </w:r>
      <w:r>
        <w:t xml:space="preserve"> </w:t>
      </w:r>
      <w:r>
        <w:t xml:space="preserve">Ärztinnen und Ärzte, die in wirtschaftlich schwachen und unterversorgten</w:t>
      </w:r>
      <w:r>
        <w:t xml:space="preserve"> </w:t>
      </w:r>
      <w:r>
        <w:t xml:space="preserve">ländlichen Räumen praktizieren, werden über regionale Zuschläge</w:t>
      </w:r>
      <w:r>
        <w:t xml:space="preserve"> </w:t>
      </w:r>
      <w:r>
        <w:t xml:space="preserve">besonders unterstützt. Dazu werden die hausärztliche Versorgung und die</w:t>
      </w:r>
      <w:r>
        <w:t xml:space="preserve"> </w:t>
      </w:r>
      <w:r>
        <w:t xml:space="preserve">„sprechende Medizin“ besser vergütet. Dies beinhaltet auch die</w:t>
      </w:r>
      <w:r>
        <w:t xml:space="preserve"> </w:t>
      </w:r>
      <w:r>
        <w:t xml:space="preserve">koordinierenden Leistungen, inklusive der Terminvermittlung zum</w:t>
      </w:r>
      <w:r>
        <w:t xml:space="preserve"> </w:t>
      </w:r>
      <w:r>
        <w:t xml:space="preserve">Facharzt.</w:t>
      </w:r>
    </w:p>
    <w:p>
      <w:pPr>
        <w:pStyle w:val="BodyText"/>
      </w:pPr>
      <w:r>
        <w:t xml:space="preserve">Die Möglichkeit der Kassenärztlichen Vereinigungen, die Sicherstellung</w:t>
      </w:r>
      <w:r>
        <w:t xml:space="preserve"> </w:t>
      </w:r>
      <w:r>
        <w:t xml:space="preserve">durch Eigeneinrichtungen zu gewährleisten, wird erweitert.</w:t>
      </w:r>
    </w:p>
    <w:p>
      <w:pPr>
        <w:pStyle w:val="BodyText"/>
      </w:pPr>
      <w:r>
        <w:t xml:space="preserve">Wir werden weiterhin darauf drängen, dass die Bedarfsplanung zur</w:t>
      </w:r>
      <w:r>
        <w:t xml:space="preserve"> </w:t>
      </w:r>
      <w:r>
        <w:t xml:space="preserve">Verteilung der Arztsitze kleinräumiger, bedarfsgerechter und flexibler</w:t>
      </w:r>
      <w:r>
        <w:t xml:space="preserve"> </w:t>
      </w:r>
      <w:r>
        <w:t xml:space="preserve">gestaltet wird. In ländlichen oder strukturschwachen Gebieten entfallen</w:t>
      </w:r>
      <w:r>
        <w:t xml:space="preserve"> </w:t>
      </w:r>
      <w:r>
        <w:t xml:space="preserve">Zulassungssperren für die Neuniederlassung von Ärztinnen und Ärzten. Die</w:t>
      </w:r>
      <w:r>
        <w:t xml:space="preserve"> </w:t>
      </w:r>
      <w:r>
        <w:t xml:space="preserve">Bestimmung der von dieser Regelung erfassten Gebiete obliegt den</w:t>
      </w:r>
      <w:r>
        <w:t xml:space="preserve"> </w:t>
      </w:r>
      <w:r>
        <w:t xml:space="preserve">Ländern.</w:t>
      </w:r>
    </w:p>
    <w:p>
      <w:pPr>
        <w:pStyle w:val="BodyText"/>
      </w:pPr>
      <w:r>
        <w:t xml:space="preserve">Wir werden die Strukturfonds der Kassenärztlichen Vereinigungen erhöhen,</w:t>
      </w:r>
      <w:r>
        <w:t xml:space="preserve"> </w:t>
      </w:r>
      <w:r>
        <w:t xml:space="preserve">verbindlicher ausgestalten und im Verwendungszweck flexibilisieren. Die</w:t>
      </w:r>
      <w:r>
        <w:t xml:space="preserve"> </w:t>
      </w:r>
      <w:r>
        <w:t xml:space="preserve">Länder erhalten ein Mitberatungs- und Antragsrecht in den</w:t>
      </w:r>
      <w:r>
        <w:t xml:space="preserve"> </w:t>
      </w:r>
      <w:r>
        <w:t xml:space="preserve">Zulassungsausschüssen der Kassenärztlichen Vereinigungen.</w:t>
      </w:r>
    </w:p>
    <w:p>
      <w:pPr>
        <w:pStyle w:val="BodyText"/>
      </w:pPr>
      <w:r>
        <w:t xml:space="preserve">Wir werden den Innovationsfonds über das Jahr 2019 mit einem Volumen</w:t>
      </w:r>
      <w:r>
        <w:t xml:space="preserve"> </w:t>
      </w:r>
      <w:r>
        <w:t xml:space="preserve">vonMillionen Euro jährlich fortsetzen. Wir wollen gewährleisten, dass</w:t>
      </w:r>
      <w:r>
        <w:t xml:space="preserve"> </w:t>
      </w:r>
      <w:r>
        <w:t xml:space="preserve">erfolgreiche Versorgungsansätze zügig in die Regelversorgung überführt</w:t>
      </w:r>
      <w:r>
        <w:t xml:space="preserve"> </w:t>
      </w:r>
      <w:r>
        <w:t xml:space="preserve">werden. Eigene Modellprojekte des Bundesministeriums für Gesundheit</w:t>
      </w:r>
      <w:r>
        <w:t xml:space="preserve"> </w:t>
      </w:r>
      <w:r>
        <w:t xml:space="preserve">wollen wir ermöglichen.</w:t>
      </w:r>
    </w:p>
    <w:p>
      <w:pPr>
        <w:pStyle w:val="BodyText"/>
      </w:pPr>
      <w:r>
        <w:t xml:space="preserve">Wir wollen gezielt Volkskrankheiten wie Krebs, Demenz oder psychische</w:t>
      </w:r>
      <w:r>
        <w:t xml:space="preserve"> </w:t>
      </w:r>
      <w:r>
        <w:t xml:space="preserve">Störungen bekämpfen. Dabei betonen wir die nationale Diabetesstrategie.</w:t>
      </w:r>
      <w:r>
        <w:t xml:space="preserve"> </w:t>
      </w:r>
      <w:r>
        <w:t xml:space="preserve">Wir werden die Disease-Management-Programme weiter stärken, insbesondere</w:t>
      </w:r>
      <w:r>
        <w:t xml:space="preserve"> </w:t>
      </w:r>
      <w:r>
        <w:t xml:space="preserve">durch eine Umsetzung der Programme für Rückenschmerz und Depressionen.</w:t>
      </w:r>
    </w:p>
    <w:p>
      <w:pPr>
        <w:pStyle w:val="BodyText"/>
      </w:pPr>
      <w:r>
        <w:t xml:space="preserve">Die Festzuschüsse für Zahnersatz werden wir von bisher 50 Prozent auf 60</w:t>
      </w:r>
      <w:r>
        <w:t xml:space="preserve"> </w:t>
      </w:r>
      <w:r>
        <w:t xml:space="preserve">Prozent erhöhen.</w:t>
      </w:r>
    </w:p>
    <w:p>
      <w:pPr>
        <w:pStyle w:val="BodyText"/>
      </w:pPr>
      <w:r>
        <w:t xml:space="preserve">Zu einer flächendeckenden Gesundheitsversorgung gehören für uns neben</w:t>
      </w:r>
      <w:r>
        <w:t xml:space="preserve"> </w:t>
      </w:r>
      <w:r>
        <w:t xml:space="preserve">einer gut erreichbaren ärztlichen Versorgung auch eine wohnortnahe</w:t>
      </w:r>
      <w:r>
        <w:t xml:space="preserve"> </w:t>
      </w:r>
      <w:r>
        <w:t xml:space="preserve">Geburtshilfe, Hebammen und Apotheken vor Ort.</w:t>
      </w:r>
    </w:p>
    <w:p>
      <w:pPr>
        <w:pStyle w:val="BodyText"/>
      </w:pPr>
      <w:r>
        <w:t xml:space="preserve">Um die Apotheken vor Ort zu stärken, setzen wir uns für ein Verbot des</w:t>
      </w:r>
      <w:r>
        <w:t xml:space="preserve"> </w:t>
      </w:r>
      <w:r>
        <w:t xml:space="preserve">Versandhandels mit verschreibungspflichtigen Arzneimitteln ein.</w:t>
      </w:r>
    </w:p>
    <w:p>
      <w:pPr>
        <w:pStyle w:val="BodyText"/>
      </w:pPr>
      <w:r>
        <w:t xml:space="preserve">Wir werden die Hospiz- und Palliativversorgung weiter stärken,</w:t>
      </w:r>
      <w:r>
        <w:t xml:space="preserve"> </w:t>
      </w:r>
      <w:r>
        <w:t xml:space="preserve">insbesondere durch Kostenübernahme für die Koordination von Hospiz- und</w:t>
      </w:r>
      <w:r>
        <w:t xml:space="preserve"> </w:t>
      </w:r>
      <w:r>
        <w:t xml:space="preserve">Palliativversorgungsnetzwerken sowie durch Verbesserungen bei der</w:t>
      </w:r>
      <w:r>
        <w:t xml:space="preserve"> </w:t>
      </w:r>
      <w:r>
        <w:t xml:space="preserve">Versorgung von Kindern und in Altenpflegeeinrichtungen. Wir werden</w:t>
      </w:r>
      <w:r>
        <w:t xml:space="preserve"> </w:t>
      </w:r>
      <w:r>
        <w:t xml:space="preserve">zeitnah überprüfen, ob die zuschussfähigen Leistungen bei den Hospizen</w:t>
      </w:r>
      <w:r>
        <w:t xml:space="preserve"> </w:t>
      </w:r>
      <w:r>
        <w:t xml:space="preserve">angemessen erfasst sind.</w:t>
      </w:r>
    </w:p>
    <w:p>
      <w:pPr>
        <w:pStyle w:val="BodyText"/>
      </w:pPr>
      <w:r>
        <w:t xml:space="preserve">Wir wollen prüfen, ob eine Herausnahme der spezialisierten ambulanten</w:t>
      </w:r>
      <w:r>
        <w:t xml:space="preserve"> </w:t>
      </w:r>
      <w:r>
        <w:t xml:space="preserve">Palliativversorgung (SAPV) aus dem Anwendungsbereich des Gesetzes gegen</w:t>
      </w:r>
      <w:r>
        <w:t xml:space="preserve"> </w:t>
      </w:r>
      <w:r>
        <w:t xml:space="preserve">Wettbewerbsbeschränkungen durch eine entsprechende Klarstellung in § 69</w:t>
      </w:r>
      <w:r>
        <w:t xml:space="preserve"> </w:t>
      </w:r>
      <w:r>
        <w:t xml:space="preserve">Abs. 2 Satz 2 Sozialgesetzbuch V erforderlich ist.</w:t>
      </w:r>
    </w:p>
    <w:p>
      <w:pPr>
        <w:pStyle w:val="BodyText"/>
      </w:pPr>
      <w:r>
        <w:t xml:space="preserve">Wir werden die Medizinischen Dienste der Krankenversicherung stärken,</w:t>
      </w:r>
      <w:r>
        <w:t xml:space="preserve"> </w:t>
      </w:r>
      <w:r>
        <w:t xml:space="preserve">deren Unabhängigkeit gewährleisten und für bundesweit einheitliche und</w:t>
      </w:r>
      <w:r>
        <w:t xml:space="preserve"> </w:t>
      </w:r>
      <w:r>
        <w:t xml:space="preserve">verbindliche Regelungen bei ihrer Aufgabenwahrnehmung Sorge tragen.</w:t>
      </w:r>
    </w:p>
    <w:p>
      <w:pPr>
        <w:pStyle w:val="BodyText"/>
      </w:pPr>
      <w:r>
        <w:t xml:space="preserve">Damit medizinische Innovationen schneller in die Regelversorgung</w:t>
      </w:r>
      <w:r>
        <w:t xml:space="preserve"> </w:t>
      </w:r>
      <w:r>
        <w:t xml:space="preserve">gelangen, werden wir die Verfahren des Gemeinsamen Bundesausschusses</w:t>
      </w:r>
      <w:r>
        <w:t xml:space="preserve"> </w:t>
      </w:r>
      <w:r>
        <w:t xml:space="preserve">beschleunigen, indem der Aufgabenkatalog und die Ablaufstrukturen</w:t>
      </w:r>
      <w:r>
        <w:t xml:space="preserve"> </w:t>
      </w:r>
      <w:r>
        <w:t xml:space="preserve">gestrafft werden. Über neue Untersuchungs- und Behandlungsmethoden soll</w:t>
      </w:r>
      <w:r>
        <w:t xml:space="preserve"> </w:t>
      </w:r>
      <w:r>
        <w:t xml:space="preserve">zukünftig schneller entschieden werden. Den Ländern werden künftig in</w:t>
      </w:r>
      <w:r>
        <w:t xml:space="preserve"> </w:t>
      </w:r>
      <w:r>
        <w:t xml:space="preserve">den Beratungen zur Bedarfsplanung und zu allen Aspekten der</w:t>
      </w:r>
      <w:r>
        <w:t xml:space="preserve"> </w:t>
      </w:r>
      <w:r>
        <w:t xml:space="preserve">Qualitätssicherung die gleichen Rechte und Pflichten wie den</w:t>
      </w:r>
      <w:r>
        <w:t xml:space="preserve"> </w:t>
      </w:r>
      <w:r>
        <w:t xml:space="preserve">Patientenvertretern eingeräumt.</w:t>
      </w:r>
    </w:p>
    <w:p>
      <w:pPr>
        <w:pStyle w:val="BodyText"/>
      </w:pPr>
      <w:r>
        <w:t xml:space="preserve">Sowohl die ambulante Honorarordnung in der Gesetzlichen</w:t>
      </w:r>
      <w:r>
        <w:t xml:space="preserve"> </w:t>
      </w:r>
      <w:r>
        <w:t xml:space="preserve">Krankenversicherung (EBM), als auch die Gebührenordnung der Privaten</w:t>
      </w:r>
      <w:r>
        <w:t xml:space="preserve"> </w:t>
      </w:r>
      <w:r>
        <w:t xml:space="preserve">Krankenversicherung (GOÄ) müssen reformiert werden. Deshalb wollen wir</w:t>
      </w:r>
      <w:r>
        <w:t xml:space="preserve"> </w:t>
      </w:r>
      <w:r>
        <w:t xml:space="preserve">ein modernes Vergütungssystem schaffen, das den Versorgungsbedarf der</w:t>
      </w:r>
      <w:r>
        <w:t xml:space="preserve"> </w:t>
      </w:r>
      <w:r>
        <w:t xml:space="preserve">Bevölkerung und den Stand des medizinischen Fortschritts abbildet. Dies</w:t>
      </w:r>
      <w:r>
        <w:t xml:space="preserve"> </w:t>
      </w:r>
      <w:r>
        <w:t xml:space="preserve">bedarf einer sorgfältigen Vorbereitung. Die Bundesregierung wird dazu</w:t>
      </w:r>
      <w:r>
        <w:t xml:space="preserve"> </w:t>
      </w:r>
      <w:r>
        <w:t xml:space="preserve">auf Vorschlag des Bundesgesundheitsministeriums eine wissenschaftliche</w:t>
      </w:r>
      <w:r>
        <w:t xml:space="preserve"> </w:t>
      </w:r>
      <w:r>
        <w:t xml:space="preserve">Kommission einsetzen, die bis Ende 2019 unter Berücksichtigung aller</w:t>
      </w:r>
      <w:r>
        <w:t xml:space="preserve"> </w:t>
      </w:r>
      <w:r>
        <w:t xml:space="preserve">hiermit zusammenhängenden medizinischen, rechtlichen und</w:t>
      </w:r>
      <w:r>
        <w:t xml:space="preserve"> </w:t>
      </w:r>
      <w:r>
        <w:t xml:space="preserve">wirtschaftlichen Fragen Vorschläge vorlegt. Ob diese Vorschläge</w:t>
      </w:r>
      <w:r>
        <w:t xml:space="preserve"> </w:t>
      </w:r>
      <w:r>
        <w:t xml:space="preserve">umgesetzt werden, wird danach entschieden.</w:t>
      </w:r>
    </w:p>
    <w:p>
      <w:pPr>
        <w:pStyle w:val="BodyText"/>
      </w:pPr>
      <w:r>
        <w:t xml:space="preserve">Krankenhäuser Um eine gute stationäre Versorgung sicherzustellen, sind</w:t>
      </w:r>
      <w:r>
        <w:t xml:space="preserve"> </w:t>
      </w:r>
      <w:r>
        <w:t xml:space="preserve">deutlich erhöhte Investitionen in Krankenhäuser für Umstrukturierungen,</w:t>
      </w:r>
      <w:r>
        <w:t xml:space="preserve"> </w:t>
      </w:r>
      <w:r>
        <w:t xml:space="preserve">neue Technologien und Digitalisierung notwendig. Die Länderkompetenz in</w:t>
      </w:r>
      <w:r>
        <w:t xml:space="preserve"> </w:t>
      </w:r>
      <w:r>
        <w:t xml:space="preserve">der Krankenhausplanung und die Verpflichtung zur</w:t>
      </w:r>
      <w:r>
        <w:t xml:space="preserve"> </w:t>
      </w:r>
      <w:r>
        <w:t xml:space="preserve">Investitionsfinanzierung bleiben erhalten. Um den notwendigen</w:t>
      </w:r>
      <w:r>
        <w:t xml:space="preserve"> </w:t>
      </w:r>
      <w:r>
        <w:t xml:space="preserve">Strukturwandel der Krankenhauslandschaft und die Qualität der</w:t>
      </w:r>
      <w:r>
        <w:t xml:space="preserve"> </w:t>
      </w:r>
      <w:r>
        <w:t xml:space="preserve">stationären Versorgung zu befördern, wird der aus der Liquiditätsreserve</w:t>
      </w:r>
      <w:r>
        <w:t xml:space="preserve"> </w:t>
      </w:r>
      <w:r>
        <w:t xml:space="preserve">des Gesundheitsfonds und von den Ländern hälftig finanzierte</w:t>
      </w:r>
      <w:r>
        <w:t xml:space="preserve"> </w:t>
      </w:r>
      <w:r>
        <w:t xml:space="preserve">Strukturfonds für weitere vier Jahre in Höhe von einer Mrd.</w:t>
      </w:r>
      <w:r>
        <w:t xml:space="preserve"> </w:t>
      </w:r>
      <w:r>
        <w:t xml:space="preserve">Euro/jährlich fortgesetzt.</w:t>
      </w:r>
    </w:p>
    <w:p>
      <w:pPr>
        <w:pStyle w:val="BodyText"/>
      </w:pPr>
      <w:r>
        <w:t xml:space="preserve">Die Qualitätsoffensive für Krankenhäuser soll fortgesetzt werden. Dazu</w:t>
      </w:r>
      <w:r>
        <w:t xml:space="preserve"> </w:t>
      </w:r>
      <w:r>
        <w:t xml:space="preserve">gehören insbesondere eine qualitätsorientierte Arbeitsteilung und</w:t>
      </w:r>
      <w:r>
        <w:t xml:space="preserve"> </w:t>
      </w:r>
      <w:r>
        <w:t xml:space="preserve">Vernetzung zwischen einer gut erreichbaren Grund- und Regelversorgung,</w:t>
      </w:r>
      <w:r>
        <w:t xml:space="preserve"> </w:t>
      </w:r>
      <w:r>
        <w:t xml:space="preserve">Zentren für schwerwiegende, komplexe oder seltene Erkrankungen sowie</w:t>
      </w:r>
      <w:r>
        <w:t xml:space="preserve"> </w:t>
      </w:r>
      <w:r>
        <w:t xml:space="preserve">damit verbundenen Anbietern des Gesundheitsund Pflegewesens. Die Zentren</w:t>
      </w:r>
      <w:r>
        <w:t xml:space="preserve"> </w:t>
      </w:r>
      <w:r>
        <w:t xml:space="preserve">bieten interdisziplinäre Behandlungsteams mit hoher medizinischer</w:t>
      </w:r>
      <w:r>
        <w:t xml:space="preserve"> </w:t>
      </w:r>
      <w:r>
        <w:t xml:space="preserve">Kompetenz und sollen auch mit ambulanten Schwerpunktpraxen</w:t>
      </w:r>
      <w:r>
        <w:t xml:space="preserve"> </w:t>
      </w:r>
      <w:r>
        <w:t xml:space="preserve">zusammenarbeiten, um so spezialmedizinische Kompetenz auch in der Fläche</w:t>
      </w:r>
      <w:r>
        <w:t xml:space="preserve"> </w:t>
      </w:r>
      <w:r>
        <w:t xml:space="preserve">verfügbar zu machen. Die für die Ausweisung der Zentren notwendigen</w:t>
      </w:r>
      <w:r>
        <w:t xml:space="preserve"> </w:t>
      </w:r>
      <w:r>
        <w:t xml:space="preserve">Instrumente der Qualitätssicherung sind weiterzuentwickeln. Wir werden</w:t>
      </w:r>
      <w:r>
        <w:t xml:space="preserve"> </w:t>
      </w:r>
      <w:r>
        <w:t xml:space="preserve">die rechtlichen Anpassungen für die entsprechende Weiterentwicklung der</w:t>
      </w:r>
      <w:r>
        <w:t xml:space="preserve"> </w:t>
      </w:r>
      <w:r>
        <w:t xml:space="preserve">Krankenhausplanung vornehmen.</w:t>
      </w:r>
    </w:p>
    <w:p>
      <w:pPr>
        <w:pStyle w:val="BodyText"/>
      </w:pPr>
      <w:r>
        <w:t xml:space="preserve">Als zusätzliche Aufgabe der stationären Grundversorgung sollen die</w:t>
      </w:r>
      <w:r>
        <w:t xml:space="preserve"> </w:t>
      </w:r>
      <w:r>
        <w:t xml:space="preserve">Krankenhäuser insbesondere im ländlichen Raum im Verbund mit den</w:t>
      </w:r>
      <w:r>
        <w:t xml:space="preserve"> </w:t>
      </w:r>
      <w:r>
        <w:t xml:space="preserve">Schwerpunktkrankenhäusern und örtlichen Pflegeanbietern ergänzende</w:t>
      </w:r>
      <w:r>
        <w:t xml:space="preserve"> </w:t>
      </w:r>
      <w:r>
        <w:t xml:space="preserve">niedrigschwellige Versorgungsangebote z. B. in der Nachsorge vorhalten.</w:t>
      </w:r>
    </w:p>
    <w:p>
      <w:pPr>
        <w:pStyle w:val="BodyText"/>
      </w:pPr>
      <w:r>
        <w:t xml:space="preserve">Künftig sollen Pflegepersonalkosten besser und unabhängig von</w:t>
      </w:r>
      <w:r>
        <w:t xml:space="preserve"> </w:t>
      </w:r>
      <w:r>
        <w:t xml:space="preserve">Fallpauschalen vergütet werden. Die Krankenhausvergütung wird auf eine</w:t>
      </w:r>
      <w:r>
        <w:t xml:space="preserve"> </w:t>
      </w:r>
      <w:r>
        <w:t xml:space="preserve">Kombination von Fallpauschalen und einer Pflegepersonalkostenvergütung</w:t>
      </w:r>
      <w:r>
        <w:t xml:space="preserve"> </w:t>
      </w:r>
      <w:r>
        <w:t xml:space="preserve">umgestellt. Die Pflegepersonalkostenvergütung berücksichtigt die</w:t>
      </w:r>
      <w:r>
        <w:t xml:space="preserve"> </w:t>
      </w:r>
      <w:r>
        <w:t xml:space="preserve">Aufwendungen für den krankenhausindividuellen Pflegepersonalbedarf. Die</w:t>
      </w:r>
      <w:r>
        <w:t xml:space="preserve"> </w:t>
      </w:r>
      <w:r>
        <w:t xml:space="preserve">DRG-Berechnungen werden um die Pflegepersonalkosten bereinigt.</w:t>
      </w:r>
    </w:p>
    <w:p>
      <w:pPr>
        <w:pStyle w:val="BodyText"/>
      </w:pPr>
      <w:r>
        <w:t xml:space="preserve">Wir werden die bereits eingeleiteten Verbesserungen der Versorgung</w:t>
      </w:r>
      <w:r>
        <w:t xml:space="preserve"> </w:t>
      </w:r>
      <w:r>
        <w:t xml:space="preserve">psychisch Kranker mit Nachdruck umsetzen, insbesondere die Schaffung</w:t>
      </w:r>
      <w:r>
        <w:t xml:space="preserve"> </w:t>
      </w:r>
      <w:r>
        <w:t xml:space="preserve">einheitlicher und hinreichender Personalstandards sowie die Einführung</w:t>
      </w:r>
      <w:r>
        <w:t xml:space="preserve"> </w:t>
      </w:r>
      <w:r>
        <w:t xml:space="preserve">stationsersetzender Leistungen.</w:t>
      </w:r>
    </w:p>
    <w:p>
      <w:pPr>
        <w:pStyle w:val="BodyText"/>
      </w:pPr>
      <w:r>
        <w:t xml:space="preserve">Eine qualitativ hochwertige Geburtshilfe auch durch Belegärztinnen und</w:t>
      </w:r>
      <w:r>
        <w:t xml:space="preserve"> </w:t>
      </w:r>
      <w:r>
        <w:t xml:space="preserve">-ärzte ist uns ein Anliegen. Wir werden die Finanzierungsgrundlagen dazu</w:t>
      </w:r>
      <w:r>
        <w:t xml:space="preserve"> </w:t>
      </w:r>
      <w:r>
        <w:t xml:space="preserve">überprüfen.</w:t>
      </w:r>
    </w:p>
    <w:p>
      <w:pPr>
        <w:pStyle w:val="BodyText"/>
      </w:pPr>
      <w:r>
        <w:t xml:space="preserve">Wir wollen die Zahl der Organspenden in Deutschland erhöhen. Dazu werden</w:t>
      </w:r>
      <w:r>
        <w:t xml:space="preserve"> </w:t>
      </w:r>
      <w:r>
        <w:t xml:space="preserve">wir eine verbindliche Freistellungsregelung für</w:t>
      </w:r>
      <w:r>
        <w:t xml:space="preserve"> </w:t>
      </w:r>
      <w:r>
        <w:t xml:space="preserve">Transplantationsbeauftragte schaffen und diese finanzieren. Die</w:t>
      </w:r>
      <w:r>
        <w:t xml:space="preserve"> </w:t>
      </w:r>
      <w:r>
        <w:t xml:space="preserve">Organentnahme wird höher vergütet.</w:t>
      </w:r>
    </w:p>
    <w:p>
      <w:pPr>
        <w:pStyle w:val="BodyText"/>
      </w:pPr>
      <w:r>
        <w:t xml:space="preserve">Zur Infektionsprävention und -bekämpfung wird das Hygienesonderprogramm</w:t>
      </w:r>
      <w:r>
        <w:t xml:space="preserve"> </w:t>
      </w:r>
      <w:r>
        <w:t xml:space="preserve">für Krankenhäuser verlängert und evaluiert.</w:t>
      </w:r>
    </w:p>
    <w:p>
      <w:pPr>
        <w:pStyle w:val="BodyText"/>
      </w:pPr>
      <w:r>
        <w:t xml:space="preserve">Zur Verbesserung der Notfallversorgung wird eine gemeinsame</w:t>
      </w:r>
      <w:r>
        <w:t xml:space="preserve"> </w:t>
      </w:r>
      <w:r>
        <w:t xml:space="preserve">Sicherstellung der Notfallversorgung von Landeskrankenhausgesellschaften</w:t>
      </w:r>
      <w:r>
        <w:t xml:space="preserve"> </w:t>
      </w:r>
      <w:r>
        <w:t xml:space="preserve">und Kassenärztlichen Vereinigungen in gemeinsamer</w:t>
      </w:r>
      <w:r>
        <w:t xml:space="preserve"> </w:t>
      </w:r>
      <w:r>
        <w:t xml:space="preserve">Finanzierungsverantwortung geschaffen. Dazu sind Notfallleitstellen und</w:t>
      </w:r>
      <w:r>
        <w:t xml:space="preserve"> </w:t>
      </w:r>
      <w:r>
        <w:t xml:space="preserve">integrierte Notfallzentren aufzubauen.</w:t>
      </w:r>
    </w:p>
    <w:p>
      <w:pPr>
        <w:pStyle w:val="BodyText"/>
      </w:pPr>
      <w:r>
        <w:t xml:space="preserve">Gesundheitsberufe Stärken unseres Gesundheitswesens sind die</w:t>
      </w:r>
      <w:r>
        <w:t xml:space="preserve"> </w:t>
      </w:r>
      <w:r>
        <w:t xml:space="preserve">Freiberuflichkeit der Heilberufe, freie Arzt- und Krankenhauswahl, die</w:t>
      </w:r>
      <w:r>
        <w:t xml:space="preserve"> </w:t>
      </w:r>
      <w:r>
        <w:t xml:space="preserve">Therapiefreiheit und gut qualifizierte Gesundheitsberufe.</w:t>
      </w:r>
    </w:p>
    <w:p>
      <w:pPr>
        <w:pStyle w:val="BodyText"/>
      </w:pPr>
      <w:r>
        <w:t xml:space="preserve">Wir legen auch in Zukunft Wert darauf, hoch motivierten und hervorragend</w:t>
      </w:r>
      <w:r>
        <w:t xml:space="preserve"> </w:t>
      </w:r>
      <w:r>
        <w:t xml:space="preserve">ausgebildeten Nachwuchs in den Gesundheitsberufen zu gewinnen. Dazu</w:t>
      </w:r>
      <w:r>
        <w:t xml:space="preserve"> </w:t>
      </w:r>
      <w:r>
        <w:t xml:space="preserve">müssen wir attraktive Ausbildungsmöglichkeiten schaffen. Den Masterplan</w:t>
      </w:r>
      <w:r>
        <w:t xml:space="preserve"> </w:t>
      </w:r>
      <w:r>
        <w:t xml:space="preserve">Medizinstudiumwollen wir insbesondere im Hinblick auf die Neuregelung</w:t>
      </w:r>
      <w:r>
        <w:t xml:space="preserve"> </w:t>
      </w:r>
      <w:r>
        <w:t xml:space="preserve">des Studienzugangs, die Stärkung der Allgemeinmedizin sowie die</w:t>
      </w:r>
      <w:r>
        <w:t xml:space="preserve"> </w:t>
      </w:r>
      <w:r>
        <w:t xml:space="preserve">Landarztquote zügig umsetzen. Dazu gehören auch mehr</w:t>
      </w:r>
      <w:r>
        <w:t xml:space="preserve"> </w:t>
      </w:r>
      <w:r>
        <w:t xml:space="preserve">Medizinstudienplätze.</w:t>
      </w:r>
    </w:p>
    <w:p>
      <w:pPr>
        <w:pStyle w:val="BodyText"/>
      </w:pPr>
      <w:r>
        <w:t xml:space="preserve">Um die ärztliche Tätigkeit im ländlichen Raum zu fördern, werden zudem</w:t>
      </w:r>
      <w:r>
        <w:t xml:space="preserve"> </w:t>
      </w:r>
      <w:r>
        <w:t xml:space="preserve">an medizinischen Fakultäten modellhaft neue Unterrichtskonzepte als</w:t>
      </w:r>
      <w:r>
        <w:t xml:space="preserve"> </w:t>
      </w:r>
      <w:r>
        <w:t xml:space="preserve">Schwerpunkt- bzw. Vertiefungsprogramme gefördert und evaluiert. Lücken</w:t>
      </w:r>
      <w:r>
        <w:t xml:space="preserve"> </w:t>
      </w:r>
      <w:r>
        <w:t xml:space="preserve">in der Weiterbildung der Allgemeinmedizin werden ebenso evaluiert und</w:t>
      </w:r>
      <w:r>
        <w:t xml:space="preserve"> </w:t>
      </w:r>
      <w:r>
        <w:t xml:space="preserve">geschlossen. Darüber hinaus werden wir</w:t>
      </w:r>
    </w:p>
    <w:p>
      <w:pPr>
        <w:pStyle w:val="BodyText"/>
      </w:pPr>
      <w:r>
        <w:t xml:space="preserve">zusätzliche Anreize zur Qualifizierung von Weiterbildern durch die</w:t>
      </w:r>
      <w:r>
        <w:t xml:space="preserve"> </w:t>
      </w:r>
      <w:r>
        <w:t xml:space="preserve">regionalen Kompetenzzentren Weiterbildung Allgemeinmedizin setzen.</w:t>
      </w:r>
    </w:p>
    <w:p>
      <w:pPr>
        <w:pStyle w:val="BodyText"/>
      </w:pPr>
      <w:r>
        <w:t xml:space="preserve">Der Öffentliche Gesundheitsdienst ist eine wichtige Säule des</w:t>
      </w:r>
      <w:r>
        <w:t xml:space="preserve"> </w:t>
      </w:r>
      <w:r>
        <w:t xml:space="preserve">Gesundheitswesens, insbesondere bei der Prävention und</w:t>
      </w:r>
      <w:r>
        <w:t xml:space="preserve"> </w:t>
      </w:r>
      <w:r>
        <w:t xml:space="preserve">Gesundheitsförderung. Wir stehen für eine Stärkung des Öffentlichen</w:t>
      </w:r>
      <w:r>
        <w:t xml:space="preserve"> </w:t>
      </w:r>
      <w:r>
        <w:t xml:space="preserve">Gesundheitsdienstes ein.</w:t>
      </w:r>
    </w:p>
    <w:p>
      <w:pPr>
        <w:pStyle w:val="BodyText"/>
      </w:pPr>
      <w:r>
        <w:t xml:space="preserve">Die Ausbildungs- und Prüfungsverordnung sowie die</w:t>
      </w:r>
      <w:r>
        <w:t xml:space="preserve"> </w:t>
      </w:r>
      <w:r>
        <w:t xml:space="preserve">Finanzierungsverordnung des Pflegeberufegesetzes werden zeitnah</w:t>
      </w:r>
      <w:r>
        <w:t xml:space="preserve"> </w:t>
      </w:r>
      <w:r>
        <w:t xml:space="preserve">vorgelegt.</w:t>
      </w:r>
    </w:p>
    <w:p>
      <w:pPr>
        <w:pStyle w:val="BodyText"/>
      </w:pPr>
      <w:r>
        <w:t xml:space="preserve">Wir werden die Ausbildung der Gesundheitsfachberufe im Rahmen eines</w:t>
      </w:r>
      <w:r>
        <w:t xml:space="preserve"> </w:t>
      </w:r>
      <w:r>
        <w:t xml:space="preserve">Gesamtkonzeptes neu ordnen und stärken. Wir wollen das Schulgeld für die</w:t>
      </w:r>
      <w:r>
        <w:t xml:space="preserve"> </w:t>
      </w:r>
      <w:r>
        <w:t xml:space="preserve">Ausbildung in den Gesundheitsfachberufen abschaffen, so wie es in den</w:t>
      </w:r>
      <w:r>
        <w:t xml:space="preserve"> </w:t>
      </w:r>
      <w:r>
        <w:t xml:space="preserve">Pflegeberufen bereits beschlossen wurde. Wir werden die</w:t>
      </w:r>
      <w:r>
        <w:t xml:space="preserve"> </w:t>
      </w:r>
      <w:r>
        <w:t xml:space="preserve">Hebammenausbildung nach den EU-Vorgaben als akademischen Beruf umsetzen.</w:t>
      </w:r>
      <w:r>
        <w:t xml:space="preserve"> </w:t>
      </w:r>
      <w:r>
        <w:t xml:space="preserve">Die Novellierungen der Ausbildung der bisherigen psychologischen</w:t>
      </w:r>
      <w:r>
        <w:t xml:space="preserve"> </w:t>
      </w:r>
      <w:r>
        <w:t xml:space="preserve">Psychotherapeuten in Form einer Direktausbildung und der</w:t>
      </w:r>
      <w:r>
        <w:t xml:space="preserve"> </w:t>
      </w:r>
      <w:r>
        <w:t xml:space="preserve">Approbationsordnung für Zahnärzte werden wir zügig abschließen.</w:t>
      </w:r>
    </w:p>
    <w:p>
      <w:pPr>
        <w:pStyle w:val="BodyText"/>
      </w:pPr>
      <w:r>
        <w:t xml:space="preserve">Für die zukünftigen Herausforderungen des Gesundheitswesens ist die</w:t>
      </w:r>
      <w:r>
        <w:t xml:space="preserve"> </w:t>
      </w:r>
      <w:r>
        <w:t xml:space="preserve">Aufgabenverteilung der Gesundheitsberufe neu zu justieren und den</w:t>
      </w:r>
      <w:r>
        <w:t xml:space="preserve"> </w:t>
      </w:r>
      <w:r>
        <w:t xml:space="preserve">Gesundheitsfachberufen mehr Verantwortung zu übertragen. Die Ergebnisse</w:t>
      </w:r>
      <w:r>
        <w:t xml:space="preserve"> </w:t>
      </w:r>
      <w:r>
        <w:t xml:space="preserve">der Modellprojekte der Heilberufe werden wir berücksichtigen. Im Sinne</w:t>
      </w:r>
      <w:r>
        <w:t xml:space="preserve"> </w:t>
      </w:r>
      <w:r>
        <w:t xml:space="preserve">einer verstärkten Patientensicherheit wollen wir das Spektrum der</w:t>
      </w:r>
      <w:r>
        <w:t xml:space="preserve"> </w:t>
      </w:r>
      <w:r>
        <w:t xml:space="preserve">heilpraktischen Behandlung überprüfen.</w:t>
      </w:r>
    </w:p>
    <w:p>
      <w:pPr>
        <w:pStyle w:val="BodyText"/>
      </w:pPr>
      <w:r>
        <w:t xml:space="preserve">Prävention Wir wollen die Gesundheitskompetenz der Bevölkerung und die</w:t>
      </w:r>
      <w:r>
        <w:t xml:space="preserve"> </w:t>
      </w:r>
      <w:r>
        <w:t xml:space="preserve">Prävention in allen Lebensbereichen deutlich stärken. Auf Grundlage des</w:t>
      </w:r>
      <w:r>
        <w:t xml:space="preserve"> </w:t>
      </w:r>
      <w:r>
        <w:t xml:space="preserve">Berichtes der Nationalen Prä- ventionskonferenz und der anschließenden</w:t>
      </w:r>
      <w:r>
        <w:t xml:space="preserve"> </w:t>
      </w:r>
      <w:r>
        <w:t xml:space="preserve">Beratungen im Deutschen Bundestag werden wir ein Eckpunktepapier zur</w:t>
      </w:r>
      <w:r>
        <w:t xml:space="preserve"> </w:t>
      </w:r>
      <w:r>
        <w:t xml:space="preserve">Weiterentwicklung des Präventionsgesetzes vorlegen.</w:t>
      </w:r>
    </w:p>
    <w:p>
      <w:pPr>
        <w:pStyle w:val="BodyText"/>
      </w:pPr>
      <w:r>
        <w:t xml:space="preserve">Mit einem Nationalen Gesundheitsportal wollen wir, dass sich die</w:t>
      </w:r>
      <w:r>
        <w:t xml:space="preserve"> </w:t>
      </w:r>
      <w:r>
        <w:t xml:space="preserve">Patientinnen und Patienten verlässlich schnell und umfassend im Internet</w:t>
      </w:r>
      <w:r>
        <w:t xml:space="preserve"> </w:t>
      </w:r>
      <w:r>
        <w:t xml:space="preserve">über medizinische Fragestellungen und Strukturen unseres</w:t>
      </w:r>
      <w:r>
        <w:t xml:space="preserve"> </w:t>
      </w:r>
      <w:r>
        <w:t xml:space="preserve">Gesundheitswesens informieren können.</w:t>
      </w:r>
    </w:p>
    <w:p>
      <w:pPr>
        <w:pStyle w:val="BodyText"/>
      </w:pPr>
      <w:r>
        <w:t xml:space="preserve">Wir werden Patientenrechte stärken. Dazu werden wir Vorschläge für einen</w:t>
      </w:r>
      <w:r>
        <w:t xml:space="preserve"> </w:t>
      </w:r>
      <w:r>
        <w:t xml:space="preserve">Patientenentschädigungsfonds für Schäden in Härtefällen, bei denen die</w:t>
      </w:r>
      <w:r>
        <w:t xml:space="preserve"> </w:t>
      </w:r>
      <w:r>
        <w:t xml:space="preserve">bestehenden Haftungsregelungen nicht greifen, prüfen.</w:t>
      </w:r>
    </w:p>
    <w:p>
      <w:pPr>
        <w:pStyle w:val="BodyText"/>
      </w:pPr>
      <w:r>
        <w:t xml:space="preserve">Wir werden weitere Maßnahmen ergreifen, um die notwendigen Impfquoten</w:t>
      </w:r>
      <w:r>
        <w:t xml:space="preserve"> </w:t>
      </w:r>
      <w:r>
        <w:t xml:space="preserve">zum Schutz der Bevölkerung zu erreichen.</w:t>
      </w:r>
    </w:p>
    <w:p>
      <w:pPr>
        <w:pStyle w:val="BodyText"/>
      </w:pPr>
      <w:r>
        <w:t xml:space="preserve">Weitere Schwerpunkte werden in der Prävention chronischer Erkrankungen,</w:t>
      </w:r>
      <w:r>
        <w:t xml:space="preserve"> </w:t>
      </w:r>
      <w:r>
        <w:t xml:space="preserve">insbesondere in der Entwicklung einer nationalen Strategie zur</w:t>
      </w:r>
      <w:r>
        <w:t xml:space="preserve"> </w:t>
      </w:r>
      <w:r>
        <w:t xml:space="preserve">Reduzierung von Übergewicht vor allem bei Kindern und Jugendlichen</w:t>
      </w:r>
      <w:r>
        <w:t xml:space="preserve"> </w:t>
      </w:r>
      <w:r>
        <w:t xml:space="preserve">liegen. Wir werden Drogenmissbrauch weiterhin bekämpfen und dabei auch</w:t>
      </w:r>
      <w:r>
        <w:t xml:space="preserve"> </w:t>
      </w:r>
      <w:r>
        <w:t xml:space="preserve">unsere Maßnahmen zur Tabak- und Alkoholprävention gezielt ergänzen.</w:t>
      </w:r>
      <w:r>
        <w:t xml:space="preserve"> </w:t>
      </w:r>
      <w:r>
        <w:t xml:space="preserve">Dabei ist uns das Wohl der Kinder von Suchtkranken besonders wichtig.</w:t>
      </w:r>
    </w:p>
    <w:p>
      <w:pPr>
        <w:pStyle w:val="BodyText"/>
      </w:pPr>
      <w:r>
        <w:t xml:space="preserve">Wir werden die Forschung im Bereich der Kinder- und Jugendmedizin</w:t>
      </w:r>
      <w:r>
        <w:t xml:space="preserve"> </w:t>
      </w:r>
      <w:r>
        <w:t xml:space="preserve">fördern.</w:t>
      </w:r>
    </w:p>
    <w:p>
      <w:pPr>
        <w:pStyle w:val="BodyText"/>
      </w:pPr>
      <w:r>
        <w:t xml:space="preserve">Wir werden uns weiterhin für eine Reduzierung des Antibiotikaverbrauchs</w:t>
      </w:r>
      <w:r>
        <w:t xml:space="preserve"> </w:t>
      </w:r>
      <w:r>
        <w:t xml:space="preserve">und der Verhinderung von Antibiotikaresistenzen einsetzen und dies</w:t>
      </w:r>
      <w:r>
        <w:t xml:space="preserve"> </w:t>
      </w:r>
      <w:r>
        <w:t xml:space="preserve">zusätzlich durch Forschung unterstützen.</w:t>
      </w:r>
    </w:p>
    <w:p>
      <w:pPr>
        <w:pStyle w:val="BodyText"/>
      </w:pPr>
      <w:r>
        <w:t xml:space="preserve">E-Health und Gesundheitswirtschaft Die Digitalisierung des</w:t>
      </w:r>
      <w:r>
        <w:t xml:space="preserve"> </w:t>
      </w:r>
      <w:r>
        <w:t xml:space="preserve">Gesundheitswesens ist eine der größten Herausforderung des</w:t>
      </w:r>
      <w:r>
        <w:t xml:space="preserve"> </w:t>
      </w:r>
      <w:r>
        <w:t xml:space="preserve">Gesundheitswesens in den nächsten Jahren.</w:t>
      </w:r>
    </w:p>
    <w:p>
      <w:pPr>
        <w:pStyle w:val="BodyText"/>
      </w:pPr>
      <w:r>
        <w:t xml:space="preserve">Wir werden die Telematikinfrastruktur weiter ausbauen und eine</w:t>
      </w:r>
      <w:r>
        <w:t xml:space="preserve"> </w:t>
      </w:r>
      <w:r>
        <w:t xml:space="preserve">elektronische Patientenakte für alle Versicherten in dieser</w:t>
      </w:r>
      <w:r>
        <w:t xml:space="preserve"> </w:t>
      </w:r>
      <w:r>
        <w:t xml:space="preserve">Legislaturperiode einführen. Wir wollen neue Zulassungswege für digitale</w:t>
      </w:r>
      <w:r>
        <w:t xml:space="preserve"> </w:t>
      </w:r>
      <w:r>
        <w:t xml:space="preserve">Anwendungen schaffen, die Interoperabilität herstellen und die digitale</w:t>
      </w:r>
      <w:r>
        <w:t xml:space="preserve"> </w:t>
      </w:r>
      <w:r>
        <w:t xml:space="preserve">Sicherheit im Gesundheitswesen stärken. Die einschränkenden Regelungen</w:t>
      </w:r>
      <w:r>
        <w:t xml:space="preserve"> </w:t>
      </w:r>
      <w:r>
        <w:t xml:space="preserve">zur Fernbehandlung werden wir auf den Prüfstand stellen. Auch die</w:t>
      </w:r>
      <w:r>
        <w:t xml:space="preserve"> </w:t>
      </w:r>
      <w:r>
        <w:t xml:space="preserve">pflegerische Versorgung wollen wir mit den Möglichkeiten der</w:t>
      </w:r>
      <w:r>
        <w:t xml:space="preserve"> </w:t>
      </w:r>
      <w:r>
        <w:t xml:space="preserve">Digitalisierung weiterentwickeln, so dass sowohl Pflegekräfte als auch</w:t>
      </w:r>
      <w:r>
        <w:t xml:space="preserve"> </w:t>
      </w:r>
      <w:r>
        <w:t xml:space="preserve">pflegebedürftige Menschen Informationsund Kommunikationstechnologien</w:t>
      </w:r>
      <w:r>
        <w:t xml:space="preserve"> </w:t>
      </w:r>
      <w:r>
        <w:t xml:space="preserve">sowie neue technische Anwendungen besser nutzen können. Dazu gehört</w:t>
      </w:r>
      <w:r>
        <w:t xml:space="preserve"> </w:t>
      </w:r>
      <w:r>
        <w:t xml:space="preserve">auch, die Pflege in die Telematikinfrastruktur einzubeziehen. Ziel ist</w:t>
      </w:r>
      <w:r>
        <w:t xml:space="preserve"> </w:t>
      </w:r>
      <w:r>
        <w:t xml:space="preserve">zudem, Bürokratie in Diagnostik und Dokumentation abzubauen.</w:t>
      </w:r>
    </w:p>
    <w:p>
      <w:pPr>
        <w:pStyle w:val="BodyText"/>
      </w:pPr>
      <w:r>
        <w:t xml:space="preserve">Die Anwendung und Abrechenbarkeit telemedizinischer Leistungen soll</w:t>
      </w:r>
      <w:r>
        <w:t xml:space="preserve"> </w:t>
      </w:r>
      <w:r>
        <w:t xml:space="preserve">ausgebaut werden. Es wird sichergestellt, dass die Datenspeicherung den</w:t>
      </w:r>
      <w:r>
        <w:t xml:space="preserve"> </w:t>
      </w:r>
      <w:r>
        <w:t xml:space="preserve">strengen Anforderungen des Datenschutzes unterliegt. Die gespeicherten</w:t>
      </w:r>
      <w:r>
        <w:t xml:space="preserve"> </w:t>
      </w:r>
      <w:r>
        <w:t xml:space="preserve">Daten sind Eigentum der Patientinnen und Patienten.</w:t>
      </w:r>
    </w:p>
    <w:p>
      <w:pPr>
        <w:pStyle w:val="BodyText"/>
      </w:pPr>
      <w:r>
        <w:t xml:space="preserve">Wir werden die E-Health-Initiative und den Strategieprozess</w:t>
      </w:r>
      <w:r>
        <w:t xml:space="preserve"> </w:t>
      </w:r>
      <w:r>
        <w:t xml:space="preserve">Medizintechnik weiterführen, um Deutschland als Standort der</w:t>
      </w:r>
      <w:r>
        <w:t xml:space="preserve"> </w:t>
      </w:r>
      <w:r>
        <w:t xml:space="preserve">Gesundheitswirtschaft nachhaltig und zukunftsorientiert zu gestalten.</w:t>
      </w:r>
      <w:r>
        <w:t xml:space="preserve"> </w:t>
      </w:r>
      <w:r>
        <w:t xml:space="preserve">Wir werden auch den Pharma-Dialog unter Einbeziehung der</w:t>
      </w:r>
      <w:r>
        <w:t xml:space="preserve"> </w:t>
      </w:r>
      <w:r>
        <w:t xml:space="preserve">Regierungsfraktionen des Deutschen Bundestags fortsetzen.</w:t>
      </w:r>
    </w:p>
    <w:p>
      <w:pPr>
        <w:pStyle w:val="BodyText"/>
      </w:pPr>
      <w:r>
        <w:t xml:space="preserve">Wir werden den Aktionsplan zur Verbesserung der</w:t>
      </w:r>
      <w:r>
        <w:t xml:space="preserve"> </w:t>
      </w:r>
      <w:r>
        <w:t xml:space="preserve">Arzneimitteltherapiesicherheit in Deutschland (AMTS) entschlossen</w:t>
      </w:r>
      <w:r>
        <w:t xml:space="preserve"> </w:t>
      </w:r>
      <w:r>
        <w:t xml:space="preserve">umsetzen und die Fälschungssicherheit von Arzneimitteln verbessern. Wir</w:t>
      </w:r>
      <w:r>
        <w:t xml:space="preserve"> </w:t>
      </w:r>
      <w:r>
        <w:t xml:space="preserve">wollen die Arzneimittelsicherheit durch weitere Maßnahmen von der</w:t>
      </w:r>
      <w:r>
        <w:t xml:space="preserve"> </w:t>
      </w:r>
      <w:r>
        <w:t xml:space="preserve">Produktion über den Transport bis zum Endverbraucher gewährleisten.</w:t>
      </w:r>
    </w:p>
    <w:p>
      <w:pPr>
        <w:pStyle w:val="BodyText"/>
      </w:pPr>
      <w:r>
        <w:t xml:space="preserve">Globale Gesundheit Deutschland wird eine Strategie zur globalen</w:t>
      </w:r>
      <w:r>
        <w:t xml:space="preserve"> </w:t>
      </w:r>
      <w:r>
        <w:t xml:space="preserve">Gesundheitspolitik erarbeiten, um noch stärker seiner internationalen</w:t>
      </w:r>
      <w:r>
        <w:t xml:space="preserve"> </w:t>
      </w:r>
      <w:r>
        <w:t xml:space="preserve">Verantwortung gerecht zu werden. Schwerpunkte werden die</w:t>
      </w:r>
      <w:r>
        <w:t xml:space="preserve"> </w:t>
      </w:r>
      <w:r>
        <w:t xml:space="preserve">Gesundheitssicherheit und die Prävention von internationalen Pandemien</w:t>
      </w:r>
      <w:r>
        <w:t xml:space="preserve"> </w:t>
      </w:r>
      <w:r>
        <w:t xml:space="preserve">sowie Stärkung von Gesundheitssystemen in Entwicklungsländern sein.</w:t>
      </w:r>
      <w:r>
        <w:t xml:space="preserve"> </w:t>
      </w:r>
      <w:r>
        <w:t xml:space="preserve">Dafür werden wir internationale Kooperationen und strategische</w:t>
      </w:r>
      <w:r>
        <w:t xml:space="preserve"> </w:t>
      </w:r>
      <w:r>
        <w:t xml:space="preserve">Partnerschaften weiter aufbauen und ausbauen. Außerdem gilt es, die WHO</w:t>
      </w:r>
      <w:r>
        <w:t xml:space="preserve"> </w:t>
      </w:r>
      <w:r>
        <w:t xml:space="preserve">zu stärken, indem wir auch den Reformprozess in der WHO unterstützen.</w:t>
      </w:r>
    </w:p>
    <w:p>
      <w:pPr>
        <w:pStyle w:val="BodyText"/>
      </w:pPr>
      <w:r>
        <w:t xml:space="preserve">Wir werden die Parität bei den Beiträgen zur Gesetzlichen</w:t>
      </w:r>
      <w:r>
        <w:t xml:space="preserve"> </w:t>
      </w:r>
      <w:r>
        <w:t xml:space="preserve">Krankenversicherung wiederherstellen. Ab 1. Januar 2019 werden die</w:t>
      </w:r>
      <w:r>
        <w:t xml:space="preserve"> </w:t>
      </w:r>
      <w:r>
        <w:t xml:space="preserve">Beiträge zur Krankenversicherung wieder in gleichem Maße von</w:t>
      </w:r>
      <w:r>
        <w:t xml:space="preserve"> </w:t>
      </w:r>
      <w:r>
        <w:t xml:space="preserve">Arbeitgebern und Beschäftigten geleistet. Der bisherige Zusatzbeitrag</w:t>
      </w:r>
      <w:r>
        <w:t xml:space="preserve"> </w:t>
      </w:r>
      <w:r>
        <w:t xml:space="preserve">wird paritätisch finanziert.</w:t>
      </w:r>
    </w:p>
    <w:p>
      <w:pPr>
        <w:pStyle w:val="BodyText"/>
      </w:pPr>
      <w:r>
        <w:t xml:space="preserve">Wir wollen die schrittweise Einführung von kostendeckenden Beiträgen zur</w:t>
      </w:r>
      <w:r>
        <w:t xml:space="preserve"> </w:t>
      </w:r>
      <w:r>
        <w:t xml:space="preserve">Gesetzlichen Krankenversicherung für die Bezieher von ALG II aus</w:t>
      </w:r>
      <w:r>
        <w:t xml:space="preserve"> </w:t>
      </w:r>
      <w:r>
        <w:t xml:space="preserve">Steuermitteln finanzieren.</w:t>
      </w:r>
    </w:p>
    <w:p>
      <w:pPr>
        <w:pStyle w:val="BodyText"/>
      </w:pPr>
      <w:r>
        <w:t xml:space="preserve">Um kleine Selbständige zu entlasten, werden wir die Bemessungsgrundlage</w:t>
      </w:r>
      <w:r>
        <w:t xml:space="preserve"> </w:t>
      </w:r>
      <w:r>
        <w:t xml:space="preserve">für die Mindestkrankenversicherungsbeiträge von heute 2283,75 Euro auf</w:t>
      </w:r>
      <w:r>
        <w:t xml:space="preserve"> </w:t>
      </w:r>
      <w:r>
        <w:t xml:space="preserve">1150 Euro nahezu halbieren.</w:t>
      </w:r>
    </w:p>
    <w:p>
      <w:pPr>
        <w:pStyle w:val="BodyText"/>
      </w:pPr>
      <w:r>
        <w:t xml:space="preserve">Unter Berücksichtigung der Gutachten des Expertenbeirats des</w:t>
      </w:r>
      <w:r>
        <w:t xml:space="preserve"> </w:t>
      </w:r>
      <w:r>
        <w:t xml:space="preserve">Bundesversicherungsamtes (BVA) werden wir den morbiditätsorientierten</w:t>
      </w:r>
      <w:r>
        <w:t xml:space="preserve"> </w:t>
      </w:r>
      <w:r>
        <w:t xml:space="preserve">Risikostrukturausgleich mit dem Ziel eines fairen Wettbewerbs</w:t>
      </w:r>
      <w:r>
        <w:t xml:space="preserve"> </w:t>
      </w:r>
      <w:r>
        <w:t xml:space="preserve">weiterentwickeln und ihn vor Manipulation schützen. Es wird eine</w:t>
      </w:r>
      <w:r>
        <w:t xml:space="preserve"> </w:t>
      </w:r>
      <w:r>
        <w:t xml:space="preserve">regelmäßige gutachterliche Überprüfung gesetzlich festgelegt.</w:t>
      </w:r>
    </w:p>
    <w:p>
      <w:pPr>
        <w:pStyle w:val="Heading1"/>
      </w:pPr>
      <w:bookmarkStart w:id="70" w:name="zuwanderung-steuern-integration-fordern-und-unterstützen"/>
      <w:r>
        <w:t xml:space="preserve">Zuwanderung steuern – Integration fordern und unterstützen</w:t>
      </w:r>
      <w:bookmarkEnd w:id="70"/>
    </w:p>
    <w:p>
      <w:pPr>
        <w:pStyle w:val="Heading2"/>
      </w:pPr>
      <w:bookmarkStart w:id="71" w:name="flüchtlingspolitik"/>
      <w:r>
        <w:t xml:space="preserve">Flüchtlingspolitik</w:t>
      </w:r>
      <w:bookmarkEnd w:id="71"/>
    </w:p>
    <w:p>
      <w:pPr>
        <w:pStyle w:val="FirstParagraph"/>
      </w:pPr>
      <w:r>
        <w:t xml:space="preserve">Deutschland bekennt sich zu seinen bestehenden rechtlichen und</w:t>
      </w:r>
      <w:r>
        <w:t xml:space="preserve"> </w:t>
      </w:r>
      <w:r>
        <w:t xml:space="preserve">humanitären Verpflichtungen. Wir werden das Grundrecht auf Asyl nicht</w:t>
      </w:r>
      <w:r>
        <w:t xml:space="preserve"> </w:t>
      </w:r>
      <w:r>
        <w:t xml:space="preserve">antasten: Wir bekennen uns strikt zum Recht auf Asyl und zum</w:t>
      </w:r>
      <w:r>
        <w:t xml:space="preserve"> </w:t>
      </w:r>
      <w:r>
        <w:t xml:space="preserve">Grundwertekatalog im Grundgesetz, zur Genfer Flüchtlingskonvention, zu</w:t>
      </w:r>
      <w:r>
        <w:t xml:space="preserve"> </w:t>
      </w:r>
      <w:r>
        <w:t xml:space="preserve">den aus dem Recht der EU resultierenden Verpflichtungen zur Bearbeitung</w:t>
      </w:r>
      <w:r>
        <w:t xml:space="preserve"> </w:t>
      </w:r>
      <w:r>
        <w:t xml:space="preserve">jedes Asylantrags sowie zur UN-Kinderrechtskonvention und zur</w:t>
      </w:r>
      <w:r>
        <w:t xml:space="preserve"> </w:t>
      </w:r>
      <w:r>
        <w:t xml:space="preserve">Europäischen Menschenrechtskonvention.</w:t>
      </w:r>
    </w:p>
    <w:p>
      <w:pPr>
        <w:pStyle w:val="BodyText"/>
      </w:pPr>
      <w:r>
        <w:t xml:space="preserve">Wir sind stolz auf die Integrationsleistung unseres Landes, insbesondere</w:t>
      </w:r>
      <w:r>
        <w:t xml:space="preserve"> </w:t>
      </w:r>
      <w:r>
        <w:t xml:space="preserve">auf das vielfältige ehrenamtliche Engagement in den Städten und</w:t>
      </w:r>
      <w:r>
        <w:t xml:space="preserve"> </w:t>
      </w:r>
      <w:r>
        <w:t xml:space="preserve">Gemeinden. Wir sind uns darüber einig, dass die Integrationsfähigkeit</w:t>
      </w:r>
      <w:r>
        <w:t xml:space="preserve"> </w:t>
      </w:r>
      <w:r>
        <w:t xml:space="preserve">unserer Gesellschaft nicht überfordert werden darf.</w:t>
      </w:r>
      <w:r>
        <w:t xml:space="preserve"> </w:t>
      </w:r>
      <w:r>
        <w:t xml:space="preserve">Integrationsfähigkeit bemisst sich dabei nicht nur daran, wie die</w:t>
      </w:r>
      <w:r>
        <w:t xml:space="preserve"> </w:t>
      </w:r>
      <w:r>
        <w:t xml:space="preserve">Aufnahme und Integration zugewanderter Menschen in die Gesellschaft</w:t>
      </w:r>
      <w:r>
        <w:t xml:space="preserve"> </w:t>
      </w:r>
      <w:r>
        <w:t xml:space="preserve">gelingt, vielmehr beinhaltet sie auch unseren Anspruch, die</w:t>
      </w:r>
      <w:r>
        <w:t xml:space="preserve"> </w:t>
      </w:r>
      <w:r>
        <w:t xml:space="preserve">Lebensbedingungen der hier lebenden Menschen gerade angesichts der zu</w:t>
      </w:r>
      <w:r>
        <w:t xml:space="preserve"> </w:t>
      </w:r>
      <w:r>
        <w:t xml:space="preserve">bewältigenden Zuwanderung zu berücksichtigen (z. B. Versorgung mit</w:t>
      </w:r>
      <w:r>
        <w:t xml:space="preserve"> </w:t>
      </w:r>
      <w:r>
        <w:t xml:space="preserve">Kita-Plätzen, Schulen, Wohnungen).</w:t>
      </w:r>
    </w:p>
    <w:p>
      <w:pPr>
        <w:pStyle w:val="BodyText"/>
      </w:pPr>
      <w:r>
        <w:t xml:space="preserve">Deswegen setzen wir unsere Anstrengungen fort, die Migrationsbewegungen</w:t>
      </w:r>
      <w:r>
        <w:t xml:space="preserve"> </w:t>
      </w:r>
      <w:r>
        <w:t xml:space="preserve">nach Deutschland und Europa angemessen mit Blick auf die</w:t>
      </w:r>
      <w:r>
        <w:t xml:space="preserve"> </w:t>
      </w:r>
      <w:r>
        <w:t xml:space="preserve">Integrationsfähigkeit der Gesellschaft zu steuern und zu begrenzen,</w:t>
      </w:r>
      <w:r>
        <w:t xml:space="preserve"> </w:t>
      </w:r>
      <w:r>
        <w:t xml:space="preserve">damit sich eine Situation wie 2015 nicht wiederholt.</w:t>
      </w:r>
    </w:p>
    <w:p>
      <w:pPr>
        <w:pStyle w:val="BodyText"/>
      </w:pPr>
      <w:r>
        <w:t xml:space="preserve">Bezogen auf die durchschnittlichen Zuwanderungszahlen, die Erfahrungen</w:t>
      </w:r>
      <w:r>
        <w:t xml:space="preserve"> </w:t>
      </w:r>
      <w:r>
        <w:t xml:space="preserve">der letzten zwanzig Jahre sowie mit Blick auf die vereinbarten Maßnahmen</w:t>
      </w:r>
      <w:r>
        <w:t xml:space="preserve"> </w:t>
      </w:r>
      <w:r>
        <w:t xml:space="preserve">und den unmittelbar steuerbaren Teil der Zuwanderung – das Grundrecht</w:t>
      </w:r>
      <w:r>
        <w:t xml:space="preserve"> </w:t>
      </w:r>
      <w:r>
        <w:t xml:space="preserve">auf Asyl und die Genfer Flüchtlingskonvention (GFK) bleiben unangetastet</w:t>
      </w:r>
      <w:r>
        <w:t xml:space="preserve"> </w:t>
      </w:r>
      <w:r>
        <w:t xml:space="preserve">– stellen wir fest, dass die Zuwanderungszahlen (inklusive</w:t>
      </w:r>
      <w:r>
        <w:t xml:space="preserve"> </w:t>
      </w:r>
      <w:r>
        <w:t xml:space="preserve">Kriegsflüchtlinge, vorübergehend Schutzberechtigte, Familiennachzügler,</w:t>
      </w:r>
      <w:r>
        <w:t xml:space="preserve"> </w:t>
      </w:r>
      <w:r>
        <w:t xml:space="preserve">Relocation, Resettlement, abzüglich Rückführungen und freiwilligen</w:t>
      </w:r>
      <w:r>
        <w:t xml:space="preserve"> </w:t>
      </w:r>
      <w:r>
        <w:t xml:space="preserve">Ausreisen künftiger Flüchtlinge und ohne Erwerbsmigration) die Spanne</w:t>
      </w:r>
      <w:r>
        <w:t xml:space="preserve"> </w:t>
      </w:r>
      <w:r>
        <w:t xml:space="preserve">von jährlich 180 000 bis 220 000 nicht übersteigen werden. Dem dient</w:t>
      </w:r>
      <w:r>
        <w:t xml:space="preserve"> </w:t>
      </w:r>
      <w:r>
        <w:t xml:space="preserve">auch das nachfolgende Maßnahmenpaket.</w:t>
      </w:r>
    </w:p>
    <w:p>
      <w:pPr>
        <w:pStyle w:val="BodyText"/>
      </w:pPr>
      <w:r>
        <w:t xml:space="preserve">Es soll eine Fachkommission der Bundesregierung eingesetzt werden, die</w:t>
      </w:r>
      <w:r>
        <w:t xml:space="preserve"> </w:t>
      </w:r>
      <w:r>
        <w:t xml:space="preserve">sich mit den Rahmenbedingungen der Integrationsfähigkeit befasst und</w:t>
      </w:r>
      <w:r>
        <w:t xml:space="preserve"> </w:t>
      </w:r>
      <w:r>
        <w:t xml:space="preserve">einen entsprechenden Bericht dem Deutschen Bundestag zuleitet. Wir</w:t>
      </w:r>
      <w:r>
        <w:t xml:space="preserve"> </w:t>
      </w:r>
      <w:r>
        <w:t xml:space="preserve">stärken die Migrations- und Integrationsforschung.</w:t>
      </w:r>
    </w:p>
    <w:p>
      <w:pPr>
        <w:pStyle w:val="BodyText"/>
      </w:pPr>
      <w:r>
        <w:t xml:space="preserve">Wir wollen Fluchtursachen bekämpfen, nicht die Flüchtlinge.</w:t>
      </w:r>
    </w:p>
    <w:p>
      <w:pPr>
        <w:pStyle w:val="BodyText"/>
      </w:pPr>
      <w:r>
        <w:t xml:space="preserve">Dazu wollen wir:</w:t>
      </w:r>
    </w:p>
    <w:p>
      <w:pPr>
        <w:numPr>
          <w:numId w:val="1033"/>
          <w:ilvl w:val="0"/>
        </w:numPr>
      </w:pPr>
      <w:r>
        <w:t xml:space="preserve">die Entwicklungszusammenarbeit verbessern;</w:t>
      </w:r>
    </w:p>
    <w:p>
      <w:pPr>
        <w:numPr>
          <w:numId w:val="1033"/>
          <w:ilvl w:val="0"/>
        </w:numPr>
      </w:pPr>
      <w:r>
        <w:t xml:space="preserve">den Ausbau humanitären Engagements; UNHCR und World Food Programme</w:t>
      </w:r>
      <w:r>
        <w:t xml:space="preserve"> </w:t>
      </w:r>
      <w:r>
        <w:t xml:space="preserve">(WFP) angemessen ausstatten und für eine kontinuierliche</w:t>
      </w:r>
      <w:r>
        <w:t xml:space="preserve"> </w:t>
      </w:r>
      <w:r>
        <w:t xml:space="preserve">Finanzierung sorgen;</w:t>
      </w:r>
    </w:p>
    <w:p>
      <w:pPr>
        <w:numPr>
          <w:numId w:val="1033"/>
          <w:ilvl w:val="0"/>
        </w:numPr>
      </w:pPr>
      <w:r>
        <w:t xml:space="preserve">das Engagement für Friedenssicherung ausweiten (u. a. Stärkung</w:t>
      </w:r>
      <w:r>
        <w:t xml:space="preserve"> </w:t>
      </w:r>
      <w:r>
        <w:t xml:space="preserve">internationaler Polizeimissionen);</w:t>
      </w:r>
    </w:p>
    <w:p>
      <w:pPr>
        <w:numPr>
          <w:numId w:val="1033"/>
          <w:ilvl w:val="0"/>
        </w:numPr>
      </w:pPr>
      <w:r>
        <w:t xml:space="preserve">eine faire Handels- und Landwirtschaftspolitik (faire</w:t>
      </w:r>
      <w:r>
        <w:t xml:space="preserve"> </w:t>
      </w:r>
      <w:r>
        <w:t xml:space="preserve">Handelsabkommen);</w:t>
      </w:r>
    </w:p>
    <w:p>
      <w:pPr>
        <w:numPr>
          <w:numId w:val="1033"/>
          <w:ilvl w:val="0"/>
        </w:numPr>
      </w:pPr>
      <w:r>
        <w:t xml:space="preserve">einen verstärkten Klimaschutz;</w:t>
      </w:r>
    </w:p>
    <w:p>
      <w:pPr>
        <w:numPr>
          <w:numId w:val="1033"/>
          <w:ilvl w:val="0"/>
        </w:numPr>
      </w:pPr>
      <w:r>
        <w:t xml:space="preserve">eine restriktive Rüstungsexportpolitik.</w:t>
      </w:r>
    </w:p>
    <w:p>
      <w:pPr>
        <w:pStyle w:val="FirstParagraph"/>
      </w:pPr>
      <w:r>
        <w:t xml:space="preserve">Wir werden eine Kommission „Fluchtursachen“ im Deutschen Bundestag</w:t>
      </w:r>
      <w:r>
        <w:t xml:space="preserve"> </w:t>
      </w:r>
      <w:r>
        <w:t xml:space="preserve">einrichten, die der Bundesregierung und dem Bundestag konkrete</w:t>
      </w:r>
      <w:r>
        <w:t xml:space="preserve"> </w:t>
      </w:r>
      <w:r>
        <w:t xml:space="preserve">Vorschläge unterbreiten soll.</w:t>
      </w:r>
    </w:p>
    <w:p>
      <w:pPr>
        <w:pStyle w:val="BodyText"/>
      </w:pPr>
      <w:r>
        <w:t xml:space="preserve">Wir treten für ein gemeinsames europäisches Asylsystem ein und</w:t>
      </w:r>
      <w:r>
        <w:t xml:space="preserve"> </w:t>
      </w:r>
      <w:r>
        <w:t xml:space="preserve">beteiligen uns daher aktiv am Prozess der Reform des Dublin-Verfahrens.</w:t>
      </w:r>
      <w:r>
        <w:t xml:space="preserve"> </w:t>
      </w:r>
      <w:r>
        <w:t xml:space="preserve">Ein fairer Verteilmechanismus für Schutzbedürftige, die Frage der</w:t>
      </w:r>
      <w:r>
        <w:t xml:space="preserve"> </w:t>
      </w:r>
      <w:r>
        <w:t xml:space="preserve">Menschenrechte in Drittstaaten sowie das Prinzip der Zuständigkeit des</w:t>
      </w:r>
      <w:r>
        <w:t xml:space="preserve"> </w:t>
      </w:r>
      <w:r>
        <w:t xml:space="preserve">Ersteinreiselandes für Asylbewerber müssen hierbei eine übergeordnete</w:t>
      </w:r>
      <w:r>
        <w:t xml:space="preserve"> </w:t>
      </w:r>
      <w:r>
        <w:t xml:space="preserve">Rolle spielen. Dabei muss klar sein, dass eine unbefristete Berufung auf</w:t>
      </w:r>
      <w:r>
        <w:t xml:space="preserve"> </w:t>
      </w:r>
      <w:r>
        <w:t xml:space="preserve">einen anderen Staat der Ersteinreise ausscheidet. Bei der Ausgestaltung</w:t>
      </w:r>
      <w:r>
        <w:t xml:space="preserve"> </w:t>
      </w:r>
      <w:r>
        <w:t xml:space="preserve">des Selbsteintrittsrechts wird die Frage der Herstellung der Einheit der</w:t>
      </w:r>
      <w:r>
        <w:t xml:space="preserve"> </w:t>
      </w:r>
      <w:r>
        <w:t xml:space="preserve">Kernfamilie zu berücksichtigen sein. Damit eine Verteilung in der Praxis</w:t>
      </w:r>
      <w:r>
        <w:t xml:space="preserve"> </w:t>
      </w:r>
      <w:r>
        <w:t xml:space="preserve">funktioniert, muss es wirksame Mechanismen zur Verhinderung von</w:t>
      </w:r>
      <w:r>
        <w:t xml:space="preserve"> </w:t>
      </w:r>
      <w:r>
        <w:t xml:space="preserve">Sekundärmigration geben. Dazu wollen wir insbesondere die Asylverfahren</w:t>
      </w:r>
      <w:r>
        <w:t xml:space="preserve"> </w:t>
      </w:r>
      <w:r>
        <w:t xml:space="preserve">einschließlich der Standards bei der Versorgung und Unterbringung von</w:t>
      </w:r>
      <w:r>
        <w:t xml:space="preserve"> </w:t>
      </w:r>
      <w:r>
        <w:t xml:space="preserve">Asylbewerbern harmonisieren und dafür sorgen, dass volle Leistungen nur</w:t>
      </w:r>
      <w:r>
        <w:t xml:space="preserve"> </w:t>
      </w:r>
      <w:r>
        <w:t xml:space="preserve">noch im zugewiesenen EU-Mitgliedstaat gewährt werden. In diesem Sinne</w:t>
      </w:r>
      <w:r>
        <w:t xml:space="preserve"> </w:t>
      </w:r>
      <w:r>
        <w:t xml:space="preserve">wird sich die Bundesregierung in den Verhandlungen auf EU-Ebene</w:t>
      </w:r>
      <w:r>
        <w:t xml:space="preserve"> </w:t>
      </w:r>
      <w:r>
        <w:t xml:space="preserve">abgestimmt positionieren. Dies gilt auch für eine gemeinsame</w:t>
      </w:r>
      <w:r>
        <w:t xml:space="preserve"> </w:t>
      </w:r>
      <w:r>
        <w:t xml:space="preserve">Durchführung von Asylverfahren überwiegend an den Außengrenzen sowie</w:t>
      </w:r>
      <w:r>
        <w:t xml:space="preserve"> </w:t>
      </w:r>
      <w:r>
        <w:t xml:space="preserve">gemeinsame Rückführungen von dort. Dabei werden europäische</w:t>
      </w:r>
      <w:r>
        <w:t xml:space="preserve"> </w:t>
      </w:r>
      <w:r>
        <w:t xml:space="preserve">Menschenrechtsstandards eingehalten.</w:t>
      </w:r>
    </w:p>
    <w:p>
      <w:pPr>
        <w:pStyle w:val="BodyText"/>
      </w:pPr>
      <w:r>
        <w:t xml:space="preserve">Wir unterstützen eine Politik der EU, die verhindern soll, dass</w:t>
      </w:r>
      <w:r>
        <w:t xml:space="preserve"> </w:t>
      </w:r>
      <w:r>
        <w:t xml:space="preserve">kriminelle Schlepper und Schleuser entscheiden, wer nach Europa kommt.</w:t>
      </w:r>
      <w:r>
        <w:t xml:space="preserve"> </w:t>
      </w:r>
      <w:r>
        <w:t xml:space="preserve">Wir wollen Anreize ausschließen, die dadurch entstehen, dass</w:t>
      </w:r>
      <w:r>
        <w:t xml:space="preserve"> </w:t>
      </w:r>
      <w:r>
        <w:t xml:space="preserve">Minderjährige von ihren Eltern unter Gefährdung des Kindeswohls</w:t>
      </w:r>
      <w:r>
        <w:t xml:space="preserve"> </w:t>
      </w:r>
      <w:r>
        <w:t xml:space="preserve">zukünftig auf die gefährliche Reise vorgeschickt werden.</w:t>
      </w:r>
    </w:p>
    <w:p>
      <w:pPr>
        <w:pStyle w:val="BodyText"/>
      </w:pPr>
      <w:r>
        <w:t xml:space="preserve">Wir wollen die Zusammenarbeit mit UNHCR, IOM, Herkunfts- und</w:t>
      </w:r>
      <w:r>
        <w:t xml:space="preserve"> </w:t>
      </w:r>
      <w:r>
        <w:t xml:space="preserve">Transitstaaten weiter ausbauen. Zur Sicherung der Freizügigkeit</w:t>
      </w:r>
      <w:r>
        <w:t xml:space="preserve"> </w:t>
      </w:r>
      <w:r>
        <w:t xml:space="preserve">innerhalb Europas gehört ein wirksamer Schutz der europäischen</w:t>
      </w:r>
      <w:r>
        <w:t xml:space="preserve"> </w:t>
      </w:r>
      <w:r>
        <w:t xml:space="preserve">Außengrenzen. Dazu wollen wir Frontex zu einer echten Grenzschutzpolizei</w:t>
      </w:r>
      <w:r>
        <w:t xml:space="preserve"> </w:t>
      </w:r>
      <w:r>
        <w:t xml:space="preserve">weiterentwickeln. Bis der Schutz der EU-Außengrenzen effektiv</w:t>
      </w:r>
      <w:r>
        <w:t xml:space="preserve"> </w:t>
      </w:r>
      <w:r>
        <w:t xml:space="preserve">funktioniert, sind Binnengrenzkontrollen vertretbar.</w:t>
      </w:r>
    </w:p>
    <w:p>
      <w:pPr>
        <w:pStyle w:val="BodyText"/>
      </w:pPr>
      <w:r>
        <w:t xml:space="preserve">Wir unterstützen europäische Beschlüsse zur Verteilung von Flüchtlingen</w:t>
      </w:r>
      <w:r>
        <w:t xml:space="preserve"> </w:t>
      </w:r>
      <w:r>
        <w:t xml:space="preserve">(Relocation) und leisten einen angemessenen Beitrag zu</w:t>
      </w:r>
      <w:r>
        <w:t xml:space="preserve"> </w:t>
      </w:r>
      <w:r>
        <w:t xml:space="preserve">Aufnahmekontingenten humanitär Schutzbedürftiger (Resettlement). Die</w:t>
      </w:r>
      <w:r>
        <w:t xml:space="preserve"> </w:t>
      </w:r>
      <w:r>
        <w:t xml:space="preserve">Größenordnung dieses aus humanitären Motiven erfolgenden legalen Zugangs</w:t>
      </w:r>
      <w:r>
        <w:t xml:space="preserve"> </w:t>
      </w:r>
      <w:r>
        <w:t xml:space="preserve">muss jedoch von der Größenordnung des Zugangs humanitär Schutzsuchender</w:t>
      </w:r>
      <w:r>
        <w:t xml:space="preserve"> </w:t>
      </w:r>
      <w:r>
        <w:t xml:space="preserve">insgesamt abhängen.</w:t>
      </w:r>
    </w:p>
    <w:p>
      <w:pPr>
        <w:pStyle w:val="BodyText"/>
      </w:pPr>
      <w:r>
        <w:t xml:space="preserve">Für die Frage des Familiennachzugs wird Bezug genommen auf das Gesetz</w:t>
      </w:r>
      <w:r>
        <w:t xml:space="preserve"> </w:t>
      </w:r>
      <w:r>
        <w:t xml:space="preserve">zur Verlängerung der Aussetzung des Familiennachzugs zu subsidiär</w:t>
      </w:r>
      <w:r>
        <w:t xml:space="preserve"> </w:t>
      </w:r>
      <w:r>
        <w:t xml:space="preserve">Schutzberechtigten. Das Nähere regelt ein noch zu erlassendes</w:t>
      </w:r>
      <w:r>
        <w:t xml:space="preserve"> </w:t>
      </w:r>
      <w:r>
        <w:t xml:space="preserve">Bundesgesetz.</w:t>
      </w:r>
    </w:p>
    <w:p>
      <w:pPr>
        <w:pStyle w:val="BodyText"/>
      </w:pPr>
      <w:r>
        <w:t xml:space="preserve">Für diese Regelung zum Familiennachzug bei subsidiär Geschützten ab dem</w:t>
      </w:r>
      <w:r>
        <w:t xml:space="preserve"> </w:t>
      </w:r>
      <w:r>
        <w:t xml:space="preserve">1. August 2018 ist die Festsetzung erfolgt, dass der Zuzug auf 1000</w:t>
      </w:r>
      <w:r>
        <w:t xml:space="preserve"> </w:t>
      </w:r>
      <w:r>
        <w:t xml:space="preserve">Personen pro Monat begrenzt ist und die Härtefallregelung nach §§ 22 und</w:t>
      </w:r>
      <w:r>
        <w:t xml:space="preserve"> </w:t>
      </w:r>
      <w:r>
        <w:t xml:space="preserve">23 Aufenthaltsgesetz jenseits dieses Kontingents Anwendung findet. Die</w:t>
      </w:r>
      <w:r>
        <w:t xml:space="preserve"> </w:t>
      </w:r>
      <w:r>
        <w:t xml:space="preserve">weitere Ausgestaltung des Gesetzes obliegt den Koalitionsparteien bzw.</w:t>
      </w:r>
      <w:r>
        <w:t xml:space="preserve"> </w:t>
      </w:r>
      <w:r>
        <w:t xml:space="preserve">deren Bundestagsfraktionen.</w:t>
      </w:r>
    </w:p>
    <w:p>
      <w:pPr>
        <w:pStyle w:val="BodyText"/>
      </w:pPr>
      <w:r>
        <w:t xml:space="preserve">1. Dieser Familiennachzug wird nur gewährt,</w:t>
      </w:r>
    </w:p>
    <w:p>
      <w:pPr>
        <w:numPr>
          <w:numId w:val="1034"/>
          <w:ilvl w:val="0"/>
        </w:numPr>
      </w:pPr>
      <w:r>
        <w:t xml:space="preserve">wenn es sich um Ehen handelt, die vor der Flucht geschlossen worden</w:t>
      </w:r>
      <w:r>
        <w:t xml:space="preserve"> </w:t>
      </w:r>
      <w:r>
        <w:t xml:space="preserve">sind,</w:t>
      </w:r>
    </w:p>
    <w:p>
      <w:pPr>
        <w:numPr>
          <w:numId w:val="1034"/>
          <w:ilvl w:val="0"/>
        </w:numPr>
      </w:pPr>
      <w:r>
        <w:t xml:space="preserve">keine schwerwiegenden Straftaten begangen wurden,</w:t>
      </w:r>
    </w:p>
    <w:p>
      <w:pPr>
        <w:numPr>
          <w:numId w:val="1034"/>
          <w:ilvl w:val="0"/>
        </w:numPr>
      </w:pPr>
      <w:r>
        <w:t xml:space="preserve">es sich nicht um Gefährder handelt,</w:t>
      </w:r>
    </w:p>
    <w:p>
      <w:pPr>
        <w:numPr>
          <w:numId w:val="1034"/>
          <w:ilvl w:val="0"/>
        </w:numPr>
      </w:pPr>
      <w:r>
        <w:t xml:space="preserve">eine Ausreise kurzfristig nicht zu erwarten ist.</w:t>
      </w:r>
    </w:p>
    <w:p>
      <w:pPr>
        <w:pStyle w:val="FirstParagraph"/>
      </w:pPr>
      <w:r>
        <w:t xml:space="preserve">2. Mit der gesetzlichen Neuregelung wollen wir Anreize ausschließen, die</w:t>
      </w:r>
      <w:r>
        <w:t xml:space="preserve"> </w:t>
      </w:r>
      <w:r>
        <w:t xml:space="preserve">dadurch entstehen, dass Minderjährige von ihren Eltern unter Gefährdung</w:t>
      </w:r>
      <w:r>
        <w:t xml:space="preserve"> </w:t>
      </w:r>
      <w:r>
        <w:t xml:space="preserve">des Kindeswohls zukünftig auf die gefährliche Reise vorgeschickt werden.</w:t>
      </w:r>
    </w:p>
    <w:p>
      <w:pPr>
        <w:pStyle w:val="BodyText"/>
      </w:pPr>
      <w:r>
        <w:t xml:space="preserve">3. Mit der gefundenen Lösung zum Familiennachzug werden fortan subsidiär</w:t>
      </w:r>
      <w:r>
        <w:t xml:space="preserve"> </w:t>
      </w:r>
      <w:r>
        <w:t xml:space="preserve">Geschützte im Rahmen des Kontingents eine ungefährliche Möglichkeit auf</w:t>
      </w:r>
      <w:r>
        <w:t xml:space="preserve"> </w:t>
      </w:r>
      <w:r>
        <w:t xml:space="preserve">Familiennachzug ihrer Kernfamilie haben. Die Einstufung gemäß der GFK</w:t>
      </w:r>
      <w:r>
        <w:t xml:space="preserve"> </w:t>
      </w:r>
      <w:r>
        <w:t xml:space="preserve">soll sachgerecht erfolgen</w:t>
      </w:r>
    </w:p>
    <w:p>
      <w:pPr>
        <w:pStyle w:val="Heading2"/>
      </w:pPr>
      <w:bookmarkStart w:id="72" w:name="erwerbsmigration"/>
      <w:r>
        <w:t xml:space="preserve">Erwerbsmigration</w:t>
      </w:r>
      <w:bookmarkEnd w:id="72"/>
    </w:p>
    <w:p>
      <w:pPr>
        <w:pStyle w:val="FirstParagraph"/>
      </w:pPr>
      <w:r>
        <w:t xml:space="preserve">Unser Land braucht geeignete und qualifizierte Fachkräfte in großer</w:t>
      </w:r>
      <w:r>
        <w:t xml:space="preserve"> </w:t>
      </w:r>
      <w:r>
        <w:t xml:space="preserve">Zahl. Kein Arbeitsplatz soll unbesetzt bleiben, weil es an Fachkräften</w:t>
      </w:r>
      <w:r>
        <w:t xml:space="preserve"> </w:t>
      </w:r>
      <w:r>
        <w:t xml:space="preserve">fehlt. Den Fachkräftezuzug nach Deutschland haben wir in den vergangenen</w:t>
      </w:r>
      <w:r>
        <w:t xml:space="preserve"> </w:t>
      </w:r>
      <w:r>
        <w:t xml:space="preserve">Jahren bereits erheblich verbessert und vereinfacht. Dieser Bedarf wird</w:t>
      </w:r>
      <w:r>
        <w:t xml:space="preserve"> </w:t>
      </w:r>
      <w:r>
        <w:t xml:space="preserve">voraussichtlich in den nächsten Jahren aufgrund unserer guten</w:t>
      </w:r>
      <w:r>
        <w:t xml:space="preserve"> </w:t>
      </w:r>
      <w:r>
        <w:t xml:space="preserve">wirtschaftlichen Entwicklung und wegen der rückläufigen Zahl junger</w:t>
      </w:r>
      <w:r>
        <w:t xml:space="preserve"> </w:t>
      </w:r>
      <w:r>
        <w:t xml:space="preserve">Menschen, die neu ins Erwerbsleben eintreten, weiter steigen.</w:t>
      </w:r>
    </w:p>
    <w:p>
      <w:pPr>
        <w:pStyle w:val="BodyText"/>
      </w:pPr>
      <w:r>
        <w:t xml:space="preserve">Deshalb werden wir ein Regelwerk zur Steuerung von Zuwanderung in den</w:t>
      </w:r>
      <w:r>
        <w:t xml:space="preserve"> </w:t>
      </w:r>
      <w:r>
        <w:t xml:space="preserve">Arbeitsmarkt und das damit verbundene Recht des Aufenthalts und der</w:t>
      </w:r>
      <w:r>
        <w:t xml:space="preserve"> </w:t>
      </w:r>
      <w:r>
        <w:t xml:space="preserve">Rückkehr in einem Gesetzeswerk erarbeiten, das sich am Bedarf unserer</w:t>
      </w:r>
      <w:r>
        <w:t xml:space="preserve"> </w:t>
      </w:r>
      <w:r>
        <w:t xml:space="preserve">Volkswirtschaft orientiert. Ein solches Gesetz wird die bereits</w:t>
      </w:r>
      <w:r>
        <w:t xml:space="preserve"> </w:t>
      </w:r>
      <w:r>
        <w:t xml:space="preserve">bestehenden Regelungen zusammenfassen, transparenter machen und, wo</w:t>
      </w:r>
      <w:r>
        <w:t xml:space="preserve"> </w:t>
      </w:r>
      <w:r>
        <w:t xml:space="preserve">nötig, effizienter gestalten.</w:t>
      </w:r>
    </w:p>
    <w:p>
      <w:pPr>
        <w:pStyle w:val="BodyText"/>
      </w:pPr>
      <w:r>
        <w:t xml:space="preserve">Maßgeblich zu berücksichtigen für den Zuzug nach Deutschland sind der</w:t>
      </w:r>
      <w:r>
        <w:t xml:space="preserve"> </w:t>
      </w:r>
      <w:r>
        <w:t xml:space="preserve">Bedarf unserer Volkswirtschaft, Qualifikation, Alter, Sprache sowie der</w:t>
      </w:r>
      <w:r>
        <w:t xml:space="preserve"> </w:t>
      </w:r>
      <w:r>
        <w:t xml:space="preserve">Nachweis eines konkreten Arbeitsplatzes und die Sicherung des</w:t>
      </w:r>
      <w:r>
        <w:t xml:space="preserve"> </w:t>
      </w:r>
      <w:r>
        <w:t xml:space="preserve">Lebensunterhalts.</w:t>
      </w:r>
    </w:p>
    <w:p>
      <w:pPr>
        <w:pStyle w:val="BodyText"/>
      </w:pPr>
      <w:r>
        <w:t xml:space="preserve">Unter Fachkräften verstehen wir sowohl Hochschulabsolventen als auch</w:t>
      </w:r>
      <w:r>
        <w:t xml:space="preserve"> </w:t>
      </w:r>
      <w:r>
        <w:t xml:space="preserve">Einwandererinnen und Einwanderer mit qualifizierter Berufsausbildung</w:t>
      </w:r>
      <w:r>
        <w:t xml:space="preserve"> </w:t>
      </w:r>
      <w:r>
        <w:t xml:space="preserve">bzw. ausgeprägten berufspraktischen Kenntnissen. Eine</w:t>
      </w:r>
      <w:r>
        <w:t xml:space="preserve"> </w:t>
      </w:r>
      <w:r>
        <w:t xml:space="preserve">Gleichwertigkeitsprüfung der beruflichen bzw. akademischen</w:t>
      </w:r>
      <w:r>
        <w:t xml:space="preserve"> </w:t>
      </w:r>
      <w:r>
        <w:t xml:space="preserve">Qualifikationen der Fachkräfte soll möglichst ohne lange Wartezeiten</w:t>
      </w:r>
      <w:r>
        <w:t xml:space="preserve"> </w:t>
      </w:r>
      <w:r>
        <w:t xml:space="preserve">erfolgen. Auf eine Vorrangprüfung wird verzichtet, soweit die</w:t>
      </w:r>
      <w:r>
        <w:t xml:space="preserve"> </w:t>
      </w:r>
      <w:r>
        <w:t xml:space="preserve">Landesregierungen nicht in Bezirken mit hoher Arbeitslosigkeit an der</w:t>
      </w:r>
      <w:r>
        <w:t xml:space="preserve"> </w:t>
      </w:r>
      <w:r>
        <w:t xml:space="preserve">Vorrangprüfung festhalten wollen. Unberührt hiervon bleibt die Prüfung</w:t>
      </w:r>
      <w:r>
        <w:t xml:space="preserve"> </w:t>
      </w:r>
      <w:r>
        <w:t xml:space="preserve">der Arbeitsbedingungen auf Gleichwertigkeit durch die Bundesagentur für</w:t>
      </w:r>
      <w:r>
        <w:t xml:space="preserve"> </w:t>
      </w:r>
      <w:r>
        <w:t xml:space="preserve">Arbeit.</w:t>
      </w:r>
    </w:p>
    <w:p>
      <w:pPr>
        <w:pStyle w:val="BodyText"/>
      </w:pPr>
      <w:r>
        <w:t xml:space="preserve">Mit einer klug gesteuerten Einwanderungspolitik für Fachkräfte</w:t>
      </w:r>
      <w:r>
        <w:t xml:space="preserve"> </w:t>
      </w:r>
      <w:r>
        <w:t xml:space="preserve">unterstützen wir die Schaffung von Arbeitsplätzen in Deutschland und</w:t>
      </w:r>
      <w:r>
        <w:t xml:space="preserve"> </w:t>
      </w:r>
      <w:r>
        <w:t xml:space="preserve">verringern spürbar die Attraktivität von illegaler und ungesteuerter</w:t>
      </w:r>
      <w:r>
        <w:t xml:space="preserve"> </w:t>
      </w:r>
      <w:r>
        <w:t xml:space="preserve">Einwanderung.</w:t>
      </w:r>
    </w:p>
    <w:p>
      <w:pPr>
        <w:pStyle w:val="BodyText"/>
      </w:pPr>
      <w:r>
        <w:t xml:space="preserve">Um angemessen auf Entwicklungen unseres Arbeitsmarktes reagieren zu</w:t>
      </w:r>
      <w:r>
        <w:t xml:space="preserve"> </w:t>
      </w:r>
      <w:r>
        <w:t xml:space="preserve">können, achten wir darauf, nationale Regelungsmöglichkeiten für</w:t>
      </w:r>
      <w:r>
        <w:t xml:space="preserve"> </w:t>
      </w:r>
      <w:r>
        <w:t xml:space="preserve">Zuwanderung in den Arbeitsmarkt zu erhalten.</w:t>
      </w:r>
    </w:p>
    <w:p>
      <w:pPr>
        <w:pStyle w:val="Heading2"/>
      </w:pPr>
      <w:bookmarkStart w:id="73" w:name="gelingende-integration"/>
      <w:r>
        <w:t xml:space="preserve">Gelingende Integration</w:t>
      </w:r>
      <w:bookmarkEnd w:id="73"/>
    </w:p>
    <w:p>
      <w:pPr>
        <w:pStyle w:val="FirstParagraph"/>
      </w:pPr>
      <w:r>
        <w:t xml:space="preserve">Menschen mit Migrationshintergrund gehören zu unserer Gesellschaft und</w:t>
      </w:r>
      <w:r>
        <w:t xml:space="preserve"> </w:t>
      </w:r>
      <w:r>
        <w:t xml:space="preserve">prägen sie mit. Ihre Repräsentanz auf allen Ebenen in den Unternehmen,</w:t>
      </w:r>
      <w:r>
        <w:t xml:space="preserve"> </w:t>
      </w:r>
      <w:r>
        <w:t xml:space="preserve">gesellschaftlichen Einrichtungen und vor allem auch im öffentlichen</w:t>
      </w:r>
      <w:r>
        <w:t xml:space="preserve"> </w:t>
      </w:r>
      <w:r>
        <w:t xml:space="preserve">Dienst gilt es weiterhin zu verbessern.</w:t>
      </w:r>
    </w:p>
    <w:p>
      <w:pPr>
        <w:pStyle w:val="BodyText"/>
      </w:pPr>
      <w:r>
        <w:t xml:space="preserve">Die vielfältigen Integrationsmaßnahmen werden wir in einer bundesweiten</w:t>
      </w:r>
      <w:r>
        <w:t xml:space="preserve"> </w:t>
      </w:r>
      <w:r>
        <w:t xml:space="preserve">Strategie nach dem Grundsatz „Fordern und Fördern“ bündeln, größere</w:t>
      </w:r>
      <w:r>
        <w:t xml:space="preserve"> </w:t>
      </w:r>
      <w:r>
        <w:t xml:space="preserve">Transparenz in das Geflecht der bestehenden Integrationsmaßnahmen</w:t>
      </w:r>
      <w:r>
        <w:t xml:space="preserve"> </w:t>
      </w:r>
      <w:r>
        <w:t xml:space="preserve">bringen, die Koordinierung zwischen Bund, Ländern und Kommunen deutlich</w:t>
      </w:r>
      <w:r>
        <w:t xml:space="preserve"> </w:t>
      </w:r>
      <w:r>
        <w:t xml:space="preserve">verbessern und dadurch eine effizientere Wahrnehmung der bestehenden</w:t>
      </w:r>
      <w:r>
        <w:t xml:space="preserve"> </w:t>
      </w:r>
      <w:r>
        <w:t xml:space="preserve">Zuständigkeiten erreichen. Wir wollen mehr Erfolgskontrolle und werden</w:t>
      </w:r>
      <w:r>
        <w:t xml:space="preserve"> </w:t>
      </w:r>
      <w:r>
        <w:t xml:space="preserve">dazu Integrationsforschung und -messung im Sinne eines echten</w:t>
      </w:r>
      <w:r>
        <w:t xml:space="preserve"> </w:t>
      </w:r>
      <w:r>
        <w:t xml:space="preserve">Integrationsmonitorings intensivieren, um die Erfolge der</w:t>
      </w:r>
      <w:r>
        <w:t xml:space="preserve"> </w:t>
      </w:r>
      <w:r>
        <w:t xml:space="preserve">Integrationspolitik sichtbar zu machen und Fehlentwicklungen frühzeitig</w:t>
      </w:r>
      <w:r>
        <w:t xml:space="preserve"> </w:t>
      </w:r>
      <w:r>
        <w:t xml:space="preserve">zu korrigieren.</w:t>
      </w:r>
    </w:p>
    <w:p>
      <w:pPr>
        <w:pStyle w:val="BodyText"/>
      </w:pPr>
      <w:r>
        <w:t xml:space="preserve">So wollen wir z. B. die Teilhabe an den Angeboten der</w:t>
      </w:r>
      <w:r>
        <w:t xml:space="preserve"> </w:t>
      </w:r>
      <w:r>
        <w:t xml:space="preserve">Gesundheitsversorgung (insbesondere in der Pflege) gerade für die erste</w:t>
      </w:r>
      <w:r>
        <w:t xml:space="preserve"> </w:t>
      </w:r>
      <w:r>
        <w:t xml:space="preserve">Generation der Arbeitsmigranten der 50er und 60er Jahre unabhängig von</w:t>
      </w:r>
      <w:r>
        <w:t xml:space="preserve"> </w:t>
      </w:r>
      <w:r>
        <w:t xml:space="preserve">kultureller Herkunft und Status verbessern. Mit Blick auf Vorsorge- und</w:t>
      </w:r>
      <w:r>
        <w:t xml:space="preserve"> </w:t>
      </w:r>
      <w:r>
        <w:t xml:space="preserve">Früherkennungsangebote sowie Rehabilitation sollen die Akteure im</w:t>
      </w:r>
      <w:r>
        <w:t xml:space="preserve"> </w:t>
      </w:r>
      <w:r>
        <w:t xml:space="preserve">Gesundheitswesen verstärkt mehrsprachige gesundheitsfördernde Angebote</w:t>
      </w:r>
      <w:r>
        <w:t xml:space="preserve"> </w:t>
      </w:r>
      <w:r>
        <w:t xml:space="preserve">unterbreiten, die die Betroffenen auch wirklich erreichen.</w:t>
      </w:r>
    </w:p>
    <w:p>
      <w:pPr>
        <w:pStyle w:val="BodyText"/>
      </w:pPr>
      <w:r>
        <w:t xml:space="preserve">Wir stellen die weitere Finanzierung der laufenden Maßnahmen zur</w:t>
      </w:r>
      <w:r>
        <w:t xml:space="preserve"> </w:t>
      </w:r>
      <w:r>
        <w:t xml:space="preserve">Entlastung von Ländern und Kommunen bei den Flüchtlingskosten</w:t>
      </w:r>
      <w:r>
        <w:t xml:space="preserve"> </w:t>
      </w:r>
      <w:r>
        <w:t xml:space="preserve">(Integrationspauschale, Kosten der Unterkunft, unbegleitete</w:t>
      </w:r>
      <w:r>
        <w:t xml:space="preserve"> </w:t>
      </w:r>
      <w:r>
        <w:t xml:space="preserve">minderjährige Flüchtlinge) in den Jahren bis 2021 mit insgesamt weiteren</w:t>
      </w:r>
      <w:r>
        <w:t xml:space="preserve"> </w:t>
      </w:r>
      <w:r>
        <w:t xml:space="preserve">acht Milliarden Euro sicher und gestalten sie gemeinsam, wo</w:t>
      </w:r>
      <w:r>
        <w:t xml:space="preserve"> </w:t>
      </w:r>
      <w:r>
        <w:t xml:space="preserve">erforderlich, effizienter neu aus. Wir prüfen zusätzliche finanzielle</w:t>
      </w:r>
      <w:r>
        <w:t xml:space="preserve"> </w:t>
      </w:r>
      <w:r>
        <w:t xml:space="preserve">Anreize bei freiwilligem Engagement von Kommunen für erfolgreiche</w:t>
      </w:r>
      <w:r>
        <w:t xml:space="preserve"> </w:t>
      </w:r>
      <w:r>
        <w:t xml:space="preserve">Integrationsarbeit.</w:t>
      </w:r>
    </w:p>
    <w:p>
      <w:pPr>
        <w:pStyle w:val="BodyText"/>
      </w:pPr>
      <w:r>
        <w:t xml:space="preserve">Wir bekennen uns zur Integration für diejenigen mit dauerhafter</w:t>
      </w:r>
      <w:r>
        <w:t xml:space="preserve"> </w:t>
      </w:r>
      <w:r>
        <w:t xml:space="preserve">Bleibeperspektive. Dazu gehören Sprache und Arbeit. Die im Jahr 2005</w:t>
      </w:r>
      <w:r>
        <w:t xml:space="preserve"> </w:t>
      </w:r>
      <w:r>
        <w:t xml:space="preserve">eingeführten Integrationskurse sind der zentrale Ausgangspunkt für alle</w:t>
      </w:r>
      <w:r>
        <w:t xml:space="preserve"> </w:t>
      </w:r>
      <w:r>
        <w:t xml:space="preserve">weiteren Integrationsschritte. Qualität und Effizienz dieser Kurse</w:t>
      </w:r>
      <w:r>
        <w:t xml:space="preserve"> </w:t>
      </w:r>
      <w:r>
        <w:t xml:space="preserve">wollen wir weiter verbessern, insbesondere mit Blick auf eine bessere</w:t>
      </w:r>
      <w:r>
        <w:t xml:space="preserve"> </w:t>
      </w:r>
      <w:r>
        <w:t xml:space="preserve">Zielgruppenorientierung. Erforderlich ist eine stärkere</w:t>
      </w:r>
      <w:r>
        <w:t xml:space="preserve"> </w:t>
      </w:r>
      <w:r>
        <w:t xml:space="preserve">Kursdifferenzierung nach Vorkenntnissen. Die Mitwirkung beim</w:t>
      </w:r>
      <w:r>
        <w:t xml:space="preserve"> </w:t>
      </w:r>
      <w:r>
        <w:t xml:space="preserve">Spracherwerb werden wir stärker einfordern. Wir wollen für den</w:t>
      </w:r>
      <w:r>
        <w:t xml:space="preserve"> </w:t>
      </w:r>
      <w:r>
        <w:t xml:space="preserve">Spracherwerb zusätzliche Anreize setzen, Hilfestellungen ausbauen und</w:t>
      </w:r>
      <w:r>
        <w:t xml:space="preserve"> </w:t>
      </w:r>
      <w:r>
        <w:t xml:space="preserve">Sanktionsmöglichkeiten konsequent nutzen. Zudem wollen wir auch in der</w:t>
      </w:r>
      <w:r>
        <w:t xml:space="preserve"> </w:t>
      </w:r>
      <w:r>
        <w:t xml:space="preserve">Integrationspolitik die Chancen der Digitalisierung nutzen und digitale</w:t>
      </w:r>
      <w:r>
        <w:t xml:space="preserve"> </w:t>
      </w:r>
      <w:r>
        <w:t xml:space="preserve">Angebote bei Orientierungs- und Integrationskursen ermöglichen.</w:t>
      </w:r>
      <w:r>
        <w:t xml:space="preserve"> </w:t>
      </w:r>
      <w:r>
        <w:t xml:space="preserve">Schließlich wollen wir die Regelungen des Integrationsgesetzes</w:t>
      </w:r>
      <w:r>
        <w:t xml:space="preserve"> </w:t>
      </w:r>
      <w:r>
        <w:t xml:space="preserve">entfristen und die Wohnsitzregelung zeitnah evaluieren.</w:t>
      </w:r>
    </w:p>
    <w:p>
      <w:pPr>
        <w:pStyle w:val="BodyText"/>
      </w:pPr>
      <w:r>
        <w:t xml:space="preserve">Die Zugangsvoraussetzungen zu den ausbildungs- und berufsvorbereitenden</w:t>
      </w:r>
      <w:r>
        <w:t xml:space="preserve"> </w:t>
      </w:r>
      <w:r>
        <w:t xml:space="preserve">Leistungen wollen wir vereinheitlichen und für die Gruppe der Geduldeten</w:t>
      </w:r>
      <w:r>
        <w:t xml:space="preserve"> </w:t>
      </w:r>
      <w:r>
        <w:t xml:space="preserve">mit dem rechtlichen Arbeitsmarktzugang harmonisieren. Gleichzeitig</w:t>
      </w:r>
      <w:r>
        <w:t xml:space="preserve"> </w:t>
      </w:r>
      <w:r>
        <w:t xml:space="preserve">sollen insbesondere diejenigen, bei denen die Ausreise kurzfristig nicht</w:t>
      </w:r>
      <w:r>
        <w:t xml:space="preserve"> </w:t>
      </w:r>
      <w:r>
        <w:t xml:space="preserve">zu erwarten ist, Angebote nach dem Grundsatz des Förderns und Forderns</w:t>
      </w:r>
      <w:r>
        <w:t xml:space="preserve"> </w:t>
      </w:r>
      <w:r>
        <w:t xml:space="preserve">für Spracherwerb und Beschäftigung bekommen. Dazu soll ein Vorschlag</w:t>
      </w:r>
      <w:r>
        <w:t xml:space="preserve"> </w:t>
      </w:r>
      <w:r>
        <w:t xml:space="preserve">erarbeitet werden, wie für diese Gruppe der Zugang zu Sprachkursen und</w:t>
      </w:r>
      <w:r>
        <w:t xml:space="preserve"> </w:t>
      </w:r>
      <w:r>
        <w:t xml:space="preserve">Beschäftigung gewährt werden kann, ohne dass es zu einer Verfestigung</w:t>
      </w:r>
      <w:r>
        <w:t xml:space="preserve"> </w:t>
      </w:r>
      <w:r>
        <w:t xml:space="preserve">von Aufenthaltsrechten und einer Gleichstellung mit denjenigen führt,</w:t>
      </w:r>
      <w:r>
        <w:t xml:space="preserve"> </w:t>
      </w:r>
      <w:r>
        <w:t xml:space="preserve">die eine rechtliche Bleibeperspektive haben.</w:t>
      </w:r>
    </w:p>
    <w:p>
      <w:pPr>
        <w:pStyle w:val="BodyText"/>
      </w:pPr>
      <w:r>
        <w:t xml:space="preserve">Für langjährig Geduldete, die die Integrationsanforderungen im Sinne des</w:t>
      </w:r>
      <w:r>
        <w:t xml:space="preserve"> </w:t>
      </w:r>
      <w:r>
        <w:t xml:space="preserve">§ 25a und b des Aufenthaltsgesetzes erfüllen, wollen wir Verbesserungen</w:t>
      </w:r>
      <w:r>
        <w:t xml:space="preserve"> </w:t>
      </w:r>
      <w:r>
        <w:t xml:space="preserve">und Vereinfachungen für den Aufenthalt und bei der Ausbildung und</w:t>
      </w:r>
      <w:r>
        <w:t xml:space="preserve"> </w:t>
      </w:r>
      <w:r>
        <w:t xml:space="preserve">Arbeitsmarktintegration erarbeiten. Damit wollen wir auch Klarheit für</w:t>
      </w:r>
      <w:r>
        <w:t xml:space="preserve"> </w:t>
      </w:r>
      <w:r>
        <w:t xml:space="preserve">die Betroffenen hinsichtlich ihrer Zukunft in Deutschland schaffen.</w:t>
      </w:r>
    </w:p>
    <w:p>
      <w:pPr>
        <w:pStyle w:val="BodyText"/>
      </w:pPr>
      <w:r>
        <w:t xml:space="preserve">Die 3+2-Regelung für Auszubildende wollen wir bundesweit einheitlich</w:t>
      </w:r>
      <w:r>
        <w:t xml:space="preserve"> </w:t>
      </w:r>
      <w:r>
        <w:t xml:space="preserve">anwenden. Diese Regelung zielt auf die Ermöglichung eines Zugangs zu</w:t>
      </w:r>
      <w:r>
        <w:t xml:space="preserve"> </w:t>
      </w:r>
      <w:r>
        <w:t xml:space="preserve">einer qualifizierten Berufsausbildung mit einer Duldung. Dieses Ziel</w:t>
      </w:r>
      <w:r>
        <w:t xml:space="preserve"> </w:t>
      </w:r>
      <w:r>
        <w:t xml:space="preserve">darf nicht durch eine zu enge Anwendung des Beschäftigungsrechts für</w:t>
      </w:r>
      <w:r>
        <w:t xml:space="preserve"> </w:t>
      </w:r>
      <w:r>
        <w:t xml:space="preserve">Geduldete unterlaufen werden. Diese Regelung wollen wir auch auf</w:t>
      </w:r>
      <w:r>
        <w:t xml:space="preserve"> </w:t>
      </w:r>
      <w:r>
        <w:t xml:space="preserve">staatlich anerkannte Helferausbildungen anwenden, soweit daran eine</w:t>
      </w:r>
      <w:r>
        <w:t xml:space="preserve"> </w:t>
      </w:r>
      <w:r>
        <w:t xml:space="preserve">qualifizierte Ausbildung in einem Mangelberuf anschlussfähig ist. Eine</w:t>
      </w:r>
      <w:r>
        <w:t xml:space="preserve"> </w:t>
      </w:r>
      <w:r>
        <w:t xml:space="preserve">Ausbildungszusage muss dabei vorliegen. Bei alledem wollen wir</w:t>
      </w:r>
      <w:r>
        <w:t xml:space="preserve"> </w:t>
      </w:r>
      <w:r>
        <w:t xml:space="preserve">zusätzliche Belastungen für die sozialen Sicherungssysteme vermeiden.</w:t>
      </w:r>
    </w:p>
    <w:p>
      <w:pPr>
        <w:pStyle w:val="Heading2"/>
      </w:pPr>
      <w:bookmarkStart w:id="74" w:name="effizientere-verfahren"/>
      <w:r>
        <w:t xml:space="preserve">Effizientere Verfahren</w:t>
      </w:r>
      <w:bookmarkEnd w:id="74"/>
    </w:p>
    <w:p>
      <w:pPr>
        <w:pStyle w:val="FirstParagraph"/>
      </w:pPr>
      <w:r>
        <w:t xml:space="preserve">Menschen, die in Deutschland Schutz suchen, brauchen Asylverfahren, die</w:t>
      </w:r>
      <w:r>
        <w:t xml:space="preserve"> </w:t>
      </w:r>
      <w:r>
        <w:t xml:space="preserve">schnell, umfassend und rechtssicher bearbeitet werden. Deren Bearbeitung</w:t>
      </w:r>
      <w:r>
        <w:t xml:space="preserve"> </w:t>
      </w:r>
      <w:r>
        <w:t xml:space="preserve">erfolgt künftig in zentralen Aufnahme-, Entscheidungs- und</w:t>
      </w:r>
      <w:r>
        <w:t xml:space="preserve"> </w:t>
      </w:r>
      <w:r>
        <w:t xml:space="preserve">Rückführungseinrichtungen, in denen BAMF, BA, Jugendämter, Justiz,</w:t>
      </w:r>
      <w:r>
        <w:t xml:space="preserve"> </w:t>
      </w:r>
      <w:r>
        <w:t xml:space="preserve">Ausländerbehörden und andere Hand in Hand arbeiten. In den</w:t>
      </w:r>
      <w:r>
        <w:t xml:space="preserve"> </w:t>
      </w:r>
      <w:r>
        <w:t xml:space="preserve">AnKER-Einrichtungen sollen Ankunft, Entscheidung, kommunale Verteilung</w:t>
      </w:r>
      <w:r>
        <w:t xml:space="preserve"> </w:t>
      </w:r>
      <w:r>
        <w:t xml:space="preserve">bzw. Rückführung (AnKER) stattfinden. Eine unabhängige und</w:t>
      </w:r>
      <w:r>
        <w:t xml:space="preserve"> </w:t>
      </w:r>
      <w:r>
        <w:t xml:space="preserve">flächendeckende Asylverfahrensberatung ist zu gewährleisten. Über die</w:t>
      </w:r>
      <w:r>
        <w:t xml:space="preserve"> </w:t>
      </w:r>
      <w:r>
        <w:t xml:space="preserve">Frage von Zuständigkeit und Trägerschaft wird eine Vereinbarung zwischen</w:t>
      </w:r>
      <w:r>
        <w:t xml:space="preserve"> </w:t>
      </w:r>
      <w:r>
        <w:t xml:space="preserve">Bund und Ländern getroffen.</w:t>
      </w:r>
    </w:p>
    <w:p>
      <w:pPr>
        <w:pStyle w:val="BodyText"/>
      </w:pPr>
      <w:r>
        <w:t xml:space="preserve">Die Bundesrepublik Deutschland hat sich in den vergangenen Jahren in</w:t>
      </w:r>
      <w:r>
        <w:t xml:space="preserve"> </w:t>
      </w:r>
      <w:r>
        <w:t xml:space="preserve">einzigartiger Weise humanitär engagiert. Menschen, die von Krieg und</w:t>
      </w:r>
      <w:r>
        <w:t xml:space="preserve"> </w:t>
      </w:r>
      <w:r>
        <w:t xml:space="preserve">Verfolgung betroffen sind, bieten wir Schutz. Wir haben das Recht zu</w:t>
      </w:r>
      <w:r>
        <w:t xml:space="preserve"> </w:t>
      </w:r>
      <w:r>
        <w:t xml:space="preserve">wissen, wer in unserem Land leben will; dazu bestehen besondere</w:t>
      </w:r>
      <w:r>
        <w:t xml:space="preserve"> </w:t>
      </w:r>
      <w:r>
        <w:t xml:space="preserve">Mitwirkungspflichten durch die Ankommenden. Das betrifft zuallererst die</w:t>
      </w:r>
      <w:r>
        <w:t xml:space="preserve"> </w:t>
      </w:r>
      <w:r>
        <w:t xml:space="preserve">umfassende Identitätsfeststellung: Name, Herkunft, Alter, Fingerabdruck.</w:t>
      </w:r>
      <w:r>
        <w:t xml:space="preserve"> </w:t>
      </w:r>
      <w:r>
        <w:t xml:space="preserve">Bei ungeklärter Identität wollen wir die behördlichen Möglichkeiten zu</w:t>
      </w:r>
      <w:r>
        <w:t xml:space="preserve"> </w:t>
      </w:r>
      <w:r>
        <w:t xml:space="preserve">deren Feststellungen erweitern und Identitätstäuschungen wirksamer</w:t>
      </w:r>
      <w:r>
        <w:t xml:space="preserve"> </w:t>
      </w:r>
      <w:r>
        <w:t xml:space="preserve">begegnen. Die umfassende Identitätsfeststellung findet in den</w:t>
      </w:r>
      <w:r>
        <w:t xml:space="preserve"> </w:t>
      </w:r>
      <w:r>
        <w:t xml:space="preserve">AnKER-Einrichtungen statt.</w:t>
      </w:r>
    </w:p>
    <w:p>
      <w:pPr>
        <w:pStyle w:val="BodyText"/>
      </w:pPr>
      <w:r>
        <w:t xml:space="preserve">Nach der Altersfeststellung werden unbegleitete Minderjährige durch</w:t>
      </w:r>
      <w:r>
        <w:t xml:space="preserve"> </w:t>
      </w:r>
      <w:r>
        <w:t xml:space="preserve">Jugendbehörden in Obhut genommen, Erwachsene verbleiben in den</w:t>
      </w:r>
      <w:r>
        <w:t xml:space="preserve"> </w:t>
      </w:r>
      <w:r>
        <w:t xml:space="preserve">AnKER-Einrichtungen. Steht in Zweifel, ob es sich um Jugendliche oder um</w:t>
      </w:r>
      <w:r>
        <w:t xml:space="preserve"> </w:t>
      </w:r>
      <w:r>
        <w:t xml:space="preserve">Erwachsene handelt, erfolgt die Altersfeststellung durch das zuständige</w:t>
      </w:r>
      <w:r>
        <w:t xml:space="preserve"> </w:t>
      </w:r>
      <w:r>
        <w:t xml:space="preserve">Jugendamt unter Beteiligung des BAMF in den AnKER-Einrichtungen.</w:t>
      </w:r>
    </w:p>
    <w:p>
      <w:pPr>
        <w:pStyle w:val="BodyText"/>
      </w:pPr>
      <w:r>
        <w:t xml:space="preserve">Um die Chance auf eine erfolgreiche Integration zu wahren und</w:t>
      </w:r>
      <w:r>
        <w:t xml:space="preserve"> </w:t>
      </w:r>
      <w:r>
        <w:t xml:space="preserve">europarechtliche Vorgaben zu erfüllen, ist die Bleibeverpflichtung in</w:t>
      </w:r>
      <w:r>
        <w:t xml:space="preserve"> </w:t>
      </w:r>
      <w:r>
        <w:t xml:space="preserve">den AnKER-Einrichtungen zeitlich und sachlich zu begrenzen. Sowohl in</w:t>
      </w:r>
      <w:r>
        <w:t xml:space="preserve"> </w:t>
      </w:r>
      <w:r>
        <w:t xml:space="preserve">den Aufnahmeeinrichtungen als auch in den AnKER-Einrichtungen soll die</w:t>
      </w:r>
      <w:r>
        <w:t xml:space="preserve"> </w:t>
      </w:r>
      <w:r>
        <w:t xml:space="preserve">Aufenthaltszeit in der Regel 18 Monate nicht überschreiten (§ 47 Abs. 1a</w:t>
      </w:r>
      <w:r>
        <w:t xml:space="preserve"> </w:t>
      </w:r>
      <w:r>
        <w:t xml:space="preserve">und 1b Asylgesetz bleibt davon unberührt), bei Familien mit</w:t>
      </w:r>
      <w:r>
        <w:t xml:space="preserve"> </w:t>
      </w:r>
      <w:r>
        <w:t xml:space="preserve">minderjährigen Kindern in der Regel sechs Monate. Insgesamt ist eine</w:t>
      </w:r>
      <w:r>
        <w:t xml:space="preserve"> </w:t>
      </w:r>
      <w:r>
        <w:t xml:space="preserve">geschlechterund jugendgerechte Unterbringung zu gewährleisten.</w:t>
      </w:r>
    </w:p>
    <w:p>
      <w:pPr>
        <w:pStyle w:val="BodyText"/>
      </w:pPr>
      <w:r>
        <w:t xml:space="preserve">Wir streben an, nur diejenigen auf die Kommunen zu verteilen, bei denen</w:t>
      </w:r>
      <w:r>
        <w:t xml:space="preserve"> </w:t>
      </w:r>
      <w:r>
        <w:t xml:space="preserve">eine positive Bleibeprognose besteht. Alle anderen sollen, wenn in</w:t>
      </w:r>
      <w:r>
        <w:t xml:space="preserve"> </w:t>
      </w:r>
      <w:r>
        <w:t xml:space="preserve">angemessener Zeit möglich, aus diesen Einrichtungen in ihre Heimatländer</w:t>
      </w:r>
      <w:r>
        <w:t xml:space="preserve"> </w:t>
      </w:r>
      <w:r>
        <w:t xml:space="preserve">zurückgeführt werden.</w:t>
      </w:r>
    </w:p>
    <w:p>
      <w:pPr>
        <w:pStyle w:val="BodyText"/>
      </w:pPr>
      <w:r>
        <w:t xml:space="preserve">Spätestens drei Jahre nach einer positiven Entscheidung ist eine</w:t>
      </w:r>
      <w:r>
        <w:t xml:space="preserve"> </w:t>
      </w:r>
      <w:r>
        <w:t xml:space="preserve">Überprüfung des gewährten Schutzes erforderlich. Für dieses</w:t>
      </w:r>
      <w:r>
        <w:t xml:space="preserve"> </w:t>
      </w:r>
      <w:r>
        <w:t xml:space="preserve">Prüfverfahren werden verbindliche Mitwirkungspflichten der Betroffenen</w:t>
      </w:r>
      <w:r>
        <w:t xml:space="preserve"> </w:t>
      </w:r>
      <w:r>
        <w:t xml:space="preserve">gelten. Dazu sollen Belehrungen stattfinden.</w:t>
      </w:r>
    </w:p>
    <w:p>
      <w:pPr>
        <w:pStyle w:val="BodyText"/>
      </w:pPr>
      <w:r>
        <w:t xml:space="preserve">Vollziehbar Ausreisepflichtige müssen unser Land verlassen. Freiwillige</w:t>
      </w:r>
      <w:r>
        <w:t xml:space="preserve"> </w:t>
      </w:r>
      <w:r>
        <w:t xml:space="preserve">Rückkehr und konsequente Abschiebung sind dabei von wesentlicher</w:t>
      </w:r>
      <w:r>
        <w:t xml:space="preserve"> </w:t>
      </w:r>
      <w:r>
        <w:t xml:space="preserve">Bedeutung. Die freiwillige Rückkehr hat Vorrang. Bestehende Hindernisse</w:t>
      </w:r>
      <w:r>
        <w:t xml:space="preserve"> </w:t>
      </w:r>
      <w:r>
        <w:t xml:space="preserve">(z. B. Identitätsfeststellung, Aufnahmewillen der Herkunftsländer,</w:t>
      </w:r>
      <w:r>
        <w:t xml:space="preserve"> </w:t>
      </w:r>
      <w:r>
        <w:t xml:space="preserve">Passersatzbeschaffung, Arbeit der Potsdamer Clearingstelle, ZUR) wollen</w:t>
      </w:r>
      <w:r>
        <w:t xml:space="preserve"> </w:t>
      </w:r>
      <w:r>
        <w:t xml:space="preserve">wir weiter verringern. Wir starten eine Qualitätsoffensive für die</w:t>
      </w:r>
      <w:r>
        <w:t xml:space="preserve"> </w:t>
      </w:r>
      <w:r>
        <w:t xml:space="preserve">Arbeit des Bundesamts für Migration und Flüchtlinge.</w:t>
      </w:r>
    </w:p>
    <w:p>
      <w:pPr>
        <w:pStyle w:val="BodyText"/>
      </w:pPr>
      <w:r>
        <w:t xml:space="preserve">Gerade im Interesse der wirklich Schutzbedürftigen und der Akzeptanz in</w:t>
      </w:r>
      <w:r>
        <w:t xml:space="preserve"> </w:t>
      </w:r>
      <w:r>
        <w:t xml:space="preserve">der Bevölkerung wollen wir Ausreisepflichtige stärker danach</w:t>
      </w:r>
      <w:r>
        <w:t xml:space="preserve"> </w:t>
      </w:r>
      <w:r>
        <w:t xml:space="preserve">unterscheiden, ob sie unverschuldet an der Ausreise gehindert sind oder</w:t>
      </w:r>
      <w:r>
        <w:t xml:space="preserve"> </w:t>
      </w:r>
      <w:r>
        <w:t xml:space="preserve">ihnen die fehlende Möglichkeit zur Durchsetzung ihrer Ausreisepflicht</w:t>
      </w:r>
      <w:r>
        <w:t xml:space="preserve"> </w:t>
      </w:r>
      <w:r>
        <w:t xml:space="preserve">zugerechnet werden muss. Diese Unterscheidung hat auch Konsequenzen,</w:t>
      </w:r>
      <w:r>
        <w:t xml:space="preserve"> </w:t>
      </w:r>
      <w:r>
        <w:t xml:space="preserve">beispielsweise hinsichtlich des Bezugs von Leistungen. Entsprechendem</w:t>
      </w:r>
      <w:r>
        <w:t xml:space="preserve"> </w:t>
      </w:r>
      <w:r>
        <w:t xml:space="preserve">Änderungsbedarf werden wir nachkommen.</w:t>
      </w:r>
    </w:p>
    <w:p>
      <w:pPr>
        <w:pStyle w:val="BodyText"/>
      </w:pPr>
      <w:r>
        <w:t xml:space="preserve">Das Bundesamt für Migration und Flüchtlinge ist möglichst frühzeitig</w:t>
      </w:r>
      <w:r>
        <w:t xml:space="preserve"> </w:t>
      </w:r>
      <w:r>
        <w:t xml:space="preserve">über die Einleitung eines Strafverfahrens zu informieren. Dazu werden</w:t>
      </w:r>
      <w:r>
        <w:t xml:space="preserve"> </w:t>
      </w:r>
      <w:r>
        <w:t xml:space="preserve">wir § 8 Abs. 1a des Asylgesetzes ändern.</w:t>
      </w:r>
    </w:p>
    <w:p>
      <w:pPr>
        <w:pStyle w:val="BodyText"/>
      </w:pPr>
      <w:r>
        <w:t xml:space="preserve">Wer sein Aufenthaltsrecht dazu missbraucht, um Straftaten zu begehen,</w:t>
      </w:r>
      <w:r>
        <w:t xml:space="preserve"> </w:t>
      </w:r>
      <w:r>
        <w:t xml:space="preserve">muss unser Land verlassen. Das gilt auch bei Fällen von</w:t>
      </w:r>
      <w:r>
        <w:t xml:space="preserve"> </w:t>
      </w:r>
      <w:r>
        <w:t xml:space="preserve">Sozialleistungsbetrug und Verstößen gegen das Betäubungsmittelgesetz,</w:t>
      </w:r>
      <w:r>
        <w:t xml:space="preserve"> </w:t>
      </w:r>
      <w:r>
        <w:t xml:space="preserve">soweit diese zu einer Verurteilung von mindestens einem Jahr geführt</w:t>
      </w:r>
      <w:r>
        <w:t xml:space="preserve"> </w:t>
      </w:r>
      <w:r>
        <w:t xml:space="preserve">haben.</w:t>
      </w:r>
    </w:p>
    <w:p>
      <w:pPr>
        <w:pStyle w:val="BodyText"/>
      </w:pPr>
      <w:r>
        <w:t xml:space="preserve">Abschiebehaft und Ausreisegewahrsam, einschließlich des</w:t>
      </w:r>
      <w:r>
        <w:t xml:space="preserve"> </w:t>
      </w:r>
      <w:r>
        <w:t xml:space="preserve">Beschwerdeverfahrens, werden wir praktikabler ausgestalten, die</w:t>
      </w:r>
      <w:r>
        <w:t xml:space="preserve"> </w:t>
      </w:r>
      <w:r>
        <w:t xml:space="preserve">Voraussetzungen absenken und klarer bestimmen. Ziel ist, die</w:t>
      </w:r>
      <w:r>
        <w:t xml:space="preserve"> </w:t>
      </w:r>
      <w:r>
        <w:t xml:space="preserve">Zuführungsquoten zu Rückführungsmaßnahmen deutlich zu erhöhen.</w:t>
      </w:r>
    </w:p>
    <w:p>
      <w:pPr>
        <w:pStyle w:val="BodyText"/>
      </w:pPr>
      <w:r>
        <w:t xml:space="preserve">Zum Zwecke der Verfahrensbeschleunigung werden Algerien, Marokko und</w:t>
      </w:r>
      <w:r>
        <w:t xml:space="preserve"> </w:t>
      </w:r>
      <w:r>
        <w:t xml:space="preserve">Tunesien sowie weitere Staaten mit einer regelmäßigen Anerkennungsquote</w:t>
      </w:r>
      <w:r>
        <w:t xml:space="preserve"> </w:t>
      </w:r>
      <w:r>
        <w:t xml:space="preserve">unter fünf Prozent zu sicheren Herkunftsstaaten bestimmt. Der</w:t>
      </w:r>
      <w:r>
        <w:t xml:space="preserve"> </w:t>
      </w:r>
      <w:r>
        <w:t xml:space="preserve">Individualanspruch auf Einzelfallprüfung bleibt unberührt. Gleichzeitig</w:t>
      </w:r>
      <w:r>
        <w:t xml:space="preserve"> </w:t>
      </w:r>
      <w:r>
        <w:t xml:space="preserve">wird durch eine spezielle Rechtsberatung für besondere vulnerable</w:t>
      </w:r>
      <w:r>
        <w:t xml:space="preserve"> </w:t>
      </w:r>
      <w:r>
        <w:t xml:space="preserve">Fluchtgruppen deren besondere Schutzwürdigkeit berücksichtigt.</w:t>
      </w:r>
    </w:p>
    <w:p>
      <w:pPr>
        <w:pStyle w:val="BodyText"/>
      </w:pPr>
      <w:r>
        <w:t xml:space="preserve">Wir werden das Ausländerzentralregister (AZR) ertüchtigen, um</w:t>
      </w:r>
      <w:r>
        <w:t xml:space="preserve"> </w:t>
      </w:r>
      <w:r>
        <w:t xml:space="preserve">belastbarere Auskünfte erhalten zu können, allen relevanten Behörden</w:t>
      </w:r>
      <w:r>
        <w:t xml:space="preserve"> </w:t>
      </w:r>
      <w:r>
        <w:t xml:space="preserve">unkomplizierten Zugriff zu ermöglichen und es auch zur besseren</w:t>
      </w:r>
      <w:r>
        <w:t xml:space="preserve"> </w:t>
      </w:r>
      <w:r>
        <w:t xml:space="preserve">Steuerung der Rückführung und freiwilligen Ausreise einsetzen zu können.</w:t>
      </w:r>
      <w:r>
        <w:t xml:space="preserve"> </w:t>
      </w:r>
      <w:r>
        <w:t xml:space="preserve">Wir werden es in Zusammenarbeit mit den Ländern zu einem insgesamt den</w:t>
      </w:r>
      <w:r>
        <w:t xml:space="preserve"> </w:t>
      </w:r>
      <w:r>
        <w:t xml:space="preserve">zeitgemäßen Anforderungen entsprechenden zentralen Ausländerdateisystem</w:t>
      </w:r>
      <w:r>
        <w:t xml:space="preserve"> </w:t>
      </w:r>
      <w:r>
        <w:t xml:space="preserve">weiterentwickeln. Im Rahmen dieser Ertüchtigung werden wir auch den</w:t>
      </w:r>
      <w:r>
        <w:t xml:space="preserve"> </w:t>
      </w:r>
      <w:r>
        <w:t xml:space="preserve">Bestand der tatsächlich zur Rückführung anstehenden Personen besser</w:t>
      </w:r>
      <w:r>
        <w:t xml:space="preserve"> </w:t>
      </w:r>
      <w:r>
        <w:t xml:space="preserve">abbilden.</w:t>
      </w:r>
    </w:p>
    <w:p>
      <w:pPr>
        <w:pStyle w:val="Heading1"/>
      </w:pPr>
      <w:bookmarkStart w:id="75" w:name="lebenswerte-städte-attraktive-regionen-und-bezahlbares-wohnen"/>
      <w:r>
        <w:t xml:space="preserve">Lebenswerte Städte, attraktive Regionen und bezahlbares Wohnen</w:t>
      </w:r>
      <w:bookmarkEnd w:id="75"/>
    </w:p>
    <w:p>
      <w:pPr>
        <w:pStyle w:val="FirstParagraph"/>
      </w:pPr>
      <w:r>
        <w:t xml:space="preserve">Unser Ziel sind gleichwertige Lebensverhältnisse im urbanen und</w:t>
      </w:r>
      <w:r>
        <w:t xml:space="preserve"> </w:t>
      </w:r>
      <w:r>
        <w:t xml:space="preserve">ländlichen Raum in ganz Deutschland.</w:t>
      </w:r>
    </w:p>
    <w:p>
      <w:pPr>
        <w:pStyle w:val="BodyText"/>
      </w:pPr>
      <w:r>
        <w:t xml:space="preserve">Der Bedarf an bezahlbarem Wohnraum gerade in wachsenden Städten und</w:t>
      </w:r>
      <w:r>
        <w:t xml:space="preserve"> </w:t>
      </w:r>
      <w:r>
        <w:t xml:space="preserve">Ballungsräumen ist weiterhin groß. Hier belasten die steigenden Mieten</w:t>
      </w:r>
      <w:r>
        <w:t xml:space="preserve"> </w:t>
      </w:r>
      <w:r>
        <w:t xml:space="preserve">und Kaufpreise die Haushalte mit unteren und mittleren Einkommen</w:t>
      </w:r>
      <w:r>
        <w:t xml:space="preserve"> </w:t>
      </w:r>
      <w:r>
        <w:t xml:space="preserve">zunehmend.</w:t>
      </w:r>
    </w:p>
    <w:p>
      <w:pPr>
        <w:pStyle w:val="Heading2"/>
      </w:pPr>
      <w:bookmarkStart w:id="76" w:name="wohnraumoffensive"/>
      <w:r>
        <w:t xml:space="preserve">Wohnraumoffensive</w:t>
      </w:r>
      <w:bookmarkEnd w:id="76"/>
    </w:p>
    <w:p>
      <w:pPr>
        <w:pStyle w:val="FirstParagraph"/>
      </w:pPr>
      <w:r>
        <w:t xml:space="preserve">Wir wollen erreichen, dass 1,5 Millionen Wohnungen und Eigenheime frei</w:t>
      </w:r>
      <w:r>
        <w:t xml:space="preserve"> </w:t>
      </w:r>
      <w:r>
        <w:t xml:space="preserve">finanziert und öffentlich gefördert gebaut werden. Hierzu gehört auch,</w:t>
      </w:r>
      <w:r>
        <w:t xml:space="preserve"> </w:t>
      </w:r>
      <w:r>
        <w:t xml:space="preserve">dass der Bestand an bezahlbarem Wohnraum gesichert wird.</w:t>
      </w:r>
    </w:p>
    <w:p>
      <w:pPr>
        <w:pStyle w:val="BodyText"/>
      </w:pPr>
      <w:r>
        <w:t xml:space="preserve">Wir werden im Rahmen eines „Wohngipfels 2018“ mit Ländern, Kommunen,</w:t>
      </w:r>
      <w:r>
        <w:t xml:space="preserve"> </w:t>
      </w:r>
      <w:r>
        <w:t xml:space="preserve">Vertretern der Bau- und Immobilienwirtschaft, der Mieter- und</w:t>
      </w:r>
      <w:r>
        <w:t xml:space="preserve"> </w:t>
      </w:r>
      <w:r>
        <w:t xml:space="preserve">Vermieterverbände und der Gewerkschaften Eckpunkte eines Gesetzespaketes</w:t>
      </w:r>
      <w:r>
        <w:t xml:space="preserve"> </w:t>
      </w:r>
      <w:r>
        <w:t xml:space="preserve">„Wohnraumoffensive“ vereinbaren.</w:t>
      </w:r>
    </w:p>
    <w:p>
      <w:pPr>
        <w:pStyle w:val="BodyText"/>
      </w:pPr>
      <w:r>
        <w:t xml:space="preserve">Das „Bündnis für bezahlbares Wohnen und Bauen“ und die im Rahmen dessen</w:t>
      </w:r>
      <w:r>
        <w:t xml:space="preserve"> </w:t>
      </w:r>
      <w:r>
        <w:t xml:space="preserve">begründete Innovationspartnerschaft werden fortgesetzt. Beide werden bis</w:t>
      </w:r>
      <w:r>
        <w:t xml:space="preserve"> </w:t>
      </w:r>
      <w:r>
        <w:t xml:space="preserve">2021 die Umsetzung der Vereinbarungen begleiten und gegebenenfalls</w:t>
      </w:r>
      <w:r>
        <w:t xml:space="preserve"> </w:t>
      </w:r>
      <w:r>
        <w:t xml:space="preserve">weitere Initiativen zur Zielerreichung beim Wohnungsneubau anstoßen. Für</w:t>
      </w:r>
      <w:r>
        <w:t xml:space="preserve"> </w:t>
      </w:r>
      <w:r>
        <w:t xml:space="preserve">eine „Nachhaltige Baulandmobilisierung und Bodenpolitik“ werden wir</w:t>
      </w:r>
      <w:r>
        <w:t xml:space="preserve"> </w:t>
      </w:r>
      <w:r>
        <w:t xml:space="preserve">eine Enquête-Kommission einsetzen.</w:t>
      </w:r>
    </w:p>
    <w:p>
      <w:pPr>
        <w:pStyle w:val="BodyText"/>
      </w:pPr>
      <w:r>
        <w:t xml:space="preserve">Wir wollen die Gewinnung von Wohnbauland von Landwirten durch steuerlich</w:t>
      </w:r>
      <w:r>
        <w:t xml:space="preserve"> </w:t>
      </w:r>
      <w:r>
        <w:t xml:space="preserve">wirksame Reinvestitionsmöglichkeiten in den Mietwohnungsbau nach einer</w:t>
      </w:r>
      <w:r>
        <w:t xml:space="preserve"> </w:t>
      </w:r>
      <w:r>
        <w:t xml:space="preserve">verfassungsrechtlichen Prüfung verbessern.</w:t>
      </w:r>
    </w:p>
    <w:p>
      <w:pPr>
        <w:pStyle w:val="BodyText"/>
      </w:pPr>
      <w:r>
        <w:t xml:space="preserve">Wir werden nach einer verfassungsrechtlichen Prüfung den Kommunen durch</w:t>
      </w:r>
      <w:r>
        <w:t xml:space="preserve"> </w:t>
      </w:r>
      <w:r>
        <w:t xml:space="preserve">Schaffung der rechtlichen Grundlagen die Möglichkeit einräumen, die</w:t>
      </w:r>
      <w:r>
        <w:t xml:space="preserve"> </w:t>
      </w:r>
      <w:r>
        <w:t xml:space="preserve">Baulandmobilisierung durch steuerliche Maßnahmen zu verbessern. Durch</w:t>
      </w:r>
      <w:r>
        <w:t xml:space="preserve"> </w:t>
      </w:r>
      <w:r>
        <w:t xml:space="preserve">die Einführung einer Grundsteuer C ermöglichen wir den Städten und</w:t>
      </w:r>
      <w:r>
        <w:t xml:space="preserve"> </w:t>
      </w:r>
      <w:r>
        <w:t xml:space="preserve">Gemeinden die Möglichkeit, die Verfügbarmachung von Grundstücken für</w:t>
      </w:r>
      <w:r>
        <w:t xml:space="preserve"> </w:t>
      </w:r>
      <w:r>
        <w:t xml:space="preserve">Wohnzwecke zu verbessern.</w:t>
      </w:r>
    </w:p>
    <w:p>
      <w:pPr>
        <w:pStyle w:val="BodyText"/>
      </w:pPr>
      <w:r>
        <w:t xml:space="preserve">Wir wollen ermöglichen, dass die Bundesanstalt für Immobilienaufgaben</w:t>
      </w:r>
      <w:r>
        <w:t xml:space="preserve"> </w:t>
      </w:r>
      <w:r>
        <w:t xml:space="preserve">(BImA) den Ländern und Kommunen zu Zwecken der sozialen</w:t>
      </w:r>
      <w:r>
        <w:t xml:space="preserve"> </w:t>
      </w:r>
      <w:r>
        <w:t xml:space="preserve">Wohnraumförderung bundeseigene Grundstücke rechtssicher und im</w:t>
      </w:r>
      <w:r>
        <w:t xml:space="preserve"> </w:t>
      </w:r>
      <w:r>
        <w:t xml:space="preserve">beschleunigten Verfahren zu vergünstigten Konditionen zur Verfügung</w:t>
      </w:r>
      <w:r>
        <w:t xml:space="preserve"> </w:t>
      </w:r>
      <w:r>
        <w:t xml:space="preserve">stellen kann. Die bestehende Erstzugriffsoption für Kommunen soll im</w:t>
      </w:r>
      <w:r>
        <w:t xml:space="preserve"> </w:t>
      </w:r>
      <w:r>
        <w:t xml:space="preserve">Haushaltsgesetz des Bundes auf alle entbehrlichen Liegenschaften des</w:t>
      </w:r>
      <w:r>
        <w:t xml:space="preserve"> </w:t>
      </w:r>
      <w:r>
        <w:t xml:space="preserve">Bundes ausgeweitet werden.</w:t>
      </w:r>
    </w:p>
    <w:p>
      <w:pPr>
        <w:pStyle w:val="BodyText"/>
      </w:pPr>
      <w:r>
        <w:t xml:space="preserve">Wir werden die Kommunen bei der Aktivierung von Bauland und Sicherung</w:t>
      </w:r>
      <w:r>
        <w:t xml:space="preserve"> </w:t>
      </w:r>
      <w:r>
        <w:t xml:space="preserve">bezahlbaren Wohnens unterstützen und streben dazu weitere Verbesserungen</w:t>
      </w:r>
      <w:r>
        <w:t xml:space="preserve"> </w:t>
      </w:r>
      <w:r>
        <w:t xml:space="preserve">im Bauplanungsrecht an.</w:t>
      </w:r>
    </w:p>
    <w:p>
      <w:pPr>
        <w:pStyle w:val="BodyText"/>
      </w:pPr>
      <w:r>
        <w:t xml:space="preserve">Weitere Verschärfungen der Eingriffsmöglichkeiten der Kommunen in</w:t>
      </w:r>
      <w:r>
        <w:t xml:space="preserve"> </w:t>
      </w:r>
      <w:r>
        <w:t xml:space="preserve">Eigentumsrechte durch Gestaltung auf Bundesebene werden dabei nicht</w:t>
      </w:r>
      <w:r>
        <w:t xml:space="preserve"> </w:t>
      </w:r>
      <w:r>
        <w:t xml:space="preserve">verfolgt.</w:t>
      </w:r>
    </w:p>
    <w:p>
      <w:pPr>
        <w:pStyle w:val="BodyText"/>
      </w:pPr>
      <w:r>
        <w:t xml:space="preserve">Wir wollen das Bauplanungsrecht und die immissionsschutzrechtlichen</w:t>
      </w:r>
      <w:r>
        <w:t xml:space="preserve"> </w:t>
      </w:r>
      <w:r>
        <w:t xml:space="preserve">Vorschriften besser aufeinander abstimmen, um die Kommunen in die Lage</w:t>
      </w:r>
      <w:r>
        <w:t xml:space="preserve"> </w:t>
      </w:r>
      <w:r>
        <w:t xml:space="preserve">zu versetzen, mit</w:t>
      </w:r>
    </w:p>
    <w:p>
      <w:pPr>
        <w:pStyle w:val="BodyText"/>
      </w:pPr>
      <w:r>
        <w:t xml:space="preserve">Nutzungskonflikten vor Ort umzugehen und eine bessere Nutzungsmischung</w:t>
      </w:r>
      <w:r>
        <w:t xml:space="preserve"> </w:t>
      </w:r>
      <w:r>
        <w:t xml:space="preserve">zu ermöglichen.</w:t>
      </w:r>
    </w:p>
    <w:p>
      <w:pPr>
        <w:pStyle w:val="BodyText"/>
      </w:pPr>
      <w:r>
        <w:t xml:space="preserve">Das beschleunigte Bebauungsplanverfahren für den Wohnungsbau werden wir</w:t>
      </w:r>
      <w:r>
        <w:t xml:space="preserve"> </w:t>
      </w:r>
      <w:r>
        <w:t xml:space="preserve">evaluieren und gegebenenfalls weiterentwickeln. Ferner gehört dazu ein</w:t>
      </w:r>
      <w:r>
        <w:t xml:space="preserve"> </w:t>
      </w:r>
      <w:r>
        <w:t xml:space="preserve">vielseitiger Mix qualitativ hochwertiger Ausgleichsmaßnahmen, damit</w:t>
      </w:r>
      <w:r>
        <w:t xml:space="preserve"> </w:t>
      </w:r>
      <w:r>
        <w:t xml:space="preserve">Genehmigungsbehörden flexible Instrumente erhalten, auch bei der</w:t>
      </w:r>
      <w:r>
        <w:t xml:space="preserve"> </w:t>
      </w:r>
      <w:r>
        <w:t xml:space="preserve">Schaffung von Wohnraum die Flächeninanspruchnahme gering zu halten.</w:t>
      </w:r>
    </w:p>
    <w:p>
      <w:pPr>
        <w:pStyle w:val="BodyText"/>
      </w:pPr>
      <w:r>
        <w:t xml:space="preserve">Der soziale Wohnungsbau muss mindestens auf heutigem Niveau und</w:t>
      </w:r>
      <w:r>
        <w:t xml:space="preserve"> </w:t>
      </w:r>
      <w:r>
        <w:t xml:space="preserve">langfristig verstetigt werden. Dafür ist es erforderlich, dass der Bund</w:t>
      </w:r>
      <w:r>
        <w:t xml:space="preserve"> </w:t>
      </w:r>
      <w:r>
        <w:t xml:space="preserve">auch in Zukunft gemeinsam mit den Ländern Verantwortung für die soziale</w:t>
      </w:r>
      <w:r>
        <w:t xml:space="preserve"> </w:t>
      </w:r>
      <w:r>
        <w:t xml:space="preserve">Wohnraumförderung übernehmen kann. Falls erforderlich wird dazu eine</w:t>
      </w:r>
      <w:r>
        <w:t xml:space="preserve"> </w:t>
      </w:r>
      <w:r>
        <w:t xml:space="preserve">Grundgesetzänderung vorgenommen. Ungeachtet dessen werden wir in den</w:t>
      </w:r>
      <w:r>
        <w:t xml:space="preserve"> </w:t>
      </w:r>
      <w:r>
        <w:t xml:space="preserve">Jahren 2020/2021 mindestens zwei Milliarden Euro für den sozialen</w:t>
      </w:r>
      <w:r>
        <w:t xml:space="preserve"> </w:t>
      </w:r>
      <w:r>
        <w:t xml:space="preserve">Wohnungsbau zweckgebunden bereitstellen.</w:t>
      </w:r>
    </w:p>
    <w:p>
      <w:pPr>
        <w:pStyle w:val="BodyText"/>
      </w:pPr>
      <w:r>
        <w:t xml:space="preserve">Wir schaffen insbesondere für den freifinanzierten Wohnungsneubau im</w:t>
      </w:r>
      <w:r>
        <w:t xml:space="preserve"> </w:t>
      </w:r>
      <w:r>
        <w:t xml:space="preserve">bezahlbaren Mietsegment steuerliche Anreize. Dazu werden wir eine bis</w:t>
      </w:r>
      <w:r>
        <w:t xml:space="preserve"> </w:t>
      </w:r>
      <w:r>
        <w:t xml:space="preserve">Ende des Jahresbefristete Sonderabschreibung einführen. Sie beträgt</w:t>
      </w:r>
      <w:r>
        <w:t xml:space="preserve"> </w:t>
      </w:r>
      <w:r>
        <w:t xml:space="preserve">zusätzlich zur linearen Abschreibung über vier Jahre fünf Prozent pro</w:t>
      </w:r>
      <w:r>
        <w:t xml:space="preserve"> </w:t>
      </w:r>
      <w:r>
        <w:t xml:space="preserve">Jahr.</w:t>
      </w:r>
    </w:p>
    <w:p>
      <w:pPr>
        <w:pStyle w:val="BodyText"/>
      </w:pPr>
      <w:r>
        <w:t xml:space="preserve">Wir werden die Eigentumsbildung für Familien finanziell unterstützen.</w:t>
      </w:r>
      <w:r>
        <w:t xml:space="preserve"> </w:t>
      </w:r>
      <w:r>
        <w:t xml:space="preserve">Dafür führen wir für den Ersterwerb von Neubau oder Bestand ein</w:t>
      </w:r>
      <w:r>
        <w:t xml:space="preserve"> </w:t>
      </w:r>
      <w:r>
        <w:t xml:space="preserve">Baukindergeld als Zuschuss aus dem Bundeshaushalt in Höhe von 1200 Euro</w:t>
      </w:r>
      <w:r>
        <w:t xml:space="preserve"> </w:t>
      </w:r>
      <w:r>
        <w:t xml:space="preserve">je Kind und pro Jahr ein, das über einen Zeitraum von zehn Jahren</w:t>
      </w:r>
      <w:r>
        <w:t xml:space="preserve"> </w:t>
      </w:r>
      <w:r>
        <w:t xml:space="preserve">gezahlt wird. Das Baukindergeld wird flächendeckend bis zu einer</w:t>
      </w:r>
      <w:r>
        <w:t xml:space="preserve"> </w:t>
      </w:r>
      <w:r>
        <w:t xml:space="preserve">Einkommensgrenze von 75.000 Euro zu versteuerndem Haushaltseinkommen pro</w:t>
      </w:r>
      <w:r>
        <w:t xml:space="preserve"> </w:t>
      </w:r>
      <w:r>
        <w:t xml:space="preserve">Jahr und zusätzlich 15.000 Euro pro Kind</w:t>
      </w:r>
      <w:r>
        <w:t xml:space="preserve"> </w:t>
      </w:r>
      <w:r>
        <w:t xml:space="preserve">gewährt.</w:t>
      </w:r>
    </w:p>
    <w:p>
      <w:pPr>
        <w:pStyle w:val="BodyText"/>
      </w:pPr>
      <w:r>
        <w:t xml:space="preserve">Wir wollen ein Bürgschaftsprogramm der KfW einführen, mit dem ein Anteil</w:t>
      </w:r>
      <w:r>
        <w:t xml:space="preserve"> </w:t>
      </w:r>
      <w:r>
        <w:t xml:space="preserve">des Kaufpreises bzw. der Baukosten selbstgenutzten Wohneigentums</w:t>
      </w:r>
      <w:r>
        <w:t xml:space="preserve"> </w:t>
      </w:r>
      <w:r>
        <w:t xml:space="preserve">abgesichert wird. Dadurch kann das beim Erwerb notwendige Eigenkapital</w:t>
      </w:r>
      <w:r>
        <w:t xml:space="preserve"> </w:t>
      </w:r>
      <w:r>
        <w:t xml:space="preserve">gesenkt werden. Die Bürgschaft soll für 20 Jahre gelten.</w:t>
      </w:r>
    </w:p>
    <w:p>
      <w:pPr>
        <w:pStyle w:val="BodyText"/>
      </w:pPr>
      <w:r>
        <w:t xml:space="preserve">Wir prüfen einen Freibetrag bei der Grunderwerbsteuer beim erstmaligen</w:t>
      </w:r>
      <w:r>
        <w:t xml:space="preserve"> </w:t>
      </w:r>
      <w:r>
        <w:t xml:space="preserve">Erwerb von Wohngrundstücken für Familien ohne Rückwirkung beim</w:t>
      </w:r>
      <w:r>
        <w:t xml:space="preserve"> </w:t>
      </w:r>
      <w:r>
        <w:t xml:space="preserve">Länderfinanzausgleich.</w:t>
      </w:r>
    </w:p>
    <w:p>
      <w:pPr>
        <w:pStyle w:val="BodyText"/>
      </w:pPr>
      <w:r>
        <w:t xml:space="preserve">Nach Abschluss der Prüfarbeiten durch Bund und Länder werden wir eine</w:t>
      </w:r>
      <w:r>
        <w:t xml:space="preserve"> </w:t>
      </w:r>
      <w:r>
        <w:t xml:space="preserve">effektive und rechtssichere gesetzliche Regelung umsetzen, um</w:t>
      </w:r>
      <w:r>
        <w:t xml:space="preserve"> </w:t>
      </w:r>
      <w:r>
        <w:t xml:space="preserve">missbräuchliche Steuergestaltungen bei der Grunderwerbsteuer mittels</w:t>
      </w:r>
      <w:r>
        <w:t xml:space="preserve"> </w:t>
      </w:r>
      <w:r>
        <w:t xml:space="preserve">Share Deals zu beenden. Die gewonnenen Mehreinnahmen können von den</w:t>
      </w:r>
      <w:r>
        <w:t xml:space="preserve"> </w:t>
      </w:r>
      <w:r>
        <w:t xml:space="preserve">Ländern zur Senkung der Steuersätze verwendet werden.</w:t>
      </w:r>
    </w:p>
    <w:p>
      <w:pPr>
        <w:pStyle w:val="BodyText"/>
      </w:pPr>
      <w:r>
        <w:t xml:space="preserve">Die Wohnungsbauprämie behalten wir als Anreizinstrument insbesondere für</w:t>
      </w:r>
      <w:r>
        <w:t xml:space="preserve"> </w:t>
      </w:r>
      <w:r>
        <w:t xml:space="preserve">junge Menschen, frühzeitig mit der Ansparphase zu beginnen, bei. Wir</w:t>
      </w:r>
      <w:r>
        <w:t xml:space="preserve"> </w:t>
      </w:r>
      <w:r>
        <w:t xml:space="preserve">wollen sie attraktiver gestalten. Dazu wollen wir die Einkommensgrenzen</w:t>
      </w:r>
      <w:r>
        <w:t xml:space="preserve"> </w:t>
      </w:r>
      <w:r>
        <w:t xml:space="preserve">an die allgemeine Einkommensund Preisentwicklung anpassen und den</w:t>
      </w:r>
      <w:r>
        <w:t xml:space="preserve"> </w:t>
      </w:r>
      <w:r>
        <w:t xml:space="preserve">Prämiensatz erhöhen.</w:t>
      </w:r>
    </w:p>
    <w:p>
      <w:pPr>
        <w:pStyle w:val="BodyText"/>
      </w:pPr>
      <w:r>
        <w:t xml:space="preserve">Der Bund nimmt für seine Beschäftigten insbesondere in Gebieten mit</w:t>
      </w:r>
      <w:r>
        <w:t xml:space="preserve"> </w:t>
      </w:r>
      <w:r>
        <w:t xml:space="preserve">angespannten Wohnungsmärkten die Wohnungsfürsorge verstärkt wahr.</w:t>
      </w:r>
    </w:p>
    <w:p>
      <w:pPr>
        <w:pStyle w:val="BodyText"/>
      </w:pPr>
      <w:r>
        <w:t xml:space="preserve">Ältere Menschen und Menschen mit Behinderungen benötigen barrierefreie</w:t>
      </w:r>
      <w:r>
        <w:t xml:space="preserve"> </w:t>
      </w:r>
      <w:r>
        <w:t xml:space="preserve">und barrierearme Wohnungen und ein Wohnumfeld, in dem sie möglichst</w:t>
      </w:r>
      <w:r>
        <w:t xml:space="preserve"> </w:t>
      </w:r>
      <w:r>
        <w:t xml:space="preserve">lange selbstbestimmt leben können. Deshalb wollen wir das KfW-Programm</w:t>
      </w:r>
      <w:r>
        <w:t xml:space="preserve"> </w:t>
      </w:r>
      <w:r>
        <w:t xml:space="preserve">„Altersgerecht Umbauen“ verstetigen. Zugleich wollen wir die</w:t>
      </w:r>
      <w:r>
        <w:t xml:space="preserve"> </w:t>
      </w:r>
      <w:r>
        <w:t xml:space="preserve">Wiedereinführung der Kreditvariante des KfW-Programms „Altersgerecht</w:t>
      </w:r>
      <w:r>
        <w:t xml:space="preserve"> </w:t>
      </w:r>
      <w:r>
        <w:t xml:space="preserve">Umbauen“ mit Bundesmitteln ebenso prüfen wie eine finanzielle</w:t>
      </w:r>
      <w:r>
        <w:t xml:space="preserve"> </w:t>
      </w:r>
      <w:r>
        <w:t xml:space="preserve">Unterstützung des KfW-Programms „Barrierearme Stadt“.</w:t>
      </w:r>
    </w:p>
    <w:p>
      <w:pPr>
        <w:pStyle w:val="BodyText"/>
      </w:pPr>
      <w:r>
        <w:t xml:space="preserve">Das erfolgreiche KfW-Förderprogramm „Prävention durch</w:t>
      </w:r>
      <w:r>
        <w:t xml:space="preserve"> </w:t>
      </w:r>
      <w:r>
        <w:t xml:space="preserve">Einbruchsicherung“ wollen wir ebenfalls verstetigen. Von der Förderung</w:t>
      </w:r>
      <w:r>
        <w:t xml:space="preserve"> </w:t>
      </w:r>
      <w:r>
        <w:t xml:space="preserve">sollen Eigentümer, Mieter und private Kleinvermieter auch von</w:t>
      </w:r>
      <w:r>
        <w:t xml:space="preserve"> </w:t>
      </w:r>
      <w:r>
        <w:t xml:space="preserve">Mehrfamilienhäusern, profitieren. Zudem wollen wir die Förderung von</w:t>
      </w:r>
      <w:r>
        <w:t xml:space="preserve"> </w:t>
      </w:r>
      <w:r>
        <w:t xml:space="preserve">Maßnahmen zur Kriminalprävention auf den Neubau ausweiten.</w:t>
      </w:r>
    </w:p>
    <w:p>
      <w:pPr>
        <w:pStyle w:val="BodyText"/>
      </w:pPr>
      <w:r>
        <w:t xml:space="preserve">Wir werden die Regelungen des Wohnungseigentumsrechts reformieren und</w:t>
      </w:r>
      <w:r>
        <w:t xml:space="preserve"> </w:t>
      </w:r>
      <w:r>
        <w:t xml:space="preserve">mit dem Mietrecht harmonisieren, um die Vorbereitung und Durchführung</w:t>
      </w:r>
      <w:r>
        <w:t xml:space="preserve"> </w:t>
      </w:r>
      <w:r>
        <w:t xml:space="preserve">von Beschlüssen der Wohnungseigentümer über bauliche Maßnahmen</w:t>
      </w:r>
      <w:r>
        <w:t xml:space="preserve"> </w:t>
      </w:r>
      <w:r>
        <w:t xml:space="preserve">insbesondere in den Bereichen Barrierefreiheit, energetische Sanierung,</w:t>
      </w:r>
      <w:r>
        <w:t xml:space="preserve"> </w:t>
      </w:r>
      <w:r>
        <w:t xml:space="preserve">Förderung von Elektromobilität und Einbruchsschutz zu erleichtern.</w:t>
      </w:r>
    </w:p>
    <w:p>
      <w:pPr>
        <w:pStyle w:val="BodyText"/>
      </w:pPr>
      <w:r>
        <w:t xml:space="preserve">Wir wollen das Engagement von Genossenschaften, kommunalen und</w:t>
      </w:r>
      <w:r>
        <w:t xml:space="preserve"> </w:t>
      </w:r>
      <w:r>
        <w:t xml:space="preserve">kirchlichen Wohnungsunternehmen, nicht gewinnorientierten Initiativen</w:t>
      </w:r>
      <w:r>
        <w:t xml:space="preserve"> </w:t>
      </w:r>
      <w:r>
        <w:t xml:space="preserve">und Stiftungen für den Neubau und eine sozialverträgliche Sanierung im</w:t>
      </w:r>
      <w:r>
        <w:t xml:space="preserve"> </w:t>
      </w:r>
      <w:r>
        <w:t xml:space="preserve">Sinne einer Gemeinwohlorientierung unterstützen. Wir wollen dazu gezielt</w:t>
      </w:r>
      <w:r>
        <w:t xml:space="preserve"> </w:t>
      </w:r>
      <w:r>
        <w:t xml:space="preserve">langfristige Finanzierungen und Bürgschaften über 20 Jahre durch die KfW</w:t>
      </w:r>
      <w:r>
        <w:t xml:space="preserve"> </w:t>
      </w:r>
      <w:r>
        <w:t xml:space="preserve">zur Verfügung stellen. Mit Beratung, weiteren innovativen</w:t>
      </w:r>
      <w:r>
        <w:t xml:space="preserve"> </w:t>
      </w:r>
      <w:r>
        <w:t xml:space="preserve">Finanzierungsmodellen und einem Austausch guter Beispiele wollen wir</w:t>
      </w:r>
      <w:r>
        <w:t xml:space="preserve"> </w:t>
      </w:r>
      <w:r>
        <w:t xml:space="preserve">auch Neugründungen in diesem Feld unterstützen.</w:t>
      </w:r>
    </w:p>
    <w:p>
      <w:pPr>
        <w:pStyle w:val="BodyText"/>
      </w:pPr>
      <w:r>
        <w:t xml:space="preserve">Wir wollen eine Anpassung des Wohngeldes an die jeweiligen allgemeinen</w:t>
      </w:r>
      <w:r>
        <w:t xml:space="preserve"> </w:t>
      </w:r>
      <w:r>
        <w:t xml:space="preserve">und individuellen Lebensbedingungen vornehmen. Die Veränderung der</w:t>
      </w:r>
      <w:r>
        <w:t xml:space="preserve"> </w:t>
      </w:r>
      <w:r>
        <w:t xml:space="preserve">maßgeblichen Kriterien wollen wir regelmäßig prüfen.</w:t>
      </w:r>
    </w:p>
    <w:p>
      <w:pPr>
        <w:pStyle w:val="BodyText"/>
      </w:pPr>
      <w:r>
        <w:t xml:space="preserve">Die Einführung einer Klimakomponente beim Wohngeld erfolgt nach Vorlage</w:t>
      </w:r>
      <w:r>
        <w:t xml:space="preserve"> </w:t>
      </w:r>
      <w:r>
        <w:t xml:space="preserve">eines mit den Ländern inhaltlich und finanziell abgestimmten Modells.</w:t>
      </w:r>
    </w:p>
    <w:p>
      <w:pPr>
        <w:pStyle w:val="Heading2"/>
      </w:pPr>
      <w:bookmarkStart w:id="77" w:name="mieten"/>
      <w:r>
        <w:t xml:space="preserve">Mieten</w:t>
      </w:r>
      <w:bookmarkEnd w:id="77"/>
    </w:p>
    <w:p>
      <w:pPr>
        <w:pStyle w:val="FirstParagraph"/>
      </w:pPr>
      <w:r>
        <w:t xml:space="preserve">Wir werden durch gesetzliche Mindestanforderungen eine standardisierte</w:t>
      </w:r>
      <w:r>
        <w:t xml:space="preserve"> </w:t>
      </w:r>
      <w:r>
        <w:t xml:space="preserve">Gestaltung qualifizierter Mietspiegel sichern. Unser Ziel ist es, eine</w:t>
      </w:r>
      <w:r>
        <w:t xml:space="preserve"> </w:t>
      </w:r>
      <w:r>
        <w:t xml:space="preserve">repräsentative und differenzierte Qualität dieses Instruments zur</w:t>
      </w:r>
      <w:r>
        <w:t xml:space="preserve"> </w:t>
      </w:r>
      <w:r>
        <w:t xml:space="preserve">rechtssicheren und zuverlässigen Abbildung der Vergleichsmiete zu</w:t>
      </w:r>
      <w:r>
        <w:t xml:space="preserve"> </w:t>
      </w:r>
      <w:r>
        <w:t xml:space="preserve">gewährleisten. Wir wollen erreichen, dass die tatsächlichen</w:t>
      </w:r>
      <w:r>
        <w:t xml:space="preserve"> </w:t>
      </w:r>
      <w:r>
        <w:t xml:space="preserve">Marktverhältnisse auf zuverlässiger Datengrundlage differenziert</w:t>
      </w:r>
      <w:r>
        <w:t xml:space="preserve"> </w:t>
      </w:r>
      <w:r>
        <w:t xml:space="preserve">dargestellt werden.</w:t>
      </w:r>
    </w:p>
    <w:p>
      <w:pPr>
        <w:pStyle w:val="BodyText"/>
      </w:pPr>
      <w:r>
        <w:t xml:space="preserve">Die Ausgestaltung der neuen Vorgaben für qualifizierte Mietspiegel</w:t>
      </w:r>
      <w:r>
        <w:t xml:space="preserve"> </w:t>
      </w:r>
      <w:r>
        <w:t xml:space="preserve">erfolgt so, dass die für die Erstellung und Fortschreibung anfallenden</w:t>
      </w:r>
      <w:r>
        <w:t xml:space="preserve"> </w:t>
      </w:r>
      <w:r>
        <w:t xml:space="preserve">Kosten für die Gemeinden möglichst gering bleiben.</w:t>
      </w:r>
    </w:p>
    <w:p>
      <w:pPr>
        <w:pStyle w:val="BodyText"/>
      </w:pPr>
      <w:r>
        <w:t xml:space="preserve">Dazu werden wir den Bindungszeitraum für einen qualifizierten</w:t>
      </w:r>
      <w:r>
        <w:t xml:space="preserve"> </w:t>
      </w:r>
      <w:r>
        <w:t xml:space="preserve">Mietspiegel von zwei auf drei Jahre verlängern. Dadurch wird zugleich</w:t>
      </w:r>
      <w:r>
        <w:t xml:space="preserve"> </w:t>
      </w:r>
      <w:r>
        <w:t xml:space="preserve">der Mietenanstieg gedämpft.</w:t>
      </w:r>
    </w:p>
    <w:p>
      <w:pPr>
        <w:pStyle w:val="BodyText"/>
      </w:pPr>
      <w:r>
        <w:t xml:space="preserve">Die Verlängerung des Betrachtungszeitraums wird geprüft.</w:t>
      </w:r>
    </w:p>
    <w:p>
      <w:pPr>
        <w:pStyle w:val="BodyText"/>
      </w:pPr>
      <w:r>
        <w:t xml:space="preserve">Der einfache Mietspiegel soll insbesondere in kleineren Städten und</w:t>
      </w:r>
      <w:r>
        <w:t xml:space="preserve"> </w:t>
      </w:r>
      <w:r>
        <w:t xml:space="preserve">Gemeinden als Instrument der Orientierung und des Rechtsfriedens stärker</w:t>
      </w:r>
      <w:r>
        <w:t xml:space="preserve"> </w:t>
      </w:r>
      <w:r>
        <w:t xml:space="preserve">zu Anwendung kommen.</w:t>
      </w:r>
    </w:p>
    <w:p>
      <w:pPr>
        <w:pStyle w:val="BodyText"/>
      </w:pPr>
      <w:r>
        <w:t xml:space="preserve">Wir wollen mit einer gesetzlichen Auskunftspflicht des Vermieters</w:t>
      </w:r>
      <w:r>
        <w:t xml:space="preserve"> </w:t>
      </w:r>
      <w:r>
        <w:t xml:space="preserve">bezüglich der Vormiete – wenn sich der Vermieter bei der Begründung des</w:t>
      </w:r>
      <w:r>
        <w:t xml:space="preserve"> </w:t>
      </w:r>
      <w:r>
        <w:t xml:space="preserve">Mietverhältnisses auf diese beruft – mehr Transparenz bei der</w:t>
      </w:r>
      <w:r>
        <w:t xml:space="preserve"> </w:t>
      </w:r>
      <w:r>
        <w:t xml:space="preserve">Mietpreisbremse erreichen.</w:t>
      </w:r>
    </w:p>
    <w:p>
      <w:pPr>
        <w:pStyle w:val="BodyText"/>
      </w:pPr>
      <w:r>
        <w:t xml:space="preserve">Die Mietpreisbremse wird frühzeitig bis Ende 2018 auf Geeignetheit und</w:t>
      </w:r>
      <w:r>
        <w:t xml:space="preserve"> </w:t>
      </w:r>
      <w:r>
        <w:t xml:space="preserve">Wirksamkeit bewertet. Dabei werden die praktische Bedeutung und die</w:t>
      </w:r>
      <w:r>
        <w:t xml:space="preserve"> </w:t>
      </w:r>
      <w:r>
        <w:t xml:space="preserve">Erkenntnisse aus der Rechtsprechung berücksichtigt.</w:t>
      </w:r>
    </w:p>
    <w:p>
      <w:pPr>
        <w:pStyle w:val="BodyText"/>
      </w:pPr>
      <w:r>
        <w:t xml:space="preserve">Wir werden die Anforderungen an eine qualifizierte Rüge des Mieters</w:t>
      </w:r>
      <w:r>
        <w:t xml:space="preserve"> </w:t>
      </w:r>
      <w:r>
        <w:t xml:space="preserve">bezüglich der Miethöhe erleichtern. Künftig soll eine einfache Rüge der</w:t>
      </w:r>
      <w:r>
        <w:t xml:space="preserve"> </w:t>
      </w:r>
      <w:r>
        <w:t xml:space="preserve">Miethöhe ausreichen.</w:t>
      </w:r>
    </w:p>
    <w:p>
      <w:pPr>
        <w:pStyle w:val="BodyText"/>
      </w:pPr>
      <w:r>
        <w:t xml:space="preserve">Wir wollen Mieter besser vor bewusstem Missbrauch bei der Ankündigung</w:t>
      </w:r>
      <w:r>
        <w:t xml:space="preserve"> </w:t>
      </w:r>
      <w:r>
        <w:t xml:space="preserve">und der Durchführung von Modernisierungsmaßnahmen schützen. Das gezielte</w:t>
      </w:r>
      <w:r>
        <w:t xml:space="preserve"> </w:t>
      </w:r>
      <w:r>
        <w:t xml:space="preserve">Herausmodernisieren wird künftig den Tatbestand einer Ordnungswidrigkeit</w:t>
      </w:r>
      <w:r>
        <w:t xml:space="preserve"> </w:t>
      </w:r>
      <w:r>
        <w:t xml:space="preserve">erfüllen und für Mieter Schadensersatzansprüche begründen.</w:t>
      </w:r>
    </w:p>
    <w:p>
      <w:pPr>
        <w:pStyle w:val="BodyText"/>
      </w:pPr>
      <w:r>
        <w:t xml:space="preserve">In Gebieten geltender Kappungsgrenze für Mieterhöhungen wird die</w:t>
      </w:r>
      <w:r>
        <w:t xml:space="preserve"> </w:t>
      </w:r>
      <w:r>
        <w:t xml:space="preserve">Modernisierungsumlage auf acht Prozent abgesenkt. Diese Regelung wird</w:t>
      </w:r>
      <w:r>
        <w:t xml:space="preserve"> </w:t>
      </w:r>
      <w:r>
        <w:t xml:space="preserve">auf fünf Jahre befristet und zum Laufzeitende überprüft.</w:t>
      </w:r>
    </w:p>
    <w:p>
      <w:pPr>
        <w:pStyle w:val="BodyText"/>
      </w:pPr>
      <w:r>
        <w:t xml:space="preserve">Wir wollen verhindern, dass Mieter durch Modernisierungsmaßnahmen</w:t>
      </w:r>
      <w:r>
        <w:t xml:space="preserve"> </w:t>
      </w:r>
      <w:r>
        <w:t xml:space="preserve">unverhältnismäßig belastet werden. Die monatliche Miete darf künftig</w:t>
      </w:r>
      <w:r>
        <w:t xml:space="preserve"> </w:t>
      </w:r>
      <w:r>
        <w:t xml:space="preserve">nach einer Modernisierung nicht um mehr als drei Euro pro Quadratmeter</w:t>
      </w:r>
      <w:r>
        <w:t xml:space="preserve"> </w:t>
      </w:r>
      <w:r>
        <w:t xml:space="preserve">Wohnfläche innerhalb von sechs Jahren erhöht werden (Kappungsgrenze).</w:t>
      </w:r>
    </w:p>
    <w:p>
      <w:pPr>
        <w:pStyle w:val="BodyText"/>
      </w:pPr>
      <w:r>
        <w:t xml:space="preserve">Für kleinere Modernisierungen werden wir ein optionales, vereinfachtes</w:t>
      </w:r>
      <w:r>
        <w:t xml:space="preserve"> </w:t>
      </w:r>
      <w:r>
        <w:t xml:space="preserve">Mieterhö- hungsverfahren einführen, bei dem die formellen Anforderungen</w:t>
      </w:r>
      <w:r>
        <w:t xml:space="preserve"> </w:t>
      </w:r>
      <w:r>
        <w:t xml:space="preserve">an die Ankündigung abgesenkt werden und ein maximaler Betrag von 10.000</w:t>
      </w:r>
      <w:r>
        <w:t xml:space="preserve"> </w:t>
      </w:r>
      <w:r>
        <w:t xml:space="preserve">Euro unter Berücksichtigung eines Instandhaltungsanteils von 30 Prozent</w:t>
      </w:r>
      <w:r>
        <w:t xml:space="preserve"> </w:t>
      </w:r>
      <w:r>
        <w:t xml:space="preserve">umgelegt werden kann.</w:t>
      </w:r>
    </w:p>
    <w:p>
      <w:pPr>
        <w:pStyle w:val="BodyText"/>
      </w:pPr>
      <w:r>
        <w:t xml:space="preserve">Wir werden die neuen mietrechtlichen Regelungen innerhalb des</w:t>
      </w:r>
      <w:r>
        <w:t xml:space="preserve"> </w:t>
      </w:r>
      <w:r>
        <w:t xml:space="preserve">Gesetzespaketes zur Wohnraumoffensive auf den Weg bringen.</w:t>
      </w:r>
    </w:p>
    <w:p>
      <w:pPr>
        <w:pStyle w:val="Heading2"/>
      </w:pPr>
      <w:bookmarkStart w:id="78" w:name="stadtentwicklung-und-baukultur"/>
      <w:r>
        <w:t xml:space="preserve">Stadtentwicklung und Baukultur</w:t>
      </w:r>
      <w:bookmarkEnd w:id="78"/>
    </w:p>
    <w:p>
      <w:pPr>
        <w:pStyle w:val="FirstParagraph"/>
      </w:pPr>
      <w:r>
        <w:t xml:space="preserve">Wir sorgen dafür, dass zwischen Städten und ländlichen Regionen keine</w:t>
      </w:r>
      <w:r>
        <w:t xml:space="preserve"> </w:t>
      </w:r>
      <w:r>
        <w:t xml:space="preserve">Kluft entsteht, dass die Menschen in diesem Land unabhängig von ihrem</w:t>
      </w:r>
      <w:r>
        <w:t xml:space="preserve"> </w:t>
      </w:r>
      <w:r>
        <w:t xml:space="preserve">Wohnort gleichwertige Entwicklungschancen haben.</w:t>
      </w:r>
    </w:p>
    <w:p>
      <w:pPr>
        <w:pStyle w:val="BodyText"/>
      </w:pPr>
      <w:r>
        <w:t xml:space="preserve">Unser Ziel ist, die ländlichen Räume weiter zu stärken und Regionen und</w:t>
      </w:r>
      <w:r>
        <w:t xml:space="preserve"> </w:t>
      </w:r>
      <w:r>
        <w:t xml:space="preserve">Städte zukunftsfest zu machen. Dazu gehören Investitionen in eine</w:t>
      </w:r>
      <w:r>
        <w:t xml:space="preserve"> </w:t>
      </w:r>
      <w:r>
        <w:t xml:space="preserve">moderne Infrastruktur z. B. in den Bereichen Mobilität, Energie und</w:t>
      </w:r>
      <w:r>
        <w:t xml:space="preserve"> </w:t>
      </w:r>
      <w:r>
        <w:t xml:space="preserve">Digitalisierung, in ein qualitativ hochwertiges Wohnumfeld und</w:t>
      </w:r>
      <w:r>
        <w:t xml:space="preserve"> </w:t>
      </w:r>
      <w:r>
        <w:t xml:space="preserve">Sicherheit in öffentlichen Räumen.</w:t>
      </w:r>
    </w:p>
    <w:p>
      <w:pPr>
        <w:pStyle w:val="BodyText"/>
      </w:pPr>
      <w:r>
        <w:t xml:space="preserve">Die Beteiligung von Bürgerinnen und Bürgern und Unternehmen an den</w:t>
      </w:r>
      <w:r>
        <w:t xml:space="preserve"> </w:t>
      </w:r>
      <w:r>
        <w:t xml:space="preserve">Prozessen der Stadtentwicklung wollen wir stärken und eine bessere</w:t>
      </w:r>
      <w:r>
        <w:t xml:space="preserve"> </w:t>
      </w:r>
      <w:r>
        <w:t xml:space="preserve">Beteiligung von Privaten an der Städtebauförderung erreichen.</w:t>
      </w:r>
    </w:p>
    <w:p>
      <w:pPr>
        <w:pStyle w:val="BodyText"/>
      </w:pPr>
      <w:r>
        <w:t xml:space="preserve">Dazu unterstützen wir seit Jahrzehnten die Kommunen mit der</w:t>
      </w:r>
      <w:r>
        <w:t xml:space="preserve"> </w:t>
      </w:r>
      <w:r>
        <w:t xml:space="preserve">Städtebauförderung. Mit Blick auf die sich örtlich und inhaltlich stetig</w:t>
      </w:r>
      <w:r>
        <w:t xml:space="preserve"> </w:t>
      </w:r>
      <w:r>
        <w:t xml:space="preserve">verändernden Aufgaben der Stadtentwicklung ist diese Förderung auch</w:t>
      </w:r>
      <w:r>
        <w:t xml:space="preserve"> </w:t>
      </w:r>
      <w:r>
        <w:t xml:space="preserve">zukünftig unverzichtbar. Wir wollen die Städtebauförderung daher als ein</w:t>
      </w:r>
      <w:r>
        <w:t xml:space="preserve"> </w:t>
      </w:r>
      <w:r>
        <w:t xml:space="preserve">eigenständiges, eng an lokalen Problemlagen orientiertes</w:t>
      </w:r>
      <w:r>
        <w:t xml:space="preserve"> </w:t>
      </w:r>
      <w:r>
        <w:t xml:space="preserve">Förderinstrument neben den Gemeinschaftsaufgaben beibehalten. Wir wollen</w:t>
      </w:r>
      <w:r>
        <w:t xml:space="preserve"> </w:t>
      </w:r>
      <w:r>
        <w:t xml:space="preserve">die Städtebauförderung inklusive des Investitionspaktes „Soziale</w:t>
      </w:r>
      <w:r>
        <w:t xml:space="preserve"> </w:t>
      </w:r>
      <w:r>
        <w:t xml:space="preserve">Integration im Quartier“ mindestens auf dem derzeitigen Niveau</w:t>
      </w:r>
      <w:r>
        <w:t xml:space="preserve"> </w:t>
      </w:r>
      <w:r>
        <w:t xml:space="preserve">fortführen. Wir werden die Programme flexibilisieren, entbürokratisieren</w:t>
      </w:r>
      <w:r>
        <w:t xml:space="preserve"> </w:t>
      </w:r>
      <w:r>
        <w:t xml:space="preserve">und weiterentwickeln.</w:t>
      </w:r>
    </w:p>
    <w:p>
      <w:pPr>
        <w:pStyle w:val="BodyText"/>
      </w:pPr>
      <w:r>
        <w:t xml:space="preserve">Wir werden mit den Ländern die der Städtebauförderung zu Grunde liegende</w:t>
      </w:r>
      <w:r>
        <w:t xml:space="preserve"> </w:t>
      </w:r>
      <w:r>
        <w:t xml:space="preserve">Grundvereinbarung neu verhandeln und wollen dabei den Verfügungsrahmen</w:t>
      </w:r>
      <w:r>
        <w:t xml:space="preserve"> </w:t>
      </w:r>
      <w:r>
        <w:t xml:space="preserve">für gewährte Mittel der Städtebauförderung verlängern.</w:t>
      </w:r>
    </w:p>
    <w:p>
      <w:pPr>
        <w:pStyle w:val="BodyText"/>
      </w:pPr>
      <w:r>
        <w:t xml:space="preserve">Zur Vorbereitung einer Weiterentwicklung der Städtebauförderung wollen</w:t>
      </w:r>
      <w:r>
        <w:t xml:space="preserve"> </w:t>
      </w:r>
      <w:r>
        <w:t xml:space="preserve">wir Modellprojekte gemeinsam mit einzelnen, unterschiedlich großen</w:t>
      </w:r>
      <w:r>
        <w:t xml:space="preserve"> </w:t>
      </w:r>
      <w:r>
        <w:t xml:space="preserve">Kommunen realisieren, die beispielhaft Modernisierungs- und</w:t>
      </w:r>
      <w:r>
        <w:t xml:space="preserve"> </w:t>
      </w:r>
      <w:r>
        <w:t xml:space="preserve">Anpassungsstrategien für den klimagerechten Umbau, Infrastruktur für</w:t>
      </w:r>
      <w:r>
        <w:t xml:space="preserve"> </w:t>
      </w:r>
      <w:r>
        <w:t xml:space="preserve">neue Mobilitätsformen, für Nachverdichtung und Nebeneinander von Sport,</w:t>
      </w:r>
      <w:r>
        <w:t xml:space="preserve"> </w:t>
      </w:r>
      <w:r>
        <w:t xml:space="preserve">Wohnen, Freizeit und Gewerbe und den sozialen Zusammenhalt entwickeln.</w:t>
      </w:r>
    </w:p>
    <w:p>
      <w:pPr>
        <w:pStyle w:val="BodyText"/>
      </w:pPr>
      <w:r>
        <w:t xml:space="preserve">Vor allem zur Unterstützung von Wohnungsbau prüfen wir die Sanierung und</w:t>
      </w:r>
      <w:r>
        <w:t xml:space="preserve"> </w:t>
      </w:r>
      <w:r>
        <w:t xml:space="preserve">Herrichtung von Industriebrachen als eigenen Förderschwerpunkt.</w:t>
      </w:r>
      <w:r>
        <w:t xml:space="preserve"> </w:t>
      </w:r>
      <w:r>
        <w:t xml:space="preserve">Unabhängig davon werden wir zur Förderung der Revitalisierung von</w:t>
      </w:r>
      <w:r>
        <w:t xml:space="preserve"> </w:t>
      </w:r>
      <w:r>
        <w:t xml:space="preserve">Industrie- und Konversionsbrachflächen das Bundesimmissionsschutzgesetz</w:t>
      </w:r>
      <w:r>
        <w:t xml:space="preserve"> </w:t>
      </w:r>
      <w:r>
        <w:t xml:space="preserve">und damit in Verbindung stehende Technische Anleitungen auf</w:t>
      </w:r>
      <w:r>
        <w:t xml:space="preserve"> </w:t>
      </w:r>
      <w:r>
        <w:t xml:space="preserve">Anpassungsbedarfe in Bezug auf bestehende Hindernisse bei der</w:t>
      </w:r>
      <w:r>
        <w:t xml:space="preserve"> </w:t>
      </w:r>
      <w:r>
        <w:t xml:space="preserve">Brachflächenaktivierung überprüfen und bis 2021 bestehende Hemmnisse</w:t>
      </w:r>
      <w:r>
        <w:t xml:space="preserve"> </w:t>
      </w:r>
      <w:r>
        <w:t xml:space="preserve">beseitigen.</w:t>
      </w:r>
    </w:p>
    <w:p>
      <w:pPr>
        <w:pStyle w:val="BodyText"/>
      </w:pPr>
      <w:r>
        <w:t xml:space="preserve">Das Programm „Nationale Projekte des Städtebaus“ wollen wir fortführen.</w:t>
      </w:r>
    </w:p>
    <w:p>
      <w:pPr>
        <w:pStyle w:val="BodyText"/>
      </w:pPr>
      <w:r>
        <w:t xml:space="preserve">Wir werden die ressortübergreifende Zusammenarbeit ausbauen. Gemeinsam</w:t>
      </w:r>
      <w:r>
        <w:t xml:space="preserve"> </w:t>
      </w:r>
      <w:r>
        <w:t xml:space="preserve">mit Ländern und Kommunen wollen wir ehrenamtliches Engagement und</w:t>
      </w:r>
      <w:r>
        <w:t xml:space="preserve"> </w:t>
      </w:r>
      <w:r>
        <w:t xml:space="preserve">gemeinwohlorientierte Initiativen stärken. Dafür wollen wir bestehende</w:t>
      </w:r>
      <w:r>
        <w:t xml:space="preserve"> </w:t>
      </w:r>
      <w:r>
        <w:t xml:space="preserve">Rechtsgrundlagen sowie Finanzierungs- und Beratungsinstrumente</w:t>
      </w:r>
      <w:r>
        <w:t xml:space="preserve"> </w:t>
      </w:r>
      <w:r>
        <w:t xml:space="preserve">überprüfen und wo nötig verbessern.</w:t>
      </w:r>
    </w:p>
    <w:p>
      <w:pPr>
        <w:pStyle w:val="BodyText"/>
      </w:pPr>
      <w:r>
        <w:t xml:space="preserve">Die Nationale Stadtentwicklungspolitik wollen wir als Förderinstrument</w:t>
      </w:r>
      <w:r>
        <w:t xml:space="preserve"> </w:t>
      </w:r>
      <w:r>
        <w:t xml:space="preserve">für innovative, modellhafte Lösungen in der Stadtentwicklung stärken.</w:t>
      </w:r>
      <w:r>
        <w:t xml:space="preserve"> </w:t>
      </w:r>
      <w:r>
        <w:t xml:space="preserve">Wir wollen Projektförderungen auf dem Feld der nachhaltigen</w:t>
      </w:r>
      <w:r>
        <w:t xml:space="preserve"> </w:t>
      </w:r>
      <w:r>
        <w:t xml:space="preserve">Stadtentwicklung auch im Rahmen der Internationalen</w:t>
      </w:r>
      <w:r>
        <w:t xml:space="preserve"> </w:t>
      </w:r>
      <w:r>
        <w:t xml:space="preserve">Klimaschutzinitiative (IKI) erheblich ausweiten. Wir wollen das World</w:t>
      </w:r>
      <w:r>
        <w:t xml:space="preserve"> </w:t>
      </w:r>
      <w:r>
        <w:t xml:space="preserve">Urban Forum 2022 in Deutschland ausrichten.</w:t>
      </w:r>
    </w:p>
    <w:p>
      <w:pPr>
        <w:pStyle w:val="BodyText"/>
      </w:pPr>
      <w:r>
        <w:t xml:space="preserve">Wir wollen Städte, Kreise und Gemeinden bei der digitalen Modernisierung</w:t>
      </w:r>
      <w:r>
        <w:t xml:space="preserve"> </w:t>
      </w:r>
      <w:r>
        <w:t xml:space="preserve">und Entwicklung zu Smart Cities aktiv begleiten. Dazu werden wir die</w:t>
      </w:r>
      <w:r>
        <w:t xml:space="preserve"> </w:t>
      </w:r>
      <w:r>
        <w:t xml:space="preserve">Dialogplattform „Smart Cities“ fortsetzen und zukunftsfähige</w:t>
      </w:r>
      <w:r>
        <w:t xml:space="preserve"> </w:t>
      </w:r>
      <w:r>
        <w:t xml:space="preserve">Modellprojekte in Deutschland fördern.</w:t>
      </w:r>
    </w:p>
    <w:p>
      <w:pPr>
        <w:pStyle w:val="BodyText"/>
      </w:pPr>
      <w:r>
        <w:t xml:space="preserve">Die Bundesstiftung Baukultur wollen wir als wichtige Institution zur</w:t>
      </w:r>
      <w:r>
        <w:t xml:space="preserve"> </w:t>
      </w:r>
      <w:r>
        <w:t xml:space="preserve">Förderung der Baukultur ausbauen. Mit der Wiedererrichtung der</w:t>
      </w:r>
      <w:r>
        <w:t xml:space="preserve"> </w:t>
      </w:r>
      <w:r>
        <w:t xml:space="preserve">Schinkel’schen Bauakademie werden wir ein nationales und internationales</w:t>
      </w:r>
      <w:r>
        <w:t xml:space="preserve"> </w:t>
      </w:r>
      <w:r>
        <w:t xml:space="preserve">Schaufenster für Architektur, Baukunst, Handwerk und Stadtentwicklung</w:t>
      </w:r>
      <w:r>
        <w:t xml:space="preserve"> </w:t>
      </w:r>
      <w:r>
        <w:t xml:space="preserve">schaffen. Das zum Erhalt der „Weißen Stadt“ Tel Aviv als</w:t>
      </w:r>
      <w:r>
        <w:t xml:space="preserve"> </w:t>
      </w:r>
      <w:r>
        <w:t xml:space="preserve">deutsch-israelische Kooperation in Tel Aviv eingerichtete Architektur-</w:t>
      </w:r>
      <w:r>
        <w:t xml:space="preserve"> </w:t>
      </w:r>
      <w:r>
        <w:t xml:space="preserve">und Denkmalschutzzentrum unterstützen wir weiter finanziell und</w:t>
      </w:r>
      <w:r>
        <w:t xml:space="preserve"> </w:t>
      </w:r>
      <w:r>
        <w:t xml:space="preserve">organisatorisch.</w:t>
      </w:r>
    </w:p>
    <w:p>
      <w:pPr>
        <w:pStyle w:val="BodyText"/>
      </w:pPr>
      <w:r>
        <w:t xml:space="preserve">Die Arbeit der unabhängigen Historikerkommission zur Erforschung der</w:t>
      </w:r>
      <w:r>
        <w:t xml:space="preserve"> </w:t>
      </w:r>
      <w:r>
        <w:t xml:space="preserve">NSVergangenheit der für Stadtentwicklung, Wohnungswesen und Bauen</w:t>
      </w:r>
      <w:r>
        <w:t xml:space="preserve"> </w:t>
      </w:r>
      <w:r>
        <w:t xml:space="preserve">zuständigen Institutionen werden wir unterstützen und wollen die für das</w:t>
      </w:r>
      <w:r>
        <w:t xml:space="preserve"> </w:t>
      </w:r>
      <w:r>
        <w:t xml:space="preserve">Projekt notwendigen Mittel bereitstellen.</w:t>
      </w:r>
    </w:p>
    <w:p>
      <w:pPr>
        <w:pStyle w:val="Heading2"/>
      </w:pPr>
      <w:bookmarkStart w:id="79" w:name="innovation-und-wirtschaftlichkeit-beim-bauen"/>
      <w:r>
        <w:t xml:space="preserve">Innovation und Wirtschaftlichkeit beim Bauen</w:t>
      </w:r>
      <w:bookmarkEnd w:id="79"/>
    </w:p>
    <w:p>
      <w:pPr>
        <w:pStyle w:val="FirstParagraph"/>
      </w:pPr>
      <w:r>
        <w:t xml:space="preserve">Der Bausektor ist einer der größten Arbeitgeber in Deutschland und auch</w:t>
      </w:r>
      <w:r>
        <w:t xml:space="preserve"> </w:t>
      </w:r>
      <w:r>
        <w:t xml:space="preserve">im internationalen Vergleich leistungs- und innovationsstark. Wir wollen</w:t>
      </w:r>
      <w:r>
        <w:t xml:space="preserve"> </w:t>
      </w:r>
      <w:r>
        <w:t xml:space="preserve">die internationale Wettbewerbsfähigkeit des Baubereiches stärken, die</w:t>
      </w:r>
      <w:r>
        <w:t xml:space="preserve"> </w:t>
      </w:r>
      <w:r>
        <w:t xml:space="preserve">Qualifizierung und Ausbildung von Fachkräften verbessern, der</w:t>
      </w:r>
      <w:r>
        <w:t xml:space="preserve"> </w:t>
      </w:r>
      <w:r>
        <w:t xml:space="preserve">Bauwirtschaft Planungssicherheit für Kapazitätsund Beschäftigungsaufbau</w:t>
      </w:r>
      <w:r>
        <w:t xml:space="preserve"> </w:t>
      </w:r>
      <w:r>
        <w:t xml:space="preserve">geben, sie unterstützen bei der Suche nach innovativen Lösungen und die</w:t>
      </w:r>
      <w:r>
        <w:t xml:space="preserve"> </w:t>
      </w:r>
      <w:r>
        <w:t xml:space="preserve">Bauverwaltungen leistungsfähiger machen. Das Potenzial für</w:t>
      </w:r>
      <w:r>
        <w:t xml:space="preserve"> </w:t>
      </w:r>
      <w:r>
        <w:t xml:space="preserve">wettbewerbsfähige und wirtschaftliche Lösungen insbesondere beim</w:t>
      </w:r>
      <w:r>
        <w:t xml:space="preserve"> </w:t>
      </w:r>
      <w:r>
        <w:t xml:space="preserve">klimagerechten, ressourcenschonenden und bezahlbaren Bauen wollen wir</w:t>
      </w:r>
      <w:r>
        <w:t xml:space="preserve"> </w:t>
      </w:r>
      <w:r>
        <w:t xml:space="preserve">erschließen.</w:t>
      </w:r>
    </w:p>
    <w:p>
      <w:pPr>
        <w:pStyle w:val="BodyText"/>
      </w:pPr>
      <w:r>
        <w:t xml:space="preserve">Wir wollen für die Erreichung der Klimaziele und zur Beschleunigung der</w:t>
      </w:r>
      <w:r>
        <w:t xml:space="preserve"> </w:t>
      </w:r>
      <w:r>
        <w:t xml:space="preserve">Energiewende im Wärmesektor die Energieeffizienz und den Einsatz</w:t>
      </w:r>
      <w:r>
        <w:t xml:space="preserve"> </w:t>
      </w:r>
      <w:r>
        <w:t xml:space="preserve">erneuerbarer Energien im Gebäudebereich weiter voranbringen. Dabei</w:t>
      </w:r>
      <w:r>
        <w:t xml:space="preserve"> </w:t>
      </w:r>
      <w:r>
        <w:t xml:space="preserve">gelten für uns weiterhin die Grundsätze der Wirtschaftlichkeit, der</w:t>
      </w:r>
      <w:r>
        <w:t xml:space="preserve"> </w:t>
      </w:r>
      <w:r>
        <w:t xml:space="preserve">Technologieoffenheit, der Vereinfachung sowie der Freiwilligkeit. Die</w:t>
      </w:r>
      <w:r>
        <w:t xml:space="preserve"> </w:t>
      </w:r>
      <w:r>
        <w:t xml:space="preserve">anzustrebenden CO2-Einsparungen können auch auf Quartiersebene</w:t>
      </w:r>
      <w:r>
        <w:t xml:space="preserve"> </w:t>
      </w:r>
      <w:r>
        <w:t xml:space="preserve">bilanziert werden.</w:t>
      </w:r>
    </w:p>
    <w:p>
      <w:pPr>
        <w:pStyle w:val="BodyText"/>
      </w:pPr>
      <w:r>
        <w:t xml:space="preserve">Wir werden das Ordnungsrecht entbürokratisieren und vereinfachen und die</w:t>
      </w:r>
      <w:r>
        <w:t xml:space="preserve"> </w:t>
      </w:r>
      <w:r>
        <w:t xml:space="preserve">Vorschriften der EnEV, des EnergieeinsparG und des EEWärmeG in einem</w:t>
      </w:r>
      <w:r>
        <w:t xml:space="preserve"> </w:t>
      </w:r>
      <w:r>
        <w:t xml:space="preserve">modernen Gebäudeenergiegesetz zusammenführen und damit die Anforderungen</w:t>
      </w:r>
      <w:r>
        <w:t xml:space="preserve"> </w:t>
      </w:r>
      <w:r>
        <w:t xml:space="preserve">des EURechts zum 1. Januar 2019 für öffentliche Gebäude und zum 1.</w:t>
      </w:r>
      <w:r>
        <w:t xml:space="preserve"> </w:t>
      </w:r>
      <w:r>
        <w:t xml:space="preserve">Januar 2021 für alle Gebäude umsetzen. Dabei gelten die aktuellen</w:t>
      </w:r>
      <w:r>
        <w:t xml:space="preserve"> </w:t>
      </w:r>
      <w:r>
        <w:t xml:space="preserve">energetischen Anforderungen für Bestand und Neubau fort. Wir wollen</w:t>
      </w:r>
      <w:r>
        <w:t xml:space="preserve"> </w:t>
      </w:r>
      <w:r>
        <w:t xml:space="preserve">dadurch insbesondere den weiteren Kostenauftrieb für die Mietpreise</w:t>
      </w:r>
      <w:r>
        <w:t xml:space="preserve"> </w:t>
      </w:r>
      <w:r>
        <w:t xml:space="preserve">vermeiden. Zusätzlich werden wir den Quartiersansatz einführen. Mögliche</w:t>
      </w:r>
      <w:r>
        <w:t xml:space="preserve"> </w:t>
      </w:r>
      <w:r>
        <w:t xml:space="preserve">Vorteile einer Umstellung künftiger gesetzlicher Anforderungen auf die</w:t>
      </w:r>
      <w:r>
        <w:t xml:space="preserve"> </w:t>
      </w:r>
      <w:r>
        <w:t xml:space="preserve">CO2-Emissionen werden wir prüfen. Die mögliche Umstellung soll</w:t>
      </w:r>
      <w:r>
        <w:t xml:space="preserve"> </w:t>
      </w:r>
      <w:r>
        <w:t xml:space="preserve">spätestens bis zum 1. Januar 2023 eingeführt werden.</w:t>
      </w:r>
    </w:p>
    <w:p>
      <w:pPr>
        <w:pStyle w:val="BodyText"/>
      </w:pPr>
      <w:r>
        <w:t xml:space="preserve">Die Förderung der energetischen Gebäudesanierung wollen wir fortführen</w:t>
      </w:r>
      <w:r>
        <w:t xml:space="preserve"> </w:t>
      </w:r>
      <w:r>
        <w:t xml:space="preserve">und die bestehenden Programme überarbeiten und besser aufeinander</w:t>
      </w:r>
      <w:r>
        <w:t xml:space="preserve"> </w:t>
      </w:r>
      <w:r>
        <w:t xml:space="preserve">abstimmen. Dabei wollen wir erreichen, dass jeder eingesetzte</w:t>
      </w:r>
      <w:r>
        <w:t xml:space="preserve"> </w:t>
      </w:r>
      <w:r>
        <w:t xml:space="preserve">öffentliche Euro dazu beiträgt, möglichst viel CO2 einzusparen.</w:t>
      </w:r>
    </w:p>
    <w:p>
      <w:pPr>
        <w:pStyle w:val="BodyText"/>
      </w:pPr>
      <w:r>
        <w:t xml:space="preserve">Wir wollen das CO2-Gebäudesanierungsprogramm fortsetzen. Der Austausch</w:t>
      </w:r>
      <w:r>
        <w:t xml:space="preserve"> </w:t>
      </w:r>
      <w:r>
        <w:t xml:space="preserve">von alten, ineffizienten Heizungsanlagen gegen moderne, hocheffiziente</w:t>
      </w:r>
      <w:r>
        <w:t xml:space="preserve"> </w:t>
      </w:r>
      <w:r>
        <w:t xml:space="preserve">Heizungen (auch Brennwertkessel) wird weiterhin zur Erreichung unserer</w:t>
      </w:r>
      <w:r>
        <w:t xml:space="preserve"> </w:t>
      </w:r>
      <w:r>
        <w:t xml:space="preserve">Klimaziele gefördert.</w:t>
      </w:r>
    </w:p>
    <w:p>
      <w:pPr>
        <w:pStyle w:val="BodyText"/>
      </w:pPr>
      <w:r>
        <w:t xml:space="preserve">Wir wollen die energetische Gebäudesanierung steuerlich fördern. Dabei</w:t>
      </w:r>
      <w:r>
        <w:t xml:space="preserve"> </w:t>
      </w:r>
      <w:r>
        <w:t xml:space="preserve">werden wir für die Antragsteller ein Wahlrecht zwischen einer</w:t>
      </w:r>
      <w:r>
        <w:t xml:space="preserve"> </w:t>
      </w:r>
      <w:r>
        <w:t xml:space="preserve">Zuschussförderung und einer Reduzierung des zu versteuernden Einkommens</w:t>
      </w:r>
      <w:r>
        <w:t xml:space="preserve"> </w:t>
      </w:r>
      <w:r>
        <w:t xml:space="preserve">vorsehen.</w:t>
      </w:r>
    </w:p>
    <w:p>
      <w:pPr>
        <w:pStyle w:val="BodyText"/>
      </w:pPr>
      <w:r>
        <w:t xml:space="preserve">Die Vorbildfunktion der öffentlichen Hand im Gebäudebereich nehmen wir</w:t>
      </w:r>
      <w:r>
        <w:t xml:space="preserve"> </w:t>
      </w:r>
      <w:r>
        <w:t xml:space="preserve">ernst. Wir wollen einen Gebäudeeffizienzerlass sowie einen energetischen</w:t>
      </w:r>
      <w:r>
        <w:t xml:space="preserve"> </w:t>
      </w:r>
      <w:r>
        <w:t xml:space="preserve">Sanierungsfahrplan Bundesliegenschaften beschließen und im Rahmen der</w:t>
      </w:r>
      <w:r>
        <w:t xml:space="preserve"> </w:t>
      </w:r>
      <w:r>
        <w:t xml:space="preserve">Finanzplanung konsequent umsetzen. Dabei sind die Klimaschutzziele unter</w:t>
      </w:r>
      <w:r>
        <w:t xml:space="preserve"> </w:t>
      </w:r>
      <w:r>
        <w:t xml:space="preserve">Beachtung des Wirtschaftlichkeitsgebots und der Kosteneffizienz zu</w:t>
      </w:r>
      <w:r>
        <w:t xml:space="preserve"> </w:t>
      </w:r>
      <w:r>
        <w:t xml:space="preserve">erreichen.</w:t>
      </w:r>
    </w:p>
    <w:p>
      <w:pPr>
        <w:pStyle w:val="BodyText"/>
      </w:pPr>
      <w:r>
        <w:t xml:space="preserve">Die Energieberatung wollen wir ausbauen und adressatengerechter</w:t>
      </w:r>
      <w:r>
        <w:t xml:space="preserve"> </w:t>
      </w:r>
      <w:r>
        <w:t xml:space="preserve">gestalten.</w:t>
      </w:r>
    </w:p>
    <w:p>
      <w:pPr>
        <w:pStyle w:val="BodyText"/>
      </w:pPr>
      <w:r>
        <w:t xml:space="preserve">Die Innovationen bei der Gebäudetechnik werden immer schneller. Die</w:t>
      </w:r>
      <w:r>
        <w:t xml:space="preserve"> </w:t>
      </w:r>
      <w:r>
        <w:t xml:space="preserve">Technologie von morgen muss auch künftig ihre Chance im Wettbewerb</w:t>
      </w:r>
      <w:r>
        <w:t xml:space="preserve"> </w:t>
      </w:r>
      <w:r>
        <w:t xml:space="preserve">haben. Deshalb wollen wir bei der Erarbeitung der Maßnahmen zur</w:t>
      </w:r>
      <w:r>
        <w:t xml:space="preserve"> </w:t>
      </w:r>
      <w:r>
        <w:t xml:space="preserve">Erreichung der Klimaziele im Gebäudebereich technologische Innovationen</w:t>
      </w:r>
      <w:r>
        <w:t xml:space="preserve"> </w:t>
      </w:r>
      <w:r>
        <w:t xml:space="preserve">besonders fördern.</w:t>
      </w:r>
    </w:p>
    <w:p>
      <w:pPr>
        <w:pStyle w:val="BodyText"/>
      </w:pPr>
      <w:r>
        <w:t xml:space="preserve">Die öffentlichen Bauleistungen sind ein wichtiger Wirtschaftsfaktor. Sie</w:t>
      </w:r>
      <w:r>
        <w:t xml:space="preserve"> </w:t>
      </w:r>
      <w:r>
        <w:t xml:space="preserve">fördern insbesondere den Mittelstand. Die Vergabe- und Vertragsordnung</w:t>
      </w:r>
      <w:r>
        <w:t xml:space="preserve"> </w:t>
      </w:r>
      <w:r>
        <w:t xml:space="preserve">für Bauleistungen (VOB) als faire, wettbewerbsneutrale und von allen</w:t>
      </w:r>
      <w:r>
        <w:t xml:space="preserve"> </w:t>
      </w:r>
      <w:r>
        <w:t xml:space="preserve">Bauverbänden getragene Verfahrensregelung garantiert gute Bauleistungen.</w:t>
      </w:r>
      <w:r>
        <w:t xml:space="preserve"> </w:t>
      </w:r>
      <w:r>
        <w:t xml:space="preserve">Sie ist zu sichern und anwenderorientiert weiterzuentwickeln.</w:t>
      </w:r>
    </w:p>
    <w:p>
      <w:pPr>
        <w:pStyle w:val="BodyText"/>
      </w:pPr>
      <w:r>
        <w:t xml:space="preserve">Die Arbeit der im Rahmen des „Bündnisses für bezahlbares Wohnen und</w:t>
      </w:r>
      <w:r>
        <w:t xml:space="preserve"> </w:t>
      </w:r>
      <w:r>
        <w:t xml:space="preserve">Bauen“ eingesetzten Baukostensenkungskommission wird fortgesetzt. An</w:t>
      </w:r>
      <w:r>
        <w:t xml:space="preserve"> </w:t>
      </w:r>
      <w:r>
        <w:t xml:space="preserve">den zur Umsetzung ihrer Empfehlungen eingeleiteten Maßnahmen für die</w:t>
      </w:r>
      <w:r>
        <w:t xml:space="preserve"> </w:t>
      </w:r>
      <w:r>
        <w:t xml:space="preserve">Begrenzung der Baukosten wird weitergearbeitet. Wir werden Maßnahmen</w:t>
      </w:r>
      <w:r>
        <w:t xml:space="preserve"> </w:t>
      </w:r>
      <w:r>
        <w:t xml:space="preserve">vermeiden, die die Schaffung von Wohnraum verteuern. Normen müssen auf</w:t>
      </w:r>
      <w:r>
        <w:t xml:space="preserve"> </w:t>
      </w:r>
      <w:r>
        <w:t xml:space="preserve">ihren Nutzen überprüft und auf ihren erforderlichen Umfang reduziert</w:t>
      </w:r>
      <w:r>
        <w:t xml:space="preserve"> </w:t>
      </w:r>
      <w:r>
        <w:t xml:space="preserve">werden. Durch Abschaffung überflüssiger Vorschriften auf allen Ebenen</w:t>
      </w:r>
      <w:r>
        <w:t xml:space="preserve"> </w:t>
      </w:r>
      <w:r>
        <w:t xml:space="preserve">wollen wir Kostensenkungspotenziale erschließen. Wir setzen uns dafür</w:t>
      </w:r>
      <w:r>
        <w:t xml:space="preserve"> </w:t>
      </w:r>
      <w:r>
        <w:t xml:space="preserve">ein, dass für jede neue Normung im Bereich des Bauens eine</w:t>
      </w:r>
      <w:r>
        <w:t xml:space="preserve"> </w:t>
      </w:r>
      <w:r>
        <w:t xml:space="preserve">Folgeabschätzung für die Kosten des Bauens und Wohnens vorgenommen wird,</w:t>
      </w:r>
      <w:r>
        <w:t xml:space="preserve"> </w:t>
      </w:r>
      <w:r>
        <w:t xml:space="preserve">die zur Entscheidungsgrundlage über die Einführung einer Normung gemacht</w:t>
      </w:r>
      <w:r>
        <w:t xml:space="preserve"> </w:t>
      </w:r>
      <w:r>
        <w:t xml:space="preserve">und öffentlich zugänglich (Internetportal) dokumentiert wird. Wir</w:t>
      </w:r>
      <w:r>
        <w:t xml:space="preserve"> </w:t>
      </w:r>
      <w:r>
        <w:t xml:space="preserve">streben eine stärkere Harmonisierung des Bauordnungsrechts im Einklang</w:t>
      </w:r>
      <w:r>
        <w:t xml:space="preserve"> </w:t>
      </w:r>
      <w:r>
        <w:t xml:space="preserve">mit den Ländern an, insbesondere beim Brandschutz. Das serielle und</w:t>
      </w:r>
      <w:r>
        <w:t xml:space="preserve"> </w:t>
      </w:r>
      <w:r>
        <w:t xml:space="preserve">modulare Bauen soll im Rahmen des Forschungsprogramms „Zukunft Bau“</w:t>
      </w:r>
      <w:r>
        <w:t xml:space="preserve"> </w:t>
      </w:r>
      <w:r>
        <w:t xml:space="preserve">weiterentwickelt und in Modellprojekten erprobt werden. Wir wollen die</w:t>
      </w:r>
      <w:r>
        <w:t xml:space="preserve"> </w:t>
      </w:r>
      <w:r>
        <w:t xml:space="preserve">Länder dabei unterstützen, referenzielle Baugenehmigungen einzuführen.</w:t>
      </w:r>
    </w:p>
    <w:p>
      <w:pPr>
        <w:pStyle w:val="BodyText"/>
      </w:pPr>
      <w:r>
        <w:t xml:space="preserve">Wir wollen eine gemeinsame Initiative mit der Bauwirtschaft und weiteren</w:t>
      </w:r>
      <w:r>
        <w:t xml:space="preserve"> </w:t>
      </w:r>
      <w:r>
        <w:t xml:space="preserve">betroffenen Partnern anschieben, um ein Maßnahmenbündel gegen</w:t>
      </w:r>
      <w:r>
        <w:t xml:space="preserve"> </w:t>
      </w:r>
      <w:r>
        <w:t xml:space="preserve">Arbeitskräftemangel zu entwickeln.</w:t>
      </w:r>
    </w:p>
    <w:p>
      <w:pPr>
        <w:pStyle w:val="BodyText"/>
      </w:pPr>
      <w:r>
        <w:t xml:space="preserve">Das Reformprogramm für den Bundesbau ist zügig umzusetzen. Innerhalb der</w:t>
      </w:r>
      <w:r>
        <w:t xml:space="preserve"> </w:t>
      </w:r>
      <w:r>
        <w:t xml:space="preserve">Bundesregierung ist das Bauministerium zuständig für den Bundesbau und</w:t>
      </w:r>
      <w:r>
        <w:t xml:space="preserve"> </w:t>
      </w:r>
      <w:r>
        <w:t xml:space="preserve">die für den Bund tätigen Bauverwaltungen. Das Bundesamt für Bauwesen und</w:t>
      </w:r>
      <w:r>
        <w:t xml:space="preserve"> </w:t>
      </w:r>
      <w:r>
        <w:t xml:space="preserve">Raumordnung (BBR) soll gestärkt und mit dem für die Qualitätssicherung</w:t>
      </w:r>
      <w:r>
        <w:t xml:space="preserve"> </w:t>
      </w:r>
      <w:r>
        <w:t xml:space="preserve">des Bundesbaus notwendigen Personal ausgestattet werden.</w:t>
      </w:r>
    </w:p>
    <w:p>
      <w:pPr>
        <w:pStyle w:val="BodyText"/>
      </w:pPr>
      <w:r>
        <w:t xml:space="preserve">Der zunehmenden Gefährdung von In- und Auslandsliegenschaften des Bundes</w:t>
      </w:r>
      <w:r>
        <w:t xml:space="preserve"> </w:t>
      </w:r>
      <w:r>
        <w:t xml:space="preserve">wollen wir mit einem verbesserten baulichen Schutz insbesondere bei</w:t>
      </w:r>
      <w:r>
        <w:t xml:space="preserve"> </w:t>
      </w:r>
      <w:r>
        <w:t xml:space="preserve">deutschen Vertretungen in Ländern mit hohem Gefährdungspotential</w:t>
      </w:r>
      <w:r>
        <w:t xml:space="preserve"> </w:t>
      </w:r>
      <w:r>
        <w:t xml:space="preserve">begegnen.</w:t>
      </w:r>
    </w:p>
    <w:p>
      <w:pPr>
        <w:pStyle w:val="BodyText"/>
      </w:pPr>
      <w:r>
        <w:t xml:space="preserve">Wir wollen die Digitalisierung des Planens und Bauens in der gesamten</w:t>
      </w:r>
      <w:r>
        <w:t xml:space="preserve"> </w:t>
      </w:r>
      <w:r>
        <w:t xml:space="preserve">Wertschöpfungskette Bau vorantreiben und dabei die Interessen des</w:t>
      </w:r>
      <w:r>
        <w:t xml:space="preserve"> </w:t>
      </w:r>
      <w:r>
        <w:t xml:space="preserve">Mittelstands und kleinerer Planungsbüros berücksichtigen. Dazu gehört</w:t>
      </w:r>
      <w:r>
        <w:t xml:space="preserve"> </w:t>
      </w:r>
      <w:r>
        <w:t xml:space="preserve">die Weiterentwicklung des Building Information Modelling (BIM) für alle</w:t>
      </w:r>
      <w:r>
        <w:t xml:space="preserve"> </w:t>
      </w:r>
      <w:r>
        <w:t xml:space="preserve">Planungs- und Baudisziplinen. Bei Baumaßnahmen des Bundes wollen wir BIM</w:t>
      </w:r>
      <w:r>
        <w:t xml:space="preserve"> </w:t>
      </w:r>
      <w:r>
        <w:t xml:space="preserve">verstärkt zum Einsatz bringen.</w:t>
      </w:r>
    </w:p>
    <w:p>
      <w:pPr>
        <w:pStyle w:val="BodyText"/>
      </w:pPr>
      <w:r>
        <w:t xml:space="preserve">Die Honorarordnung für Architekten und Ingenieure (HOAI) ist ein</w:t>
      </w:r>
      <w:r>
        <w:t xml:space="preserve"> </w:t>
      </w:r>
      <w:r>
        <w:t xml:space="preserve">unverzichtbares Instrument zur Sicherung von Bauqualität und Baukultur</w:t>
      </w:r>
      <w:r>
        <w:t xml:space="preserve"> </w:t>
      </w:r>
      <w:r>
        <w:t xml:space="preserve">und Voraussetzung eines fairen Leistungswettbewerbs. Wir werden uns für</w:t>
      </w:r>
      <w:r>
        <w:t xml:space="preserve"> </w:t>
      </w:r>
      <w:r>
        <w:t xml:space="preserve">den Erhalt in Deutschland auf europäischer Ebene einsetzen. Wir wollen</w:t>
      </w:r>
      <w:r>
        <w:t xml:space="preserve"> </w:t>
      </w:r>
      <w:r>
        <w:t xml:space="preserve">die hohe Qualität der Ausbildung von Architekten und Ingenieuren auch</w:t>
      </w:r>
      <w:r>
        <w:t xml:space="preserve"> </w:t>
      </w:r>
      <w:r>
        <w:t xml:space="preserve">künftig sicherstellen.</w:t>
      </w:r>
    </w:p>
    <w:p>
      <w:pPr>
        <w:pStyle w:val="BodyText"/>
      </w:pPr>
      <w:r>
        <w:t xml:space="preserve">Die Forschungsinitiative Zukunft Bau wollen wir fortsetzen und mit Blick</w:t>
      </w:r>
      <w:r>
        <w:t xml:space="preserve"> </w:t>
      </w:r>
      <w:r>
        <w:t xml:space="preserve">auf die Themen Klimaschutz und CO2-neutrale Gebäudekonzepte,</w:t>
      </w:r>
      <w:r>
        <w:t xml:space="preserve"> </w:t>
      </w:r>
      <w:r>
        <w:t xml:space="preserve">studentisches Wohnen, bezahlbares Bauen, Digitalisierung und Holzbau</w:t>
      </w:r>
      <w:r>
        <w:t xml:space="preserve"> </w:t>
      </w:r>
      <w:r>
        <w:t xml:space="preserve">entsprechend weiterentwickeln. Beim Bauen mit Holz sehen wir weiteres</w:t>
      </w:r>
      <w:r>
        <w:t xml:space="preserve"> </w:t>
      </w:r>
      <w:r>
        <w:t xml:space="preserve">Entwicklungspotenzial und wollen prüfen, mit welchen Maßnahmen</w:t>
      </w:r>
      <w:r>
        <w:t xml:space="preserve"> </w:t>
      </w:r>
      <w:r>
        <w:t xml:space="preserve">bestehende Hürden und Hemmnisse abgebaut werden können.</w:t>
      </w:r>
    </w:p>
    <w:p>
      <w:pPr>
        <w:pStyle w:val="Heading2"/>
      </w:pPr>
      <w:bookmarkStart w:id="80" w:name="heimat-mit-zukunft"/>
      <w:r>
        <w:t xml:space="preserve">Heimat mit Zukunft</w:t>
      </w:r>
      <w:bookmarkEnd w:id="80"/>
    </w:p>
    <w:p>
      <w:pPr>
        <w:pStyle w:val="FirstParagraph"/>
      </w:pPr>
      <w:r>
        <w:t xml:space="preserve">Kommunen sind die Heimat der Menschen und das Fundament des Staates. Der</w:t>
      </w:r>
      <w:r>
        <w:t xml:space="preserve"> </w:t>
      </w:r>
      <w:r>
        <w:t xml:space="preserve">Bund setzt sich intensiv für eine Verbesserung der kommunalen Finanzlage</w:t>
      </w:r>
      <w:r>
        <w:t xml:space="preserve"> </w:t>
      </w:r>
      <w:r>
        <w:t xml:space="preserve">und eine Stärkung der kommunalen Selbstverwaltung ein. In der letzten</w:t>
      </w:r>
      <w:r>
        <w:t xml:space="preserve"> </w:t>
      </w:r>
      <w:r>
        <w:t xml:space="preserve">Legislaturperiode haben wir die Kommunen in besonderer Weise</w:t>
      </w:r>
      <w:r>
        <w:t xml:space="preserve"> </w:t>
      </w:r>
      <w:r>
        <w:t xml:space="preserve">unterstützt. Unser Ziel sind gleichwertige Lebensverhältnisse in</w:t>
      </w:r>
      <w:r>
        <w:t xml:space="preserve"> </w:t>
      </w:r>
      <w:r>
        <w:t xml:space="preserve">handlungs- und leistungsfähigen Kommunen in städtischen und ländlichen</w:t>
      </w:r>
      <w:r>
        <w:t xml:space="preserve"> </w:t>
      </w:r>
      <w:r>
        <w:t xml:space="preserve">Räumen, in Ost und West.</w:t>
      </w:r>
    </w:p>
    <w:p>
      <w:pPr>
        <w:pStyle w:val="BodyText"/>
      </w:pPr>
      <w:r>
        <w:t xml:space="preserve">Gleichwertige Lebensverhältnisse schaffen Ein neues gesamtdeutsches</w:t>
      </w:r>
      <w:r>
        <w:t xml:space="preserve"> </w:t>
      </w:r>
      <w:r>
        <w:t xml:space="preserve">Fördersystem für strukturschwache Regionen, Städte, Gemeinden und Kreise</w:t>
      </w:r>
      <w:r>
        <w:t xml:space="preserve"> </w:t>
      </w:r>
      <w:r>
        <w:t xml:space="preserve">richtet sich gegen wachsende Ungleichheit zwischen Städten und Regionen</w:t>
      </w:r>
      <w:r>
        <w:t xml:space="preserve"> </w:t>
      </w:r>
      <w:r>
        <w:t xml:space="preserve">und dient dem Ziel der Herstellung gleichwertiger Lebensverhältnisse in</w:t>
      </w:r>
      <w:r>
        <w:t xml:space="preserve"> </w:t>
      </w:r>
      <w:r>
        <w:t xml:space="preserve">Deutschland.</w:t>
      </w:r>
    </w:p>
    <w:p>
      <w:pPr>
        <w:pStyle w:val="BodyText"/>
      </w:pPr>
      <w:r>
        <w:t xml:space="preserve">Wir werden die Strukturschwächen in ländlichen Räumen, in Regionen,</w:t>
      </w:r>
      <w:r>
        <w:t xml:space="preserve"> </w:t>
      </w:r>
      <w:r>
        <w:t xml:space="preserve">Städten und Kommunen in allen Bundesländern wirkungsvoll bekämpfen und</w:t>
      </w:r>
      <w:r>
        <w:t xml:space="preserve"> </w:t>
      </w:r>
      <w:r>
        <w:t xml:space="preserve">die Kommunen beim demografischen Wandel unterstützen, um gleichwertige</w:t>
      </w:r>
      <w:r>
        <w:t xml:space="preserve"> </w:t>
      </w:r>
      <w:r>
        <w:t xml:space="preserve">Lebensverhältnisse zu schaffen. Wir wollen, dass die Menschen in allen</w:t>
      </w:r>
      <w:r>
        <w:t xml:space="preserve"> </w:t>
      </w:r>
      <w:r>
        <w:t xml:space="preserve">Regionen einen guten Zugang zu Leistungen der Daseinsvorsorge</w:t>
      </w:r>
      <w:r>
        <w:t xml:space="preserve"> </w:t>
      </w:r>
      <w:r>
        <w:t xml:space="preserve">einschließlich der Bildung haben. Sie sollen am Aufbau neuer, moderner</w:t>
      </w:r>
      <w:r>
        <w:t xml:space="preserve"> </w:t>
      </w:r>
      <w:r>
        <w:t xml:space="preserve">Infrastrukturen teilhaben. Wir wollen, dass der Strukturwandel in den</w:t>
      </w:r>
      <w:r>
        <w:t xml:space="preserve"> </w:t>
      </w:r>
      <w:r>
        <w:t xml:space="preserve">Regionen mit hoher Arbeitslosigkeit gelingt und die wirtschaftlichen</w:t>
      </w:r>
      <w:r>
        <w:t xml:space="preserve"> </w:t>
      </w:r>
      <w:r>
        <w:t xml:space="preserve">Unterschiede weiter abgebaut werden. Wir richten deshalb unsere</w:t>
      </w:r>
      <w:r>
        <w:t xml:space="preserve"> </w:t>
      </w:r>
      <w:r>
        <w:t xml:space="preserve">Maßnahmen zweckund bedarfsgerecht auf ländliche und städtische Räume aus</w:t>
      </w:r>
      <w:r>
        <w:t xml:space="preserve"> </w:t>
      </w:r>
      <w:r>
        <w:t xml:space="preserve">und berücksichtigen dabei die gegenseitigen Wechselbeziehungen. Im</w:t>
      </w:r>
      <w:r>
        <w:t xml:space="preserve"> </w:t>
      </w:r>
      <w:r>
        <w:t xml:space="preserve">Mittelpunkt stehen Maßnahmen der Daseinsvorsorge sowie eine</w:t>
      </w:r>
      <w:r>
        <w:t xml:space="preserve"> </w:t>
      </w:r>
      <w:r>
        <w:t xml:space="preserve">flächendeckende Gesundheits- und Pflegeversorgung, Infrastruktur,</w:t>
      </w:r>
      <w:r>
        <w:t xml:space="preserve"> </w:t>
      </w:r>
      <w:r>
        <w:t xml:space="preserve">Mobilitätsangebote und -konzepte, Bildung und Kultur, Hochschule und</w:t>
      </w:r>
      <w:r>
        <w:t xml:space="preserve"> </w:t>
      </w:r>
      <w:r>
        <w:t xml:space="preserve">Forschung, Breitband- und Mobilfunkausbau, Digitalisierung,</w:t>
      </w:r>
      <w:r>
        <w:t xml:space="preserve"> </w:t>
      </w:r>
      <w:r>
        <w:t xml:space="preserve">Unternehmensund Behördenansiedlungen, die Stärkung der regionalen</w:t>
      </w:r>
      <w:r>
        <w:t xml:space="preserve"> </w:t>
      </w:r>
      <w:r>
        <w:t xml:space="preserve">Wirtschafts- und Innovationskraft und Fachkräftesicherung. Dem dienen</w:t>
      </w:r>
      <w:r>
        <w:t xml:space="preserve"> </w:t>
      </w:r>
      <w:r>
        <w:t xml:space="preserve">auch eine Dezentralisierungsstrategie sowie eine Flexibilisierung im</w:t>
      </w:r>
      <w:r>
        <w:t xml:space="preserve"> </w:t>
      </w:r>
      <w:r>
        <w:t xml:space="preserve">Bau-, Planungs- und Raumordnungsrecht.</w:t>
      </w:r>
    </w:p>
    <w:p>
      <w:pPr>
        <w:pStyle w:val="BodyText"/>
      </w:pPr>
      <w:r>
        <w:t xml:space="preserve">Wir werden angespannte Situationen in Städten entlasten und den</w:t>
      </w:r>
      <w:r>
        <w:t xml:space="preserve"> </w:t>
      </w:r>
      <w:r>
        <w:t xml:space="preserve">Auswirkungen des demografischen Wandels in ländlichen Regionen und</w:t>
      </w:r>
      <w:r>
        <w:t xml:space="preserve"> </w:t>
      </w:r>
      <w:r>
        <w:t xml:space="preserve">strukturschwachen Städten entgegenwirken. Hierzu gehört auch die</w:t>
      </w:r>
      <w:r>
        <w:t xml:space="preserve"> </w:t>
      </w:r>
      <w:r>
        <w:t xml:space="preserve">Bekämpfung der Ursachen und Folgen europäischer Armutszuwanderung.</w:t>
      </w:r>
    </w:p>
    <w:p>
      <w:pPr>
        <w:pStyle w:val="BodyText"/>
      </w:pPr>
      <w:r>
        <w:t xml:space="preserve">Die Bundesregierung wird zusammen mit den Ländern und den kommunalen</w:t>
      </w:r>
      <w:r>
        <w:t xml:space="preserve"> </w:t>
      </w:r>
      <w:r>
        <w:t xml:space="preserve">Spitzenverbänden eine Kommission „Gleichwertige Lebensverhältnisse“</w:t>
      </w:r>
      <w:r>
        <w:t xml:space="preserve"> </w:t>
      </w:r>
      <w:r>
        <w:t xml:space="preserve">einsetzen, die bis Mitte 2019 konkrete Vorschläge erarbeitet. Hierbei</w:t>
      </w:r>
      <w:r>
        <w:t xml:space="preserve"> </w:t>
      </w:r>
      <w:r>
        <w:t xml:space="preserve">geht es um alle Aspekte der Daseinsvorsorge genauso wie gezielte</w:t>
      </w:r>
      <w:r>
        <w:t xml:space="preserve"> </w:t>
      </w:r>
      <w:r>
        <w:t xml:space="preserve">Strukturverstärkungen in Ländern und Kommunen. Maßnahmen im Sinne der</w:t>
      </w:r>
      <w:r>
        <w:t xml:space="preserve"> </w:t>
      </w:r>
      <w:r>
        <w:t xml:space="preserve">Hilfe zur Selbsthilfe für Kommunen zum Beispiel mit Altschulden und</w:t>
      </w:r>
      <w:r>
        <w:t xml:space="preserve"> </w:t>
      </w:r>
      <w:r>
        <w:t xml:space="preserve">hohen Kassenkrediten ebenso wie die Altschuldenproblematik kommunaler</w:t>
      </w:r>
      <w:r>
        <w:t xml:space="preserve"> </w:t>
      </w:r>
      <w:r>
        <w:t xml:space="preserve">Wohnungsbauunternehmen werden in die Prüfung einbezogen.</w:t>
      </w:r>
    </w:p>
    <w:p>
      <w:pPr>
        <w:pStyle w:val="BodyText"/>
      </w:pPr>
      <w:r>
        <w:t xml:space="preserve">Stabile Finanzen für unsere Kommunen Die grundgesetzlich garantierte</w:t>
      </w:r>
      <w:r>
        <w:t xml:space="preserve"> </w:t>
      </w:r>
      <w:r>
        <w:t xml:space="preserve">Selbstverwaltung sichert den Kommunen die Handlungsfreiheit. Staatliche</w:t>
      </w:r>
      <w:r>
        <w:t xml:space="preserve"> </w:t>
      </w:r>
      <w:r>
        <w:t xml:space="preserve">Leistungen müssen deshalb auch auf der kommunalen Ebene auskömmlich</w:t>
      </w:r>
      <w:r>
        <w:t xml:space="preserve"> </w:t>
      </w:r>
      <w:r>
        <w:t xml:space="preserve">finanziert sein. Es gilt der Grundsatz: Wer eine Leistung veranlasst,</w:t>
      </w:r>
      <w:r>
        <w:t xml:space="preserve"> </w:t>
      </w:r>
      <w:r>
        <w:t xml:space="preserve">muss für ihre Finanzierung aufkommen („Wer bestellt, bezahlt“). Das ist</w:t>
      </w:r>
      <w:r>
        <w:t xml:space="preserve"> </w:t>
      </w:r>
      <w:r>
        <w:t xml:space="preserve">Grundsatz allen politischen Handelns der Koalitionspartner.</w:t>
      </w:r>
    </w:p>
    <w:p>
      <w:pPr>
        <w:pStyle w:val="BodyText"/>
      </w:pPr>
      <w:r>
        <w:t xml:space="preserve">Wir werden alle bisher kommunal entlastend wirksamen Finanzprogramme</w:t>
      </w:r>
      <w:r>
        <w:t xml:space="preserve"> </w:t>
      </w:r>
      <w:r>
        <w:t xml:space="preserve">fortführen, sicherstellen und zweck- und bedarfsgerecht anpassen. Dazu</w:t>
      </w:r>
      <w:r>
        <w:t xml:space="preserve"> </w:t>
      </w:r>
      <w:r>
        <w:t xml:space="preserve">gehören u. a. die Städtebauförderung sowie die bisherigen Programme im</w:t>
      </w:r>
      <w:r>
        <w:t xml:space="preserve"> </w:t>
      </w:r>
      <w:r>
        <w:t xml:space="preserve">Zusammenhang mit Flucht, Zuwanderung und Integration.</w:t>
      </w:r>
    </w:p>
    <w:p>
      <w:pPr>
        <w:pStyle w:val="BodyText"/>
      </w:pPr>
      <w:r>
        <w:t xml:space="preserve">Förderprogramme mit neuen Akzenten fortsetzen Wir werden die</w:t>
      </w:r>
      <w:r>
        <w:t xml:space="preserve"> </w:t>
      </w:r>
      <w:r>
        <w:t xml:space="preserve">Städtebauförderung fortsetzen und mit Blick auf die Förderung von</w:t>
      </w:r>
      <w:r>
        <w:t xml:space="preserve"> </w:t>
      </w:r>
      <w:r>
        <w:t xml:space="preserve">strukturschwachen Regionen, einer Stärkung von interkommunalen</w:t>
      </w:r>
      <w:r>
        <w:t xml:space="preserve"> </w:t>
      </w:r>
      <w:r>
        <w:t xml:space="preserve">Kooperationen und Stadt-/Umlandpartnerschaften weiterentwickeln. Ein</w:t>
      </w:r>
      <w:r>
        <w:t xml:space="preserve"> </w:t>
      </w:r>
      <w:r>
        <w:t xml:space="preserve">Schwerpunkt liegt dabei – unter Berücksichtigung der ländlichen</w:t>
      </w:r>
      <w:r>
        <w:t xml:space="preserve"> </w:t>
      </w:r>
      <w:r>
        <w:t xml:space="preserve">Regionen – auf der Belebung von Orts- und Stadtkernen.</w:t>
      </w:r>
    </w:p>
    <w:p>
      <w:pPr>
        <w:pStyle w:val="BodyText"/>
      </w:pPr>
      <w:r>
        <w:t xml:space="preserve">Erfolgreiche Modellvorhaben zur ländlichen Entwicklung werden wir zügig</w:t>
      </w:r>
      <w:r>
        <w:t xml:space="preserve"> </w:t>
      </w:r>
      <w:r>
        <w:t xml:space="preserve">in die Regelförderung überführen und diese auch für die Unterstützung</w:t>
      </w:r>
      <w:r>
        <w:t xml:space="preserve"> </w:t>
      </w:r>
      <w:r>
        <w:t xml:space="preserve">der Akteure vor Ort öffnen. Die Übernahme dieses Verfahrens für</w:t>
      </w:r>
      <w:r>
        <w:t xml:space="preserve"> </w:t>
      </w:r>
      <w:r>
        <w:t xml:space="preserve">städtische Räume werden wir prüfen.</w:t>
      </w:r>
    </w:p>
    <w:p>
      <w:pPr>
        <w:pStyle w:val="BodyText"/>
      </w:pPr>
      <w:r>
        <w:t xml:space="preserve">Die im Programm Soziale Stadt begonnene ressortübergreifende</w:t>
      </w:r>
      <w:r>
        <w:t xml:space="preserve"> </w:t>
      </w:r>
      <w:r>
        <w:t xml:space="preserve">Zusammenarbeit werden wir mit einer besseren Abstimmung von</w:t>
      </w:r>
      <w:r>
        <w:t xml:space="preserve"> </w:t>
      </w:r>
      <w:r>
        <w:t xml:space="preserve">Förderprogrammen und - instrumenten fortsetzen.</w:t>
      </w:r>
    </w:p>
    <w:p>
      <w:pPr>
        <w:pStyle w:val="BodyText"/>
      </w:pPr>
      <w:r>
        <w:t xml:space="preserve">Kommunale Daseinsvorsorge sichern Wir sind uns der Bedeutung des</w:t>
      </w:r>
      <w:r>
        <w:t xml:space="preserve"> </w:t>
      </w:r>
      <w:r>
        <w:t xml:space="preserve">steuerlichen Querverbundes für die Finanzierung kommunaler</w:t>
      </w:r>
      <w:r>
        <w:t xml:space="preserve"> </w:t>
      </w:r>
      <w:r>
        <w:t xml:space="preserve">Daseinsvorsorge bewusst. Wir werden uns deshalb weiterhin,</w:t>
      </w:r>
      <w:r>
        <w:t xml:space="preserve"> </w:t>
      </w:r>
      <w:r>
        <w:t xml:space="preserve">gegebenenfalls auch durch Anpassung der relevanten Gesetze, für dessen</w:t>
      </w:r>
      <w:r>
        <w:t xml:space="preserve"> </w:t>
      </w:r>
      <w:r>
        <w:t xml:space="preserve">dauerhaften Erhalt einsetzen.</w:t>
      </w:r>
    </w:p>
    <w:p>
      <w:pPr>
        <w:pStyle w:val="BodyText"/>
      </w:pPr>
      <w:r>
        <w:t xml:space="preserve">Der Bund setzt sich weiterhin für die Absicherung und Stärkung der</w:t>
      </w:r>
      <w:r>
        <w:t xml:space="preserve"> </w:t>
      </w:r>
      <w:r>
        <w:t xml:space="preserve">kommunalen Daseinsvorsorge sowie für Chancengleichheit gegenüber</w:t>
      </w:r>
      <w:r>
        <w:t xml:space="preserve"> </w:t>
      </w:r>
      <w:r>
        <w:t xml:space="preserve">privaten Unternehmen in den Märkten zur Infrastrukturbereitstellung im</w:t>
      </w:r>
      <w:r>
        <w:t xml:space="preserve"> </w:t>
      </w:r>
      <w:r>
        <w:t xml:space="preserve">Europäischen Binnenmarkt und bei Freihandelsabkommen ein.</w:t>
      </w:r>
    </w:p>
    <w:p>
      <w:pPr>
        <w:pStyle w:val="BodyText"/>
      </w:pPr>
      <w:r>
        <w:t xml:space="preserve">Stärkung der Zivilgesellschaft und des Ehrenamts Ein starkes Ehrenamt</w:t>
      </w:r>
      <w:r>
        <w:t xml:space="preserve"> </w:t>
      </w:r>
      <w:r>
        <w:t xml:space="preserve">und ausgeprägtes bürgerschaftliches Engagement sind Markenzeichen</w:t>
      </w:r>
      <w:r>
        <w:t xml:space="preserve"> </w:t>
      </w:r>
      <w:r>
        <w:t xml:space="preserve">unseres Landes. Millionen von Menschen sind freiwillig für das</w:t>
      </w:r>
      <w:r>
        <w:t xml:space="preserve"> </w:t>
      </w:r>
      <w:r>
        <w:t xml:space="preserve">Gemeinwohl aktiv – vom individuellen Engagement bis zum Ehrenamt, z. B.</w:t>
      </w:r>
      <w:r>
        <w:t xml:space="preserve"> </w:t>
      </w:r>
      <w:r>
        <w:t xml:space="preserve">in Sportvereinen, Kirchen, Stiftungen, Vereinen, Migrantenorganisationen</w:t>
      </w:r>
      <w:r>
        <w:t xml:space="preserve"> </w:t>
      </w:r>
      <w:r>
        <w:t xml:space="preserve">und der Wohlfahrtspflege. In ländlichen Regionen ist das Ehrenamt eine</w:t>
      </w:r>
      <w:r>
        <w:t xml:space="preserve"> </w:t>
      </w:r>
      <w:r>
        <w:t xml:space="preserve">tragende Säule eines lebendigen und funktionierenden Gemeinwesens.</w:t>
      </w:r>
      <w:r>
        <w:t xml:space="preserve"> </w:t>
      </w:r>
      <w:r>
        <w:t xml:space="preserve">Dieses ehrenamtliche und bürgerschaftliche Engagement für alle</w:t>
      </w:r>
      <w:r>
        <w:t xml:space="preserve"> </w:t>
      </w:r>
      <w:r>
        <w:t xml:space="preserve">Generationen verdient Anerkennung und Wertschätzung. Wir werden es</w:t>
      </w:r>
      <w:r>
        <w:t xml:space="preserve"> </w:t>
      </w:r>
      <w:r>
        <w:t xml:space="preserve">herausgehoben in der Bundesregierung verankern und durch konkrete</w:t>
      </w:r>
      <w:r>
        <w:t xml:space="preserve"> </w:t>
      </w:r>
      <w:r>
        <w:t xml:space="preserve">Maßnahmen unterstützen und stärken.</w:t>
      </w:r>
    </w:p>
    <w:p>
      <w:pPr>
        <w:pStyle w:val="BodyText"/>
      </w:pPr>
      <w:r>
        <w:t xml:space="preserve">Um diese Kultur des zivilgesellschaftlichen Engagements und des</w:t>
      </w:r>
      <w:r>
        <w:t xml:space="preserve"> </w:t>
      </w:r>
      <w:r>
        <w:t xml:space="preserve">Ehrenamts zu fördern und zu stärken, wollen wir:</w:t>
      </w:r>
    </w:p>
    <w:p>
      <w:pPr>
        <w:numPr>
          <w:numId w:val="1035"/>
          <w:ilvl w:val="0"/>
        </w:numPr>
      </w:pPr>
      <w:r>
        <w:t xml:space="preserve">bestehende Regelungen entbürokratisieren, die digitalen Kompetenzen</w:t>
      </w:r>
      <w:r>
        <w:t xml:space="preserve"> </w:t>
      </w:r>
      <w:r>
        <w:t xml:space="preserve">stärken und konkrete Hilfestellungen für eine entsprechende</w:t>
      </w:r>
      <w:r>
        <w:t xml:space="preserve"> </w:t>
      </w:r>
      <w:r>
        <w:t xml:space="preserve">Organisationsentwicklung der Verbände, Vereine und Stiftungen</w:t>
      </w:r>
      <w:r>
        <w:t xml:space="preserve"> </w:t>
      </w:r>
      <w:r>
        <w:t xml:space="preserve">leisten. Eine Ehrenamtsstiftung oder eine Service-Agentur kann dabei</w:t>
      </w:r>
      <w:r>
        <w:t xml:space="preserve"> </w:t>
      </w:r>
      <w:r>
        <w:t xml:space="preserve">helfen.</w:t>
      </w:r>
    </w:p>
    <w:p>
      <w:pPr>
        <w:numPr>
          <w:numId w:val="1035"/>
          <w:ilvl w:val="0"/>
        </w:numPr>
      </w:pPr>
      <w:r>
        <w:t xml:space="preserve">den rechtlichen Rahmen für ehrenamtliche Betätigung und soziales</w:t>
      </w:r>
      <w:r>
        <w:t xml:space="preserve"> </w:t>
      </w:r>
      <w:r>
        <w:t xml:space="preserve">Unternehmertum weiter verbessern sowie</w:t>
      </w:r>
    </w:p>
    <w:p>
      <w:pPr>
        <w:numPr>
          <w:numId w:val="1035"/>
          <w:ilvl w:val="0"/>
        </w:numPr>
      </w:pPr>
      <w:r>
        <w:t xml:space="preserve">das Gemeinnützigkeitsrecht verbessern. Insbesondere streben wir im</w:t>
      </w:r>
      <w:r>
        <w:t xml:space="preserve"> </w:t>
      </w:r>
      <w:r>
        <w:t xml:space="preserve">Hinblick auf die Rechtsprechung des Bundesgerichtshofs zur</w:t>
      </w:r>
      <w:r>
        <w:t xml:space="preserve"> </w:t>
      </w:r>
      <w:r>
        <w:t xml:space="preserve">Eintragungsfähigkeit von Vereinen mit wirtschaftlichem</w:t>
      </w:r>
      <w:r>
        <w:t xml:space="preserve"> </w:t>
      </w:r>
      <w:r>
        <w:t xml:space="preserve">Geschäftsbetrieb im Interesse von bürgerschaftlichen Initiativen</w:t>
      </w:r>
      <w:r>
        <w:t xml:space="preserve"> </w:t>
      </w:r>
      <w:r>
        <w:t xml:space="preserve">Verbesserungen im Vereinsrecht an. Zudem werden wir das</w:t>
      </w:r>
      <w:r>
        <w:t xml:space="preserve"> </w:t>
      </w:r>
      <w:r>
        <w:t xml:space="preserve">Stiftungsrecht auf Grundlage der Vorschläge der</w:t>
      </w:r>
      <w:r>
        <w:t xml:space="preserve"> </w:t>
      </w:r>
      <w:r>
        <w:t xml:space="preserve">Bund-Länder-Arbeitsgruppe „Stiftungsrecht“ ändern (mod. Beitrag UAG</w:t>
      </w:r>
      <w:r>
        <w:t xml:space="preserve"> </w:t>
      </w:r>
      <w:r>
        <w:t xml:space="preserve">Stärkung der Zivilgesellschaft).</w:t>
      </w:r>
    </w:p>
    <w:p>
      <w:pPr>
        <w:numPr>
          <w:numId w:val="1035"/>
          <w:ilvl w:val="0"/>
        </w:numPr>
      </w:pPr>
      <w:r>
        <w:t xml:space="preserve">Bundesfreiwilligendienst und Jugendfreiwilligendienste in ihrer</w:t>
      </w:r>
      <w:r>
        <w:t xml:space="preserve"> </w:t>
      </w:r>
      <w:r>
        <w:t xml:space="preserve">Bandbreite ausbauen und stärken, ehrenamtliche und gemeinnützige</w:t>
      </w:r>
      <w:r>
        <w:t xml:space="preserve"> </w:t>
      </w:r>
      <w:r>
        <w:t xml:space="preserve">Organisationen mit innovativen und sozialen Ideen und nachweislichem</w:t>
      </w:r>
      <w:r>
        <w:t xml:space="preserve"> </w:t>
      </w:r>
      <w:r>
        <w:t xml:space="preserve">gesellschaftlichen, ökologischem oder wirtschaftlichem Nutzen in</w:t>
      </w:r>
      <w:r>
        <w:t xml:space="preserve"> </w:t>
      </w:r>
      <w:r>
        <w:t xml:space="preserve">ihrer Start- und Wachstumsphase unterstützen. Den Zugang für</w:t>
      </w:r>
      <w:r>
        <w:t xml:space="preserve"> </w:t>
      </w:r>
      <w:r>
        <w:t xml:space="preserve">Menschen mit Behinderungen und für Benachteiligte wollen wir in den</w:t>
      </w:r>
      <w:r>
        <w:t xml:space="preserve"> </w:t>
      </w:r>
      <w:r>
        <w:t xml:space="preserve">Jugendfreiwilligendiensten und dem Bundesfreiwilligendienst</w:t>
      </w:r>
      <w:r>
        <w:t xml:space="preserve"> </w:t>
      </w:r>
      <w:r>
        <w:t xml:space="preserve">ausweiten.</w:t>
      </w:r>
    </w:p>
    <w:p>
      <w:pPr>
        <w:numPr>
          <w:numId w:val="1035"/>
          <w:ilvl w:val="0"/>
        </w:numPr>
      </w:pPr>
      <w:r>
        <w:t xml:space="preserve">initiieren, dass in Kooperation mit den Bundesländern,</w:t>
      </w:r>
      <w:r>
        <w:t xml:space="preserve"> </w:t>
      </w:r>
      <w:r>
        <w:t xml:space="preserve">Wohlfahrtsverbänden und Kommunen insbesondere Grundschulkinder in</w:t>
      </w:r>
      <w:r>
        <w:t xml:space="preserve"> </w:t>
      </w:r>
      <w:r>
        <w:t xml:space="preserve">Ganztagsbetreuung gezielt an ehrenamtliche Tätigkeit herangeführt</w:t>
      </w:r>
      <w:r>
        <w:t xml:space="preserve"> </w:t>
      </w:r>
      <w:r>
        <w:t xml:space="preserve">werden.</w:t>
      </w:r>
    </w:p>
    <w:p>
      <w:pPr>
        <w:numPr>
          <w:numId w:val="1035"/>
          <w:ilvl w:val="0"/>
        </w:numPr>
      </w:pPr>
      <w:r>
        <w:t xml:space="preserve">zur besseren Förderung von bürgerschaftlichem und ehrenamtlichem</w:t>
      </w:r>
      <w:r>
        <w:t xml:space="preserve"> </w:t>
      </w:r>
      <w:r>
        <w:t xml:space="preserve">Engagement Ehrenamtliche steuerlich entlasten sowie Hauptamtliche zu</w:t>
      </w:r>
      <w:r>
        <w:t xml:space="preserve"> </w:t>
      </w:r>
      <w:r>
        <w:t xml:space="preserve">ihrer Entlastung vermehrt einsetzen. Wir werden den rechtlichen</w:t>
      </w:r>
      <w:r>
        <w:t xml:space="preserve"> </w:t>
      </w:r>
      <w:r>
        <w:t xml:space="preserve">Rahmen für ehrenamtliche Betätigung und soziales Unternehmertum</w:t>
      </w:r>
      <w:r>
        <w:t xml:space="preserve"> </w:t>
      </w:r>
      <w:r>
        <w:t xml:space="preserve">weiter verbessern.</w:t>
      </w:r>
    </w:p>
    <w:p>
      <w:pPr>
        <w:pStyle w:val="FirstParagraph"/>
      </w:pPr>
      <w:r>
        <w:t xml:space="preserve">Gesellschaft und Demokratie leben von Gemeinschaft. Familiäre Bindung</w:t>
      </w:r>
      <w:r>
        <w:t xml:space="preserve"> </w:t>
      </w:r>
      <w:r>
        <w:t xml:space="preserve">und ein stabiles Netz mit vielfältigen sozialen Kontakten fördern das</w:t>
      </w:r>
      <w:r>
        <w:t xml:space="preserve"> </w:t>
      </w:r>
      <w:r>
        <w:t xml:space="preserve">individuelle Wohlergehen und verhindern Einsamkeit. Angesichts einer</w:t>
      </w:r>
      <w:r>
        <w:t xml:space="preserve"> </w:t>
      </w:r>
      <w:r>
        <w:t xml:space="preserve">zunehmend individualisierten, mobilen und digitalen Gesellschaft werden</w:t>
      </w:r>
      <w:r>
        <w:t xml:space="preserve"> </w:t>
      </w:r>
      <w:r>
        <w:t xml:space="preserve">wir Strategien und Konzepte entwickeln, die Einsamkeit in allen</w:t>
      </w:r>
      <w:r>
        <w:t xml:space="preserve"> </w:t>
      </w:r>
      <w:r>
        <w:t xml:space="preserve">Altersgruppen vorbeugen und Vereinsamung bekämpfen.</w:t>
      </w:r>
    </w:p>
    <w:p>
      <w:pPr>
        <w:pStyle w:val="BodyText"/>
      </w:pPr>
      <w:r>
        <w:t xml:space="preserve">Die Kirchen, Religions- und Weltanschauungsgemeinschaften stiften</w:t>
      </w:r>
      <w:r>
        <w:t xml:space="preserve"> </w:t>
      </w:r>
      <w:r>
        <w:t xml:space="preserve">Identität und vermitteln Werte. Sie leisten einen wichtigen Beitrag zum</w:t>
      </w:r>
      <w:r>
        <w:t xml:space="preserve"> </w:t>
      </w:r>
      <w:r>
        <w:t xml:space="preserve">Zusammenhalt unserer Gesellschaft in Deutschland und Europa. Darüber</w:t>
      </w:r>
      <w:r>
        <w:t xml:space="preserve"> </w:t>
      </w:r>
      <w:r>
        <w:t xml:space="preserve">hinaus sind sie wichtige Stützen im Bildungs- und Sozialwesen mit</w:t>
      </w:r>
      <w:r>
        <w:t xml:space="preserve"> </w:t>
      </w:r>
      <w:r>
        <w:t xml:space="preserve">Kindertageseinrichtungen und Schulen, mit Krankenhäusern und</w:t>
      </w:r>
      <w:r>
        <w:t xml:space="preserve"> </w:t>
      </w:r>
      <w:r>
        <w:t xml:space="preserve">Pflegeeinrichtungen.</w:t>
      </w:r>
    </w:p>
    <w:p>
      <w:pPr>
        <w:pStyle w:val="BodyText"/>
      </w:pPr>
      <w:r>
        <w:t xml:space="preserve">Wir wollen den Dialog und die Zusammenarbeit des Staates mit den</w:t>
      </w:r>
      <w:r>
        <w:t xml:space="preserve"> </w:t>
      </w:r>
      <w:r>
        <w:t xml:space="preserve">Kirchen, Religions- und Weltanschauungsgemeinschaften verstärken. Dies</w:t>
      </w:r>
      <w:r>
        <w:t xml:space="preserve"> </w:t>
      </w:r>
      <w:r>
        <w:t xml:space="preserve">gilt insbesondere auch mit Blick auf die Integration der Muslime in</w:t>
      </w:r>
      <w:r>
        <w:t xml:space="preserve"> </w:t>
      </w:r>
      <w:r>
        <w:t xml:space="preserve">Deutschland.</w:t>
      </w:r>
    </w:p>
    <w:p>
      <w:pPr>
        <w:pStyle w:val="BodyText"/>
      </w:pPr>
      <w:r>
        <w:t xml:space="preserve">Wir wollen eine teilhabeorientierte Gesellschaftspolitik für alle</w:t>
      </w:r>
      <w:r>
        <w:t xml:space="preserve"> </w:t>
      </w:r>
      <w:r>
        <w:t xml:space="preserve">Menschen – ob mit oder ohne Migrationshintergrund. Deshalb werden wir</w:t>
      </w:r>
      <w:r>
        <w:t xml:space="preserve"> </w:t>
      </w:r>
      <w:r>
        <w:t xml:space="preserve">die Jugendmigrationsdienste sowie Zugangsmöglichkeiten und</w:t>
      </w:r>
      <w:r>
        <w:t xml:space="preserve"> </w:t>
      </w:r>
      <w:r>
        <w:t xml:space="preserve">Beteiligungschancen bei zivilgesellschaftlichem Engagement auch für</w:t>
      </w:r>
      <w:r>
        <w:t xml:space="preserve"> </w:t>
      </w:r>
      <w:r>
        <w:t xml:space="preserve">Migrantenorganisationen stärken.</w:t>
      </w:r>
    </w:p>
    <w:p>
      <w:pPr>
        <w:pStyle w:val="BodyText"/>
      </w:pPr>
      <w:r>
        <w:t xml:space="preserve">Stärkung der Demokratie und Extremismusprävention Die Stärkung der</w:t>
      </w:r>
      <w:r>
        <w:t xml:space="preserve"> </w:t>
      </w:r>
      <w:r>
        <w:t xml:space="preserve">freiheitlichen Demokratie muss allen am Herzen liegen. Deshalb wollen</w:t>
      </w:r>
      <w:r>
        <w:t xml:space="preserve"> </w:t>
      </w:r>
      <w:r>
        <w:t xml:space="preserve">wir Maßnahmen zur Stärkung der Demokratie und der Zivilgesellschaft</w:t>
      </w:r>
      <w:r>
        <w:t xml:space="preserve"> </w:t>
      </w:r>
      <w:r>
        <w:t xml:space="preserve">umsetzen, um das zivilgesellschaftliche Engagement gegen jede Form von</w:t>
      </w:r>
      <w:r>
        <w:t xml:space="preserve"> </w:t>
      </w:r>
      <w:r>
        <w:t xml:space="preserve">Extremismus weiter zu stärken. Dazu gehören:</w:t>
      </w:r>
    </w:p>
    <w:p>
      <w:pPr>
        <w:numPr>
          <w:numId w:val="1036"/>
          <w:ilvl w:val="0"/>
        </w:numPr>
      </w:pPr>
      <w:r>
        <w:t xml:space="preserve">Nachhaltige Absicherung von qualitativ guten Programmen zur</w:t>
      </w:r>
      <w:r>
        <w:t xml:space="preserve"> </w:t>
      </w:r>
      <w:r>
        <w:t xml:space="preserve">Demokratieförderung und Extremismusprävention.</w:t>
      </w:r>
    </w:p>
    <w:p>
      <w:pPr>
        <w:numPr>
          <w:numId w:val="1036"/>
          <w:ilvl w:val="0"/>
        </w:numPr>
      </w:pPr>
      <w:r>
        <w:t xml:space="preserve">Ausbau unserer erfolgreichen Programme gegen Rechtsextremismus,</w:t>
      </w:r>
      <w:r>
        <w:t xml:space="preserve"> </w:t>
      </w:r>
      <w:r>
        <w:t xml:space="preserve">gegen Linksextremismus, gegen Antisemitismus, gegen Islamismus und</w:t>
      </w:r>
      <w:r>
        <w:t xml:space="preserve"> </w:t>
      </w:r>
      <w:r>
        <w:t xml:space="preserve">Salafismus.</w:t>
      </w:r>
    </w:p>
    <w:p>
      <w:pPr>
        <w:numPr>
          <w:numId w:val="1036"/>
          <w:ilvl w:val="0"/>
        </w:numPr>
      </w:pPr>
      <w:r>
        <w:t xml:space="preserve">Stärkung politischer und kultureller Bildung. Darüber hinaus</w:t>
      </w:r>
      <w:r>
        <w:t xml:space="preserve"> </w:t>
      </w:r>
      <w:r>
        <w:t xml:space="preserve">unterstützen wir das „Forum Recht“ als dauerhafte Einrichtung des</w:t>
      </w:r>
      <w:r>
        <w:t xml:space="preserve"> </w:t>
      </w:r>
      <w:r>
        <w:t xml:space="preserve">Bundes mit Hauptsitz in Karlsruhe. Ziel ist, den Bürgerinnen und</w:t>
      </w:r>
      <w:r>
        <w:t xml:space="preserve"> </w:t>
      </w:r>
      <w:r>
        <w:t xml:space="preserve">Bürgern den Rechtsstaat im Sinne einer gewachsenen Rechtskultur als</w:t>
      </w:r>
      <w:r>
        <w:t xml:space="preserve"> </w:t>
      </w:r>
      <w:r>
        <w:t xml:space="preserve">unverzichtbaren Teil unseres Zusammenlebens näherzubringen.</w:t>
      </w:r>
    </w:p>
    <w:p>
      <w:pPr>
        <w:numPr>
          <w:numId w:val="1036"/>
          <w:ilvl w:val="0"/>
        </w:numPr>
      </w:pPr>
      <w:r>
        <w:t xml:space="preserve">Im Jahr 2019 werden wir 100 Jahre Demokratie in Deutschland und 100</w:t>
      </w:r>
      <w:r>
        <w:t xml:space="preserve"> </w:t>
      </w:r>
      <w:r>
        <w:t xml:space="preserve">Jahre Frauenwahlrecht feiern sowie an 70 Jahre Grundgesetz und 30</w:t>
      </w:r>
      <w:r>
        <w:t xml:space="preserve"> </w:t>
      </w:r>
      <w:r>
        <w:t xml:space="preserve">Jahre friedliche Revolution erinnern.</w:t>
      </w:r>
    </w:p>
    <w:p>
      <w:pPr>
        <w:numPr>
          <w:numId w:val="1036"/>
          <w:ilvl w:val="0"/>
        </w:numPr>
      </w:pPr>
      <w:r>
        <w:t xml:space="preserve">Unsere Geschichte mahnt uns, antidemokratischem, rassistischem und</w:t>
      </w:r>
      <w:r>
        <w:t xml:space="preserve"> </w:t>
      </w:r>
      <w:r>
        <w:t xml:space="preserve">nationalistischem Gedankengut entschieden zu begegnen. Die</w:t>
      </w:r>
      <w:r>
        <w:t xml:space="preserve"> </w:t>
      </w:r>
      <w:r>
        <w:t xml:space="preserve">Empfehlungen der NSUUntersuchungsausschüsse bleiben für die</w:t>
      </w:r>
      <w:r>
        <w:t xml:space="preserve"> </w:t>
      </w:r>
      <w:r>
        <w:t xml:space="preserve">präventive Arbeit gegen Rechtsextremismus handlungsleitend. Das</w:t>
      </w:r>
      <w:r>
        <w:t xml:space="preserve"> </w:t>
      </w:r>
      <w:r>
        <w:t xml:space="preserve">Nationale Präventionsprogramm gegen islamistischen Extremismus</w:t>
      </w:r>
      <w:r>
        <w:t xml:space="preserve"> </w:t>
      </w:r>
      <w:r>
        <w:t xml:space="preserve">wollen wir über das Jahr 2018 hinaus fortführen.</w:t>
      </w:r>
    </w:p>
    <w:p>
      <w:pPr>
        <w:numPr>
          <w:numId w:val="1036"/>
          <w:ilvl w:val="0"/>
        </w:numPr>
      </w:pPr>
      <w:r>
        <w:t xml:space="preserve">Ausbau der Koordinierung der Maßnahmen zur Extremismusprävention von</w:t>
      </w:r>
      <w:r>
        <w:t xml:space="preserve"> </w:t>
      </w:r>
      <w:r>
        <w:t xml:space="preserve">Bund und Ländern und Weiterentwicklung auf Grundlage von externen</w:t>
      </w:r>
      <w:r>
        <w:t xml:space="preserve"> </w:t>
      </w:r>
      <w:r>
        <w:t xml:space="preserve">Forschungs- und Evaluierungsergebnissen.</w:t>
      </w:r>
    </w:p>
    <w:p>
      <w:pPr>
        <w:numPr>
          <w:numId w:val="1036"/>
          <w:ilvl w:val="0"/>
        </w:numPr>
      </w:pPr>
      <w:r>
        <w:t xml:space="preserve">Wir verurteilen Rassismus und Diskriminierung in jeder Form. Die</w:t>
      </w:r>
      <w:r>
        <w:t xml:space="preserve"> </w:t>
      </w:r>
      <w:r>
        <w:t xml:space="preserve">Arbeit der Antidiskriminierungsstelle wird fortgesetzt.</w:t>
      </w:r>
      <w:r>
        <w:t xml:space="preserve"> </w:t>
      </w:r>
      <w:r>
        <w:t xml:space="preserve">Entsprechende Aktionspläne werden wir fortführen und</w:t>
      </w:r>
      <w:r>
        <w:t xml:space="preserve"> </w:t>
      </w:r>
      <w:r>
        <w:t xml:space="preserve">weiterentwickeln.</w:t>
      </w:r>
    </w:p>
    <w:p>
      <w:pPr>
        <w:numPr>
          <w:numId w:val="1036"/>
          <w:ilvl w:val="0"/>
        </w:numPr>
      </w:pPr>
      <w:r>
        <w:t xml:space="preserve">Wir werden eine/n Beauftragte/n der Bundesregierung für jüdisches</w:t>
      </w:r>
      <w:r>
        <w:t xml:space="preserve"> </w:t>
      </w:r>
      <w:r>
        <w:t xml:space="preserve">Leben in Deutschland und den Kampf gegen Antisemitismus einsetzen.</w:t>
      </w:r>
      <w:r>
        <w:t xml:space="preserve"> </w:t>
      </w:r>
      <w:r>
        <w:t xml:space="preserve">Ferner wollen wir eine Expertenkommission zum Thema Antiziganismus</w:t>
      </w:r>
      <w:r>
        <w:t xml:space="preserve"> </w:t>
      </w:r>
      <w:r>
        <w:t xml:space="preserve">einsetzen.</w:t>
      </w:r>
    </w:p>
    <w:p>
      <w:pPr>
        <w:numPr>
          <w:numId w:val="1036"/>
          <w:ilvl w:val="0"/>
        </w:numPr>
      </w:pPr>
      <w:r>
        <w:t xml:space="preserve">Wir wollen die Erinnerungskultur und die Rehabilitierung der Opfer</w:t>
      </w:r>
      <w:r>
        <w:t xml:space="preserve"> </w:t>
      </w:r>
      <w:r>
        <w:t xml:space="preserve">des SEDUnrechtregimes weiterentwickeln und die Fristen für die</w:t>
      </w:r>
      <w:r>
        <w:t xml:space="preserve"> </w:t>
      </w:r>
      <w:r>
        <w:t xml:space="preserve">Beantragung nach den Rehabilitierungsgesetzen im Einvernehmen mit</w:t>
      </w:r>
      <w:r>
        <w:t xml:space="preserve"> </w:t>
      </w:r>
      <w:r>
        <w:t xml:space="preserve">den Bundesländern aufheben. Wir werden prüfen, inwieweit die</w:t>
      </w:r>
      <w:r>
        <w:t xml:space="preserve"> </w:t>
      </w:r>
      <w:r>
        <w:t xml:space="preserve">bestehenden rechtlichen Grundlagen für die DDRHeimkinder verbessert</w:t>
      </w:r>
      <w:r>
        <w:t xml:space="preserve"> </w:t>
      </w:r>
      <w:r>
        <w:t xml:space="preserve">werden können.</w:t>
      </w:r>
    </w:p>
    <w:p>
      <w:pPr>
        <w:numPr>
          <w:numId w:val="1036"/>
          <w:ilvl w:val="0"/>
        </w:numPr>
      </w:pPr>
      <w:r>
        <w:t xml:space="preserve">Mit einer Kampagne für den Rechtsstaat wollen wir dessen Bedeutung</w:t>
      </w:r>
      <w:r>
        <w:t xml:space="preserve"> </w:t>
      </w:r>
      <w:r>
        <w:t xml:space="preserve">für jede Einzelne und jeden Einzelnen stärker in das Bewusstsein</w:t>
      </w:r>
      <w:r>
        <w:t xml:space="preserve"> </w:t>
      </w:r>
      <w:r>
        <w:t xml:space="preserve">rücken.</w:t>
      </w:r>
    </w:p>
    <w:p>
      <w:pPr>
        <w:pStyle w:val="Compact"/>
        <w:numPr>
          <w:numId w:val="1036"/>
          <w:ilvl w:val="0"/>
        </w:numPr>
      </w:pPr>
      <w:r>
        <w:t xml:space="preserve">Die „Deutsche Stiftung für internationale rechtliche Zusammenarbeit</w:t>
      </w:r>
    </w:p>
    <w:p>
      <w:pPr>
        <w:pStyle w:val="Compact"/>
        <w:numPr>
          <w:numId w:val="1037"/>
          <w:ilvl w:val="1"/>
        </w:numPr>
      </w:pPr>
      <w:r>
        <w:t xml:space="preserve">V.“ leistet einen unverzichtbaren Beitrag für die</w:t>
      </w:r>
      <w:r>
        <w:t xml:space="preserve"> </w:t>
      </w:r>
      <w:r>
        <w:t xml:space="preserve">Rechtsstaatsförderung im Ausland. Ihre Arbeit wollen wir weiter</w:t>
      </w:r>
      <w:r>
        <w:t xml:space="preserve"> </w:t>
      </w:r>
      <w:r>
        <w:t xml:space="preserve">fördern.</w:t>
      </w:r>
    </w:p>
    <w:p>
      <w:pPr>
        <w:numPr>
          <w:numId w:val="1036"/>
          <w:ilvl w:val="0"/>
        </w:numPr>
      </w:pPr>
      <w:r>
        <w:t xml:space="preserve">Eine Kampagne initiieren, die private und öffentliche Arbeitgeber</w:t>
      </w:r>
      <w:r>
        <w:t xml:space="preserve"> </w:t>
      </w:r>
      <w:r>
        <w:t xml:space="preserve">ermuntert, Mitarbeiterinnen und Mitarbeiter für die Wahrnehmung des</w:t>
      </w:r>
      <w:r>
        <w:t xml:space="preserve"> </w:t>
      </w:r>
      <w:r>
        <w:t xml:space="preserve">Ehrenamtes zu unterstützen, und dabei bei den Bundesbediensteten mit</w:t>
      </w:r>
      <w:r>
        <w:t xml:space="preserve"> </w:t>
      </w:r>
      <w:r>
        <w:t xml:space="preserve">gutem Beispiel voranzugehen.</w:t>
      </w:r>
    </w:p>
    <w:p>
      <w:pPr>
        <w:numPr>
          <w:numId w:val="1036"/>
          <w:ilvl w:val="0"/>
        </w:numPr>
      </w:pPr>
      <w:r>
        <w:t xml:space="preserve">Für eine bessere Vereinbarkeit von Erwerbs- und Familienarbeit sowie</w:t>
      </w:r>
      <w:r>
        <w:t xml:space="preserve"> </w:t>
      </w:r>
      <w:r>
        <w:t xml:space="preserve">Ehrenamt speziell im Katastrophenschutz Hürden abbauen.</w:t>
      </w:r>
    </w:p>
    <w:p>
      <w:pPr>
        <w:pStyle w:val="FirstParagraph"/>
      </w:pPr>
      <w:r>
        <w:t xml:space="preserve">Der Gewalt gegen Polizeibeamtinnen und -beamte, Rettungskräfte und</w:t>
      </w:r>
      <w:r>
        <w:t xml:space="preserve"> </w:t>
      </w:r>
      <w:r>
        <w:t xml:space="preserve">anderen Repräsentantinnen und Repräsentanten des Staates sowie gegen</w:t>
      </w:r>
      <w:r>
        <w:t xml:space="preserve"> </w:t>
      </w:r>
      <w:r>
        <w:t xml:space="preserve">ehrenamtliche Engagierte muss auf allen Ebenen konsequent</w:t>
      </w:r>
      <w:r>
        <w:t xml:space="preserve"> </w:t>
      </w:r>
      <w:r>
        <w:t xml:space="preserve">entgegengewirkt werden.</w:t>
      </w:r>
    </w:p>
    <w:p>
      <w:pPr>
        <w:pStyle w:val="Heading2"/>
      </w:pPr>
      <w:bookmarkStart w:id="81" w:name="lärmschutz-und-bürgerbeteiligung"/>
      <w:r>
        <w:t xml:space="preserve">Lärmschutz und Bürgerbeteiligung</w:t>
      </w:r>
      <w:bookmarkEnd w:id="81"/>
    </w:p>
    <w:p>
      <w:pPr>
        <w:pStyle w:val="FirstParagraph"/>
      </w:pPr>
      <w:r>
        <w:t xml:space="preserve">Lärm ist in unserem dichtbevölkerten Land ein großes Problem. Den durch</w:t>
      </w:r>
      <w:r>
        <w:t xml:space="preserve"> </w:t>
      </w:r>
      <w:r>
        <w:t xml:space="preserve">Mobilität verursachten Lärm wollen wir deutlich reduzieren. Wir werden</w:t>
      </w:r>
      <w:r>
        <w:t xml:space="preserve"> </w:t>
      </w:r>
      <w:r>
        <w:t xml:space="preserve">die Bürger frühzeitiger bei Verkehrsprojekten beteiligen und eine</w:t>
      </w:r>
      <w:r>
        <w:t xml:space="preserve"> </w:t>
      </w:r>
      <w:r>
        <w:t xml:space="preserve">Gesamtlärmbetrachtung einführen. Wir werden ein</w:t>
      </w:r>
      <w:r>
        <w:t xml:space="preserve"> </w:t>
      </w:r>
      <w:r>
        <w:t xml:space="preserve">verkehrsträgerübergreifendes Lärmkonzept erstellen.</w:t>
      </w:r>
    </w:p>
    <w:p>
      <w:pPr>
        <w:pStyle w:val="BodyText"/>
      </w:pPr>
      <w:r>
        <w:t xml:space="preserve">Wir wollen die ausreichende Finanzausstattung des</w:t>
      </w:r>
      <w:r>
        <w:t xml:space="preserve"> </w:t>
      </w:r>
      <w:r>
        <w:t xml:space="preserve">Lärmsanierungsprogramms an Bundesfernstraßen in der Baulast des Bundes</w:t>
      </w:r>
      <w:r>
        <w:t xml:space="preserve"> </w:t>
      </w:r>
      <w:r>
        <w:t xml:space="preserve">sicherstellen.</w:t>
      </w:r>
    </w:p>
    <w:p>
      <w:pPr>
        <w:pStyle w:val="BodyText"/>
      </w:pPr>
      <w:r>
        <w:t xml:space="preserve">Wir wollen bei deutlicher Verkehrszunahme auch an Bestandsstrecken der</w:t>
      </w:r>
      <w:r>
        <w:t xml:space="preserve"> </w:t>
      </w:r>
      <w:r>
        <w:t xml:space="preserve">Schiene und an Fernstraßen in Baulastträgerschaft des Bundes flexibel</w:t>
      </w:r>
      <w:r>
        <w:t xml:space="preserve"> </w:t>
      </w:r>
      <w:r>
        <w:t xml:space="preserve">erhöhte Lärmschutzmaßnahmen ergreifen.</w:t>
      </w:r>
    </w:p>
    <w:p>
      <w:pPr>
        <w:pStyle w:val="BodyText"/>
      </w:pPr>
      <w:r>
        <w:t xml:space="preserve">Der Schienenlärm soll bis 2020 halbiert werden. Wir setzen uns für das</w:t>
      </w:r>
      <w:r>
        <w:t xml:space="preserve"> </w:t>
      </w:r>
      <w:r>
        <w:t xml:space="preserve">Verbot lauter Güterwagen auch auf EU-Ebene ein. Das lärmabhängige</w:t>
      </w:r>
      <w:r>
        <w:t xml:space="preserve"> </w:t>
      </w:r>
      <w:r>
        <w:t xml:space="preserve">Trassenpreissystem werden wir weiterentwickeln. Wir wollen die</w:t>
      </w:r>
      <w:r>
        <w:t xml:space="preserve"> </w:t>
      </w:r>
      <w:r>
        <w:t xml:space="preserve">Forschung, Entwicklung und Markteinführung von innovativen</w:t>
      </w:r>
      <w:r>
        <w:t xml:space="preserve"> </w:t>
      </w:r>
      <w:r>
        <w:t xml:space="preserve">Lärmvermeidungstechniken sowie von lärmarmen Güterwagen fördern. In</w:t>
      </w:r>
      <w:r>
        <w:t xml:space="preserve"> </w:t>
      </w:r>
      <w:r>
        <w:t xml:space="preserve">Ergänzung zur Umrüstung von Waggons soll ein Innovationsbonus für die</w:t>
      </w:r>
      <w:r>
        <w:t xml:space="preserve"> </w:t>
      </w:r>
      <w:r>
        <w:t xml:space="preserve">Neuanschaffung und den Umbau von Triebwagen und Lokomotiven gewährt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Bei der Gestaltung von Lärmschutzmaßnahmen im Schienenverkehr sollen</w:t>
      </w:r>
      <w:r>
        <w:t xml:space="preserve"> </w:t>
      </w:r>
      <w:r>
        <w:t xml:space="preserve">insbesondere die jeweiligen Anforderungen an Sanierungsabschnitte mit</w:t>
      </w:r>
      <w:r>
        <w:t xml:space="preserve"> </w:t>
      </w:r>
      <w:r>
        <w:t xml:space="preserve">besonderer Bedeutung für die Tourismus- oder Gesundheitswirtschaft</w:t>
      </w:r>
      <w:r>
        <w:t xml:space="preserve"> </w:t>
      </w:r>
      <w:r>
        <w:t xml:space="preserve">berücksichtigt werden. Wir prüfen zudem, ob das freiwillige</w:t>
      </w:r>
      <w:r>
        <w:t xml:space="preserve"> </w:t>
      </w:r>
      <w:r>
        <w:t xml:space="preserve">Lärmsanierungsprogramm und die Lärmaktionsplanung nach der</w:t>
      </w:r>
      <w:r>
        <w:t xml:space="preserve"> </w:t>
      </w:r>
      <w:r>
        <w:t xml:space="preserve">EU-Umgebungslärmrichtlinie stärker miteinander verschränkt werden</w:t>
      </w:r>
      <w:r>
        <w:t xml:space="preserve"> </w:t>
      </w:r>
      <w:r>
        <w:t xml:space="preserve">können. Wir wollen die Förderung für freiwilligen Lärmschutz an der</w:t>
      </w:r>
      <w:r>
        <w:t xml:space="preserve"> </w:t>
      </w:r>
      <w:r>
        <w:t xml:space="preserve">Schiene erhö- hen. An Bahnstrecken werden weitere Messstationen für ein</w:t>
      </w:r>
      <w:r>
        <w:t xml:space="preserve"> </w:t>
      </w:r>
      <w:r>
        <w:t xml:space="preserve">umfassendes Lärmmonitoring eingerichtet.</w:t>
      </w:r>
    </w:p>
    <w:p>
      <w:pPr>
        <w:pStyle w:val="BodyText"/>
      </w:pPr>
      <w:r>
        <w:t xml:space="preserve">Wir wollen beim Ausbau des Schienennetzes die Bürger frühzeitig</w:t>
      </w:r>
      <w:r>
        <w:t xml:space="preserve"> </w:t>
      </w:r>
      <w:r>
        <w:t xml:space="preserve">beteiligen und ein strukturiertes Verfahren entwickeln, mit dem das</w:t>
      </w:r>
      <w:r>
        <w:t xml:space="preserve"> </w:t>
      </w:r>
      <w:r>
        <w:t xml:space="preserve">Ergebnis der Bürgerbeteiligung automatisch dem Deutschen Bundestag</w:t>
      </w:r>
      <w:r>
        <w:t xml:space="preserve"> </w:t>
      </w:r>
      <w:r>
        <w:t xml:space="preserve">vorgelegt wird und der Gesetzgeber die Möglichkeit erhält, im Einzelfall</w:t>
      </w:r>
      <w:r>
        <w:t xml:space="preserve"> </w:t>
      </w:r>
      <w:r>
        <w:t xml:space="preserve">für das weitere Planungsverfahren über begründete alternative</w:t>
      </w:r>
      <w:r>
        <w:t xml:space="preserve"> </w:t>
      </w:r>
      <w:r>
        <w:t xml:space="preserve">Trassierungen und über das gesetzliche Maß hinausgehende</w:t>
      </w:r>
      <w:r>
        <w:t xml:space="preserve"> </w:t>
      </w:r>
      <w:r>
        <w:t xml:space="preserve">Lärmschutzmaßnahmen entscheiden zu können.</w:t>
      </w:r>
    </w:p>
    <w:p>
      <w:pPr>
        <w:pStyle w:val="BodyText"/>
      </w:pPr>
      <w:r>
        <w:t xml:space="preserve">Die Verschärfung der Lärmzulassungsgrenzwerte für neue Flugzeuge auf</w:t>
      </w:r>
      <w:r>
        <w:t xml:space="preserve"> </w:t>
      </w:r>
      <w:r>
        <w:t xml:space="preserve">internationaler Ebene (ICAO) befürworten wir.</w:t>
      </w:r>
    </w:p>
    <w:p>
      <w:pPr>
        <w:pStyle w:val="BodyText"/>
      </w:pPr>
      <w:r>
        <w:t xml:space="preserve">Wir wollen zusätzliche Mittel für die Forschung und Entwicklung neuer</w:t>
      </w:r>
      <w:r>
        <w:t xml:space="preserve"> </w:t>
      </w:r>
      <w:r>
        <w:t xml:space="preserve">lärmarmer Technologien wie für emissionsarme Flugzeugtriebwerke</w:t>
      </w:r>
      <w:r>
        <w:t xml:space="preserve"> </w:t>
      </w:r>
      <w:r>
        <w:t xml:space="preserve">bereitstellen. Für die Festlegung der Flugrouten setzen wir auf eine</w:t>
      </w:r>
      <w:r>
        <w:t xml:space="preserve"> </w:t>
      </w:r>
      <w:r>
        <w:t xml:space="preserve">verbesserte Transparenz in den Verfahren. Dabei ist entscheidend,</w:t>
      </w:r>
      <w:r>
        <w:t xml:space="preserve"> </w:t>
      </w:r>
      <w:r>
        <w:t xml:space="preserve">frühzeitig die betroffenen Menschen zu informieren und in einen</w:t>
      </w:r>
      <w:r>
        <w:t xml:space="preserve"> </w:t>
      </w:r>
      <w:r>
        <w:t xml:space="preserve">Dialogprozess mit allen Beteiligten einzubinden. Die</w:t>
      </w:r>
      <w:r>
        <w:t xml:space="preserve"> </w:t>
      </w:r>
      <w:r>
        <w:t xml:space="preserve">Fluglärmkommissionen werden wir in ihrer Arbeit unterstützen. Die</w:t>
      </w:r>
      <w:r>
        <w:t xml:space="preserve"> </w:t>
      </w:r>
      <w:r>
        <w:t xml:space="preserve">bestehenden Nachtflugverbote bleiben erhalten.</w:t>
      </w:r>
    </w:p>
    <w:p>
      <w:pPr>
        <w:pStyle w:val="BodyText"/>
      </w:pPr>
      <w:r>
        <w:t xml:space="preserve">Wir wollen im Luftverkehr die zügige Umsetzung lärmarmer Flugverfahren</w:t>
      </w:r>
      <w:r>
        <w:t xml:space="preserve"> </w:t>
      </w:r>
      <w:r>
        <w:t xml:space="preserve">vorantreiben und Anreize für den Einsatz leiserer Flugzeuge setzen. Bei</w:t>
      </w:r>
      <w:r>
        <w:t xml:space="preserve"> </w:t>
      </w:r>
      <w:r>
        <w:t xml:space="preserve">allen Planungen an Flughafenstandorten müssen die Bürger frühzeitig</w:t>
      </w:r>
      <w:r>
        <w:t xml:space="preserve"> </w:t>
      </w:r>
      <w:r>
        <w:t xml:space="preserve">einbezogen werden. Dabei ist auf die Nachtruhe für die Bevölkerung rund</w:t>
      </w:r>
      <w:r>
        <w:t xml:space="preserve"> </w:t>
      </w:r>
      <w:r>
        <w:t xml:space="preserve">um den Flughafen in den Verfahren nach dem Luftverkehrsgesetz weiterhin</w:t>
      </w:r>
      <w:r>
        <w:t xml:space="preserve"> </w:t>
      </w:r>
      <w:r>
        <w:t xml:space="preserve">in besonderem Maße Rücksicht zu nehmen.</w:t>
      </w:r>
    </w:p>
    <w:p>
      <w:pPr>
        <w:pStyle w:val="BodyText"/>
      </w:pPr>
      <w:r>
        <w:t xml:space="preserve">Die Lärmgrenzwerte für den Schutz der Menschen rund um die Flughäfen</w:t>
      </w:r>
      <w:r>
        <w:t xml:space="preserve"> </w:t>
      </w:r>
      <w:r>
        <w:t xml:space="preserve">werden wir nach den gesetzlichen Vorgaben des Fluglärmschutzgesetzes</w:t>
      </w:r>
      <w:r>
        <w:t xml:space="preserve"> </w:t>
      </w:r>
      <w:r>
        <w:t xml:space="preserve">unter Berücksichtigung des Standes der Lärmwirkungsforschung und der</w:t>
      </w:r>
      <w:r>
        <w:t xml:space="preserve"> </w:t>
      </w:r>
      <w:r>
        <w:t xml:space="preserve">Luftfahrttechnik überprüfen und weiterentwickeln.</w:t>
      </w:r>
    </w:p>
    <w:p>
      <w:pPr>
        <w:pStyle w:val="Heading2"/>
      </w:pPr>
      <w:bookmarkStart w:id="82" w:name="personenbeförderungsrecht-öpnv-und-mobilität-im-ländlichen-raum"/>
      <w:r>
        <w:t xml:space="preserve">Personenbeförderungsrecht, ÖPNV und Mobilität im ländlichen Raum</w:t>
      </w:r>
      <w:bookmarkEnd w:id="82"/>
    </w:p>
    <w:p>
      <w:pPr>
        <w:pStyle w:val="FirstParagraph"/>
      </w:pPr>
      <w:r>
        <w:t xml:space="preserve">Wir wollen die individuelle Mobilität der Menschen stärken, neue</w:t>
      </w:r>
      <w:r>
        <w:t xml:space="preserve"> </w:t>
      </w:r>
      <w:r>
        <w:t xml:space="preserve">Angebotsformen zur Verbesserung des Mobilitätsangebots im ländlichen</w:t>
      </w:r>
      <w:r>
        <w:t xml:space="preserve"> </w:t>
      </w:r>
      <w:r>
        <w:t xml:space="preserve">Raum unterstützen und diese mit Pilotprojekten erproben.</w:t>
      </w:r>
    </w:p>
    <w:p>
      <w:pPr>
        <w:pStyle w:val="BodyText"/>
      </w:pPr>
      <w:r>
        <w:t xml:space="preserve">Wir werden das Personenbeförderungsrecht modernisieren und die</w:t>
      </w:r>
      <w:r>
        <w:t xml:space="preserve"> </w:t>
      </w:r>
      <w:r>
        <w:t xml:space="preserve">Rahmenbedingungen für den öffentlichen Verkehr und neue Bedienformen im</w:t>
      </w:r>
      <w:r>
        <w:t xml:space="preserve"> </w:t>
      </w:r>
      <w:r>
        <w:t xml:space="preserve">Bereich geteilter Nutzungen (Ride Pooling) an die sich ändernden</w:t>
      </w:r>
      <w:r>
        <w:t xml:space="preserve"> </w:t>
      </w:r>
      <w:r>
        <w:t xml:space="preserve">Mobilitätsbedürfnisse der Menschen und neue technischen Entwicklungen</w:t>
      </w:r>
      <w:r>
        <w:t xml:space="preserve"> </w:t>
      </w:r>
      <w:r>
        <w:t xml:space="preserve">anpassen. Neue plattformbasierte digitale Mobilitätsangebote brauchen</w:t>
      </w:r>
      <w:r>
        <w:t xml:space="preserve"> </w:t>
      </w:r>
      <w:r>
        <w:t xml:space="preserve">eine rechtssichere Grundlage für ihre Zulassung. Dabei achten wir</w:t>
      </w:r>
      <w:r>
        <w:t xml:space="preserve"> </w:t>
      </w:r>
      <w:r>
        <w:t xml:space="preserve">darauf, dass ein fairer Ausgleich (level playing field) zwischen den</w:t>
      </w:r>
      <w:r>
        <w:t xml:space="preserve"> </w:t>
      </w:r>
      <w:r>
        <w:t xml:space="preserve">unterschiedlichen Beförderungsformen gewahrt bleibt. Kommunen müssen</w:t>
      </w:r>
      <w:r>
        <w:t xml:space="preserve"> </w:t>
      </w:r>
      <w:r>
        <w:t xml:space="preserve">entsprechende Steuerungsmöglichkeiten erhalten. Gute soziale</w:t>
      </w:r>
      <w:r>
        <w:t xml:space="preserve"> </w:t>
      </w:r>
      <w:r>
        <w:t xml:space="preserve">Rahmenbedingungen zum Schutz der Beschäftigten sind für uns dabei</w:t>
      </w:r>
      <w:r>
        <w:t xml:space="preserve"> </w:t>
      </w:r>
      <w:r>
        <w:t xml:space="preserve">zentrale Voraussetzung. Sowohl der Taxi- wie auch der Mietwagenbetrieb</w:t>
      </w:r>
      <w:r>
        <w:t xml:space="preserve"> </w:t>
      </w:r>
      <w:r>
        <w:t xml:space="preserve">soll von regulatorischen Entlastungen profitieren.</w:t>
      </w:r>
    </w:p>
    <w:p>
      <w:pPr>
        <w:pStyle w:val="BodyText"/>
      </w:pPr>
      <w:r>
        <w:t xml:space="preserve">Für einen attraktiven und in die Zukunft gerichteten ÖPNV wollen wir</w:t>
      </w:r>
      <w:r>
        <w:t xml:space="preserve"> </w:t>
      </w:r>
      <w:r>
        <w:t xml:space="preserve">digitale Informations- und Vertriebssysteme fördern. Neue</w:t>
      </w:r>
      <w:r>
        <w:t xml:space="preserve"> </w:t>
      </w:r>
      <w:r>
        <w:t xml:space="preserve">Mobilitätsangebote sowie moderne Bedienformen und der ÖPNV müssen sich</w:t>
      </w:r>
      <w:r>
        <w:t xml:space="preserve"> </w:t>
      </w:r>
      <w:r>
        <w:t xml:space="preserve">bestmöglich ergänzen.</w:t>
      </w:r>
    </w:p>
    <w:p>
      <w:pPr>
        <w:pStyle w:val="BodyText"/>
      </w:pPr>
      <w:r>
        <w:t xml:space="preserve">Wir wollen den erfolgreichen Förderfonds mFUND für die frühe Entwicklung</w:t>
      </w:r>
      <w:r>
        <w:t xml:space="preserve"> </w:t>
      </w:r>
      <w:r>
        <w:t xml:space="preserve">digitaler Innovationen im Bereich Mobilität fortschreiben und</w:t>
      </w:r>
      <w:r>
        <w:t xml:space="preserve"> </w:t>
      </w:r>
      <w:r>
        <w:t xml:space="preserve">weiterentwickeln. Die mCLOUD zur offenen Bereitstellung öffentlicher</w:t>
      </w:r>
      <w:r>
        <w:t xml:space="preserve"> </w:t>
      </w:r>
      <w:r>
        <w:t xml:space="preserve">Mobilitäts-, Geo- und Wetterdaten wollen wir ausbauen und bieten damit</w:t>
      </w:r>
      <w:r>
        <w:t xml:space="preserve"> </w:t>
      </w:r>
      <w:r>
        <w:t xml:space="preserve">Startups und Mobilitätsanbietern eine zentrale Plattform.</w:t>
      </w:r>
    </w:p>
    <w:p>
      <w:pPr>
        <w:pStyle w:val="BodyText"/>
      </w:pPr>
      <w:r>
        <w:t xml:space="preserve">An den Festlegungen im Personenbeförderungsgesetz für den Vorrang von</w:t>
      </w:r>
      <w:r>
        <w:t xml:space="preserve"> </w:t>
      </w:r>
      <w:r>
        <w:t xml:space="preserve">eigenwirtschaftlichen Verkehren im Personennahverkehr halten wir fest.</w:t>
      </w:r>
    </w:p>
    <w:p>
      <w:pPr>
        <w:pStyle w:val="BodyText"/>
      </w:pPr>
      <w:r>
        <w:t xml:space="preserve">Im Personenbeförderungsgesetz werden wir klarstellen, dass über die</w:t>
      </w:r>
      <w:r>
        <w:t xml:space="preserve"> </w:t>
      </w:r>
      <w:r>
        <w:t xml:space="preserve">Nahverkehrspläne soziale Standards zum Schutz der Beschäftigten sowie</w:t>
      </w:r>
      <w:r>
        <w:t xml:space="preserve"> </w:t>
      </w:r>
      <w:r>
        <w:t xml:space="preserve">qualitative und ökologische Standards auch für eigenwirtschaftliche</w:t>
      </w:r>
      <w:r>
        <w:t xml:space="preserve"> </w:t>
      </w:r>
      <w:r>
        <w:t xml:space="preserve">Verkehre gelten.</w:t>
      </w:r>
    </w:p>
    <w:p>
      <w:pPr>
        <w:pStyle w:val="BodyText"/>
      </w:pPr>
      <w:r>
        <w:t xml:space="preserve">Wir wollen die Mittel für den Radverkehr als Testlauf aufstocken. Wir</w:t>
      </w:r>
      <w:r>
        <w:t xml:space="preserve"> </w:t>
      </w:r>
      <w:r>
        <w:t xml:space="preserve">wollen damit in den Radwegebau investieren und die gesetzliche Grundlage</w:t>
      </w:r>
      <w:r>
        <w:t xml:space="preserve"> </w:t>
      </w:r>
      <w:r>
        <w:t xml:space="preserve">schaffen, damit die Radwege unabhängig vom Verlauf der Bundesstraßen</w:t>
      </w:r>
      <w:r>
        <w:t xml:space="preserve"> </w:t>
      </w:r>
      <w:r>
        <w:t xml:space="preserve">geführt werden können. Zudem wollen wir das Programm für den Bau von</w:t>
      </w:r>
      <w:r>
        <w:t xml:space="preserve"> </w:t>
      </w:r>
      <w:r>
        <w:t xml:space="preserve">Radschnellwegen praxisnaher ausgestalten und weitere innovative Projekte</w:t>
      </w:r>
      <w:r>
        <w:t xml:space="preserve"> </w:t>
      </w:r>
      <w:r>
        <w:t xml:space="preserve">fördern, die den Radverkehr in Deutschland verbessern.</w:t>
      </w:r>
    </w:p>
    <w:p>
      <w:pPr>
        <w:pStyle w:val="BodyText"/>
      </w:pPr>
      <w:r>
        <w:t xml:space="preserve">Wir werden die Straßenverkehrsordnung mit dem Ziel der</w:t>
      </w:r>
      <w:r>
        <w:t xml:space="preserve"> </w:t>
      </w:r>
      <w:r>
        <w:t xml:space="preserve">Radverkehrsförderung überprüfen und gegebenenfalls fahrradgerecht</w:t>
      </w:r>
      <w:r>
        <w:t xml:space="preserve"> </w:t>
      </w:r>
      <w:r>
        <w:t xml:space="preserve">fortschreiben einschließlich einer Innovationsklausel für örtlich und</w:t>
      </w:r>
      <w:r>
        <w:t xml:space="preserve"> </w:t>
      </w:r>
      <w:r>
        <w:t xml:space="preserve">zeitlich begrenzte Pilotprojekte. Wir wollen den Nationalen</w:t>
      </w:r>
      <w:r>
        <w:t xml:space="preserve"> </w:t>
      </w:r>
      <w:r>
        <w:t xml:space="preserve">Radverkehrsplan 2020 fortschreiben.</w:t>
      </w:r>
    </w:p>
    <w:p>
      <w:pPr>
        <w:pStyle w:val="BodyText"/>
      </w:pPr>
      <w:r>
        <w:t xml:space="preserve">Unser Ziel ist eine selbstbestimmte sichere Mobilität von Seniorinnen</w:t>
      </w:r>
      <w:r>
        <w:t xml:space="preserve"> </w:t>
      </w:r>
      <w:r>
        <w:t xml:space="preserve">und Senioren. Dies wollen wir mit der Förderung freiwilliger Angebote</w:t>
      </w:r>
      <w:r>
        <w:t xml:space="preserve"> </w:t>
      </w:r>
      <w:r>
        <w:t xml:space="preserve">noch stärker unterstützen.</w:t>
      </w:r>
    </w:p>
    <w:p>
      <w:pPr>
        <w:pStyle w:val="Heading1"/>
      </w:pPr>
      <w:bookmarkStart w:id="83" w:name="ein-handlungsfähiger-und-starker-staat-für-eine-freie-gesellschaft"/>
      <w:r>
        <w:t xml:space="preserve">Ein handlungsfähiger und starker Staat für eine freie Gesellschaft</w:t>
      </w:r>
      <w:bookmarkEnd w:id="83"/>
    </w:p>
    <w:p>
      <w:pPr>
        <w:pStyle w:val="Heading2"/>
      </w:pPr>
      <w:bookmarkStart w:id="84" w:name="pakt-für-den-rechtsstaat"/>
      <w:r>
        <w:t xml:space="preserve">Pakt für den Rechtsstaat</w:t>
      </w:r>
      <w:bookmarkEnd w:id="84"/>
    </w:p>
    <w:p>
      <w:pPr>
        <w:pStyle w:val="FirstParagraph"/>
      </w:pPr>
      <w:r>
        <w:t xml:space="preserve">Wir werden den Rechtsstaat handlungsfähig erhalten. Dies stärkt auch das</w:t>
      </w:r>
      <w:r>
        <w:t xml:space="preserve"> </w:t>
      </w:r>
      <w:r>
        <w:t xml:space="preserve">Vertrauen in die rechtsstaatliche Demokratie. Wir werden einen Pakt für</w:t>
      </w:r>
      <w:r>
        <w:t xml:space="preserve"> </w:t>
      </w:r>
      <w:r>
        <w:t xml:space="preserve">den Rechtsstaat auf Ebene der Regierungschefinnen und -chefs von Bund</w:t>
      </w:r>
      <w:r>
        <w:t xml:space="preserve"> </w:t>
      </w:r>
      <w:r>
        <w:t xml:space="preserve">und Ländern schließen.</w:t>
      </w:r>
    </w:p>
    <w:p>
      <w:pPr>
        <w:pStyle w:val="BodyText"/>
      </w:pPr>
      <w:r>
        <w:t xml:space="preserve">Justiz Bestandteil dieses Paktes sind 2000 neue Richterstellen bei den</w:t>
      </w:r>
      <w:r>
        <w:t xml:space="preserve"> </w:t>
      </w:r>
      <w:r>
        <w:t xml:space="preserve">Gerichten der Länder und des Bundes sowie entsprechendes Folgepersonal.</w:t>
      </w:r>
      <w:r>
        <w:t xml:space="preserve"> </w:t>
      </w:r>
      <w:r>
        <w:t xml:space="preserve">Die Länder haben mit der Ausweitung des Justizpersonals bereits</w:t>
      </w:r>
      <w:r>
        <w:t xml:space="preserve"> </w:t>
      </w:r>
      <w:r>
        <w:t xml:space="preserve">begonnen. Die Personalausstattung des Generalbundesanwalts wird</w:t>
      </w:r>
      <w:r>
        <w:t xml:space="preserve"> </w:t>
      </w:r>
      <w:r>
        <w:t xml:space="preserve">verbessert. Wir werden die Digitalisierung der Justiz in allen Bereichen</w:t>
      </w:r>
      <w:r>
        <w:t xml:space="preserve"> </w:t>
      </w:r>
      <w:r>
        <w:t xml:space="preserve">konsequent und einheitlich vorantreiben. Wir stärken die digitale und</w:t>
      </w:r>
      <w:r>
        <w:t xml:space="preserve"> </w:t>
      </w:r>
      <w:r>
        <w:t xml:space="preserve">interkulturelle Kompetenz.</w:t>
      </w:r>
    </w:p>
    <w:p>
      <w:pPr>
        <w:pStyle w:val="BodyText"/>
      </w:pPr>
      <w:r>
        <w:t xml:space="preserve">Wir wollen das historische Bewusstsein für das nationalsozialistische</w:t>
      </w:r>
      <w:r>
        <w:t xml:space="preserve"> </w:t>
      </w:r>
      <w:r>
        <w:t xml:space="preserve">Unrecht schärfen, um aus den dunklen Kapiteln unserer Vergangenheit</w:t>
      </w:r>
      <w:r>
        <w:t xml:space="preserve"> </w:t>
      </w:r>
      <w:r>
        <w:t xml:space="preserve">lernen zu können. Wir sind uns einig, dass die Auseinandersetzung mit</w:t>
      </w:r>
      <w:r>
        <w:t xml:space="preserve"> </w:t>
      </w:r>
      <w:r>
        <w:t xml:space="preserve">dem nationalsozialistischen Justizunrecht auch Teil der</w:t>
      </w:r>
      <w:r>
        <w:t xml:space="preserve"> </w:t>
      </w:r>
      <w:r>
        <w:t xml:space="preserve">Juristenausbildung ist.</w:t>
      </w:r>
    </w:p>
    <w:p>
      <w:pPr>
        <w:pStyle w:val="BodyText"/>
      </w:pPr>
      <w:r>
        <w:t xml:space="preserve">Sicherheitsbehörden Bund und Länder haben die personelle Ausstattung der</w:t>
      </w:r>
      <w:r>
        <w:t xml:space="preserve"> </w:t>
      </w:r>
      <w:r>
        <w:t xml:space="preserve">Sicherheitsbehörden bereits vorangebracht. Am Ende dieser Ausbauphase</w:t>
      </w:r>
      <w:r>
        <w:t xml:space="preserve"> </w:t>
      </w:r>
      <w:r>
        <w:t xml:space="preserve">werden insgesamt 15 000 Stellen geschaffen worden sein. Der Bund wird</w:t>
      </w:r>
      <w:r>
        <w:t xml:space="preserve"> </w:t>
      </w:r>
      <w:r>
        <w:t xml:space="preserve">7500 zusätzliche Stellen schaffen. Wir wollen das Bundeskriminalamt als</w:t>
      </w:r>
      <w:r>
        <w:t xml:space="preserve"> </w:t>
      </w:r>
      <w:r>
        <w:t xml:space="preserve">zentrales Datenhaus im polizeilichen Informationsverbund etablieren und</w:t>
      </w:r>
      <w:r>
        <w:t xml:space="preserve"> </w:t>
      </w:r>
      <w:r>
        <w:t xml:space="preserve">einen gemeinsamen Investitionsfonds für die IT der deutschen Polizei</w:t>
      </w:r>
      <w:r>
        <w:t xml:space="preserve"> </w:t>
      </w:r>
      <w:r>
        <w:t xml:space="preserve">schaffen. Im Bereich der Strafverfolgung werden wir den Datenaustausch</w:t>
      </w:r>
      <w:r>
        <w:t xml:space="preserve"> </w:t>
      </w:r>
      <w:r>
        <w:t xml:space="preserve">zwischen Polizei und Justiz verbessern.</w:t>
      </w:r>
    </w:p>
    <w:p>
      <w:pPr>
        <w:pStyle w:val="BodyText"/>
      </w:pPr>
      <w:r>
        <w:t xml:space="preserve">Verfahrensrecht Wir stärken das Vertrauen in den Rechtsstaat, indem wir</w:t>
      </w:r>
      <w:r>
        <w:t xml:space="preserve"> </w:t>
      </w:r>
      <w:r>
        <w:t xml:space="preserve">die Strafprozessordnung (StPO) modernisieren und Strafverfahren</w:t>
      </w:r>
      <w:r>
        <w:t xml:space="preserve"> </w:t>
      </w:r>
      <w:r>
        <w:t xml:space="preserve">beschleunigen mit folgenden Maßnahmen: Wir modernisieren das</w:t>
      </w:r>
      <w:r>
        <w:t xml:space="preserve"> </w:t>
      </w:r>
      <w:r>
        <w:t xml:space="preserve">Selbstleseverfahren. Wir ermöglichen in besonders umfangreichen</w:t>
      </w:r>
      <w:r>
        <w:t xml:space="preserve"> </w:t>
      </w:r>
      <w:r>
        <w:t xml:space="preserve">Strafverfahren die gebündelte Vertretung der Interessen von Nebenklägern</w:t>
      </w:r>
      <w:r>
        <w:t xml:space="preserve"> </w:t>
      </w:r>
      <w:r>
        <w:t xml:space="preserve">durch das Gericht. Wir prüfen die systematische Kodifizierung der Regeln</w:t>
      </w:r>
      <w:r>
        <w:t xml:space="preserve"> </w:t>
      </w:r>
      <w:r>
        <w:t xml:space="preserve">zur Zulässigkeit von Beweiserhebung und -verwertung. Wir prüfen</w:t>
      </w:r>
      <w:r>
        <w:t xml:space="preserve"> </w:t>
      </w:r>
      <w:r>
        <w:t xml:space="preserve">gesetzgeberischen Handlungsbedarf einer Rechtsgrundlage für die</w:t>
      </w:r>
      <w:r>
        <w:t xml:space="preserve"> </w:t>
      </w:r>
      <w:r>
        <w:t xml:space="preserve">Tatprovokation. Wir unterstützen Einrichtungen, in denen Opfer von</w:t>
      </w:r>
      <w:r>
        <w:t xml:space="preserve"> </w:t>
      </w:r>
      <w:r>
        <w:t xml:space="preserve">Gewalttaten ihre Verletzungen anonym dokumentieren lassen können. Wir</w:t>
      </w:r>
      <w:r>
        <w:t xml:space="preserve"> </w:t>
      </w:r>
      <w:r>
        <w:t xml:space="preserve">vereinfachen weiter die Ablehnungsmöglichkeiten von missbräuchlichen</w:t>
      </w:r>
      <w:r>
        <w:t xml:space="preserve"> </w:t>
      </w:r>
      <w:r>
        <w:t xml:space="preserve">Befangenheits- und Beweisanträgen. Besetzungsrügen sollen künftig in</w:t>
      </w:r>
      <w:r>
        <w:t xml:space="preserve"> </w:t>
      </w:r>
      <w:r>
        <w:t xml:space="preserve">einem Vorab-Entscheidungsverfahren entschieden werden. Die DNA-Analyse</w:t>
      </w:r>
      <w:r>
        <w:t xml:space="preserve"> </w:t>
      </w:r>
      <w:r>
        <w:t xml:space="preserve">wird im Strafverfahren auf äußerliche Merkmale (Haar, Augen, Hautfarbe)</w:t>
      </w:r>
      <w:r>
        <w:t xml:space="preserve"> </w:t>
      </w:r>
      <w:r>
        <w:t xml:space="preserve">sowie Alter ausgeweitet (§ 81e StPO). Wir führen gesetzliche</w:t>
      </w:r>
      <w:r>
        <w:t xml:space="preserve"> </w:t>
      </w:r>
      <w:r>
        <w:t xml:space="preserve">bundeseinheitliche Qualitätsstandards für Gerichtsdolmetscherinnen und</w:t>
      </w:r>
      <w:r>
        <w:t xml:space="preserve"> </w:t>
      </w:r>
      <w:r>
        <w:t xml:space="preserve">-dolmetscher ein.</w:t>
      </w:r>
    </w:p>
    <w:p>
      <w:pPr>
        <w:pStyle w:val="BodyText"/>
      </w:pPr>
      <w:r>
        <w:t xml:space="preserve">Musterfeststellungsklage Durch die Einführung einer</w:t>
      </w:r>
      <w:r>
        <w:t xml:space="preserve"> </w:t>
      </w:r>
      <w:r>
        <w:t xml:space="preserve">Musterfeststellungsklage werden wir die Rechtsdurchsetzung für die</w:t>
      </w:r>
      <w:r>
        <w:t xml:space="preserve"> </w:t>
      </w:r>
      <w:r>
        <w:t xml:space="preserve">Verbraucherinnen und Verbraucher verbessern.</w:t>
      </w:r>
    </w:p>
    <w:p>
      <w:pPr>
        <w:pStyle w:val="BodyText"/>
      </w:pPr>
      <w:r>
        <w:t xml:space="preserve">Wir wollen die Klagebefugnis auf festgelegte qualifizierte Einrichtungen</w:t>
      </w:r>
      <w:r>
        <w:t xml:space="preserve"> </w:t>
      </w:r>
      <w:r>
        <w:t xml:space="preserve">beschränken, um eine ausufernde Klageindustrie zu vermeiden. Bewährte</w:t>
      </w:r>
      <w:r>
        <w:t xml:space="preserve"> </w:t>
      </w:r>
      <w:r>
        <w:t xml:space="preserve">wirtschaftliche Strukturen sollen nicht zerschlagen werden.</w:t>
      </w:r>
    </w:p>
    <w:p>
      <w:pPr>
        <w:pStyle w:val="BodyText"/>
      </w:pPr>
      <w:r>
        <w:t xml:space="preserve">Wir werden drohende Verjährungen zum Jahresende 2018 verhindern und</w:t>
      </w:r>
      <w:r>
        <w:t xml:space="preserve"> </w:t>
      </w:r>
      <w:r>
        <w:t xml:space="preserve">deshalb das Gesetz (spätestens) zum 1. November 2018 in Kraft treten</w:t>
      </w:r>
      <w:r>
        <w:t xml:space="preserve"> </w:t>
      </w:r>
      <w:r>
        <w:t xml:space="preserve">lassen.</w:t>
      </w:r>
    </w:p>
    <w:p>
      <w:pPr>
        <w:pStyle w:val="BodyText"/>
      </w:pPr>
      <w:r>
        <w:t xml:space="preserve">Wir werden für die Einleitung des Verfahrens die schlüssige Darlegung</w:t>
      </w:r>
      <w:r>
        <w:t xml:space="preserve"> </w:t>
      </w:r>
      <w:r>
        <w:t xml:space="preserve">und Glaubhaftmachung einer Mindestzahl von zehn individualisierten</w:t>
      </w:r>
      <w:r>
        <w:t xml:space="preserve"> </w:t>
      </w:r>
      <w:r>
        <w:t xml:space="preserve">Betroffenen sowie für die Durchführung des Verfahrens von 50</w:t>
      </w:r>
      <w:r>
        <w:t xml:space="preserve"> </w:t>
      </w:r>
      <w:r>
        <w:t xml:space="preserve">Anmelderinnen und Anmeldern zum Klageregister in einer Frist von zwei</w:t>
      </w:r>
      <w:r>
        <w:t xml:space="preserve"> </w:t>
      </w:r>
      <w:r>
        <w:t xml:space="preserve">Monaten festsetzen, um die Effektivität des Verfahrens für Gerichte und</w:t>
      </w:r>
      <w:r>
        <w:t xml:space="preserve"> </w:t>
      </w:r>
      <w:r>
        <w:t xml:space="preserve">Parteien zu gewährleisten.</w:t>
      </w:r>
    </w:p>
    <w:p>
      <w:pPr>
        <w:pStyle w:val="BodyText"/>
      </w:pPr>
      <w:r>
        <w:t xml:space="preserve">Die Feststellungen des Urteils sind für die Beklagte oder den Beklagten</w:t>
      </w:r>
      <w:r>
        <w:t xml:space="preserve"> </w:t>
      </w:r>
      <w:r>
        <w:t xml:space="preserve">und die im Klageregister angemeldeten Betroffenen bindend. Die</w:t>
      </w:r>
      <w:r>
        <w:t xml:space="preserve"> </w:t>
      </w:r>
      <w:r>
        <w:t xml:space="preserve">Bindungswirkung entfällt nur, wenn die Anmeldung bis zum Beginn der</w:t>
      </w:r>
      <w:r>
        <w:t xml:space="preserve"> </w:t>
      </w:r>
      <w:r>
        <w:t xml:space="preserve">ersten mündlichen Verhandlung zurückgenommen ist.</w:t>
      </w:r>
    </w:p>
    <w:p>
      <w:pPr>
        <w:pStyle w:val="BodyText"/>
      </w:pPr>
      <w:r>
        <w:t xml:space="preserve">Mit Blick auf kleine „Streuschäden“ prüfen wir einen Ausschluss von</w:t>
      </w:r>
      <w:r>
        <w:t xml:space="preserve"> </w:t>
      </w:r>
      <w:r>
        <w:t xml:space="preserve">Abtretungsverboten für Forderungen in AGB.</w:t>
      </w:r>
    </w:p>
    <w:p>
      <w:pPr>
        <w:pStyle w:val="BodyText"/>
      </w:pPr>
      <w:r>
        <w:t xml:space="preserve">Rechtsdurchsetzung und Schlichtung im Verbraucherschutz Wir wollen die</w:t>
      </w:r>
      <w:r>
        <w:t xml:space="preserve"> </w:t>
      </w:r>
      <w:r>
        <w:t xml:space="preserve">vorhandenen Marktwächter durch eine finanzielle Förderung verstetigen</w:t>
      </w:r>
      <w:r>
        <w:t xml:space="preserve"> </w:t>
      </w:r>
      <w:r>
        <w:t xml:space="preserve">und auf eine rechtliche Grundlage stellen.</w:t>
      </w:r>
    </w:p>
    <w:p>
      <w:pPr>
        <w:pStyle w:val="BodyText"/>
      </w:pPr>
      <w:r>
        <w:t xml:space="preserve">Wir wollen den Missbrauch des bewährten Abmahnrechts verhindern, z. B.</w:t>
      </w:r>
      <w:r>
        <w:t xml:space="preserve"> </w:t>
      </w:r>
      <w:r>
        <w:t xml:space="preserve">durch die Einschränkung des fliegenden Gerichtsstandes, und so kleine</w:t>
      </w:r>
      <w:r>
        <w:t xml:space="preserve"> </w:t>
      </w:r>
      <w:r>
        <w:t xml:space="preserve">und mittlere Unternehmen sowie Verbraucherinnen und Verbraucher</w:t>
      </w:r>
      <w:r>
        <w:t xml:space="preserve"> </w:t>
      </w:r>
      <w:r>
        <w:t xml:space="preserve">schützen. Zudem wollen wir die Aufsicht über die Inkassounternehmen</w:t>
      </w:r>
      <w:r>
        <w:t xml:space="preserve"> </w:t>
      </w:r>
      <w:r>
        <w:t xml:space="preserve">verstärken und die Regelungen zum Inkassorecht verbraucherfreundlich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Wir erleichtern Verbraucherinnen und Verbrauchern die Rechtsdurchsetzung</w:t>
      </w:r>
      <w:r>
        <w:t xml:space="preserve"> </w:t>
      </w:r>
      <w:r>
        <w:t xml:space="preserve">durch Digitalisierung, insbesondere bei smart contracts. Deshalb werden</w:t>
      </w:r>
      <w:r>
        <w:t xml:space="preserve"> </w:t>
      </w:r>
      <w:r>
        <w:t xml:space="preserve">wir die Entwicklung der automatischen Vertragsentschädigung fördern und</w:t>
      </w:r>
      <w:r>
        <w:t xml:space="preserve"> </w:t>
      </w:r>
      <w:r>
        <w:t xml:space="preserve">rechtssicher gestalten.</w:t>
      </w:r>
    </w:p>
    <w:p>
      <w:pPr>
        <w:pStyle w:val="BodyText"/>
      </w:pPr>
      <w:r>
        <w:t xml:space="preserve">Die allgemeine Verbraucherschlichtungsstelle wird dauerhaft zentral vom</w:t>
      </w:r>
      <w:r>
        <w:t xml:space="preserve"> </w:t>
      </w:r>
      <w:r>
        <w:t xml:space="preserve">Bund getragen werden. Mit den Ländern sollen Gespräche über eine</w:t>
      </w:r>
      <w:r>
        <w:t xml:space="preserve"> </w:t>
      </w:r>
      <w:r>
        <w:t xml:space="preserve">Beteiligung geführt werden.</w:t>
      </w:r>
    </w:p>
    <w:p>
      <w:pPr>
        <w:pStyle w:val="BodyText"/>
      </w:pPr>
      <w:r>
        <w:t xml:space="preserve">Wir wollen Verbraucherinnen und Verbraucher besser vor telefonisch</w:t>
      </w:r>
      <w:r>
        <w:t xml:space="preserve"> </w:t>
      </w:r>
      <w:r>
        <w:t xml:space="preserve">untergeschobenen Verträgen und Kostenfallen schützen.</w:t>
      </w:r>
    </w:p>
    <w:p>
      <w:pPr>
        <w:pStyle w:val="BodyText"/>
      </w:pPr>
      <w:r>
        <w:t xml:space="preserve">Wir wollen von der Möglichkeit Gebrauch machen, eine Reparaturklausel im</w:t>
      </w:r>
      <w:r>
        <w:t xml:space="preserve"> </w:t>
      </w:r>
      <w:r>
        <w:t xml:space="preserve">Designrecht einzuführen und Verbraucherinnen und Verbraucher besser</w:t>
      </w:r>
      <w:r>
        <w:t xml:space="preserve"> </w:t>
      </w:r>
      <w:r>
        <w:t xml:space="preserve">gegen Tachomanipulationen schützen.</w:t>
      </w:r>
    </w:p>
    <w:p>
      <w:pPr>
        <w:pStyle w:val="BodyText"/>
      </w:pPr>
      <w:r>
        <w:t xml:space="preserve">Im Bauträgerrecht wollen wir vorhandene Schutzlücken durch wirksame</w:t>
      </w:r>
      <w:r>
        <w:t xml:space="preserve"> </w:t>
      </w:r>
      <w:r>
        <w:t xml:space="preserve">Absicherung des Erwerbers eines Bauträgerobjekts für den Fall der</w:t>
      </w:r>
      <w:r>
        <w:t xml:space="preserve"> </w:t>
      </w:r>
      <w:r>
        <w:t xml:space="preserve">Insolvenz des Bauträgers und eine Erleichterung der Abnahme bei</w:t>
      </w:r>
      <w:r>
        <w:t xml:space="preserve"> </w:t>
      </w:r>
      <w:r>
        <w:t xml:space="preserve">Gemeinschaftseigentum schließen.</w:t>
      </w:r>
    </w:p>
    <w:p>
      <w:pPr>
        <w:pStyle w:val="BodyText"/>
      </w:pPr>
      <w:r>
        <w:t xml:space="preserve">Weitere Verfahren</w:t>
      </w:r>
    </w:p>
    <w:p>
      <w:pPr>
        <w:pStyle w:val="BodyText"/>
      </w:pPr>
      <w:r>
        <w:t xml:space="preserve">Damit Asylverfahren bei den Verwaltungsgerichten künftig zügiger</w:t>
      </w:r>
      <w:r>
        <w:t xml:space="preserve"> </w:t>
      </w:r>
      <w:r>
        <w:t xml:space="preserve">durchgeführt werden können, werden wir Gesetzesänderungen zur weiteren</w:t>
      </w:r>
      <w:r>
        <w:t xml:space="preserve"> </w:t>
      </w:r>
      <w:r>
        <w:t xml:space="preserve">Verfahrensbeschleunigung, -vereinfachung und -vereinheitlichung prüfen.</w:t>
      </w:r>
    </w:p>
    <w:p>
      <w:pPr>
        <w:pStyle w:val="BodyText"/>
      </w:pPr>
      <w:r>
        <w:t xml:space="preserve">Wir wollen Genehmigungsverfahren beschleunigen. Wir werden deshalb das</w:t>
      </w:r>
      <w:r>
        <w:t xml:space="preserve"> </w:t>
      </w:r>
      <w:r>
        <w:t xml:space="preserve">Verwaltungsverfahrensrecht auf Möglichkeiten zur Beschleunigung von</w:t>
      </w:r>
      <w:r>
        <w:t xml:space="preserve"> </w:t>
      </w:r>
      <w:r>
        <w:t xml:space="preserve">Genehmigungsverfahren prüfen.</w:t>
      </w:r>
    </w:p>
    <w:p>
      <w:pPr>
        <w:pStyle w:val="BodyText"/>
      </w:pPr>
      <w:r>
        <w:t xml:space="preserve">Wir erweitern die Wiederaufnahmemöglichkeiten zuungunsten der oder des</w:t>
      </w:r>
      <w:r>
        <w:t xml:space="preserve"> </w:t>
      </w:r>
      <w:r>
        <w:t xml:space="preserve">freigesprochenen Angeklagten in Bezug auf die nicht verjährbaren</w:t>
      </w:r>
      <w:r>
        <w:t xml:space="preserve"> </w:t>
      </w:r>
      <w:r>
        <w:t xml:space="preserve">Straftaten.</w:t>
      </w:r>
    </w:p>
    <w:p>
      <w:pPr>
        <w:pStyle w:val="BodyText"/>
      </w:pPr>
      <w:r>
        <w:t xml:space="preserve">Wir werden uns dafür einsetzen, dass der EU Rechtsrahmen für „Justice in</w:t>
      </w:r>
      <w:r>
        <w:t xml:space="preserve"> </w:t>
      </w:r>
      <w:r>
        <w:t xml:space="preserve">Cyberspace/E-Evidence“, sowohl die schützenswerten Interessen der</w:t>
      </w:r>
      <w:r>
        <w:t xml:space="preserve"> </w:t>
      </w:r>
      <w:r>
        <w:t xml:space="preserve">Dateninhaberinnen und -inhaber, der Netzgemeinde und der Provider</w:t>
      </w:r>
      <w:r>
        <w:t xml:space="preserve"> </w:t>
      </w:r>
      <w:r>
        <w:t xml:space="preserve">berücksichtigt als auch dem Bedürfnis der Strafverfolgungspraxis nach</w:t>
      </w:r>
      <w:r>
        <w:t xml:space="preserve"> </w:t>
      </w:r>
      <w:r>
        <w:t xml:space="preserve">Beschleunigung Rechnung trägt. Insbesondere werden wir uns für die</w:t>
      </w:r>
      <w:r>
        <w:t xml:space="preserve"> </w:t>
      </w:r>
      <w:r>
        <w:t xml:space="preserve">Transparenz der Verfahren und dafür einsetzen, dass hohe</w:t>
      </w:r>
      <w:r>
        <w:t xml:space="preserve"> </w:t>
      </w:r>
      <w:r>
        <w:t xml:space="preserve">rechtsstaatliche Standards gewährleistet sind.</w:t>
      </w:r>
    </w:p>
    <w:p>
      <w:pPr>
        <w:pStyle w:val="BodyText"/>
      </w:pPr>
      <w:r>
        <w:t xml:space="preserve">Wir schaffen eine ausdrückliche gesetzliche Regelung, dass</w:t>
      </w:r>
      <w:r>
        <w:t xml:space="preserve"> </w:t>
      </w:r>
      <w:r>
        <w:t xml:space="preserve">Verfahrensbeteiligte in Gerichtsverhandlungen ihr Gesicht weder ganz</w:t>
      </w:r>
      <w:r>
        <w:t xml:space="preserve"> </w:t>
      </w:r>
      <w:r>
        <w:t xml:space="preserve">noch teilweise verdecken dürfen, außer medizinische Gründe sprechen dem</w:t>
      </w:r>
      <w:r>
        <w:t xml:space="preserve"> </w:t>
      </w:r>
      <w:r>
        <w:t xml:space="preserve">entgegen, wenn es zur Identitätsfeststellung oder zur Beurteilung des</w:t>
      </w:r>
      <w:r>
        <w:t xml:space="preserve"> </w:t>
      </w:r>
      <w:r>
        <w:t xml:space="preserve">Aussageverhaltens notwendig ist.</w:t>
      </w:r>
    </w:p>
    <w:p>
      <w:pPr>
        <w:pStyle w:val="BodyText"/>
      </w:pPr>
      <w:r>
        <w:t xml:space="preserve">Digitales / Cybersicherheit Eine erfolgreiche Digitalisierungsstrategie</w:t>
      </w:r>
      <w:r>
        <w:t xml:space="preserve"> </w:t>
      </w:r>
      <w:r>
        <w:t xml:space="preserve">setzt Datensicherheit voraus. Wir wollen, dass gemeinsam zwischen Bund</w:t>
      </w:r>
      <w:r>
        <w:t xml:space="preserve"> </w:t>
      </w:r>
      <w:r>
        <w:t xml:space="preserve">und Ländern, möglichst sogar in ganz Europa, Sicherheitsstandards für</w:t>
      </w:r>
      <w:r>
        <w:t xml:space="preserve"> </w:t>
      </w:r>
      <w:r>
        <w:t xml:space="preserve">die IT-Strukturen und den Schutz der kritischen Infrastruktur entwickelt</w:t>
      </w:r>
      <w:r>
        <w:t xml:space="preserve"> </w:t>
      </w:r>
      <w:r>
        <w:t xml:space="preserve">werden. Den mit dem IT-Sicherheitsgesetz eingeführten Ordnungsrahmen</w:t>
      </w:r>
      <w:r>
        <w:t xml:space="preserve"> </w:t>
      </w:r>
      <w:r>
        <w:t xml:space="preserve">werden wir in einem IT-Sicherheitsgesetz 2.0 weiterentwickeln und</w:t>
      </w:r>
      <w:r>
        <w:t xml:space="preserve"> </w:t>
      </w:r>
      <w:r>
        <w:t xml:space="preserve">ausbauen. In diesem Zusammenhang werden wir die Herstellerinnen und</w:t>
      </w:r>
      <w:r>
        <w:t xml:space="preserve"> </w:t>
      </w:r>
      <w:r>
        <w:t xml:space="preserve">Hersteller sowie Anbieterinnen und Anbieter von IT-Produkten, die neben</w:t>
      </w:r>
      <w:r>
        <w:t xml:space="preserve"> </w:t>
      </w:r>
      <w:r>
        <w:t xml:space="preserve">den kritischen Infrastrukturen von besonderem nationalem Interesse sind,</w:t>
      </w:r>
      <w:r>
        <w:t xml:space="preserve"> </w:t>
      </w:r>
      <w:r>
        <w:t xml:space="preserve">stärker in die Pflicht nehmen.</w:t>
      </w:r>
    </w:p>
    <w:p>
      <w:pPr>
        <w:pStyle w:val="BodyText"/>
      </w:pPr>
      <w:r>
        <w:t xml:space="preserve">Keine Toleranz bei Wirtschaftskriminalität, Einbruchdiebstahl und</w:t>
      </w:r>
      <w:r>
        <w:t xml:space="preserve"> </w:t>
      </w:r>
      <w:r>
        <w:t xml:space="preserve">organisierter Kriminalität. Wir bekämpfen konsequent jede Form von</w:t>
      </w:r>
      <w:r>
        <w:t xml:space="preserve"> </w:t>
      </w:r>
      <w:r>
        <w:t xml:space="preserve">Kriminalität, insbesondere die organisierte Kriminalität.</w:t>
      </w:r>
      <w:r>
        <w:t xml:space="preserve"> </w:t>
      </w:r>
      <w:r>
        <w:t xml:space="preserve">Wohnungseinbrüche führen nicht nur zu materiellen Schäden, sondern</w:t>
      </w:r>
      <w:r>
        <w:t xml:space="preserve"> </w:t>
      </w:r>
      <w:r>
        <w:t xml:space="preserve">häufig zu einer Traumatisierung der Opfer. Unseren Kampf gegen</w:t>
      </w:r>
      <w:r>
        <w:t xml:space="preserve"> </w:t>
      </w:r>
      <w:r>
        <w:t xml:space="preserve">Einbrecher intensivieren wir deshalb weiter, indem wir unseren</w:t>
      </w:r>
      <w:r>
        <w:t xml:space="preserve"> </w:t>
      </w:r>
      <w:r>
        <w:t xml:space="preserve">Sicherheitsbehörden die notwendigen Ermittlungsinstrumente zur Verfügung</w:t>
      </w:r>
      <w:r>
        <w:t xml:space="preserve"> </w:t>
      </w:r>
      <w:r>
        <w:t xml:space="preserve">stellen und die in der vergangenen Legislaturperiode beschlossenen</w:t>
      </w:r>
      <w:r>
        <w:t xml:space="preserve"> </w:t>
      </w:r>
      <w:r>
        <w:t xml:space="preserve">Maßnahmen zur Ahndung und Bekämpfung von Einbruchskriminalität</w:t>
      </w:r>
      <w:r>
        <w:t xml:space="preserve"> </w:t>
      </w:r>
      <w:r>
        <w:t xml:space="preserve">konsequent anwenden. Darüber hinaus unterstützen wir die Bürger dabei,</w:t>
      </w:r>
      <w:r>
        <w:t xml:space="preserve"> </w:t>
      </w:r>
      <w:r>
        <w:t xml:space="preserve">Einbrüche in ihre Wohnungen oder Häuser zu verhindern.</w:t>
      </w:r>
    </w:p>
    <w:p>
      <w:pPr>
        <w:pStyle w:val="BodyText"/>
      </w:pPr>
      <w:r>
        <w:t xml:space="preserve">Das KfW-Förderprogramm „Prävention durch Einbruchsicherung“ ist ein</w:t>
      </w:r>
      <w:r>
        <w:t xml:space="preserve"> </w:t>
      </w:r>
      <w:r>
        <w:t xml:space="preserve">Beispiel für gelungene Prävention. Diese Förderung wollen wir aufstocken</w:t>
      </w:r>
      <w:r>
        <w:t xml:space="preserve"> </w:t>
      </w:r>
      <w:r>
        <w:t xml:space="preserve">und auf Mehrfamilienhäuser erweitern, um flächendeckend Einbruchsschutz</w:t>
      </w:r>
      <w:r>
        <w:t xml:space="preserve"> </w:t>
      </w:r>
      <w:r>
        <w:t xml:space="preserve">von Wohnungen und Häusern zu erreichen. Wir werden in Abstimmung mit den</w:t>
      </w:r>
      <w:r>
        <w:t xml:space="preserve"> </w:t>
      </w:r>
      <w:r>
        <w:t xml:space="preserve">Ländern Möglichkeiten prüfen, um den Einbau von Einbruchschutz bei</w:t>
      </w:r>
      <w:r>
        <w:t xml:space="preserve"> </w:t>
      </w:r>
      <w:r>
        <w:t xml:space="preserve">Neubauten zu fördern.</w:t>
      </w:r>
    </w:p>
    <w:p>
      <w:pPr>
        <w:pStyle w:val="BodyText"/>
      </w:pPr>
      <w:r>
        <w:t xml:space="preserve">Unternehmenssanktionen Wir wollen sicherstellen, dass</w:t>
      </w:r>
      <w:r>
        <w:t xml:space="preserve"> </w:t>
      </w:r>
      <w:r>
        <w:t xml:space="preserve">Wirtschaftskriminalität wirksam verfolgt und angemessen geahndet wird.</w:t>
      </w:r>
      <w:r>
        <w:t xml:space="preserve"> </w:t>
      </w:r>
      <w:r>
        <w:t xml:space="preserve">Deshalb regeln wir das Sanktionsrecht für Unternehmen neu. Wir werden</w:t>
      </w:r>
      <w:r>
        <w:t xml:space="preserve"> </w:t>
      </w:r>
      <w:r>
        <w:t xml:space="preserve">sicherstellen, dass bei Wirtschaftskriminalität grundsätzlich auch die</w:t>
      </w:r>
      <w:r>
        <w:t xml:space="preserve"> </w:t>
      </w:r>
      <w:r>
        <w:t xml:space="preserve">von Fehlverhalten von Mitarbeiterinnen und Mitarbeitern profitierenden</w:t>
      </w:r>
      <w:r>
        <w:t xml:space="preserve"> </w:t>
      </w:r>
      <w:r>
        <w:t xml:space="preserve">Unternehmen stärker sanktioniert werden. Bislang liegt es im Ermessen</w:t>
      </w:r>
      <w:r>
        <w:t xml:space="preserve"> </w:t>
      </w:r>
      <w:r>
        <w:t xml:space="preserve">der zuständigen Behörde, ob auch das betreffende Unternehmen verfolgt</w:t>
      </w:r>
      <w:r>
        <w:t xml:space="preserve"> </w:t>
      </w:r>
      <w:r>
        <w:t xml:space="preserve">wird. Durch die Abkehr vom Opportunitätsprinzip des bislang</w:t>
      </w:r>
      <w:r>
        <w:t xml:space="preserve"> </w:t>
      </w:r>
      <w:r>
        <w:t xml:space="preserve">einschlägigen Ordnungswidrigkeitenrechts sorgen wir für eine bundesweit</w:t>
      </w:r>
      <w:r>
        <w:t xml:space="preserve"> </w:t>
      </w:r>
      <w:r>
        <w:t xml:space="preserve">einheitliche Rechtsanwendung. Durch klare Verfahrensregelungen erhöhen</w:t>
      </w:r>
      <w:r>
        <w:t xml:space="preserve"> </w:t>
      </w:r>
      <w:r>
        <w:t xml:space="preserve">wir zudem die Rechtssicherheit der betroffenen Unternehmen. Zugleich</w:t>
      </w:r>
      <w:r>
        <w:t xml:space="preserve"> </w:t>
      </w:r>
      <w:r>
        <w:t xml:space="preserve">werden wir spezifische Regelungen über Verfahrenseinstellungen schaffen,</w:t>
      </w:r>
      <w:r>
        <w:t xml:space="preserve"> </w:t>
      </w:r>
      <w:r>
        <w:t xml:space="preserve">um der Justizpraxis die notwendige Flexibilität in der Verfolgung</w:t>
      </w:r>
      <w:r>
        <w:t xml:space="preserve"> </w:t>
      </w:r>
      <w:r>
        <w:t xml:space="preserve">einzuräumen. Wir werden das Sanktionsinstrumentarium erweitern: Die</w:t>
      </w:r>
      <w:r>
        <w:t xml:space="preserve"> </w:t>
      </w:r>
      <w:r>
        <w:t xml:space="preserve">geltende Bußgeldobergrenze von bis zu zehn Millionen Euro ist für</w:t>
      </w:r>
      <w:r>
        <w:t xml:space="preserve"> </w:t>
      </w:r>
      <w:r>
        <w:t xml:space="preserve">kleinere Unternehmen zu hoch und für große Konzerne zu niedrig. Wir</w:t>
      </w:r>
      <w:r>
        <w:t xml:space="preserve"> </w:t>
      </w:r>
      <w:r>
        <w:t xml:space="preserve">werden sicherstellen, dass sich die Höhe der Geldsanktion künftig an der</w:t>
      </w:r>
      <w:r>
        <w:t xml:space="preserve"> </w:t>
      </w:r>
      <w:r>
        <w:t xml:space="preserve">Wirtschaftskraft des Unternehmens orientiert. Bei Unternehmen mit mehr</w:t>
      </w:r>
      <w:r>
        <w:t xml:space="preserve"> </w:t>
      </w:r>
      <w:r>
        <w:t xml:space="preserve">alsMillionen Euro Umsatz soll die Höchstgrenze bei zehn Prozent des</w:t>
      </w:r>
      <w:r>
        <w:t xml:space="preserve"> </w:t>
      </w:r>
      <w:r>
        <w:t xml:space="preserve">Umsatzes liegen. Zudem schaffen wir weitere Sanktionsinstrumente.</w:t>
      </w:r>
      <w:r>
        <w:t xml:space="preserve"> </w:t>
      </w:r>
      <w:r>
        <w:t xml:space="preserve">Weiterhin schaffen wir konkrete und nachvollziehbare Zumessungsregeln</w:t>
      </w:r>
      <w:r>
        <w:t xml:space="preserve"> </w:t>
      </w:r>
      <w:r>
        <w:t xml:space="preserve">für Unternehmensgeldsanktionen. Die Sanktionen sollen auf geeignetem Weg</w:t>
      </w:r>
      <w:r>
        <w:t xml:space="preserve"> </w:t>
      </w:r>
      <w:r>
        <w:t xml:space="preserve">öffentlich bekannt gemacht werden.</w:t>
      </w:r>
    </w:p>
    <w:p>
      <w:pPr>
        <w:pStyle w:val="BodyText"/>
      </w:pPr>
      <w:r>
        <w:t xml:space="preserve">Um Rechtssicherheit für alle Beteiligten zu schaffen, werden wir</w:t>
      </w:r>
      <w:r>
        <w:t xml:space="preserve"> </w:t>
      </w:r>
      <w:r>
        <w:t xml:space="preserve">gesetzliche Vorgaben für „Internal Investigations“ schaffen,</w:t>
      </w:r>
      <w:r>
        <w:t xml:space="preserve"> </w:t>
      </w:r>
      <w:r>
        <w:t xml:space="preserve">insbesondere mit Blick auf beschlagnahmte Unterlagen und</w:t>
      </w:r>
      <w:r>
        <w:t xml:space="preserve"> </w:t>
      </w:r>
      <w:r>
        <w:t xml:space="preserve">Durchsuchungsmöglichkeiten. Wir werden gesetzliche Anreize zur</w:t>
      </w:r>
      <w:r>
        <w:t xml:space="preserve"> </w:t>
      </w:r>
      <w:r>
        <w:t xml:space="preserve">Aufklärungshilfe durch „Internal Investigations“ und zur anschließenden</w:t>
      </w:r>
      <w:r>
        <w:t xml:space="preserve"> </w:t>
      </w:r>
      <w:r>
        <w:t xml:space="preserve">Offenlegung der hieraus gewonnenen Erkenntnisse setzen.</w:t>
      </w:r>
    </w:p>
    <w:p>
      <w:pPr>
        <w:pStyle w:val="BodyText"/>
      </w:pPr>
      <w:r>
        <w:t xml:space="preserve">Der Gewalt gegen Polizeibeamtinnen und -beamte, Rettungskräfte und</w:t>
      </w:r>
      <w:r>
        <w:t xml:space="preserve"> </w:t>
      </w:r>
      <w:r>
        <w:t xml:space="preserve">anderen Repräsentantinnen und Repräsentanten des Staates muss auf allen</w:t>
      </w:r>
      <w:r>
        <w:t xml:space="preserve"> </w:t>
      </w:r>
      <w:r>
        <w:t xml:space="preserve">Ebenen konsequent entgegengewirkt werden.</w:t>
      </w:r>
    </w:p>
    <w:p>
      <w:pPr>
        <w:pStyle w:val="BodyText"/>
      </w:pPr>
      <w:r>
        <w:t xml:space="preserve">Die Schutzlücken des § 201a Strafgesetzbuch (StGB) hinsichtlich</w:t>
      </w:r>
      <w:r>
        <w:t xml:space="preserve"> </w:t>
      </w:r>
      <w:r>
        <w:t xml:space="preserve">bloßstellender Bildaufnahmen (Herstellung und Verbreitung) von</w:t>
      </w:r>
      <w:r>
        <w:t xml:space="preserve"> </w:t>
      </w:r>
      <w:r>
        <w:t xml:space="preserve">verstorbenen Personen werden wir schließen. Wir erweitern den veralteten</w:t>
      </w:r>
      <w:r>
        <w:t xml:space="preserve"> </w:t>
      </w:r>
      <w:r>
        <w:t xml:space="preserve">Schriftenbegriff in § 11 Abs. 3 StGB hin zu einem modernen</w:t>
      </w:r>
      <w:r>
        <w:t xml:space="preserve"> </w:t>
      </w:r>
      <w:r>
        <w:t xml:space="preserve">Medienbegriff.</w:t>
      </w:r>
    </w:p>
    <w:p>
      <w:pPr>
        <w:pStyle w:val="BodyText"/>
      </w:pPr>
      <w:r>
        <w:t xml:space="preserve">Sicherheitsarchitektur / Operative Fähigkeiten Wir wollen keine Zonen</w:t>
      </w:r>
      <w:r>
        <w:t xml:space="preserve"> </w:t>
      </w:r>
      <w:r>
        <w:t xml:space="preserve">unterschiedlicher Sicherheit in Deutschland. Dazu gehört die Erarbeitung</w:t>
      </w:r>
      <w:r>
        <w:t xml:space="preserve"> </w:t>
      </w:r>
      <w:r>
        <w:t xml:space="preserve">eines gemeinsamen Musterpolizeigesetzes (gemäß</w:t>
      </w:r>
      <w:r>
        <w:t xml:space="preserve"> </w:t>
      </w:r>
      <w:r>
        <w:t xml:space="preserve">Innenministerkonferenz-Beschluss).</w:t>
      </w:r>
    </w:p>
    <w:p>
      <w:pPr>
        <w:pStyle w:val="BodyText"/>
      </w:pPr>
      <w:r>
        <w:t xml:space="preserve">Wir werden uns dafür einsetzen, dass die Bundespolizei bundesweit im</w:t>
      </w:r>
      <w:r>
        <w:t xml:space="preserve"> </w:t>
      </w:r>
      <w:r>
        <w:t xml:space="preserve">Rahmen der bestehenden Zuständigkeiten und Aufgaben eingesetzt wird, so</w:t>
      </w:r>
      <w:r>
        <w:t xml:space="preserve"> </w:t>
      </w:r>
      <w:r>
        <w:t xml:space="preserve">auch zur Bekämpfung von Straftaten an Kriminalitätsschwerpunkten wie z.</w:t>
      </w:r>
      <w:r>
        <w:t xml:space="preserve"> </w:t>
      </w:r>
      <w:r>
        <w:t xml:space="preserve">B. Bahnhöfen, insbesondere von Alltagskriminalität. Die</w:t>
      </w:r>
      <w:r>
        <w:t xml:space="preserve"> </w:t>
      </w:r>
      <w:r>
        <w:t xml:space="preserve">Bereitschaftspolizeien der Länder sowie des Bundes sind eine tragende</w:t>
      </w:r>
      <w:r>
        <w:t xml:space="preserve"> </w:t>
      </w:r>
      <w:r>
        <w:t xml:space="preserve">Säule der inneren Sicherheit und sehen sich einer erhöhten</w:t>
      </w:r>
      <w:r>
        <w:t xml:space="preserve"> </w:t>
      </w:r>
      <w:r>
        <w:t xml:space="preserve">Einsatzbelastung flächendeckend ausgesetzt. Die erforderliche</w:t>
      </w:r>
      <w:r>
        <w:t xml:space="preserve"> </w:t>
      </w:r>
      <w:r>
        <w:t xml:space="preserve">Verbesserung der Ausstattung wird intensiviert.</w:t>
      </w:r>
    </w:p>
    <w:p>
      <w:pPr>
        <w:pStyle w:val="BodyText"/>
      </w:pPr>
      <w:r>
        <w:t xml:space="preserve">Die Menschen sollen sich auf unseren Straßen und Plätzen sicher bewegen</w:t>
      </w:r>
      <w:r>
        <w:t xml:space="preserve"> </w:t>
      </w:r>
      <w:r>
        <w:t xml:space="preserve">können. Deshalb wollen wir die Videoüberwachung an Brennpunkten</w:t>
      </w:r>
      <w:r>
        <w:t xml:space="preserve"> </w:t>
      </w:r>
      <w:r>
        <w:t xml:space="preserve">einsetzen, sie verhältnismäßig und mit Augenmaß effektiv ausbauen und</w:t>
      </w:r>
      <w:r>
        <w:t xml:space="preserve"> </w:t>
      </w:r>
      <w:r>
        <w:t xml:space="preserve">dabei auch technisch verbessern. Intelligente Videoüberwachung kann</w:t>
      </w:r>
      <w:r>
        <w:t xml:space="preserve"> </w:t>
      </w:r>
      <w:r>
        <w:t xml:space="preserve">dabei eine Weiterentwicklung sein. Deswegen werden wir den laufenden</w:t>
      </w:r>
      <w:r>
        <w:t xml:space="preserve"> </w:t>
      </w:r>
      <w:r>
        <w:t xml:space="preserve">Modellversuch abwarten, prüfen und bewerten.</w:t>
      </w:r>
    </w:p>
    <w:p>
      <w:pPr>
        <w:pStyle w:val="BodyText"/>
      </w:pPr>
      <w:r>
        <w:t xml:space="preserve">Private Sicherheitsbetriebe leisten einen wichtigen Beitrag zur</w:t>
      </w:r>
      <w:r>
        <w:t xml:space="preserve"> </w:t>
      </w:r>
      <w:r>
        <w:t xml:space="preserve">Sicherheit. Durch die Neuordnung der Regelungen für das private</w:t>
      </w:r>
      <w:r>
        <w:t xml:space="preserve"> </w:t>
      </w:r>
      <w:r>
        <w:t xml:space="preserve">Sicherheitsgewerbe in einem eigenständigen Gesetz werden wir die</w:t>
      </w:r>
      <w:r>
        <w:t xml:space="preserve"> </w:t>
      </w:r>
      <w:r>
        <w:t xml:space="preserve">Sicherheitsstandards in diesem Gewerbezweig verbessern und so für noch</w:t>
      </w:r>
      <w:r>
        <w:t xml:space="preserve"> </w:t>
      </w:r>
      <w:r>
        <w:t xml:space="preserve">mehr Sicherheit und Verlässlichkeit sorgen.</w:t>
      </w:r>
    </w:p>
    <w:p>
      <w:pPr>
        <w:pStyle w:val="BodyText"/>
      </w:pPr>
      <w:r>
        <w:t xml:space="preserve">Bei der Bekämpfung des Terrorismus wollen wir im Rahmen eines</w:t>
      </w:r>
      <w:r>
        <w:t xml:space="preserve"> </w:t>
      </w:r>
      <w:r>
        <w:t xml:space="preserve">zeitgemäßen und effektiven Rechts gemeinsame Standards, verbindlichen</w:t>
      </w:r>
      <w:r>
        <w:t xml:space="preserve"> </w:t>
      </w:r>
      <w:r>
        <w:t xml:space="preserve">Umgang, einheitliche Praxis und klare Zuständigkeitsregelungen. Die</w:t>
      </w:r>
      <w:r>
        <w:t xml:space="preserve"> </w:t>
      </w:r>
      <w:r>
        <w:t xml:space="preserve">Standorte der Bundessicherheitsbehörden sollen bestehen bleiben. Das</w:t>
      </w:r>
      <w:r>
        <w:t xml:space="preserve"> </w:t>
      </w:r>
      <w:r>
        <w:t xml:space="preserve">Gemeinsame Terrorismusabwehrzentrum (GTAZ) werden wir gemeinsam mit den</w:t>
      </w:r>
      <w:r>
        <w:t xml:space="preserve"> </w:t>
      </w:r>
      <w:r>
        <w:t xml:space="preserve">Ländern als Kooperations- und Kommunikationsplattform so</w:t>
      </w:r>
      <w:r>
        <w:t xml:space="preserve"> </w:t>
      </w:r>
      <w:r>
        <w:t xml:space="preserve">weiterentwickeln, dass dort Informationen reibungsloser ausgetauscht und</w:t>
      </w:r>
      <w:r>
        <w:t xml:space="preserve"> </w:t>
      </w:r>
      <w:r>
        <w:t xml:space="preserve">verbindliche Absprachen auch zur Bearbeitung des Einzelfalls getroffen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Zur Verbesserung der Sicherheit in unserem Land wird das Bundesamt für</w:t>
      </w:r>
      <w:r>
        <w:t xml:space="preserve"> </w:t>
      </w:r>
      <w:r>
        <w:t xml:space="preserve">Verfassungsschutz (BfV) im Bereich der zentralen Auswertung und Analyse</w:t>
      </w:r>
      <w:r>
        <w:t xml:space="preserve"> </w:t>
      </w:r>
      <w:r>
        <w:t xml:space="preserve">in Angelegenheiten des islamistischen Terrorismus sowie bei</w:t>
      </w:r>
      <w:r>
        <w:t xml:space="preserve"> </w:t>
      </w:r>
      <w:r>
        <w:t xml:space="preserve">länderübergreifenden extremistischen Phänomenen von bundesweiter</w:t>
      </w:r>
      <w:r>
        <w:t xml:space="preserve"> </w:t>
      </w:r>
      <w:r>
        <w:t xml:space="preserve">Bedeutung seine Steuerungsfunktion verstärkt wahrnehmen, auch bei</w:t>
      </w:r>
      <w:r>
        <w:t xml:space="preserve"> </w:t>
      </w:r>
      <w:r>
        <w:t xml:space="preserve">solchen, die zunächst keinen unmittelbaren Gewaltbezug aufweisen.</w:t>
      </w:r>
      <w:r>
        <w:t xml:space="preserve"> </w:t>
      </w:r>
      <w:r>
        <w:t xml:space="preserve">Aufgrund des ständigen technischen Fortschrittes und des damit</w:t>
      </w:r>
      <w:r>
        <w:t xml:space="preserve"> </w:t>
      </w:r>
      <w:r>
        <w:t xml:space="preserve">einhergehenden personellen und finanziellen Ressourceneinsatzes soll das</w:t>
      </w:r>
      <w:r>
        <w:t xml:space="preserve"> </w:t>
      </w:r>
      <w:r>
        <w:t xml:space="preserve">BfV als zentrale Servicedienststelle für den Einsatz operativer Technik</w:t>
      </w:r>
      <w:r>
        <w:t xml:space="preserve"> </w:t>
      </w:r>
      <w:r>
        <w:t xml:space="preserve">im Verbund gestärkt werden. Zudem wollen wir die Befugnisse des</w:t>
      </w:r>
      <w:r>
        <w:t xml:space="preserve"> </w:t>
      </w:r>
      <w:r>
        <w:t xml:space="preserve">Verfassungsschutzes des Bundes und der Länder vereinheitlichen,</w:t>
      </w:r>
      <w:r>
        <w:t xml:space="preserve"> </w:t>
      </w:r>
      <w:r>
        <w:t xml:space="preserve">insbesondere bei der Datenerhebung und Datenspeicherung. Zu diesem</w:t>
      </w:r>
      <w:r>
        <w:t xml:space="preserve"> </w:t>
      </w:r>
      <w:r>
        <w:t xml:space="preserve">Zwecke werden wir das Bundesverfassungsschutzgesetz auf Grundlage eines</w:t>
      </w:r>
      <w:r>
        <w:t xml:space="preserve"> </w:t>
      </w:r>
      <w:r>
        <w:t xml:space="preserve">einheitlichen Rechtsrahmens der Innenministerkonferenz novellieren. Wir</w:t>
      </w:r>
      <w:r>
        <w:t xml:space="preserve"> </w:t>
      </w:r>
      <w:r>
        <w:t xml:space="preserve">sind uns bewusst, dass auch maßvolle und sachgerechte</w:t>
      </w:r>
      <w:r>
        <w:t xml:space="preserve"> </w:t>
      </w:r>
      <w:r>
        <w:t xml:space="preserve">Kompetenzerweiterungen des BfV eine gleichzeitige und entsprechende</w:t>
      </w:r>
      <w:r>
        <w:t xml:space="preserve"> </w:t>
      </w:r>
      <w:r>
        <w:t xml:space="preserve">Ausweitung der parlamentarischen Kontrolle erfordern.</w:t>
      </w:r>
    </w:p>
    <w:p>
      <w:pPr>
        <w:pStyle w:val="BodyText"/>
      </w:pPr>
      <w:r>
        <w:t xml:space="preserve">Wir haben in der vergangenen Wahlperiode die gesetzliche Grundlage für</w:t>
      </w:r>
      <w:r>
        <w:t xml:space="preserve"> </w:t>
      </w:r>
      <w:r>
        <w:t xml:space="preserve">eine effektivere Kontrolle der Nachrichtendienste geschaffen. Die</w:t>
      </w:r>
      <w:r>
        <w:t xml:space="preserve"> </w:t>
      </w:r>
      <w:r>
        <w:t xml:space="preserve">Bundesregierung wird diese Kontrolle durch eine umfassende Wahrnehmung</w:t>
      </w:r>
      <w:r>
        <w:t xml:space="preserve"> </w:t>
      </w:r>
      <w:r>
        <w:t xml:space="preserve">der Unterrichtungs- und Vorlagepflichten gegenüber den gesetzlich</w:t>
      </w:r>
      <w:r>
        <w:t xml:space="preserve"> </w:t>
      </w:r>
      <w:r>
        <w:t xml:space="preserve">vorgesehenen Kontrollorganen unterstützen.</w:t>
      </w:r>
    </w:p>
    <w:p>
      <w:pPr>
        <w:pStyle w:val="BodyText"/>
      </w:pPr>
      <w:r>
        <w:t xml:space="preserve">Wir werden die europäische Sicherheitskooperation unter Einbeziehung und</w:t>
      </w:r>
      <w:r>
        <w:t xml:space="preserve"> </w:t>
      </w:r>
      <w:r>
        <w:t xml:space="preserve">Stärkung internationaler und europäischer Organisationen (Europol,</w:t>
      </w:r>
      <w:r>
        <w:t xml:space="preserve"> </w:t>
      </w:r>
      <w:r>
        <w:t xml:space="preserve">Interpol, Europäische Staatsanwaltschaft) verbessern und vertiefen. Ziel</w:t>
      </w:r>
      <w:r>
        <w:t xml:space="preserve"> </w:t>
      </w:r>
      <w:r>
        <w:t xml:space="preserve">muss es sein, durch strukturelle Maßnahmen und mit einer</w:t>
      </w:r>
      <w:r>
        <w:t xml:space="preserve"> </w:t>
      </w:r>
      <w:r>
        <w:t xml:space="preserve">leistungsfähigen IT-Struktur sicherzustellen, dass Straftäterinnen und</w:t>
      </w:r>
      <w:r>
        <w:t xml:space="preserve"> </w:t>
      </w:r>
      <w:r>
        <w:t xml:space="preserve">Straftäter sowie Gefährderinnen und Gefährder überall in Europa</w:t>
      </w:r>
      <w:r>
        <w:t xml:space="preserve"> </w:t>
      </w:r>
      <w:r>
        <w:t xml:space="preserve">identifiziert und relevante Erkenntnisse ausgetauscht werden können. Zu</w:t>
      </w:r>
      <w:r>
        <w:t xml:space="preserve"> </w:t>
      </w:r>
      <w:r>
        <w:t xml:space="preserve">diesem Zwecke werden wir auf eine effektive Vernetzung und Verbesserung</w:t>
      </w:r>
      <w:r>
        <w:t xml:space="preserve"> </w:t>
      </w:r>
      <w:r>
        <w:t xml:space="preserve">der für die Sicherheitsbehörden relevanten Datenbanken hinwirken. Den</w:t>
      </w:r>
      <w:r>
        <w:t xml:space="preserve"> </w:t>
      </w:r>
      <w:r>
        <w:t xml:space="preserve">Informationsaustausch und die Koordinierung von präventiven und</w:t>
      </w:r>
      <w:r>
        <w:t xml:space="preserve"> </w:t>
      </w:r>
      <w:r>
        <w:t xml:space="preserve">operativen Maßnahmen zwischen den EU-Mitgliedstaaten bei Europol im</w:t>
      </w:r>
      <w:r>
        <w:t xml:space="preserve"> </w:t>
      </w:r>
      <w:r>
        <w:t xml:space="preserve">Rahmen des „European Counter Terrorism Center“ und auch die</w:t>
      </w:r>
      <w:r>
        <w:t xml:space="preserve"> </w:t>
      </w:r>
      <w:r>
        <w:t xml:space="preserve">internationale Zusammenarbeit, u. a. im Rahmen von Interpol, wollen wir</w:t>
      </w:r>
      <w:r>
        <w:t xml:space="preserve"> </w:t>
      </w:r>
      <w:r>
        <w:t xml:space="preserve">intensivieren und verbessern. Wir wollen dabei in Absprache mit den</w:t>
      </w:r>
      <w:r>
        <w:t xml:space="preserve"> </w:t>
      </w:r>
      <w:r>
        <w:t xml:space="preserve">Ländern auch die europäische und internationale Zusammenarbeit bei der</w:t>
      </w:r>
      <w:r>
        <w:t xml:space="preserve"> </w:t>
      </w:r>
      <w:r>
        <w:t xml:space="preserve">Bekämpfung der</w:t>
      </w:r>
    </w:p>
    <w:p>
      <w:pPr>
        <w:pStyle w:val="BodyText"/>
      </w:pPr>
      <w:r>
        <w:t xml:space="preserve">organisierten Kriminalität intensivieren und ebenso die Bekämpfung der</w:t>
      </w:r>
      <w:r>
        <w:t xml:space="preserve"> </w:t>
      </w:r>
      <w:r>
        <w:t xml:space="preserve">Organisierten Kriminalität beim Bundeskriminalamt stärken, um etwa</w:t>
      </w:r>
      <w:r>
        <w:t xml:space="preserve"> </w:t>
      </w:r>
      <w:r>
        <w:t xml:space="preserve">organisierten Einbrecherbanden noch besser zu begegnen.</w:t>
      </w:r>
    </w:p>
    <w:p>
      <w:pPr>
        <w:pStyle w:val="BodyText"/>
      </w:pPr>
      <w:r>
        <w:t xml:space="preserve">Wir bekennen uns zum deutschen Engagement in internationalen</w:t>
      </w:r>
      <w:r>
        <w:t xml:space="preserve"> </w:t>
      </w:r>
      <w:r>
        <w:t xml:space="preserve">Polizeimissionen. Wir werden Möglichkeiten finden, dies auszubauen, etwa</w:t>
      </w:r>
      <w:r>
        <w:t xml:space="preserve"> </w:t>
      </w:r>
      <w:r>
        <w:t xml:space="preserve">durch Einrichtung eines Stellenpools für Auslandsverwendungen und</w:t>
      </w:r>
      <w:r>
        <w:t xml:space="preserve"> </w:t>
      </w:r>
      <w:r>
        <w:t xml:space="preserve">Polizeimissionen.</w:t>
      </w:r>
    </w:p>
    <w:p>
      <w:pPr>
        <w:pStyle w:val="BodyText"/>
      </w:pPr>
      <w:r>
        <w:t xml:space="preserve">Befugnisse Die Sicherheitsbehörden brauchen gleichwertige Befugnisse im</w:t>
      </w:r>
      <w:r>
        <w:t xml:space="preserve"> </w:t>
      </w:r>
      <w:r>
        <w:t xml:space="preserve">Umgang mit dem Internet wie außerhalb des Internets. Das bedeutet im</w:t>
      </w:r>
      <w:r>
        <w:t xml:space="preserve"> </w:t>
      </w:r>
      <w:r>
        <w:t xml:space="preserve">Einzelnen: Es darf für die Befugnisse der Polizei zu Eingriffen in das</w:t>
      </w:r>
      <w:r>
        <w:t xml:space="preserve"> </w:t>
      </w:r>
      <w:r>
        <w:t xml:space="preserve">Fernmeldegeheimnis zum Schutz der Bevölkerung keinen Unterschied machen,</w:t>
      </w:r>
      <w:r>
        <w:t xml:space="preserve"> </w:t>
      </w:r>
      <w:r>
        <w:t xml:space="preserve">ob die Nutzer sich zur Kommunikation der klassischen Telefonie oder</w:t>
      </w:r>
      <w:r>
        <w:t xml:space="preserve"> </w:t>
      </w:r>
      <w:r>
        <w:t xml:space="preserve">klassischer SMS bedienen oder ob sie auf internetbasierte</w:t>
      </w:r>
      <w:r>
        <w:t xml:space="preserve"> </w:t>
      </w:r>
      <w:r>
        <w:t xml:space="preserve">Messenger-Dienste ausweichen. Die Zusammenarbeit von Bund und Ländern</w:t>
      </w:r>
      <w:r>
        <w:t xml:space="preserve"> </w:t>
      </w:r>
      <w:r>
        <w:t xml:space="preserve">bei der Cyberabwehr soll ausgebaut, verbessert und strukturell neu</w:t>
      </w:r>
      <w:r>
        <w:t xml:space="preserve"> </w:t>
      </w:r>
      <w:r>
        <w:t xml:space="preserve">geordnet werden. Die Rolle des Bundesamts für Sicherheit in der</w:t>
      </w:r>
      <w:r>
        <w:t xml:space="preserve"> </w:t>
      </w:r>
      <w:r>
        <w:t xml:space="preserve">Informationstechnik (BSI) wird gestärkt.</w:t>
      </w:r>
    </w:p>
    <w:p>
      <w:pPr>
        <w:pStyle w:val="BodyText"/>
      </w:pPr>
      <w:r>
        <w:t xml:space="preserve">Wo Strafbarkeitslücken bestehen, werden wir eine Strafbarkeit für das</w:t>
      </w:r>
      <w:r>
        <w:t xml:space="preserve"> </w:t>
      </w:r>
      <w:r>
        <w:t xml:space="preserve">Betreiben krimineller Infrastrukturen einführen, um speziell im Internet</w:t>
      </w:r>
      <w:r>
        <w:t xml:space="preserve"> </w:t>
      </w:r>
      <w:r>
        <w:t xml:space="preserve">eine Ahndung von Delikten wie z. B. das Betreiben eines</w:t>
      </w:r>
      <w:r>
        <w:t xml:space="preserve"> </w:t>
      </w:r>
      <w:r>
        <w:t xml:space="preserve">Darknet-Handelsplatzes für kriminelle Waren und Dienstleistungen</w:t>
      </w:r>
      <w:r>
        <w:t xml:space="preserve"> </w:t>
      </w:r>
      <w:r>
        <w:t xml:space="preserve">einzuführen.</w:t>
      </w:r>
    </w:p>
    <w:p>
      <w:pPr>
        <w:pStyle w:val="BodyText"/>
      </w:pPr>
      <w:r>
        <w:t xml:space="preserve">Wir wollen Angriffe aus dem Cyberraum gegen unsere kritischen</w:t>
      </w:r>
      <w:r>
        <w:t xml:space="preserve"> </w:t>
      </w:r>
      <w:r>
        <w:t xml:space="preserve">Infrastrukturen abwehren und verhindern.</w:t>
      </w:r>
    </w:p>
    <w:p>
      <w:pPr>
        <w:pStyle w:val="BodyText"/>
      </w:pPr>
      <w:r>
        <w:t xml:space="preserve">Wir wollen die Sicherheitsbehörden bei der Verfolgung und Prävention von</w:t>
      </w:r>
      <w:r>
        <w:t xml:space="preserve"> </w:t>
      </w:r>
      <w:r>
        <w:t xml:space="preserve">Cyberkriminalität durch die Schaffung notwendiger rechtlicher,</w:t>
      </w:r>
      <w:r>
        <w:t xml:space="preserve"> </w:t>
      </w:r>
      <w:r>
        <w:t xml:space="preserve">organisatorischer sowie technischer Rahmenbedingungen stärken.</w:t>
      </w:r>
    </w:p>
    <w:p>
      <w:pPr>
        <w:pStyle w:val="BodyText"/>
      </w:pPr>
      <w:r>
        <w:t xml:space="preserve">Wir wollen, dass die Sicherheitsbehörden ihre bestehenden Befugnisse</w:t>
      </w:r>
      <w:r>
        <w:t xml:space="preserve"> </w:t>
      </w:r>
      <w:r>
        <w:t xml:space="preserve">auch in der digitalen Welt anwenden und tatsächlich durchsetzen können.</w:t>
      </w:r>
    </w:p>
    <w:p>
      <w:pPr>
        <w:pStyle w:val="BodyText"/>
      </w:pPr>
      <w:r>
        <w:t xml:space="preserve">Wir werden einen neuen Verlusttatbestand in das</w:t>
      </w:r>
      <w:r>
        <w:t xml:space="preserve"> </w:t>
      </w:r>
      <w:r>
        <w:t xml:space="preserve">Staatsangehörigkeitsgesetz einfü- gen, wonach Deutsche, die eine weitere</w:t>
      </w:r>
      <w:r>
        <w:t xml:space="preserve"> </w:t>
      </w:r>
      <w:r>
        <w:t xml:space="preserve">Staatsangehörigkeit besitzen, die deutsche Staatsangehörigkeit verlieren</w:t>
      </w:r>
      <w:r>
        <w:t xml:space="preserve"> </w:t>
      </w:r>
      <w:r>
        <w:t xml:space="preserve">können, wenn ihnen die konkrete Beteiligung an Kampfhandlungen einer</w:t>
      </w:r>
      <w:r>
        <w:t xml:space="preserve"> </w:t>
      </w:r>
      <w:r>
        <w:t xml:space="preserve">Terrormiliz im Ausland nachgewiesen werden kann.</w:t>
      </w:r>
    </w:p>
    <w:p>
      <w:pPr>
        <w:pStyle w:val="Heading2"/>
      </w:pPr>
      <w:bookmarkStart w:id="85" w:name="moderner-staat"/>
      <w:r>
        <w:t xml:space="preserve">Moderner Staat</w:t>
      </w:r>
      <w:bookmarkEnd w:id="85"/>
    </w:p>
    <w:p>
      <w:pPr>
        <w:pStyle w:val="FirstParagraph"/>
      </w:pPr>
      <w:r>
        <w:t xml:space="preserve">Öffentlicher Dienst Wir bekennen uns zu einem modernen öffentlichen</w:t>
      </w:r>
      <w:r>
        <w:t xml:space="preserve"> </w:t>
      </w:r>
      <w:r>
        <w:t xml:space="preserve">Dienst, der mit bestens ausgebildeten und hochmotivierten Beschäftigten</w:t>
      </w:r>
      <w:r>
        <w:t xml:space="preserve"> </w:t>
      </w:r>
      <w:r>
        <w:t xml:space="preserve">seine Aufgabe gut, zuverlässig und effizient erledigt. Wir werden uns um</w:t>
      </w:r>
      <w:r>
        <w:t xml:space="preserve"> </w:t>
      </w:r>
      <w:r>
        <w:t xml:space="preserve">die Nachwuchsgewinnung kümmern. Der öffentliche Dienst muss unter</w:t>
      </w:r>
      <w:r>
        <w:t xml:space="preserve"> </w:t>
      </w:r>
      <w:r>
        <w:t xml:space="preserve">Beibehaltung seiner Qualifikationsanforderungen attraktiv sein, damit</w:t>
      </w:r>
      <w:r>
        <w:t xml:space="preserve"> </w:t>
      </w:r>
      <w:r>
        <w:t xml:space="preserve">der Staat im Wettbewerb um die besten Köpfe bestehen kann.</w:t>
      </w:r>
      <w:r>
        <w:t xml:space="preserve"> </w:t>
      </w:r>
      <w:r>
        <w:t xml:space="preserve">Tarifabschlüsse (TVöD) wollen wir grundsätzlich gleich auf die</w:t>
      </w:r>
      <w:r>
        <w:t xml:space="preserve"> </w:t>
      </w:r>
      <w:r>
        <w:t xml:space="preserve">Bundesbeamtenbesoldung übertragen. Das Bundespersonalvertretungsrecht</w:t>
      </w:r>
      <w:r>
        <w:t xml:space="preserve"> </w:t>
      </w:r>
      <w:r>
        <w:t xml:space="preserve">wird novelliert.</w:t>
      </w:r>
    </w:p>
    <w:p>
      <w:pPr>
        <w:pStyle w:val="BodyText"/>
      </w:pPr>
      <w:r>
        <w:t xml:space="preserve">Wir wollen Arbeitszeitkontenmodelle im öffentlichen Dienst einführen,</w:t>
      </w:r>
      <w:r>
        <w:t xml:space="preserve"> </w:t>
      </w:r>
      <w:r>
        <w:t xml:space="preserve">die einen planbaren Überstunden- und Mehrarbeitsabbau unter</w:t>
      </w:r>
      <w:r>
        <w:t xml:space="preserve"> </w:t>
      </w:r>
      <w:r>
        <w:t xml:space="preserve">Berücksichtigung besonders belasteter Bereiche ermöglichen.</w:t>
      </w:r>
    </w:p>
    <w:p>
      <w:pPr>
        <w:pStyle w:val="BodyText"/>
      </w:pPr>
      <w:r>
        <w:t xml:space="preserve">Der Bund nimmt für seine Beschäftigten, insbesondere auch für die</w:t>
      </w:r>
      <w:r>
        <w:t xml:space="preserve"> </w:t>
      </w:r>
      <w:r>
        <w:t xml:space="preserve">Beamtinnen und Beamten der Bundespolizei, in Gebieten mit angespannten</w:t>
      </w:r>
      <w:r>
        <w:t xml:space="preserve"> </w:t>
      </w:r>
      <w:r>
        <w:t xml:space="preserve">Wohnungsmärkten die Wohnungsfürsorge verstärkt wahr. Dazu soll der</w:t>
      </w:r>
      <w:r>
        <w:t xml:space="preserve"> </w:t>
      </w:r>
      <w:r>
        <w:t xml:space="preserve">Wohnungsbestand der Bundesanstalt für Immobilienaufgaben genutzt und</w:t>
      </w:r>
      <w:r>
        <w:t xml:space="preserve"> </w:t>
      </w:r>
      <w:r>
        <w:t xml:space="preserve">weiterentwickelt werden.</w:t>
      </w:r>
    </w:p>
    <w:p>
      <w:pPr>
        <w:pStyle w:val="BodyText"/>
      </w:pPr>
      <w:r>
        <w:t xml:space="preserve">Wir stehen zum Bonn-Berlin-Gesetz. Bonn bleibt das zweite</w:t>
      </w:r>
      <w:r>
        <w:t xml:space="preserve"> </w:t>
      </w:r>
      <w:r>
        <w:t xml:space="preserve">bundespolitische Zentrum. Der Bund wird mit der Region Bonn sowie den</w:t>
      </w:r>
      <w:r>
        <w:t xml:space="preserve"> </w:t>
      </w:r>
      <w:r>
        <w:t xml:space="preserve">Bundesländern NordrheinWestfalen und Rheinland-Pfalz eine vertragliche</w:t>
      </w:r>
      <w:r>
        <w:t xml:space="preserve"> </w:t>
      </w:r>
      <w:r>
        <w:t xml:space="preserve">Zusatzvereinbarung („BonnVertrag“) schließen.</w:t>
      </w:r>
    </w:p>
    <w:p>
      <w:pPr>
        <w:pStyle w:val="BodyText"/>
      </w:pPr>
      <w:r>
        <w:t xml:space="preserve">Digitale Verwaltung Der digitale Zugang zu Verwaltungsleistungen soll</w:t>
      </w:r>
      <w:r>
        <w:t xml:space="preserve"> </w:t>
      </w:r>
      <w:r>
        <w:t xml:space="preserve">zur Regel, Schriftform und das persönliche Erscheinen soweit möglich</w:t>
      </w:r>
      <w:r>
        <w:t xml:space="preserve"> </w:t>
      </w:r>
      <w:r>
        <w:t xml:space="preserve">durch gleichwertige digitale Lösungen ersetzt werden (Digital First).</w:t>
      </w:r>
    </w:p>
    <w:p>
      <w:pPr>
        <w:pStyle w:val="BodyText"/>
      </w:pPr>
      <w:r>
        <w:t xml:space="preserve">Wir wollen ein digitales „Bürgerportal“ für Bürgerinnen und Bürger und</w:t>
      </w:r>
      <w:r>
        <w:t xml:space="preserve"> </w:t>
      </w:r>
      <w:r>
        <w:t xml:space="preserve">Unternehmen schaffen, indem wir zentrale und dezentrale</w:t>
      </w:r>
      <w:r>
        <w:t xml:space="preserve"> </w:t>
      </w:r>
      <w:r>
        <w:t xml:space="preserve">Verwaltungsportale miteinander vernetzen.</w:t>
      </w:r>
    </w:p>
    <w:p>
      <w:pPr>
        <w:pStyle w:val="BodyText"/>
      </w:pPr>
      <w:r>
        <w:t xml:space="preserve">Bürgerinnen und Bürger und Unternehmen sollen ihre Daten grundsätzlich</w:t>
      </w:r>
      <w:r>
        <w:t xml:space="preserve"> </w:t>
      </w:r>
      <w:r>
        <w:t xml:space="preserve">nur einmal angeben müssen. Mit ihrer Zustimmung sollen bestimmte zur</w:t>
      </w:r>
      <w:r>
        <w:t xml:space="preserve"> </w:t>
      </w:r>
      <w:r>
        <w:t xml:space="preserve">Verfügung gestellte Daten unter den Behörden weitergegeben werden. Wir</w:t>
      </w:r>
      <w:r>
        <w:t xml:space="preserve"> </w:t>
      </w:r>
      <w:r>
        <w:t xml:space="preserve">wollen damit auch erreichen, dass berechtigte Leistungsansprüche, wie z.</w:t>
      </w:r>
      <w:r>
        <w:t xml:space="preserve"> </w:t>
      </w:r>
      <w:r>
        <w:t xml:space="preserve">B. das Kindergeld nach der Meldung einer Geburt, künftig antragslos und</w:t>
      </w:r>
      <w:r>
        <w:t xml:space="preserve"> </w:t>
      </w:r>
      <w:r>
        <w:t xml:space="preserve">proaktiv gewährt werden können. Dabei sorgen wir für sichere</w:t>
      </w:r>
      <w:r>
        <w:t xml:space="preserve"> </w:t>
      </w:r>
      <w:r>
        <w:t xml:space="preserve">Kommunikationswege, sowie vollständige Transparenz und Kontrolle der</w:t>
      </w:r>
      <w:r>
        <w:t xml:space="preserve"> </w:t>
      </w:r>
      <w:r>
        <w:t xml:space="preserve">Bürgerinnen und Bürger über ihre Daten.</w:t>
      </w:r>
    </w:p>
    <w:p>
      <w:pPr>
        <w:pStyle w:val="BodyText"/>
      </w:pPr>
      <w:r>
        <w:t xml:space="preserve">Wir stehen zu unseren Verpflichtungen aus dem internationalen Open</w:t>
      </w:r>
      <w:r>
        <w:t xml:space="preserve"> </w:t>
      </w:r>
      <w:r>
        <w:t xml:space="preserve">Government Partnership. Im Bereich „Open Data“ wollen wir erreichen,</w:t>
      </w:r>
      <w:r>
        <w:t xml:space="preserve"> </w:t>
      </w:r>
      <w:r>
        <w:t xml:space="preserve">dass die Bundesregierung internationaler Vorreiter wird. Die</w:t>
      </w:r>
      <w:r>
        <w:t xml:space="preserve"> </w:t>
      </w:r>
      <w:r>
        <w:t xml:space="preserve">entsprechende Veröffentlichung von Daten soll entsprechend dem Prinzip</w:t>
      </w:r>
      <w:r>
        <w:t xml:space="preserve"> </w:t>
      </w:r>
      <w:r>
        <w:t xml:space="preserve">„Open by default“ Teil des täglichen Verwaltungshandelns werden. Der</w:t>
      </w:r>
      <w:r>
        <w:t xml:space="preserve"> </w:t>
      </w:r>
      <w:r>
        <w:t xml:space="preserve">digitale Wandel der öffentlichen Verwaltung wird auch in der Aus- und</w:t>
      </w:r>
      <w:r>
        <w:t xml:space="preserve"> </w:t>
      </w:r>
      <w:r>
        <w:t xml:space="preserve">Fortbildung und der Organisationsentwicklung vorangetrieben.</w:t>
      </w:r>
    </w:p>
    <w:p>
      <w:pPr>
        <w:pStyle w:val="BodyText"/>
      </w:pPr>
      <w:r>
        <w:t xml:space="preserve">Datenschutz Bei der Plattformregulierung soll ein sektorspezifischer</w:t>
      </w:r>
      <w:r>
        <w:t xml:space="preserve"> </w:t>
      </w:r>
      <w:r>
        <w:t xml:space="preserve">Ansatz verfolgt werden.</w:t>
      </w:r>
    </w:p>
    <w:p>
      <w:pPr>
        <w:pStyle w:val="BodyText"/>
      </w:pPr>
      <w:r>
        <w:t xml:space="preserve">Die Mitte 2020 anstehende Evaluierung der Datenschutz-Grundverordnung</w:t>
      </w:r>
      <w:r>
        <w:t xml:space="preserve"> </w:t>
      </w:r>
      <w:r>
        <w:t xml:space="preserve">(DSGVO) wollen wir intensiv begleiten und dabei alle Regelungen auf ihre</w:t>
      </w:r>
      <w:r>
        <w:t xml:space="preserve"> </w:t>
      </w:r>
      <w:r>
        <w:t xml:space="preserve">Zukunftsfä- higkeit und Effektivität überprüfen. Wir wollen eine</w:t>
      </w:r>
      <w:r>
        <w:t xml:space="preserve"> </w:t>
      </w:r>
      <w:r>
        <w:t xml:space="preserve">sichere, mobile, digitale Authentifizierung.</w:t>
      </w:r>
    </w:p>
    <w:p>
      <w:pPr>
        <w:pStyle w:val="BodyText"/>
      </w:pPr>
      <w:r>
        <w:t xml:space="preserve">Wir wollen die Arbeit der Stiftung Datenschutz fördern.</w:t>
      </w:r>
    </w:p>
    <w:p>
      <w:pPr>
        <w:pStyle w:val="BodyText"/>
      </w:pPr>
      <w:r>
        <w:t xml:space="preserve">Die Frage, ob und wie ein Eigentum an Daten ausgestaltet sein kann,</w:t>
      </w:r>
      <w:r>
        <w:t xml:space="preserve"> </w:t>
      </w:r>
      <w:r>
        <w:t xml:space="preserve">müssen wir zügig angehen. Wir wollen die Öffnungsklausel in Artikel 88</w:t>
      </w:r>
      <w:r>
        <w:t xml:space="preserve"> </w:t>
      </w:r>
      <w:r>
        <w:t xml:space="preserve">der DatenschutzGrundverordnung nutzen und prüfen die Schaffung eines</w:t>
      </w:r>
      <w:r>
        <w:t xml:space="preserve"> </w:t>
      </w:r>
      <w:r>
        <w:t xml:space="preserve">eigenständiges Gesetzes zum Beschäftigtendatenschutz, das die</w:t>
      </w:r>
      <w:r>
        <w:t xml:space="preserve"> </w:t>
      </w:r>
      <w:r>
        <w:t xml:space="preserve">Persönlichkeitsrechte der Beschäftigten am Arbeitsplatz schützt und</w:t>
      </w:r>
      <w:r>
        <w:t xml:space="preserve"> </w:t>
      </w:r>
      <w:r>
        <w:t xml:space="preserve">Rechtssicherheit für den Arbeitgeber schafft.</w:t>
      </w:r>
    </w:p>
    <w:p>
      <w:pPr>
        <w:pStyle w:val="BodyText"/>
      </w:pPr>
      <w:r>
        <w:t xml:space="preserve">Zivil- und Katastrophenschutz Wir wollen den Zivil- und</w:t>
      </w:r>
      <w:r>
        <w:t xml:space="preserve"> </w:t>
      </w:r>
      <w:r>
        <w:t xml:space="preserve">Katastrophenschutz sachgemäß und den heutigen Anforderungen entsprechend</w:t>
      </w:r>
      <w:r>
        <w:t xml:space="preserve"> </w:t>
      </w:r>
      <w:r>
        <w:t xml:space="preserve">strukturieren und ausstatten.</w:t>
      </w:r>
    </w:p>
    <w:p>
      <w:pPr>
        <w:pStyle w:val="BodyText"/>
      </w:pPr>
      <w:r>
        <w:t xml:space="preserve">Einen wichtigen Beitrag für unser funktionierendes Hilfeleistungssystem</w:t>
      </w:r>
      <w:r>
        <w:t xml:space="preserve"> </w:t>
      </w:r>
      <w:r>
        <w:t xml:space="preserve">für Katastrophen leisten die vielen ehren- und hauptamtlichen</w:t>
      </w:r>
      <w:r>
        <w:t xml:space="preserve"> </w:t>
      </w:r>
      <w:r>
        <w:t xml:space="preserve">Helferinnen und Helfer bei den Feuerwehren, den Hilfsorganisationen und</w:t>
      </w:r>
      <w:r>
        <w:t xml:space="preserve"> </w:t>
      </w:r>
      <w:r>
        <w:t xml:space="preserve">dem Technischen Hilfswerk (THW). Wir wollen das ehrenamtliche Engagement</w:t>
      </w:r>
      <w:r>
        <w:t xml:space="preserve"> </w:t>
      </w:r>
      <w:r>
        <w:t xml:space="preserve">nachhaltig stärken. Wir wollen die Arbeit der 80.000 ehrenamtlichen</w:t>
      </w:r>
      <w:r>
        <w:t xml:space="preserve"> </w:t>
      </w:r>
      <w:r>
        <w:t xml:space="preserve">Helferinnen und Helfer des THW durch einen weiteren Ausbau des</w:t>
      </w:r>
      <w:r>
        <w:t xml:space="preserve"> </w:t>
      </w:r>
      <w:r>
        <w:t xml:space="preserve">hauptamtlichen Personals unterstützen – auch beim Bundesamt für</w:t>
      </w:r>
      <w:r>
        <w:t xml:space="preserve"> </w:t>
      </w:r>
      <w:r>
        <w:t xml:space="preserve">Bevölkerungsschutz und Katastrophenhilfe (BBK) – und entlasten sowie</w:t>
      </w:r>
      <w:r>
        <w:t xml:space="preserve"> </w:t>
      </w:r>
      <w:r>
        <w:t xml:space="preserve">weiter darin fortfahren, den Investitionsstau bei der</w:t>
      </w:r>
      <w:r>
        <w:t xml:space="preserve"> </w:t>
      </w:r>
      <w:r>
        <w:t xml:space="preserve">Fahrzeugbeschaffung und den Liegenschaften des THW abzubauen. Der Bund</w:t>
      </w:r>
      <w:r>
        <w:t xml:space="preserve"> </w:t>
      </w:r>
      <w:r>
        <w:t xml:space="preserve">wird seiner Verpflichtung im Rahmen des ergänzenden Katastrophenschutzes</w:t>
      </w:r>
      <w:r>
        <w:t xml:space="preserve"> </w:t>
      </w:r>
      <w:r>
        <w:t xml:space="preserve">gerecht werden.</w:t>
      </w:r>
    </w:p>
    <w:p>
      <w:pPr>
        <w:pStyle w:val="BodyText"/>
      </w:pPr>
      <w:r>
        <w:t xml:space="preserve">Um Anerkennung und Wertschätzung für ehrenamtlich Tätige zu erhöhen und</w:t>
      </w:r>
      <w:r>
        <w:t xml:space="preserve"> </w:t>
      </w:r>
      <w:r>
        <w:t xml:space="preserve">die Nachwuchsgewinnung zu stärken, wollen wir bei öffentlichen wie</w:t>
      </w:r>
      <w:r>
        <w:t xml:space="preserve"> </w:t>
      </w:r>
      <w:r>
        <w:t xml:space="preserve">privaten Arbeitgebern dafür werben, bei gleicher Qualifizierung</w:t>
      </w:r>
      <w:r>
        <w:t xml:space="preserve"> </w:t>
      </w:r>
      <w:r>
        <w:t xml:space="preserve">ehrenamtlich Tätige (z. B. aktive Mitglieder Freiwilliger Feuerwehren</w:t>
      </w:r>
      <w:r>
        <w:t xml:space="preserve"> </w:t>
      </w:r>
      <w:r>
        <w:t xml:space="preserve">oder des THW) bevorzugt einzustellen.</w:t>
      </w:r>
    </w:p>
    <w:p>
      <w:pPr>
        <w:pStyle w:val="Heading2"/>
      </w:pPr>
      <w:bookmarkStart w:id="86" w:name="modernes-recht-für-eine-moderne-gesellschaft"/>
      <w:r>
        <w:t xml:space="preserve">Modernes Recht für eine moderne Gesellschaft</w:t>
      </w:r>
      <w:bookmarkEnd w:id="86"/>
    </w:p>
    <w:p>
      <w:pPr>
        <w:pStyle w:val="FirstParagraph"/>
      </w:pPr>
      <w:r>
        <w:t xml:space="preserve">Eine moderne Gesellschaft braucht modernes Recht.</w:t>
      </w:r>
    </w:p>
    <w:p>
      <w:pPr>
        <w:pStyle w:val="BodyText"/>
      </w:pPr>
      <w:r>
        <w:t xml:space="preserve">Opferschutz</w:t>
      </w:r>
    </w:p>
    <w:p>
      <w:pPr>
        <w:pStyle w:val="BodyText"/>
      </w:pPr>
      <w:r>
        <w:t xml:space="preserve">Wir werden den Opferschutz weiter stärken. Die Empfehlungen des</w:t>
      </w:r>
      <w:r>
        <w:t xml:space="preserve"> </w:t>
      </w:r>
      <w:r>
        <w:t xml:space="preserve">Opferbeauftragten für die Opfer und Hinterbliebenen des Anschlags auf</w:t>
      </w:r>
      <w:r>
        <w:t xml:space="preserve"> </w:t>
      </w:r>
      <w:r>
        <w:t xml:space="preserve">dem Breitscheidplatz werden wir zügig umsetzen, die Erfahrungen nach den</w:t>
      </w:r>
      <w:r>
        <w:t xml:space="preserve"> </w:t>
      </w:r>
      <w:r>
        <w:t xml:space="preserve">Morden und Sprengstoffanschlä- gen der Terrorgruppe NSU berücksichtigen</w:t>
      </w:r>
      <w:r>
        <w:t xml:space="preserve"> </w:t>
      </w:r>
      <w:r>
        <w:t xml:space="preserve">und zentrale Strukturen auf Bundesebene schaffen. Dazu werden wir</w:t>
      </w:r>
      <w:r>
        <w:t xml:space="preserve"> </w:t>
      </w:r>
      <w:r>
        <w:t xml:space="preserve">innerhalb der Bundesregierung als dauerhafte Struktur eine/n ständige/n</w:t>
      </w:r>
      <w:r>
        <w:t xml:space="preserve"> </w:t>
      </w:r>
      <w:r>
        <w:t xml:space="preserve">Opferbeauftragte/n einrichten, um Opfern sofort einen direkten</w:t>
      </w:r>
      <w:r>
        <w:t xml:space="preserve"> </w:t>
      </w:r>
      <w:r>
        <w:t xml:space="preserve">Ansprechpartner an die Seite zu stellen.</w:t>
      </w:r>
    </w:p>
    <w:p>
      <w:pPr>
        <w:pStyle w:val="BodyText"/>
      </w:pPr>
      <w:r>
        <w:t xml:space="preserve">Wir werden die Opferentschädigung neu regeln, erhöhen die</w:t>
      </w:r>
      <w:r>
        <w:t xml:space="preserve"> </w:t>
      </w:r>
      <w:r>
        <w:t xml:space="preserve">Härteleistungen des Bundes signifikant und stellen die für die Betreuung</w:t>
      </w:r>
      <w:r>
        <w:t xml:space="preserve"> </w:t>
      </w:r>
      <w:r>
        <w:t xml:space="preserve">der Opfer und Abwicklung der Hilfeleistungen erforderlichen personellen</w:t>
      </w:r>
      <w:r>
        <w:t xml:space="preserve"> </w:t>
      </w:r>
      <w:r>
        <w:t xml:space="preserve">und finanziellen Mittel zur Verfügung.</w:t>
      </w:r>
    </w:p>
    <w:p>
      <w:pPr>
        <w:pStyle w:val="BodyText"/>
      </w:pPr>
      <w:r>
        <w:t xml:space="preserve">Mit einer Informations-Kampagne werden wir die Angebote der Opferhilfe</w:t>
      </w:r>
      <w:r>
        <w:t xml:space="preserve"> </w:t>
      </w:r>
      <w:r>
        <w:t xml:space="preserve">und des Opferschutzes in der Öffentlichkeit bekannter machen.</w:t>
      </w:r>
    </w:p>
    <w:p>
      <w:pPr>
        <w:pStyle w:val="BodyText"/>
      </w:pPr>
      <w:r>
        <w:t xml:space="preserve">Wir werden alles Notwendige tun, um Kindesmissbrauch und</w:t>
      </w:r>
      <w:r>
        <w:t xml:space="preserve"> </w:t>
      </w:r>
      <w:r>
        <w:t xml:space="preserve">Kinderpornografie möglichst zu verhindern und entschieden zu bekämpfen.</w:t>
      </w:r>
      <w:r>
        <w:t xml:space="preserve"> </w:t>
      </w:r>
      <w:r>
        <w:t xml:space="preserve">Präventionsprogramme wie „Kein Täter werden“ sind dabei ein wichtiges</w:t>
      </w:r>
      <w:r>
        <w:t xml:space="preserve"> </w:t>
      </w:r>
      <w:r>
        <w:t xml:space="preserve">Element. Wir führen eine Strafbarkeit für den Versuch des Cybergroomings</w:t>
      </w:r>
      <w:r>
        <w:t xml:space="preserve"> </w:t>
      </w:r>
      <w:r>
        <w:t xml:space="preserve">ein, um Kinder im Internet besser zu schützen und die Effektivität der</w:t>
      </w:r>
      <w:r>
        <w:t xml:space="preserve"> </w:t>
      </w:r>
      <w:r>
        <w:t xml:space="preserve">Strafverfolgung pädophiler Täter, die im Netz Jagd auf Kinder machen, zu</w:t>
      </w:r>
      <w:r>
        <w:t xml:space="preserve"> </w:t>
      </w:r>
      <w:r>
        <w:t xml:space="preserve">erhöhen.</w:t>
      </w:r>
    </w:p>
    <w:p>
      <w:pPr>
        <w:pStyle w:val="BodyText"/>
      </w:pPr>
      <w:r>
        <w:t xml:space="preserve">Die Befugnis der Bewährungshelferinnen und -helfer sowie</w:t>
      </w:r>
      <w:r>
        <w:t xml:space="preserve"> </w:t>
      </w:r>
      <w:r>
        <w:t xml:space="preserve">Führungsaufsichtsstellen, zur Gefahrenabwehr in Eilfällen unmittelbar</w:t>
      </w:r>
      <w:r>
        <w:t xml:space="preserve"> </w:t>
      </w:r>
      <w:r>
        <w:t xml:space="preserve">die zuständigen Behörden zu informieren, wird im Gesetz</w:t>
      </w:r>
      <w:r>
        <w:t xml:space="preserve"> </w:t>
      </w:r>
      <w:r>
        <w:t xml:space="preserve">unmissverständlich klargestellt. Zudem wird eine eindeutige und</w:t>
      </w:r>
      <w:r>
        <w:t xml:space="preserve"> </w:t>
      </w:r>
      <w:r>
        <w:t xml:space="preserve">umfassende gesetzliche Grundlage für die Zusammenarbeit mit Polizei und</w:t>
      </w:r>
      <w:r>
        <w:t xml:space="preserve"> </w:t>
      </w:r>
      <w:r>
        <w:t xml:space="preserve">anderen Verwaltungsbehörden im Rahmen runder Tische geschaffen.</w:t>
      </w:r>
    </w:p>
    <w:p>
      <w:pPr>
        <w:pStyle w:val="BodyText"/>
      </w:pPr>
      <w:r>
        <w:t xml:space="preserve">Wir prüfen, wie kindliche Zeuginnen und Zeugen in Verfahren wegen</w:t>
      </w:r>
      <w:r>
        <w:t xml:space="preserve"> </w:t>
      </w:r>
      <w:r>
        <w:t xml:space="preserve">sexuellen Missbrauchs außerhalb des Gerichtssaals durch die Vorsitzende</w:t>
      </w:r>
      <w:r>
        <w:t xml:space="preserve"> </w:t>
      </w:r>
      <w:r>
        <w:t xml:space="preserve">oder den Vorsitzenden vernommen und diese Vernehmung in den Sitzungssaal</w:t>
      </w:r>
      <w:r>
        <w:t xml:space="preserve"> </w:t>
      </w:r>
      <w:r>
        <w:t xml:space="preserve">übertragen werden kann.</w:t>
      </w:r>
    </w:p>
    <w:p>
      <w:pPr>
        <w:pStyle w:val="BodyText"/>
      </w:pPr>
      <w:r>
        <w:t xml:space="preserve">Rechtsfolgen der Digitalisierung</w:t>
      </w:r>
    </w:p>
    <w:p>
      <w:pPr>
        <w:pStyle w:val="BodyText"/>
      </w:pPr>
      <w:r>
        <w:t xml:space="preserve">p&gt;</w:t>
      </w:r>
    </w:p>
    <w:p>
      <w:pPr>
        <w:pStyle w:val="BodyText"/>
      </w:pPr>
      <w:r>
        <w:t xml:space="preserve">Wir setzen uns für eine europäische Harmonisierung der Regelungen über</w:t>
      </w:r>
      <w:r>
        <w:t xml:space="preserve"> </w:t>
      </w:r>
      <w:r>
        <w:t xml:space="preserve">die grenzüberschreitende Sitzverlegung von Kapitalgesellschaften</w:t>
      </w:r>
      <w:r>
        <w:t xml:space="preserve"> </w:t>
      </w:r>
      <w:r>
        <w:t xml:space="preserve">(„SitzverlegungsRichtlinie“) und die Europäische Privatgesellschaft</w:t>
      </w:r>
      <w:r>
        <w:t xml:space="preserve"> </w:t>
      </w:r>
      <w:r>
        <w:t xml:space="preserve">(SPE) unter Wahrung der Rechte der Arbeitnehmerinnen und Arbeitnehmer</w:t>
      </w:r>
      <w:r>
        <w:t xml:space="preserve"> </w:t>
      </w:r>
      <w:r>
        <w:t xml:space="preserve">einschließlich der Unternehmensmitbestimmung, der Gläubiger und der</w:t>
      </w:r>
      <w:r>
        <w:t xml:space="preserve"> </w:t>
      </w:r>
      <w:r>
        <w:t xml:space="preserve">Minderheitsgesellschafter ein.</w:t>
      </w:r>
    </w:p>
    <w:p>
      <w:pPr>
        <w:pStyle w:val="BodyText"/>
      </w:pPr>
      <w:r>
        <w:t xml:space="preserve">Bei Onlineregistrierungen von Gesellschaften setzen wir uns – auch auf</w:t>
      </w:r>
      <w:r>
        <w:t xml:space="preserve"> </w:t>
      </w:r>
      <w:r>
        <w:t xml:space="preserve">europäischer Ebene – für effektive präventive Kontrollen und</w:t>
      </w:r>
      <w:r>
        <w:t xml:space="preserve"> </w:t>
      </w:r>
      <w:r>
        <w:t xml:space="preserve">zuverlässige Identitätsprüfungen ein, um die Richtigkeit der</w:t>
      </w:r>
      <w:r>
        <w:t xml:space="preserve"> </w:t>
      </w:r>
      <w:r>
        <w:t xml:space="preserve">Eintragungen und den Vertrauensschutz öffentlicher Register zu</w:t>
      </w:r>
      <w:r>
        <w:t xml:space="preserve"> </w:t>
      </w:r>
      <w:r>
        <w:t xml:space="preserve">gewährleisten; einfache Online-Anmeldungen lehnen wir ab.</w:t>
      </w:r>
    </w:p>
    <w:p>
      <w:pPr>
        <w:pStyle w:val="BodyText"/>
      </w:pPr>
      <w:r>
        <w:t xml:space="preserve">Wir werden das Personengesellschaftsrecht reformieren und an die</w:t>
      </w:r>
      <w:r>
        <w:t xml:space="preserve"> </w:t>
      </w:r>
      <w:r>
        <w:t xml:space="preserve">Anforderungen eines modernen, vielfältigen Wirtschaftslebens anpassen;</w:t>
      </w:r>
      <w:r>
        <w:t xml:space="preserve"> </w:t>
      </w:r>
      <w:r>
        <w:t xml:space="preserve">wir werden eine Expertenkommission einsetzen, die gesetzliche Vorschläge</w:t>
      </w:r>
      <w:r>
        <w:t xml:space="preserve"> </w:t>
      </w:r>
      <w:r>
        <w:t xml:space="preserve">für eine grundlegende Reform erarbeitet.</w:t>
      </w:r>
    </w:p>
    <w:p>
      <w:pPr>
        <w:pStyle w:val="BodyText"/>
      </w:pPr>
      <w:r>
        <w:t xml:space="preserve">Im aktienrechtlichen Beschlussmängelrecht werden wir im Interesse des</w:t>
      </w:r>
      <w:r>
        <w:t xml:space="preserve"> </w:t>
      </w:r>
      <w:r>
        <w:t xml:space="preserve">Minderheitenschutzes und der Rechtssicherheit Brüche und</w:t>
      </w:r>
      <w:r>
        <w:t xml:space="preserve"> </w:t>
      </w:r>
      <w:r>
        <w:t xml:space="preserve">Wertungswidersprüche beseitigen. Ferner werden wir das langwierige und</w:t>
      </w:r>
      <w:r>
        <w:t xml:space="preserve"> </w:t>
      </w:r>
      <w:r>
        <w:t xml:space="preserve">teure Spruchverfahren unter besonderer Berücksichtigung der Interessen</w:t>
      </w:r>
      <w:r>
        <w:t xml:space="preserve"> </w:t>
      </w:r>
      <w:r>
        <w:t xml:space="preserve">von Minderheitsaktionärinnen und -aktionären sowie Kleinanlegerinnen und</w:t>
      </w:r>
      <w:r>
        <w:t xml:space="preserve"> </w:t>
      </w:r>
      <w:r>
        <w:t xml:space="preserve">-anlegern evaluieren. Wir prüfen, ob zur Erleichterung von</w:t>
      </w:r>
      <w:r>
        <w:t xml:space="preserve"> </w:t>
      </w:r>
      <w:r>
        <w:t xml:space="preserve">Forschungskooperationen eine neue Rechtsform für diese Art der</w:t>
      </w:r>
      <w:r>
        <w:t xml:space="preserve"> </w:t>
      </w:r>
      <w:r>
        <w:t xml:space="preserve">Zusammenarbeit eingeführt werden sollte.</w:t>
      </w:r>
    </w:p>
    <w:p>
      <w:pPr>
        <w:pStyle w:val="BodyText"/>
      </w:pPr>
      <w:r>
        <w:t xml:space="preserve">Wir werden die Vererbbarkeit des digitalen Eigentums (z. B. Nutzer</w:t>
      </w:r>
      <w:r>
        <w:t xml:space="preserve"> </w:t>
      </w:r>
      <w:r>
        <w:t xml:space="preserve">Accounts, Datenbestände) rechtssicher gesetzlich regeln.</w:t>
      </w:r>
    </w:p>
    <w:p>
      <w:pPr>
        <w:pStyle w:val="BodyText"/>
      </w:pPr>
      <w:r>
        <w:t xml:space="preserve">Das Netzwerkdurchsetzungsgesetz ist ein richtiger und wichtiger Schritt</w:t>
      </w:r>
      <w:r>
        <w:t xml:space="preserve"> </w:t>
      </w:r>
      <w:r>
        <w:t xml:space="preserve">zur Bekämpfung von Hasskriminalität und strafbaren Äußerungen in</w:t>
      </w:r>
      <w:r>
        <w:t xml:space="preserve"> </w:t>
      </w:r>
      <w:r>
        <w:t xml:space="preserve">sozialen Netzwerken. Wir werden auch weiterhin den Schutz der</w:t>
      </w:r>
      <w:r>
        <w:t xml:space="preserve"> </w:t>
      </w:r>
      <w:r>
        <w:t xml:space="preserve">Meinungsfreiheit sowie der Persönlichkeitsrechte der Opfer von</w:t>
      </w:r>
      <w:r>
        <w:t xml:space="preserve"> </w:t>
      </w:r>
      <w:r>
        <w:t xml:space="preserve">Hasskriminalität und strafbaren Äußerungen sicherstellen. Die Berichte,</w:t>
      </w:r>
      <w:r>
        <w:t xml:space="preserve"> </w:t>
      </w:r>
      <w:r>
        <w:t xml:space="preserve">zu denen die Plattformbetreiber verpflichtet sind, werden wir sorgfältig</w:t>
      </w:r>
      <w:r>
        <w:t xml:space="preserve"> </w:t>
      </w:r>
      <w:r>
        <w:t xml:space="preserve">auswerten und zum Anlass nehmen, um das Netzwerkdurchsetzungsgesetz</w:t>
      </w:r>
      <w:r>
        <w:t xml:space="preserve"> </w:t>
      </w:r>
      <w:r>
        <w:t xml:space="preserve">insbesondere im Hinblick auf die freiwillige Selbstregulierung</w:t>
      </w:r>
      <w:r>
        <w:t xml:space="preserve"> </w:t>
      </w:r>
      <w:r>
        <w:t xml:space="preserve">weiterzuentwickeln.</w:t>
      </w:r>
    </w:p>
    <w:p>
      <w:pPr>
        <w:pStyle w:val="BodyText"/>
      </w:pPr>
      <w:r>
        <w:t xml:space="preserve">Wir werden das AGB-Recht für Verträge zwischen Unternehmen auf den</w:t>
      </w:r>
      <w:r>
        <w:t xml:space="preserve"> </w:t>
      </w:r>
      <w:r>
        <w:t xml:space="preserve">Prüfstand stellen mit dem Ziel, die Rechtssicherheit für innovative</w:t>
      </w:r>
      <w:r>
        <w:t xml:space="preserve"> </w:t>
      </w:r>
      <w:r>
        <w:t xml:space="preserve">Geschäftsmodelle zu verbessern. Kleine und mittelständische Unternehmen,</w:t>
      </w:r>
      <w:r>
        <w:t xml:space="preserve"> </w:t>
      </w:r>
      <w:r>
        <w:t xml:space="preserve">die Vertragsbedingungen ihres Vertragspartners aufgrund der</w:t>
      </w:r>
      <w:r>
        <w:t xml:space="preserve"> </w:t>
      </w:r>
      <w:r>
        <w:t xml:space="preserve">wirtschaftlichen Kräfteverhältnisse faktisch akzeptieren müssen, sollen</w:t>
      </w:r>
      <w:r>
        <w:t xml:space="preserve"> </w:t>
      </w:r>
      <w:r>
        <w:t xml:space="preserve">im bisherigen Umfang durch das AGB-Recht geschützt bleiben. Sozialen</w:t>
      </w:r>
      <w:r>
        <w:t xml:space="preserve"> </w:t>
      </w:r>
      <w:r>
        <w:t xml:space="preserve">Netzwerken kommt eine immer größere Bedeutung in unserer Gesellschaft</w:t>
      </w:r>
      <w:r>
        <w:t xml:space="preserve"> </w:t>
      </w:r>
      <w:r>
        <w:t xml:space="preserve">zu, sie behalten sich aber einseitig alle Rechte und</w:t>
      </w:r>
      <w:r>
        <w:t xml:space="preserve"> </w:t>
      </w:r>
      <w:r>
        <w:t xml:space="preserve">Nutzungseinschränkungen vor. Wir wollen die vertraglichen Rechte der</w:t>
      </w:r>
      <w:r>
        <w:t xml:space="preserve"> </w:t>
      </w:r>
      <w:r>
        <w:t xml:space="preserve">Nutzer stärken, z. B. gegen unberechtigte Löschungen und Sperrungen. Im</w:t>
      </w:r>
      <w:r>
        <w:t xml:space="preserve"> </w:t>
      </w:r>
      <w:r>
        <w:t xml:space="preserve">Insolvenzrecht werden wir den Grundsatz der Gleichbehandlung aller</w:t>
      </w:r>
      <w:r>
        <w:t xml:space="preserve"> </w:t>
      </w:r>
      <w:r>
        <w:t xml:space="preserve">Gläubiger ohne Einschränkung bewahren. Wir werden gesetzliche</w:t>
      </w:r>
      <w:r>
        <w:t xml:space="preserve"> </w:t>
      </w:r>
      <w:r>
        <w:t xml:space="preserve">Rahmenbedingungen für die Berufszulassung und -ausübung von</w:t>
      </w:r>
      <w:r>
        <w:t xml:space="preserve"> </w:t>
      </w:r>
      <w:r>
        <w:t xml:space="preserve">Insolvenzverwalterinnen und Insolvenzverwalter sowie Sachwalterinnen und</w:t>
      </w:r>
      <w:r>
        <w:t xml:space="preserve"> </w:t>
      </w:r>
      <w:r>
        <w:t xml:space="preserve">Sachwaltern regeln, um im Interesse der Verfahrensbeteiligten eine</w:t>
      </w:r>
      <w:r>
        <w:t xml:space="preserve"> </w:t>
      </w:r>
      <w:r>
        <w:t xml:space="preserve">qualifizierte und zuverlässige Wahrnehmung der Aufgaben sowie effektive</w:t>
      </w:r>
      <w:r>
        <w:t xml:space="preserve"> </w:t>
      </w:r>
      <w:r>
        <w:t xml:space="preserve">Aufsicht zu gewährleisten. Zudem werden wir die Digitalisierung des</w:t>
      </w:r>
      <w:r>
        <w:t xml:space="preserve"> </w:t>
      </w:r>
      <w:r>
        <w:t xml:space="preserve">Insolvenzverfahrens konsequent vorantreiben.</w:t>
      </w:r>
    </w:p>
    <w:p>
      <w:pPr>
        <w:pStyle w:val="BodyText"/>
      </w:pPr>
      <w:r>
        <w:t xml:space="preserve">Zur Stärkung des Wirtschafts- und Forschungsstandorts Deutschland wollen</w:t>
      </w:r>
      <w:r>
        <w:t xml:space="preserve"> </w:t>
      </w:r>
      <w:r>
        <w:t xml:space="preserve">wir die Rechte des Lizenznehmers im Insolvenzfall des Lizenzgebers</w:t>
      </w:r>
      <w:r>
        <w:t xml:space="preserve"> </w:t>
      </w:r>
      <w:r>
        <w:t xml:space="preserve">besser schützen. Wir werden die Insolvenzantragspflichten im Lichte der</w:t>
      </w:r>
      <w:r>
        <w:t xml:space="preserve"> </w:t>
      </w:r>
      <w:r>
        <w:t xml:space="preserve">europäischen Vorgaben zum Restrukturierungs- und Insolvenzrecht sowie</w:t>
      </w:r>
      <w:r>
        <w:t xml:space="preserve"> </w:t>
      </w:r>
      <w:r>
        <w:t xml:space="preserve">unter Berücksichtigung der besonderen Bedingungen bei Naturkatastrophen</w:t>
      </w:r>
      <w:r>
        <w:t xml:space="preserve"> </w:t>
      </w:r>
      <w:r>
        <w:t xml:space="preserve">reformieren.</w:t>
      </w:r>
    </w:p>
    <w:p>
      <w:pPr>
        <w:pStyle w:val="BodyText"/>
      </w:pPr>
      <w:r>
        <w:t xml:space="preserve">Urheberrecht</w:t>
      </w:r>
    </w:p>
    <w:p>
      <w:pPr>
        <w:pStyle w:val="BodyText"/>
      </w:pPr>
      <w:r>
        <w:t xml:space="preserve">Im Urheberrecht unterstützen wir nachdrücklich eine zeitnahe Regelung</w:t>
      </w:r>
      <w:r>
        <w:t xml:space="preserve"> </w:t>
      </w:r>
      <w:r>
        <w:t xml:space="preserve">zur Verlegerbeteiligung bei den Verwertungsgesellschaften und stärken</w:t>
      </w:r>
      <w:r>
        <w:t xml:space="preserve"> </w:t>
      </w:r>
      <w:r>
        <w:t xml:space="preserve">die Position der Verleger auf europäischer Ebene durch eine eigene</w:t>
      </w:r>
      <w:r>
        <w:t xml:space="preserve"> </w:t>
      </w:r>
      <w:r>
        <w:t xml:space="preserve">Rechtsposition. Wir werden die Rechtsposition der Urheberinnen und</w:t>
      </w:r>
      <w:r>
        <w:t xml:space="preserve"> </w:t>
      </w:r>
      <w:r>
        <w:t xml:space="preserve">Urheber stärken und uns hierbei für einen gerechten Interessenausgleich</w:t>
      </w:r>
      <w:r>
        <w:t xml:space="preserve"> </w:t>
      </w:r>
      <w:r>
        <w:t xml:space="preserve">zwischen Kreativen und den Unternehmen der Kulturwirtschaft, Plattformen</w:t>
      </w:r>
      <w:r>
        <w:t xml:space="preserve"> </w:t>
      </w:r>
      <w:r>
        <w:t xml:space="preserve">und Nutzern einsetzen. Zudem wollen wir die Stellung von Rechteinhabern</w:t>
      </w:r>
      <w:r>
        <w:t xml:space="preserve"> </w:t>
      </w:r>
      <w:r>
        <w:t xml:space="preserve">gegenüber Internetprovidern verbessern, die sich an der öffentlichen</w:t>
      </w:r>
      <w:r>
        <w:t xml:space="preserve"> </w:t>
      </w:r>
      <w:r>
        <w:t xml:space="preserve">Zugänglichmachung von Werken beteiligen. Den Vertrag von Marrakesch</w:t>
      </w:r>
      <w:r>
        <w:t xml:space="preserve"> </w:t>
      </w:r>
      <w:r>
        <w:t xml:space="preserve">zugunsten blinder und sehbehinderter Menschen setzen wir zügig um.</w:t>
      </w:r>
    </w:p>
    <w:p>
      <w:pPr>
        <w:pStyle w:val="BodyText"/>
      </w:pPr>
      <w:r>
        <w:t xml:space="preserve">Wir wollen das System der Vergütung für gesetzlich erlaubte Nutzungen</w:t>
      </w:r>
      <w:r>
        <w:t xml:space="preserve"> </w:t>
      </w:r>
      <w:r>
        <w:t xml:space="preserve">auf eine neue Grundlage stellen, indem moderne Nutzungsformen einbezogen</w:t>
      </w:r>
      <w:r>
        <w:t xml:space="preserve"> </w:t>
      </w:r>
      <w:r>
        <w:t xml:space="preserve">werden und die an Urheberinnen und Urheber sowie</w:t>
      </w:r>
      <w:r>
        <w:t xml:space="preserve"> </w:t>
      </w:r>
      <w:r>
        <w:t xml:space="preserve">Leistungsschutzberechtigte zu zahlende angemessene Vergütung effizient,</w:t>
      </w:r>
      <w:r>
        <w:t xml:space="preserve"> </w:t>
      </w:r>
      <w:r>
        <w:t xml:space="preserve">berechenbar und zeitnah bestimmt wird. Wo immer möglich soll die</w:t>
      </w:r>
      <w:r>
        <w:t xml:space="preserve"> </w:t>
      </w:r>
      <w:r>
        <w:t xml:space="preserve">Vergütung direkt bei der nutzenden Einrichtung erhoben werden. Wir</w:t>
      </w:r>
      <w:r>
        <w:t xml:space="preserve"> </w:t>
      </w:r>
      <w:r>
        <w:t xml:space="preserve">streben an, das gegenwärtig zeitaufwändige Schiedsstellenverfahren in</w:t>
      </w:r>
      <w:r>
        <w:t xml:space="preserve"> </w:t>
      </w:r>
      <w:r>
        <w:t xml:space="preserve">einen schnelleren Entscheidungsprozess zu überführen.</w:t>
      </w:r>
    </w:p>
    <w:p>
      <w:pPr>
        <w:pStyle w:val="BodyText"/>
      </w:pPr>
      <w:r>
        <w:t xml:space="preserve">Wir greifen den Wunsch des Deutschen Bundestages auf und werden einen</w:t>
      </w:r>
      <w:r>
        <w:t xml:space="preserve"> </w:t>
      </w:r>
      <w:r>
        <w:t xml:space="preserve">strukturierten Dialog führen, wie möglichst rasch innerhalb der nächsten</w:t>
      </w:r>
      <w:r>
        <w:t xml:space="preserve"> </w:t>
      </w:r>
      <w:r>
        <w:t xml:space="preserve">fünf Jahre der Zugang zu wissenschaftlichen Publikationen im Interesse</w:t>
      </w:r>
      <w:r>
        <w:t xml:space="preserve"> </w:t>
      </w:r>
      <w:r>
        <w:t xml:space="preserve">aller Beteiligten – der Autorinnen und Autoren, der vielfältigen</w:t>
      </w:r>
      <w:r>
        <w:t xml:space="preserve"> </w:t>
      </w:r>
      <w:r>
        <w:t xml:space="preserve">deutschen Verlagslandschaft und der nutzenden Wissenschaft – über eine</w:t>
      </w:r>
      <w:r>
        <w:t xml:space="preserve"> </w:t>
      </w:r>
      <w:r>
        <w:t xml:space="preserve">Lizenzierungsplattform praktisch verbessert werden kann.</w:t>
      </w:r>
    </w:p>
    <w:p>
      <w:pPr>
        <w:pStyle w:val="BodyText"/>
      </w:pPr>
      <w:r>
        <w:t xml:space="preserve">Familien- und Abstammungsrecht</w:t>
      </w:r>
    </w:p>
    <w:p>
      <w:pPr>
        <w:pStyle w:val="BodyText"/>
      </w:pPr>
      <w:r>
        <w:t xml:space="preserve">Im Hinblick auf die zunehmenden Möglichkeiten der Reproduktionsmedizin</w:t>
      </w:r>
      <w:r>
        <w:t xml:space="preserve"> </w:t>
      </w:r>
      <w:r>
        <w:t xml:space="preserve">und Veränderungen in der Gesellschaft werden wir Anpassungen des</w:t>
      </w:r>
      <w:r>
        <w:t xml:space="preserve"> </w:t>
      </w:r>
      <w:r>
        <w:t xml:space="preserve">Abstammungsrechts unter Berücksichtigung der Empfehlungen des</w:t>
      </w:r>
      <w:r>
        <w:t xml:space="preserve"> </w:t>
      </w:r>
      <w:r>
        <w:t xml:space="preserve">Arbeitskreises Abstammungsrecht prüfen.</w:t>
      </w:r>
    </w:p>
    <w:p>
      <w:pPr>
        <w:pStyle w:val="BodyText"/>
      </w:pPr>
      <w:r>
        <w:t xml:space="preserve">Wir werden unter Berücksichtigung europäischer und internationaler</w:t>
      </w:r>
      <w:r>
        <w:t xml:space="preserve"> </w:t>
      </w:r>
      <w:r>
        <w:t xml:space="preserve">Vorgaben prü- fen, ob sich das anwendbare Recht insbesondere im Bereich</w:t>
      </w:r>
      <w:r>
        <w:t xml:space="preserve"> </w:t>
      </w:r>
      <w:r>
        <w:t xml:space="preserve">des Familienrechts stärker nach dem gewöhnlichen Aufenthalt der</w:t>
      </w:r>
      <w:r>
        <w:t xml:space="preserve"> </w:t>
      </w:r>
      <w:r>
        <w:t xml:space="preserve">Beteiligten bestimmen sollte.</w:t>
      </w:r>
    </w:p>
    <w:p>
      <w:pPr>
        <w:pStyle w:val="BodyText"/>
      </w:pPr>
      <w:r>
        <w:t xml:space="preserve">Zumeist wollen beide Elternteile nach Trennung und Scheidung intensiv in</w:t>
      </w:r>
      <w:r>
        <w:t xml:space="preserve"> </w:t>
      </w:r>
      <w:r>
        <w:t xml:space="preserve">die Erziehungsverantwortung für ihre Kinder eingebunden bleiben. Dies</w:t>
      </w:r>
      <w:r>
        <w:t xml:space="preserve"> </w:t>
      </w:r>
      <w:r>
        <w:t xml:space="preserve">wollen wir bei Umgang und Unterhalt stärker berücksichtigen, wenn die</w:t>
      </w:r>
      <w:r>
        <w:t xml:space="preserve"> </w:t>
      </w:r>
      <w:r>
        <w:t xml:space="preserve">Eltern sich einig sind oder Gründe des Kindeswohls vorliegen. Dabei muss</w:t>
      </w:r>
      <w:r>
        <w:t xml:space="preserve"> </w:t>
      </w:r>
      <w:r>
        <w:t xml:space="preserve">das Kindeswohl stets im Mittelpunkt stehen. Wir prüfen, inwieweit</w:t>
      </w:r>
      <w:r>
        <w:t xml:space="preserve"> </w:t>
      </w:r>
      <w:r>
        <w:t xml:space="preserve">Unterhaltsbedarf und Selbstbehalt verbindlich geregelt werden könnten.</w:t>
      </w:r>
    </w:p>
    <w:p>
      <w:pPr>
        <w:pStyle w:val="BodyText"/>
      </w:pPr>
      <w:r>
        <w:t xml:space="preserve">Wir befürworten Fortbildungen für Richterinnen und Richter insbesondere</w:t>
      </w:r>
      <w:r>
        <w:t xml:space="preserve"> </w:t>
      </w:r>
      <w:r>
        <w:t xml:space="preserve">an Familiengerichten und streben verbindliche Regelungen in Abstimmung</w:t>
      </w:r>
      <w:r>
        <w:t xml:space="preserve"> </w:t>
      </w:r>
      <w:r>
        <w:t xml:space="preserve">mit den Ländern an. Wir wollen Ehepartnern ermöglichen, im</w:t>
      </w:r>
      <w:r>
        <w:t xml:space="preserve"> </w:t>
      </w:r>
      <w:r>
        <w:t xml:space="preserve">Betreuungsfall füreinander Entscheidungen über medizinische Behandlungen</w:t>
      </w:r>
      <w:r>
        <w:t xml:space="preserve"> </w:t>
      </w:r>
      <w:r>
        <w:t xml:space="preserve">zu treffen, ohne dass es hierfür der Bestellung einer Betreuerin bzw.</w:t>
      </w:r>
      <w:r>
        <w:t xml:space="preserve"> </w:t>
      </w:r>
      <w:r>
        <w:t xml:space="preserve">eines Betreuers oder der Erteilung einer Vorsorgevollmacht bedarf.</w:t>
      </w:r>
    </w:p>
    <w:p>
      <w:pPr>
        <w:pStyle w:val="BodyText"/>
      </w:pPr>
      <w:r>
        <w:t xml:space="preserve">Betreuungsrecht und Selbstbestimmung</w:t>
      </w:r>
    </w:p>
    <w:p>
      <w:pPr>
        <w:pStyle w:val="BodyText"/>
      </w:pPr>
      <w:r>
        <w:t xml:space="preserve">Wir werden das Vormundschaftsrecht modernisieren und das Betreuungsrecht</w:t>
      </w:r>
      <w:r>
        <w:t xml:space="preserve"> </w:t>
      </w:r>
      <w:r>
        <w:t xml:space="preserve">unter Berücksichtigung der Ergebnisse der jüngst durchgeführten</w:t>
      </w:r>
      <w:r>
        <w:t xml:space="preserve"> </w:t>
      </w:r>
      <w:r>
        <w:t xml:space="preserve">Forschungsvorhaben in struktureller Hinsicht verbessern. Im Einzelnen</w:t>
      </w:r>
      <w:r>
        <w:t xml:space="preserve"> </w:t>
      </w:r>
      <w:r>
        <w:t xml:space="preserve">wollen wir den Vorrang sozialrechtlicher Hilfen vor rechtlicher</w:t>
      </w:r>
      <w:r>
        <w:t xml:space="preserve"> </w:t>
      </w:r>
      <w:r>
        <w:t xml:space="preserve">Betreuung, die Qualität der Betreuung sowie Auswahl und Kontrolle von</w:t>
      </w:r>
      <w:r>
        <w:t xml:space="preserve"> </w:t>
      </w:r>
      <w:r>
        <w:t xml:space="preserve">Betreuerinnen und Betreuern, das Selbstbestimmungsrecht der Betroffenen</w:t>
      </w:r>
      <w:r>
        <w:t xml:space="preserve"> </w:t>
      </w:r>
      <w:r>
        <w:t xml:space="preserve">(„Unterstützen vor Vertreten“), sowie die Finanzierung der</w:t>
      </w:r>
      <w:r>
        <w:t xml:space="preserve"> </w:t>
      </w:r>
      <w:r>
        <w:t xml:space="preserve">unverzichtbaren Arbeit der Betreuungsvereine in Zusammenarbeit mit den</w:t>
      </w:r>
      <w:r>
        <w:t xml:space="preserve"> </w:t>
      </w:r>
      <w:r>
        <w:t xml:space="preserve">Ländern stärken. Für eine angemessene Vergütung der Berufsbetreuerinnen</w:t>
      </w:r>
      <w:r>
        <w:t xml:space="preserve"> </w:t>
      </w:r>
      <w:r>
        <w:t xml:space="preserve">und -betreuer wollen wir ebenfalls zeitnah Sorge tragen.</w:t>
      </w:r>
    </w:p>
    <w:p>
      <w:pPr>
        <w:pStyle w:val="BodyText"/>
      </w:pPr>
      <w:r>
        <w:t xml:space="preserve">Gleichberechtigung und Vielfalt</w:t>
      </w:r>
    </w:p>
    <w:p>
      <w:pPr>
        <w:pStyle w:val="BodyText"/>
      </w:pPr>
      <w:r>
        <w:t xml:space="preserve">Wir werden die erforderlichen Anpassungen und Ergänzungen, die sich</w:t>
      </w:r>
      <w:r>
        <w:t xml:space="preserve"> </w:t>
      </w:r>
      <w:r>
        <w:t xml:space="preserve">durch die Öffnung der Ehe für Personen gleichen Geschlechts ergeben,</w:t>
      </w:r>
      <w:r>
        <w:t xml:space="preserve"> </w:t>
      </w:r>
      <w:r>
        <w:t xml:space="preserve">zügig vornehmen.</w:t>
      </w:r>
    </w:p>
    <w:p>
      <w:pPr>
        <w:pStyle w:val="BodyText"/>
      </w:pPr>
      <w:r>
        <w:t xml:space="preserve">Menschen sollen unabhängig von ihrer sexuellen Identität frei und sicher</w:t>
      </w:r>
      <w:r>
        <w:t xml:space="preserve"> </w:t>
      </w:r>
      <w:r>
        <w:t xml:space="preserve">leben können – mit gleichen Rechten und Pflichten.</w:t>
      </w:r>
    </w:p>
    <w:p>
      <w:pPr>
        <w:pStyle w:val="BodyText"/>
      </w:pPr>
      <w:r>
        <w:t xml:space="preserve">Die Arbeit der Bundesstiftung Magnus Hirschfeld ist für die Förderung</w:t>
      </w:r>
      <w:r>
        <w:t xml:space="preserve"> </w:t>
      </w:r>
      <w:r>
        <w:t xml:space="preserve">der Akzeptanz sexueller und geschlechtlicher Vielfalt in Deutschland</w:t>
      </w:r>
      <w:r>
        <w:t xml:space="preserve"> </w:t>
      </w:r>
      <w:r>
        <w:t xml:space="preserve">unverzichtbar. Wir wollen die Bundesstiftung daher weiterhin über eine</w:t>
      </w:r>
      <w:r>
        <w:t xml:space="preserve"> </w:t>
      </w:r>
      <w:r>
        <w:t xml:space="preserve">institutionelle Förderung in ihrer Aufgabenwahrnehmung absichern.</w:t>
      </w:r>
    </w:p>
    <w:p>
      <w:pPr>
        <w:pStyle w:val="BodyText"/>
      </w:pPr>
      <w:r>
        <w:t xml:space="preserve">Illegale Paralleljustiz werden wir nicht dulden.</w:t>
      </w:r>
    </w:p>
    <w:p>
      <w:pPr>
        <w:pStyle w:val="Heading2"/>
      </w:pPr>
      <w:bookmarkStart w:id="87" w:name="prävention"/>
      <w:r>
        <w:t xml:space="preserve">Prävention</w:t>
      </w:r>
      <w:bookmarkEnd w:id="87"/>
    </w:p>
    <w:p>
      <w:pPr>
        <w:pStyle w:val="FirstParagraph"/>
      </w:pPr>
      <w:r>
        <w:t xml:space="preserve">Wir betonen die Bedeutung der sozialwissenschaftlichen und</w:t>
      </w:r>
      <w:r>
        <w:t xml:space="preserve"> </w:t>
      </w:r>
      <w:r>
        <w:t xml:space="preserve">kriminologischen Sicherheitsforschung, u. a. die hohe Relevanz von</w:t>
      </w:r>
      <w:r>
        <w:t xml:space="preserve"> </w:t>
      </w:r>
      <w:r>
        <w:t xml:space="preserve">Dunkelfeldstudien und anderer empirischer Forschung z. B. zu</w:t>
      </w:r>
      <w:r>
        <w:t xml:space="preserve"> </w:t>
      </w:r>
      <w:r>
        <w:t xml:space="preserve">organisierter Kriminalität, und wollen diese wissenschaftlichen Bereiche</w:t>
      </w:r>
      <w:r>
        <w:t xml:space="preserve"> </w:t>
      </w:r>
      <w:r>
        <w:t xml:space="preserve">beim Bundeskriminalamt und in der wissenschaftlichen Forschung durch</w:t>
      </w:r>
      <w:r>
        <w:t xml:space="preserve"> </w:t>
      </w:r>
      <w:r>
        <w:t xml:space="preserve">Universitäten und Dritte stärken.</w:t>
      </w:r>
    </w:p>
    <w:p>
      <w:pPr>
        <w:pStyle w:val="BodyText"/>
      </w:pPr>
      <w:r>
        <w:t xml:space="preserve">Wir treten für eine evidenzbasierte Kriminalpolitik ein. Wir wollen,</w:t>
      </w:r>
      <w:r>
        <w:t xml:space="preserve"> </w:t>
      </w:r>
      <w:r>
        <w:t xml:space="preserve">dass kriminologische Evidenzen sowohl bei der Erarbeitung von</w:t>
      </w:r>
      <w:r>
        <w:t xml:space="preserve"> </w:t>
      </w:r>
      <w:r>
        <w:t xml:space="preserve">Gesetzentwürfen als auch bei deren Evaluation berücksichtigt werden. Wir</w:t>
      </w:r>
      <w:r>
        <w:t xml:space="preserve"> </w:t>
      </w:r>
      <w:r>
        <w:t xml:space="preserve">unterstützen das unabhängige Deutsche Forum für Kriminalprävention. Um</w:t>
      </w:r>
      <w:r>
        <w:t xml:space="preserve"> </w:t>
      </w:r>
      <w:r>
        <w:t xml:space="preserve">ein Gesamtbild der langfristigen Kriminalitätsentwicklung zu bekommen,</w:t>
      </w:r>
      <w:r>
        <w:t xml:space="preserve"> </w:t>
      </w:r>
      <w:r>
        <w:t xml:space="preserve">streben wir eine zügige Aktualisierung des Periodischen</w:t>
      </w:r>
      <w:r>
        <w:t xml:space="preserve"> </w:t>
      </w:r>
      <w:r>
        <w:t xml:space="preserve">Sicherheitsberichts an. Um die Aussagekraft der</w:t>
      </w:r>
      <w:r>
        <w:t xml:space="preserve"> </w:t>
      </w:r>
      <w:r>
        <w:t xml:space="preserve">Strafrechtspflegestatistiken zu erhöhen, werden wir in Zusammenarbeit</w:t>
      </w:r>
      <w:r>
        <w:t xml:space="preserve"> </w:t>
      </w:r>
      <w:r>
        <w:t xml:space="preserve">mit den Ländern ein Strafrechtspflegestatistikgesetz schaffen. Die</w:t>
      </w:r>
      <w:r>
        <w:t xml:space="preserve"> </w:t>
      </w:r>
      <w:r>
        <w:t xml:space="preserve">Kriminal- und Strafrechtspflegestatistiken sollen langfristig zu einer</w:t>
      </w:r>
      <w:r>
        <w:t xml:space="preserve"> </w:t>
      </w:r>
      <w:r>
        <w:t xml:space="preserve">Verlaufsstatistik zusammengeführt werden. Hierzu soll eine</w:t>
      </w:r>
      <w:r>
        <w:t xml:space="preserve"> </w:t>
      </w:r>
      <w:r>
        <w:t xml:space="preserve">Machbarkeitsstudie in Auftrag gegeben werden.</w:t>
      </w:r>
    </w:p>
    <w:p>
      <w:pPr>
        <w:pStyle w:val="BodyText"/>
      </w:pPr>
      <w:r>
        <w:t xml:space="preserve">Gerade im weiter wachsenden Bereich des islamistischen Extremismus und</w:t>
      </w:r>
      <w:r>
        <w:t xml:space="preserve"> </w:t>
      </w:r>
      <w:r>
        <w:t xml:space="preserve">Terrorismus wollen wir Prävention und Deradikalisierung weiter stärken,</w:t>
      </w:r>
      <w:r>
        <w:t xml:space="preserve"> </w:t>
      </w:r>
      <w:r>
        <w:t xml:space="preserve">national und auf EU-Ebene.</w:t>
      </w:r>
    </w:p>
    <w:p>
      <w:pPr>
        <w:pStyle w:val="BodyText"/>
      </w:pPr>
      <w:r>
        <w:t xml:space="preserve">Wir werden den radikalen Islam in Deutschland zurückdrängen. Wir</w:t>
      </w:r>
      <w:r>
        <w:t xml:space="preserve"> </w:t>
      </w:r>
      <w:r>
        <w:t xml:space="preserve">erwarten, dass Imame aus dem Ausland Deutsch sprechen. Radikalisierte</w:t>
      </w:r>
      <w:r>
        <w:t xml:space="preserve"> </w:t>
      </w:r>
      <w:r>
        <w:t xml:space="preserve">Moscheen werden wir beobachten und gegebenenfalls schließen. Hierzu</w:t>
      </w:r>
      <w:r>
        <w:t xml:space="preserve"> </w:t>
      </w:r>
      <w:r>
        <w:t xml:space="preserve">werden wir die Praxis zwischen Bund und Ländern abstimmen.</w:t>
      </w:r>
    </w:p>
    <w:p>
      <w:pPr>
        <w:pStyle w:val="BodyText"/>
      </w:pPr>
      <w:r>
        <w:t xml:space="preserve">Wir stellen sicher, dass öffentliche Gelder des Bundes nicht an</w:t>
      </w:r>
      <w:r>
        <w:t xml:space="preserve"> </w:t>
      </w:r>
      <w:r>
        <w:t xml:space="preserve">Einrichtungen und Initiativen vergeben werden, die verfassungsfeindliche</w:t>
      </w:r>
      <w:r>
        <w:t xml:space="preserve"> </w:t>
      </w:r>
      <w:r>
        <w:t xml:space="preserve">Tendenzen aufweisen.</w:t>
      </w:r>
    </w:p>
    <w:p>
      <w:pPr>
        <w:pStyle w:val="BodyText"/>
      </w:pPr>
      <w:r>
        <w:t xml:space="preserve">Wir werden die Deutsche Islam Konferenz fortsetzen. Die in dem Vertrag</w:t>
      </w:r>
      <w:r>
        <w:t xml:space="preserve"> </w:t>
      </w:r>
      <w:r>
        <w:t xml:space="preserve">zwischen der Bundesrepublik Deutschland und dem Zentralrat der Juden in</w:t>
      </w:r>
      <w:r>
        <w:t xml:space="preserve"> </w:t>
      </w:r>
      <w:r>
        <w:t xml:space="preserve">Deutschland vorgesehenen Staatsleistungen werden angepasst.</w:t>
      </w:r>
    </w:p>
    <w:p>
      <w:pPr>
        <w:pStyle w:val="BodyText"/>
      </w:pPr>
      <w:r>
        <w:t xml:space="preserve">Wir bekennen uns weiterhin zur besonderen Verpflichtung gegenüber den</w:t>
      </w:r>
      <w:r>
        <w:t xml:space="preserve"> </w:t>
      </w:r>
      <w:r>
        <w:t xml:space="preserve">Deutschen in Mittelosteuropa und den Nachfolgestaaten der Sowjetunion,</w:t>
      </w:r>
      <w:r>
        <w:t xml:space="preserve"> </w:t>
      </w:r>
      <w:r>
        <w:t xml:space="preserve">die als Aussiedler und Spätaussiedler zu uns kamen oder als deutsche</w:t>
      </w:r>
      <w:r>
        <w:t xml:space="preserve"> </w:t>
      </w:r>
      <w:r>
        <w:t xml:space="preserve">Minderheiten in den Herkunftsgebieten leben. Wir wollen die nationalen</w:t>
      </w:r>
      <w:r>
        <w:t xml:space="preserve"> </w:t>
      </w:r>
      <w:r>
        <w:t xml:space="preserve">Minderheiten in Deutschland und die deutschen Minderheiten in Dänemark,</w:t>
      </w:r>
      <w:r>
        <w:t xml:space="preserve"> </w:t>
      </w:r>
      <w:r>
        <w:t xml:space="preserve">in Mittelost- und Südosteuropa und den Nachfolgestaaten der Sowjetunion</w:t>
      </w:r>
      <w:r>
        <w:t xml:space="preserve"> </w:t>
      </w:r>
      <w:r>
        <w:t xml:space="preserve">weiter fördern. Wir wollen die Maßnahmen zum Erhalt des kulturellen</w:t>
      </w:r>
      <w:r>
        <w:t xml:space="preserve"> </w:t>
      </w:r>
      <w:r>
        <w:t xml:space="preserve">Erbes der Heimatvertriebenen, der Aussiedler und der deutschen</w:t>
      </w:r>
      <w:r>
        <w:t xml:space="preserve"> </w:t>
      </w:r>
      <w:r>
        <w:t xml:space="preserve">Minderheiten unter ihrer Einbeziehung – gegebenenfalls auch strukturell</w:t>
      </w:r>
      <w:r>
        <w:t xml:space="preserve"> </w:t>
      </w:r>
      <w:r>
        <w:t xml:space="preserve">– weiterentwickeln.</w:t>
      </w:r>
    </w:p>
    <w:p>
      <w:pPr>
        <w:pStyle w:val="Heading2"/>
      </w:pPr>
      <w:bookmarkStart w:id="88" w:name="verbraucherschutz"/>
      <w:r>
        <w:t xml:space="preserve">Verbraucherschutz</w:t>
      </w:r>
      <w:bookmarkEnd w:id="88"/>
    </w:p>
    <w:p>
      <w:pPr>
        <w:pStyle w:val="FirstParagraph"/>
      </w:pPr>
      <w:r>
        <w:t xml:space="preserve">Die Bundesregierung wird zur leichteren und schnelleren Auffindbarkeit</w:t>
      </w:r>
      <w:r>
        <w:t xml:space="preserve"> </w:t>
      </w:r>
      <w:r>
        <w:t xml:space="preserve">von Verbraucherinformation und -beratung ein einheitliches bundesweites</w:t>
      </w:r>
      <w:r>
        <w:t xml:space="preserve"> </w:t>
      </w:r>
      <w:r>
        <w:t xml:space="preserve">Portal Verbraucherlotse anbieten. Mit bestehenden Einrichtungen und</w:t>
      </w:r>
      <w:r>
        <w:t xml:space="preserve"> </w:t>
      </w:r>
      <w:r>
        <w:t xml:space="preserve">Behörden wird kooperiert.</w:t>
      </w:r>
    </w:p>
    <w:p>
      <w:pPr>
        <w:pStyle w:val="BodyText"/>
      </w:pPr>
      <w:r>
        <w:t xml:space="preserve">Gemeinsam mit Bundesländern und ehrenamtlichen Akteurinnen und Akteuren</w:t>
      </w:r>
      <w:r>
        <w:t xml:space="preserve"> </w:t>
      </w:r>
      <w:r>
        <w:t xml:space="preserve">wollen wir die Unterstützungsangebote für Verbraucherinnen und</w:t>
      </w:r>
      <w:r>
        <w:t xml:space="preserve"> </w:t>
      </w:r>
      <w:r>
        <w:t xml:space="preserve">Verbraucher in ländlichen Räumen ausbauen und verbessern. Zudem werden</w:t>
      </w:r>
      <w:r>
        <w:t xml:space="preserve"> </w:t>
      </w:r>
      <w:r>
        <w:t xml:space="preserve">wir die Initiative des „aufsuchenden Verbraucherschutzes“ im Rahmen des</w:t>
      </w:r>
      <w:r>
        <w:t xml:space="preserve"> </w:t>
      </w:r>
      <w:r>
        <w:t xml:space="preserve">Projekts soziale Stadt weiterentwickeln.</w:t>
      </w:r>
    </w:p>
    <w:p>
      <w:pPr>
        <w:pStyle w:val="BodyText"/>
      </w:pPr>
      <w:r>
        <w:t xml:space="preserve">Die Grundversorger von Strom, Gas, Wärme und Wasser werden verpflichtet,</w:t>
      </w:r>
      <w:r>
        <w:t xml:space="preserve"> </w:t>
      </w:r>
      <w:r>
        <w:t xml:space="preserve">säumigen Kundinnen und Kunden eine Versorgung auf Basis von</w:t>
      </w:r>
      <w:r>
        <w:t xml:space="preserve"> </w:t>
      </w:r>
      <w:r>
        <w:t xml:space="preserve">Vorauszahlungen anzubieten, wenn die Kundin oder der Kunde</w:t>
      </w:r>
      <w:r>
        <w:t xml:space="preserve"> </w:t>
      </w:r>
      <w:r>
        <w:t xml:space="preserve">Ratenzahlungen auf Altschulden leistet oder eine eidesstattliche</w:t>
      </w:r>
      <w:r>
        <w:t xml:space="preserve"> </w:t>
      </w:r>
      <w:r>
        <w:t xml:space="preserve">Versicherung abgegeben hat.</w:t>
      </w:r>
    </w:p>
    <w:p>
      <w:pPr>
        <w:pStyle w:val="BodyText"/>
      </w:pPr>
      <w:r>
        <w:t xml:space="preserve">Wir werden die Verbraucherrechte bei ambulanten Pflegeverträgen stärken.</w:t>
      </w:r>
      <w:r>
        <w:t xml:space="preserve"> </w:t>
      </w:r>
      <w:r>
        <w:t xml:space="preserve">Wir wollen eine bessere Kooperation von Unabhängiger Patientenberatung,</w:t>
      </w:r>
      <w:r>
        <w:t xml:space="preserve"> </w:t>
      </w:r>
      <w:r>
        <w:t xml:space="preserve">Verbraucherzentralen und Stiftung Warentest.</w:t>
      </w:r>
    </w:p>
    <w:p>
      <w:pPr>
        <w:pStyle w:val="BodyText"/>
      </w:pPr>
      <w:r>
        <w:t xml:space="preserve">Vorfälligkeitsentschädigungen bei Immobilienkrediten müssen angemessen,</w:t>
      </w:r>
      <w:r>
        <w:t xml:space="preserve"> </w:t>
      </w:r>
      <w:r>
        <w:t xml:space="preserve">nachvollziehbar und objektiv überprüfbar sein.</w:t>
      </w:r>
    </w:p>
    <w:p>
      <w:pPr>
        <w:pStyle w:val="BodyText"/>
      </w:pPr>
      <w:r>
        <w:t xml:space="preserve">Wir werden zur Herstellung einer einheitlichen und qualitativ</w:t>
      </w:r>
      <w:r>
        <w:t xml:space="preserve"> </w:t>
      </w:r>
      <w:r>
        <w:t xml:space="preserve">hochwertigen Finanzaufsicht die Aufsicht über die freien</w:t>
      </w:r>
      <w:r>
        <w:t xml:space="preserve"> </w:t>
      </w:r>
      <w:r>
        <w:t xml:space="preserve">Finanzanlagevermittler schrittweise auf die Bundesanstalt für</w:t>
      </w:r>
      <w:r>
        <w:t xml:space="preserve"> </w:t>
      </w:r>
      <w:r>
        <w:t xml:space="preserve">Finanzdienstleistungsaufsicht übertragen. Dabei wollen wir</w:t>
      </w:r>
      <w:r>
        <w:t xml:space="preserve"> </w:t>
      </w:r>
      <w:r>
        <w:t xml:space="preserve">sicherstellen, dass die dadurch bei den Ländern freiwerdenden</w:t>
      </w:r>
      <w:r>
        <w:t xml:space="preserve"> </w:t>
      </w:r>
      <w:r>
        <w:t xml:space="preserve">Aufsichtskapazitäten zur Stärkung der Geldwäscheaufsicht im</w:t>
      </w:r>
      <w:r>
        <w:t xml:space="preserve"> </w:t>
      </w:r>
      <w:r>
        <w:t xml:space="preserve">Nichtfinanzbereich verwendet werden.</w:t>
      </w:r>
    </w:p>
    <w:p>
      <w:pPr>
        <w:pStyle w:val="BodyText"/>
      </w:pPr>
      <w:r>
        <w:t xml:space="preserve">Wir wollen zum Schutz der Verbraucherinnen und Verbraucher Algorithmen-</w:t>
      </w:r>
      <w:r>
        <w:t xml:space="preserve"> </w:t>
      </w:r>
      <w:r>
        <w:t xml:space="preserve">und KIbasierte Entscheidungen, Dienstleistungen und Produkte überprüfbar</w:t>
      </w:r>
      <w:r>
        <w:t xml:space="preserve"> </w:t>
      </w:r>
      <w:r>
        <w:t xml:space="preserve">machen, insbesondere im Hinblick auf mögliche unzulässige</w:t>
      </w:r>
      <w:r>
        <w:t xml:space="preserve"> </w:t>
      </w:r>
      <w:r>
        <w:t xml:space="preserve">Diskriminierungen, Benachteiligungen und Betrügereien. Wir werden</w:t>
      </w:r>
      <w:r>
        <w:t xml:space="preserve"> </w:t>
      </w:r>
      <w:r>
        <w:t xml:space="preserve">Mechanismen entwickeln, um bei bedenklichen Entwicklungen tätig werden</w:t>
      </w:r>
      <w:r>
        <w:t xml:space="preserve"> </w:t>
      </w:r>
      <w:r>
        <w:t xml:space="preserve">zu können.</w:t>
      </w:r>
    </w:p>
    <w:p>
      <w:pPr>
        <w:pStyle w:val="BodyText"/>
      </w:pPr>
      <w:r>
        <w:t xml:space="preserve">Dynamische Preisbildung muss Verbraucherinnen und Verbrauchern nach</w:t>
      </w:r>
      <w:r>
        <w:t xml:space="preserve"> </w:t>
      </w:r>
      <w:r>
        <w:t xml:space="preserve">klaren Regeln transparent dargestellt werden.</w:t>
      </w:r>
    </w:p>
    <w:p>
      <w:pPr>
        <w:pStyle w:val="BodyText"/>
      </w:pPr>
      <w:r>
        <w:t xml:space="preserve">Wir wollen Anbieter digitaler Kommunikationssysteme mit hohem</w:t>
      </w:r>
      <w:r>
        <w:t xml:space="preserve"> </w:t>
      </w:r>
      <w:r>
        <w:t xml:space="preserve">Verbreitungsgrad dazu verpflichten, den verlustfreien Wechsel in andere</w:t>
      </w:r>
      <w:r>
        <w:t xml:space="preserve"> </w:t>
      </w:r>
      <w:r>
        <w:t xml:space="preserve">Systeme zu ermöglichen.</w:t>
      </w:r>
    </w:p>
    <w:p>
      <w:pPr>
        <w:pStyle w:val="BodyText"/>
      </w:pPr>
      <w:r>
        <w:t xml:space="preserve">Anbieter des öffentlichen Nah- und Fernverkehrs werden dazu</w:t>
      </w:r>
      <w:r>
        <w:t xml:space="preserve"> </w:t>
      </w:r>
      <w:r>
        <w:t xml:space="preserve">verpflichtet, eine Schnittstelle für Portale bereitzustellen, die</w:t>
      </w:r>
      <w:r>
        <w:t xml:space="preserve"> </w:t>
      </w:r>
      <w:r>
        <w:t xml:space="preserve">Information und Buchung integrierter Mobilität (wie z. B. Tickets)</w:t>
      </w:r>
      <w:r>
        <w:t xml:space="preserve"> </w:t>
      </w:r>
      <w:r>
        <w:t xml:space="preserve">deutschlandweit ermöglicht. Diese soll auch anderen Anbietern</w:t>
      </w:r>
      <w:r>
        <w:t xml:space="preserve"> </w:t>
      </w:r>
      <w:r>
        <w:t xml:space="preserve">offenstehen.</w:t>
      </w:r>
    </w:p>
    <w:p>
      <w:pPr>
        <w:pStyle w:val="BodyText"/>
      </w:pPr>
      <w:r>
        <w:t xml:space="preserve">Wir werden das Produktsicherheitsrecht novellieren, um die IT-Sicherheit</w:t>
      </w:r>
      <w:r>
        <w:t xml:space="preserve"> </w:t>
      </w:r>
      <w:r>
        <w:t xml:space="preserve">in verbrauchernahen Produkten zu erhöhen. Dazu werden wir u. a. das</w:t>
      </w:r>
      <w:r>
        <w:t xml:space="preserve"> </w:t>
      </w:r>
      <w:r>
        <w:t xml:space="preserve">Produkthaftungsrecht anpassen, Mindeststandards vorschreiben und die</w:t>
      </w:r>
      <w:r>
        <w:t xml:space="preserve"> </w:t>
      </w:r>
      <w:r>
        <w:t xml:space="preserve">Einführung einer gewährleistungsähnlichen Herstellerhaftung prüfen.</w:t>
      </w:r>
      <w:r>
        <w:t xml:space="preserve"> </w:t>
      </w:r>
      <w:r>
        <w:t xml:space="preserve">Darüber hinaus werden wir ein europaweit gültiges</w:t>
      </w:r>
      <w:r>
        <w:t xml:space="preserve"> </w:t>
      </w:r>
      <w:r>
        <w:t xml:space="preserve">IT-Sicherheits-Gütesiegel etablieren.</w:t>
      </w:r>
    </w:p>
    <w:p>
      <w:pPr>
        <w:pStyle w:val="BodyText"/>
      </w:pPr>
      <w:r>
        <w:t xml:space="preserve">Auf Vermittlungs-, Buchungs- und Vergleichsplattformen wollen wir die</w:t>
      </w:r>
      <w:r>
        <w:t xml:space="preserve"> </w:t>
      </w:r>
      <w:r>
        <w:t xml:space="preserve">Transparenz hinsichtlich ihrer Bewertungssysteme, der Gewichtung ihrer</w:t>
      </w:r>
      <w:r>
        <w:t xml:space="preserve"> </w:t>
      </w:r>
      <w:r>
        <w:t xml:space="preserve">Ergebnisse, der Provisionen und Marktabdeckung sowie der Zusammenhänge</w:t>
      </w:r>
      <w:r>
        <w:t xml:space="preserve"> </w:t>
      </w:r>
      <w:r>
        <w:t xml:space="preserve">zwischen Portalen und wirtschaftliche Verflechtungen erhöhen.</w:t>
      </w:r>
      <w:r>
        <w:t xml:space="preserve"> </w:t>
      </w:r>
      <w:r>
        <w:t xml:space="preserve">Verbraucherinnen und Verbraucher sollen besser vor gefälschten</w:t>
      </w:r>
      <w:r>
        <w:t xml:space="preserve"> </w:t>
      </w:r>
      <w:r>
        <w:t xml:space="preserve">Bewertungen, Datenmissbrauch und elementaren Risiken abgesichert werden.</w:t>
      </w:r>
      <w:r>
        <w:t xml:space="preserve"> </w:t>
      </w:r>
      <w:r>
        <w:t xml:space="preserve">Vermittlungsplattformen sollen den Nutzerinnen und Nutzern gegenüber</w:t>
      </w:r>
      <w:r>
        <w:t xml:space="preserve"> </w:t>
      </w:r>
      <w:r>
        <w:t xml:space="preserve">transparent machen müssen, ob Angebote privat oder gewerblich sind.</w:t>
      </w:r>
    </w:p>
    <w:p>
      <w:pPr>
        <w:pStyle w:val="BodyText"/>
      </w:pPr>
      <w:r>
        <w:t xml:space="preserve">Die Verbraucherzentralen werden mit der Fortsetzung der Bereitstellung</w:t>
      </w:r>
      <w:r>
        <w:t xml:space="preserve"> </w:t>
      </w:r>
      <w:r>
        <w:t xml:space="preserve">von Materialkompassen in den Bereichen Verbraucherschutz,</w:t>
      </w:r>
      <w:r>
        <w:t xml:space="preserve"> </w:t>
      </w:r>
      <w:r>
        <w:t xml:space="preserve">Verbraucherbildung, digitale Kompetenzen und nachhaltiger Konsum für die</w:t>
      </w:r>
      <w:r>
        <w:t xml:space="preserve"> </w:t>
      </w:r>
      <w:r>
        <w:t xml:space="preserve">Bildungscloud beauftragt.</w:t>
      </w:r>
    </w:p>
    <w:p>
      <w:pPr>
        <w:pStyle w:val="BodyText"/>
      </w:pPr>
      <w:r>
        <w:t xml:space="preserve">Die Arbeit des Sachverständigenrats für Verbraucherfragen wird</w:t>
      </w:r>
      <w:r>
        <w:t xml:space="preserve"> </w:t>
      </w:r>
      <w:r>
        <w:t xml:space="preserve">fortgesetzt, um relevante und praxisnahe Politikberatung sowie Impulse</w:t>
      </w:r>
      <w:r>
        <w:t xml:space="preserve"> </w:t>
      </w:r>
      <w:r>
        <w:t xml:space="preserve">für die Verbraucherpolitik zu gewährleisten.</w:t>
      </w:r>
    </w:p>
    <w:p>
      <w:pPr>
        <w:pStyle w:val="BodyText"/>
      </w:pPr>
      <w:r>
        <w:t xml:space="preserve">Wir wollen den Verbraucherschutz auch in der digitalen Welt</w:t>
      </w:r>
      <w:r>
        <w:t xml:space="preserve"> </w:t>
      </w:r>
      <w:r>
        <w:t xml:space="preserve">sicherstellen. Gleiches Recht für alle muss durch Netzneutralität und</w:t>
      </w:r>
      <w:r>
        <w:t xml:space="preserve"> </w:t>
      </w:r>
      <w:r>
        <w:t xml:space="preserve">diskriminierungsfreien Netzzugang gewährleistet werden.</w:t>
      </w:r>
    </w:p>
    <w:p>
      <w:pPr>
        <w:pStyle w:val="Heading2"/>
      </w:pPr>
      <w:bookmarkStart w:id="89" w:name="sport"/>
      <w:r>
        <w:t xml:space="preserve">Sport</w:t>
      </w:r>
      <w:bookmarkEnd w:id="89"/>
    </w:p>
    <w:p>
      <w:pPr>
        <w:pStyle w:val="FirstParagraph"/>
      </w:pPr>
      <w:r>
        <w:t xml:space="preserve">Wir wissen um die überragende Bedeutung des Sports gerade für die</w:t>
      </w:r>
      <w:r>
        <w:t xml:space="preserve"> </w:t>
      </w:r>
      <w:r>
        <w:t xml:space="preserve">Integration, die Inklusion und den sozialen Zusammenhalt in der</w:t>
      </w:r>
      <w:r>
        <w:t xml:space="preserve"> </w:t>
      </w:r>
      <w:r>
        <w:t xml:space="preserve">Gesellschaft. Der Sport erhält aufgrund seiner gesellschaftlichen Kraft</w:t>
      </w:r>
      <w:r>
        <w:t xml:space="preserve"> </w:t>
      </w:r>
      <w:r>
        <w:t xml:space="preserve">auch in Zukunft unsere Unterstützung, sowohl im Breiten- wie auch im</w:t>
      </w:r>
      <w:r>
        <w:t xml:space="preserve"> </w:t>
      </w:r>
      <w:r>
        <w:t xml:space="preserve">Leistungssport.</w:t>
      </w:r>
    </w:p>
    <w:p>
      <w:pPr>
        <w:pStyle w:val="BodyText"/>
      </w:pPr>
      <w:r>
        <w:t xml:space="preserve">Die beschlossene Reform zur Förderung des Leistungssports werden wir im</w:t>
      </w:r>
      <w:r>
        <w:t xml:space="preserve"> </w:t>
      </w:r>
      <w:r>
        <w:t xml:space="preserve">Dialog mit allen Beteiligten umsetzen und wollen dafür deutlich mehr</w:t>
      </w:r>
      <w:r>
        <w:t xml:space="preserve"> </w:t>
      </w:r>
      <w:r>
        <w:t xml:space="preserve">Mittel bereitstellen. Die Förderung und die Absicherung der Bedürfnisse</w:t>
      </w:r>
      <w:r>
        <w:t xml:space="preserve"> </w:t>
      </w:r>
      <w:r>
        <w:t xml:space="preserve">der Athletinnen und Athleten, insbesondere im Hinblick auf die</w:t>
      </w:r>
      <w:r>
        <w:t xml:space="preserve"> </w:t>
      </w:r>
      <w:r>
        <w:t xml:space="preserve">Altersversorgung und die Duale Karriere, sollten dabei besonders im</w:t>
      </w:r>
      <w:r>
        <w:t xml:space="preserve"> </w:t>
      </w:r>
      <w:r>
        <w:t xml:space="preserve">Mittelpunkt stehen.</w:t>
      </w:r>
    </w:p>
    <w:p>
      <w:pPr>
        <w:pStyle w:val="BodyText"/>
      </w:pPr>
      <w:r>
        <w:t xml:space="preserve">Der Aufbau und die Umsetzung einer langfristig angelegten Strategie für</w:t>
      </w:r>
      <w:r>
        <w:t xml:space="preserve"> </w:t>
      </w:r>
      <w:r>
        <w:t xml:space="preserve">Sportgroß- veranstaltungen, insbesondere olympische und paralympische</w:t>
      </w:r>
      <w:r>
        <w:t xml:space="preserve"> </w:t>
      </w:r>
      <w:r>
        <w:t xml:space="preserve">Spiele sowie Universiaden, wird die Spitzensportreform begleiten.</w:t>
      </w:r>
      <w:r>
        <w:t xml:space="preserve"> </w:t>
      </w:r>
      <w:r>
        <w:t xml:space="preserve">Hierfür wollen wir übergeordnete Leitlinien entwickeln. Darüber hinaus</w:t>
      </w:r>
      <w:r>
        <w:t xml:space="preserve"> </w:t>
      </w:r>
      <w:r>
        <w:t xml:space="preserve">werden wir dem Modernisierungs- und Sanierungsstau in der Infrastruktur</w:t>
      </w:r>
      <w:r>
        <w:t xml:space="preserve"> </w:t>
      </w:r>
      <w:r>
        <w:t xml:space="preserve">der Sportanlagen, die dem Spitzensport dienen, entgegenwirken.</w:t>
      </w:r>
      <w:r>
        <w:t xml:space="preserve"> </w:t>
      </w:r>
      <w:r>
        <w:t xml:space="preserve">Insbesondere wollen wir uns stärker an den Unterhaltskosten der</w:t>
      </w:r>
      <w:r>
        <w:t xml:space="preserve"> </w:t>
      </w:r>
      <w:r>
        <w:t xml:space="preserve">Spitzensportanlagen, die in kommunaler Trägerschaft liegen, beteiligen.</w:t>
      </w:r>
    </w:p>
    <w:p>
      <w:pPr>
        <w:pStyle w:val="BodyText"/>
      </w:pPr>
      <w:r>
        <w:t xml:space="preserve">Zugleich setzen wir uns für eine insgesamt moderne und bedarfsgerechte</w:t>
      </w:r>
      <w:r>
        <w:t xml:space="preserve"> </w:t>
      </w:r>
      <w:r>
        <w:t xml:space="preserve">Sportstätteninfrastruktur in Deutschland ein.</w:t>
      </w:r>
    </w:p>
    <w:p>
      <w:pPr>
        <w:pStyle w:val="BodyText"/>
      </w:pPr>
      <w:r>
        <w:t xml:space="preserve">Die effektive Bekämpfung von Doping im Sport ist die Grundlage für die</w:t>
      </w:r>
      <w:r>
        <w:t xml:space="preserve"> </w:t>
      </w:r>
      <w:r>
        <w:t xml:space="preserve">Zukunft und den Erfolg des Sports. Die wichtige Arbeit der Nationalen</w:t>
      </w:r>
      <w:r>
        <w:t xml:space="preserve"> </w:t>
      </w:r>
      <w:r>
        <w:t xml:space="preserve">Anti Doping Agentur (NADA) wollen wir weiterhin unterstützen und</w:t>
      </w:r>
      <w:r>
        <w:t xml:space="preserve"> </w:t>
      </w:r>
      <w:r>
        <w:t xml:space="preserve">fördern, sowohl von öffentlicher Seite als auch vom Sport selbst.</w:t>
      </w:r>
    </w:p>
    <w:p>
      <w:pPr>
        <w:pStyle w:val="BodyText"/>
      </w:pPr>
      <w:r>
        <w:t xml:space="preserve">Wir sind uns darin einig, Gewalt jeglicher Art bei und im Umfeld von</w:t>
      </w:r>
      <w:r>
        <w:t xml:space="preserve"> </w:t>
      </w:r>
      <w:r>
        <w:t xml:space="preserve">Sportereignissen zu verurteilen und zu verfolgen. Der Bund wird sich in</w:t>
      </w:r>
      <w:r>
        <w:t xml:space="preserve"> </w:t>
      </w:r>
      <w:r>
        <w:t xml:space="preserve">diesem Zusammenhang mit den Sportverbänden, den Ländern und anderen</w:t>
      </w:r>
      <w:r>
        <w:t xml:space="preserve"> </w:t>
      </w:r>
      <w:r>
        <w:t xml:space="preserve">Akteuren für eine zielgerichtete Prä- ventionsarbeit einsetzen. Die</w:t>
      </w:r>
      <w:r>
        <w:t xml:space="preserve"> </w:t>
      </w:r>
      <w:r>
        <w:t xml:space="preserve">Integrität des Sports und seiner Spitzenorganisationen ist unabdingbare</w:t>
      </w:r>
      <w:r>
        <w:t xml:space="preserve"> </w:t>
      </w:r>
      <w:r>
        <w:t xml:space="preserve">Voraussetzung für öffentliche Förderung. Darauf werden wir unter Achtung</w:t>
      </w:r>
      <w:r>
        <w:t xml:space="preserve"> </w:t>
      </w:r>
      <w:r>
        <w:t xml:space="preserve">der Autonomie des Sports in seinem Interesse achten.</w:t>
      </w:r>
    </w:p>
    <w:p>
      <w:pPr>
        <w:pStyle w:val="BodyText"/>
      </w:pPr>
      <w:r>
        <w:t xml:space="preserve">Sport leistet einen wichtigen gesamtgesellschaftlichen Beitrag, er</w:t>
      </w:r>
      <w:r>
        <w:t xml:space="preserve"> </w:t>
      </w:r>
      <w:r>
        <w:t xml:space="preserve">verbindet Menschen mit und ohne Behinderung und trägt dazu bei,</w:t>
      </w:r>
      <w:r>
        <w:t xml:space="preserve"> </w:t>
      </w:r>
      <w:r>
        <w:t xml:space="preserve">Barrieren und Vorurteile abzubauen. Bei jeder von Deutschland</w:t>
      </w:r>
      <w:r>
        <w:t xml:space="preserve"> </w:t>
      </w:r>
      <w:r>
        <w:t xml:space="preserve">unterstützten Bewerbung um Austragung olympischer und paralympischer</w:t>
      </w:r>
      <w:r>
        <w:t xml:space="preserve"> </w:t>
      </w:r>
      <w:r>
        <w:t xml:space="preserve">Spiele sowie anderer internationaler Sportveranstaltungen soll der</w:t>
      </w:r>
      <w:r>
        <w:t xml:space="preserve"> </w:t>
      </w:r>
      <w:r>
        <w:t xml:space="preserve">paralympische Sport gleichberechtigt berücksichtigt und gefördert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Wir wissen um die überragende Bedeutung des Sports gerade für die</w:t>
      </w:r>
      <w:r>
        <w:t xml:space="preserve"> </w:t>
      </w:r>
      <w:r>
        <w:t xml:space="preserve">Integration, Inklusion und den Zusammenhalt in der Gesellschaft. Neben</w:t>
      </w:r>
      <w:r>
        <w:t xml:space="preserve"> </w:t>
      </w:r>
      <w:r>
        <w:t xml:space="preserve">der wichtigen Aufgabe des Breitensports werden wir die beschlossene</w:t>
      </w:r>
      <w:r>
        <w:t xml:space="preserve"> </w:t>
      </w:r>
      <w:r>
        <w:t xml:space="preserve">Reform der Förderung des Leistungssports mit allen Beteiligten umsetzen</w:t>
      </w:r>
      <w:r>
        <w:t xml:space="preserve"> </w:t>
      </w:r>
      <w:r>
        <w:t xml:space="preserve">und wollen dafür deutlich mehr Mittel bereitstellen.</w:t>
      </w:r>
    </w:p>
    <w:p>
      <w:pPr>
        <w:pStyle w:val="Heading1"/>
      </w:pPr>
      <w:bookmarkStart w:id="90" w:name="verantwortungsvoller-umgang-mit-unseren-ressourcen"/>
      <w:r>
        <w:t xml:space="preserve">Verantwortungsvoller Umgang mit unseren Ressourcen</w:t>
      </w:r>
      <w:bookmarkEnd w:id="90"/>
    </w:p>
    <w:p>
      <w:pPr>
        <w:pStyle w:val="Heading2"/>
      </w:pPr>
      <w:bookmarkStart w:id="91" w:name="umwelt-und-klima"/>
      <w:r>
        <w:t xml:space="preserve">Umwelt und Klima</w:t>
      </w:r>
      <w:bookmarkEnd w:id="91"/>
    </w:p>
    <w:p>
      <w:pPr>
        <w:pStyle w:val="FirstParagraph"/>
      </w:pPr>
      <w:r>
        <w:t xml:space="preserve">Wir wollen für unsere Kinder und Enkelkinder eine intakte Natur</w:t>
      </w:r>
      <w:r>
        <w:t xml:space="preserve"> </w:t>
      </w:r>
      <w:r>
        <w:t xml:space="preserve">bewahren. Eine saubere Umwelt und der Schutz der Biodiversität sind</w:t>
      </w:r>
      <w:r>
        <w:t xml:space="preserve"> </w:t>
      </w:r>
      <w:r>
        <w:t xml:space="preserve">unser Ziel. Dafür werden wir das Prinzip der Nachhaltigkeit umfassend</w:t>
      </w:r>
      <w:r>
        <w:t xml:space="preserve"> </w:t>
      </w:r>
      <w:r>
        <w:t xml:space="preserve">beachten und wirksame Maßnahmen ergreifen, um den Artenschwund zu</w:t>
      </w:r>
      <w:r>
        <w:t xml:space="preserve"> </w:t>
      </w:r>
      <w:r>
        <w:t xml:space="preserve">stoppen, die Landnutzung umweltgerechter zu gestalten, Wasser und Böden</w:t>
      </w:r>
      <w:r>
        <w:t xml:space="preserve"> </w:t>
      </w:r>
      <w:r>
        <w:t xml:space="preserve">besser zu schützen, die Luft sauberer zu halten und unsere Ressourcen im</w:t>
      </w:r>
      <w:r>
        <w:t xml:space="preserve"> </w:t>
      </w:r>
      <w:r>
        <w:t xml:space="preserve">Kreislauf zu führen.</w:t>
      </w:r>
    </w:p>
    <w:p>
      <w:pPr>
        <w:pStyle w:val="BodyText"/>
      </w:pPr>
      <w:r>
        <w:t xml:space="preserve">Wir stehen für eine Umwelt- und Klimapolitik, die die Bewahrung der</w:t>
      </w:r>
      <w:r>
        <w:t xml:space="preserve"> </w:t>
      </w:r>
      <w:r>
        <w:t xml:space="preserve">Schöpfung und den Schutz natürlicher Ressourcen mit wirtschaftlichem</w:t>
      </w:r>
      <w:r>
        <w:t xml:space="preserve"> </w:t>
      </w:r>
      <w:r>
        <w:t xml:space="preserve">Erfolg und sozialer Verantwortung erfolgreich verbindet. Wir treten für</w:t>
      </w:r>
      <w:r>
        <w:t xml:space="preserve"> </w:t>
      </w:r>
      <w:r>
        <w:t xml:space="preserve">eine effiziente, technologieoffene und innovationsfördernde</w:t>
      </w:r>
      <w:r>
        <w:t xml:space="preserve"> </w:t>
      </w:r>
      <w:r>
        <w:t xml:space="preserve">Umweltpolitik ein, die wir gemeinsam mit den gesellschaftlichen Partnern</w:t>
      </w:r>
      <w:r>
        <w:t xml:space="preserve"> </w:t>
      </w:r>
      <w:r>
        <w:t xml:space="preserve">gestalten. EU-Recht setzen wir 1:1 um.</w:t>
      </w:r>
    </w:p>
    <w:p>
      <w:pPr>
        <w:pStyle w:val="BodyText"/>
      </w:pPr>
      <w:r>
        <w:t xml:space="preserve">Wir werden zeigen, dass anspruchsvoller Klimaschutz, wirtschaftliche</w:t>
      </w:r>
      <w:r>
        <w:t xml:space="preserve"> </w:t>
      </w:r>
      <w:r>
        <w:t xml:space="preserve">Prosperität und sozialer Ausgleich erfolgreich vereinbar sind. Mit dem</w:t>
      </w:r>
      <w:r>
        <w:t xml:space="preserve"> </w:t>
      </w:r>
      <w:r>
        <w:t xml:space="preserve">weiteren Ausbau der erneuerbaren Energien und dem bereits weit</w:t>
      </w:r>
      <w:r>
        <w:t xml:space="preserve"> </w:t>
      </w:r>
      <w:r>
        <w:t xml:space="preserve">fortgeschrittenen Ausstieg aus der Kernenergie haben wir wichtige</w:t>
      </w:r>
      <w:r>
        <w:t xml:space="preserve"> </w:t>
      </w:r>
      <w:r>
        <w:t xml:space="preserve">Grundlagen für die Zukunft gelegt. Wir werden nun ein neues integriertes</w:t>
      </w:r>
      <w:r>
        <w:t xml:space="preserve"> </w:t>
      </w:r>
      <w:r>
        <w:t xml:space="preserve">Energiesystem schaffen aus Erneuerbaren, Energieeffizienz, einem</w:t>
      </w:r>
      <w:r>
        <w:t xml:space="preserve"> </w:t>
      </w:r>
      <w:r>
        <w:t xml:space="preserve">beschleunigten Ausbau der Stromnetze, einer schrittweisen Reduzierung</w:t>
      </w:r>
      <w:r>
        <w:t xml:space="preserve"> </w:t>
      </w:r>
      <w:r>
        <w:t xml:space="preserve">der Stromerzeugung aus fossilen Energieträgern und einer forcierten</w:t>
      </w:r>
      <w:r>
        <w:t xml:space="preserve"> </w:t>
      </w:r>
      <w:r>
        <w:t xml:space="preserve">Nutzung der Digitalisierung. Klima- und Umweltverträglichkeit,</w:t>
      </w:r>
      <w:r>
        <w:t xml:space="preserve"> </w:t>
      </w:r>
      <w:r>
        <w:t xml:space="preserve">Versorgungssicherheit und Bezahlbarkeit sind die Eckpfeiler dieser</w:t>
      </w:r>
      <w:r>
        <w:t xml:space="preserve"> </w:t>
      </w:r>
      <w:r>
        <w:t xml:space="preserve">Energiepolitik. Die Wahrung der Wettbewerbsfähigkeit unseres</w:t>
      </w:r>
      <w:r>
        <w:t xml:space="preserve"> </w:t>
      </w:r>
      <w:r>
        <w:t xml:space="preserve">Wirtschaftsstandortes ist Grundbedingung einer erfolgreichen</w:t>
      </w:r>
      <w:r>
        <w:t xml:space="preserve"> </w:t>
      </w:r>
      <w:r>
        <w:t xml:space="preserve">Energiewende und dafür, dass sie auch international zum Erfolgsmodell</w:t>
      </w:r>
      <w:r>
        <w:t xml:space="preserve"> </w:t>
      </w:r>
      <w:r>
        <w:t xml:space="preserve">wird.</w:t>
      </w:r>
    </w:p>
    <w:p>
      <w:pPr>
        <w:pStyle w:val="BodyText"/>
      </w:pPr>
      <w:r>
        <w:t xml:space="preserve">Umwelt</w:t>
      </w:r>
    </w:p>
    <w:p>
      <w:pPr>
        <w:pStyle w:val="BodyText"/>
      </w:pPr>
      <w:r>
        <w:t xml:space="preserve">Umweltschutz als Teil einer umfassenden Nachhaltigkeitspolitik</w:t>
      </w:r>
    </w:p>
    <w:p>
      <w:pPr>
        <w:pStyle w:val="BodyText"/>
      </w:pPr>
      <w:r>
        <w:t xml:space="preserve">Die Umsetzung der Agenda 2030 und die Förderung einer nachhaltigen</w:t>
      </w:r>
      <w:r>
        <w:t xml:space="preserve"> </w:t>
      </w:r>
      <w:r>
        <w:t xml:space="preserve">Entwicklung sind Maßstab des Regierungshandelns. Die nationale</w:t>
      </w:r>
      <w:r>
        <w:t xml:space="preserve"> </w:t>
      </w:r>
      <w:r>
        <w:t xml:space="preserve">Nachhaltigkeitsstrategie wollen wir kontinuierlich und ambitioniert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Wir wollen das Nationale Programm für nachhaltigen Konsum</w:t>
      </w:r>
      <w:r>
        <w:t xml:space="preserve"> </w:t>
      </w:r>
      <w:r>
        <w:t xml:space="preserve">weiterentwickeln sowie das „Kompetenzzentrum Nachhaltiger Konsum“</w:t>
      </w:r>
      <w:r>
        <w:t xml:space="preserve"> </w:t>
      </w:r>
      <w:r>
        <w:t xml:space="preserve">weiter stärken. Wir werden auf die Stärkung der ökologischen Standards</w:t>
      </w:r>
      <w:r>
        <w:t xml:space="preserve"> </w:t>
      </w:r>
      <w:r>
        <w:t xml:space="preserve">in der EU-Öko-Design-Richtlinie hinwirken.</w:t>
      </w:r>
    </w:p>
    <w:p>
      <w:pPr>
        <w:pStyle w:val="BodyText"/>
      </w:pPr>
      <w:r>
        <w:t xml:space="preserve">Um der Vorbildwirkung der öffentlichen Verwaltung gerecht zu werden,</w:t>
      </w:r>
      <w:r>
        <w:t xml:space="preserve"> </w:t>
      </w:r>
      <w:r>
        <w:t xml:space="preserve">soll die Bundesregierung ihr „Maßnahmenprogramm Nachhaltigkeit“</w:t>
      </w:r>
      <w:r>
        <w:t xml:space="preserve"> </w:t>
      </w:r>
      <w:r>
        <w:t xml:space="preserve">umsetzen und weiterentwickeln.</w:t>
      </w:r>
    </w:p>
    <w:p>
      <w:pPr>
        <w:pStyle w:val="BodyText"/>
      </w:pPr>
      <w:r>
        <w:t xml:space="preserve">Wir werden alle Subventionen – neue und alte – gemäß den</w:t>
      </w:r>
      <w:r>
        <w:t xml:space="preserve"> </w:t>
      </w:r>
      <w:r>
        <w:t xml:space="preserve">subventionspolitischen Leitlinien und dem Prinzip der Nachhaltigkeit</w:t>
      </w:r>
      <w:r>
        <w:t xml:space="preserve"> </w:t>
      </w:r>
      <w:r>
        <w:t xml:space="preserve">einer stetigen Überprüfung unterziehen.</w:t>
      </w:r>
    </w:p>
    <w:p>
      <w:pPr>
        <w:pStyle w:val="BodyText"/>
      </w:pPr>
      <w:r>
        <w:t xml:space="preserve">Internationaler und europäischer Umweltschutz Die globalen</w:t>
      </w:r>
      <w:r>
        <w:t xml:space="preserve"> </w:t>
      </w:r>
      <w:r>
        <w:t xml:space="preserve">Umweltbedrohungen brauchen eine starke internationale Umweltpolitik.</w:t>
      </w:r>
      <w:r>
        <w:t xml:space="preserve"> </w:t>
      </w:r>
      <w:r>
        <w:t xml:space="preserve">Deshalb werden wir uns – in besonderer und enger Zusammenarbeit mit</w:t>
      </w:r>
      <w:r>
        <w:t xml:space="preserve"> </w:t>
      </w:r>
      <w:r>
        <w:t xml:space="preserve">Frankreich – für eine Stärkung der internationalen Umweltinstitutionen</w:t>
      </w:r>
      <w:r>
        <w:t xml:space="preserve"> </w:t>
      </w:r>
      <w:r>
        <w:t xml:space="preserve">einsetzen. Wir wollen die Mittel für die internationale Umweltpolitik</w:t>
      </w:r>
      <w:r>
        <w:t xml:space="preserve"> </w:t>
      </w:r>
      <w:r>
        <w:t xml:space="preserve">aufstocken. Wir setzen uns gegen den fortschreitenden Verlust an</w:t>
      </w:r>
      <w:r>
        <w:t xml:space="preserve"> </w:t>
      </w:r>
      <w:r>
        <w:t xml:space="preserve">biologischer Vielfalt, die Zerstörung von Wäldern und den zunehmenden</w:t>
      </w:r>
      <w:r>
        <w:t xml:space="preserve"> </w:t>
      </w:r>
      <w:r>
        <w:t xml:space="preserve">Verlust an fruchtbaren Böden ein. Unser Engagement im internationalen</w:t>
      </w:r>
      <w:r>
        <w:t xml:space="preserve"> </w:t>
      </w:r>
      <w:r>
        <w:t xml:space="preserve">Artenschutz und gegen die Wilderei sowie den illegalen Wildtierhandel</w:t>
      </w:r>
      <w:r>
        <w:t xml:space="preserve"> </w:t>
      </w:r>
      <w:r>
        <w:t xml:space="preserve">werden wir ausweiten. Sauberes Wasser ist die wichtigste Lebensgrundlage</w:t>
      </w:r>
      <w:r>
        <w:t xml:space="preserve"> </w:t>
      </w:r>
      <w:r>
        <w:t xml:space="preserve">aller Menschen. Zur Krisenprävention und Bekämpfung der Fluchtursachen</w:t>
      </w:r>
      <w:r>
        <w:t xml:space="preserve"> </w:t>
      </w:r>
      <w:r>
        <w:t xml:space="preserve">wollen wir insbesondere in Afrika in einer gemeinsamen Initiative mit</w:t>
      </w:r>
      <w:r>
        <w:t xml:space="preserve"> </w:t>
      </w:r>
      <w:r>
        <w:t xml:space="preserve">der deutschen Wasserwirtschaft Maß- nahmen zur Verbesserung der</w:t>
      </w:r>
      <w:r>
        <w:t xml:space="preserve"> </w:t>
      </w:r>
      <w:r>
        <w:t xml:space="preserve">Versorgung mit Wasser auf lokaler Ebene ermöglichen.</w:t>
      </w:r>
    </w:p>
    <w:p>
      <w:pPr>
        <w:pStyle w:val="BodyText"/>
      </w:pPr>
      <w:r>
        <w:t xml:space="preserve">Wir werden die EU-Präsidentschaft im Jahr 2020 nutzen, um das</w:t>
      </w:r>
      <w:r>
        <w:t xml:space="preserve"> </w:t>
      </w:r>
      <w:r>
        <w:t xml:space="preserve">Ambitionsniveau des europäischen Umweltschutzes weiter zu steigern.</w:t>
      </w:r>
      <w:r>
        <w:t xml:space="preserve"> </w:t>
      </w:r>
      <w:r>
        <w:t xml:space="preserve">Dabei bekennen wir uns zum europäischen Vorsorgeprinzip. Wir wollen</w:t>
      </w:r>
      <w:r>
        <w:t xml:space="preserve"> </w:t>
      </w:r>
      <w:r>
        <w:t xml:space="preserve">Europa auf dem Weg zu einem nachhaltigen Wirtschaften voranbringen.</w:t>
      </w:r>
    </w:p>
    <w:p>
      <w:pPr>
        <w:pStyle w:val="BodyText"/>
      </w:pPr>
      <w:r>
        <w:t xml:space="preserve">Internationaler Meeresschutz Wir werden der übermäßigen Nutzung der</w:t>
      </w:r>
      <w:r>
        <w:t xml:space="preserve"> </w:t>
      </w:r>
      <w:r>
        <w:t xml:space="preserve">Ozeane entgegenwirken und den Schutz der Meere insbesondere vor</w:t>
      </w:r>
      <w:r>
        <w:t xml:space="preserve"> </w:t>
      </w:r>
      <w:r>
        <w:t xml:space="preserve">Vermüllung verbessern. Wir setzen uns für ein Schutzgebietsnetz für</w:t>
      </w:r>
      <w:r>
        <w:t xml:space="preserve"> </w:t>
      </w:r>
      <w:r>
        <w:t xml:space="preserve">Hochseegebiete und für ein internationales Durchführungsübereinkommen</w:t>
      </w:r>
      <w:r>
        <w:t xml:space="preserve"> </w:t>
      </w:r>
      <w:r>
        <w:t xml:space="preserve">zum Schutz der biologischen Vielfalt im Bereich der Hohen See ein und</w:t>
      </w:r>
      <w:r>
        <w:t xml:space="preserve"> </w:t>
      </w:r>
      <w:r>
        <w:t xml:space="preserve">unterstützen die Einrichtung von Schutzgebieten in Arktis und Antarktis.</w:t>
      </w:r>
      <w:r>
        <w:t xml:space="preserve"> </w:t>
      </w:r>
      <w:r>
        <w:t xml:space="preserve">Um Nord- und Ostsee besser zu schützen, werden wir ein wirksames</w:t>
      </w:r>
      <w:r>
        <w:t xml:space="preserve"> </w:t>
      </w:r>
      <w:r>
        <w:t xml:space="preserve">Management der Freizeitfischerei in den Schutzgebieten in Kraft setzen</w:t>
      </w:r>
      <w:r>
        <w:t xml:space="preserve"> </w:t>
      </w:r>
      <w:r>
        <w:t xml:space="preserve">und uns für wirksame Fischereiregelungen auf EU-Ebene sowie eine bessere</w:t>
      </w:r>
      <w:r>
        <w:t xml:space="preserve"> </w:t>
      </w:r>
      <w:r>
        <w:t xml:space="preserve">Förderung ökosystemgerechter Fangtechniken und -methoden einsetzen. Für</w:t>
      </w:r>
      <w:r>
        <w:t xml:space="preserve"> </w:t>
      </w:r>
      <w:r>
        <w:t xml:space="preserve">einen umweltverträglichen Tiefseebergbau sollen internationale Regeln</w:t>
      </w:r>
      <w:r>
        <w:t xml:space="preserve"> </w:t>
      </w:r>
      <w:r>
        <w:t xml:space="preserve">entwickelt werden.</w:t>
      </w:r>
    </w:p>
    <w:p>
      <w:pPr>
        <w:pStyle w:val="BodyText"/>
      </w:pPr>
      <w:r>
        <w:t xml:space="preserve">Hochwasserschutz, Gewässerschutz Wir werden das Nationale</w:t>
      </w:r>
      <w:r>
        <w:t xml:space="preserve"> </w:t>
      </w:r>
      <w:r>
        <w:t xml:space="preserve">Hochwasserschutzprogramm umsetzen und stärken es, indem wir es über die</w:t>
      </w:r>
      <w:r>
        <w:t xml:space="preserve"> </w:t>
      </w:r>
      <w:r>
        <w:t xml:space="preserve">derzeit vorgesehenen zehn Jahre hinaus dauerhaft ausstatten. Zudem</w:t>
      </w:r>
      <w:r>
        <w:t xml:space="preserve"> </w:t>
      </w:r>
      <w:r>
        <w:t xml:space="preserve">werden wir dieses Programm zum vorbeugenden Hochwasserschutz ausbauen</w:t>
      </w:r>
      <w:r>
        <w:t xml:space="preserve"> </w:t>
      </w:r>
      <w:r>
        <w:t xml:space="preserve">und den Küstenschutz sicherstellen. Die Interessen der Flächeneigentümer</w:t>
      </w:r>
      <w:r>
        <w:t xml:space="preserve"> </w:t>
      </w:r>
      <w:r>
        <w:t xml:space="preserve">werden wir wie bisher berücksichtigen.</w:t>
      </w:r>
    </w:p>
    <w:p>
      <w:pPr>
        <w:pStyle w:val="BodyText"/>
      </w:pPr>
      <w:r>
        <w:t xml:space="preserve">Wir werden für einen verbesserten Hochwasserschutz bis 2021</w:t>
      </w:r>
      <w:r>
        <w:t xml:space="preserve"> </w:t>
      </w:r>
      <w:r>
        <w:t xml:space="preserve">länderübergreifende Raumordnungspläne zum Schutz der Menschen und Umwelt</w:t>
      </w:r>
      <w:r>
        <w:t xml:space="preserve"> </w:t>
      </w:r>
      <w:r>
        <w:t xml:space="preserve">entlang unserer Gewässer entwickeln.</w:t>
      </w:r>
    </w:p>
    <w:p>
      <w:pPr>
        <w:pStyle w:val="BodyText"/>
      </w:pPr>
      <w:r>
        <w:t xml:space="preserve">Im Dialog mit der Landwirtschaft werden wir auf eine gewässerschonende</w:t>
      </w:r>
      <w:r>
        <w:t xml:space="preserve"> </w:t>
      </w:r>
      <w:r>
        <w:t xml:space="preserve">Bewirtschaftung hinwirken. Die Abwasserabgabenregelung wollen wir mit</w:t>
      </w:r>
      <w:r>
        <w:t xml:space="preserve"> </w:t>
      </w:r>
      <w:r>
        <w:t xml:space="preserve">dem Ziel der Reduzierung von Gewässerverunreinigungen weiter entwickeln.</w:t>
      </w:r>
      <w:r>
        <w:t xml:space="preserve"> </w:t>
      </w:r>
      <w:r>
        <w:t xml:space="preserve">Wir wollen mit einer Öffentlichkeitskampagne auf die Gefahren einer</w:t>
      </w:r>
      <w:r>
        <w:t xml:space="preserve"> </w:t>
      </w:r>
      <w:r>
        <w:t xml:space="preserve">falschen Entsorgung von Arzneimitteln über das Abwasser hinweisen, auf</w:t>
      </w:r>
      <w:r>
        <w:t xml:space="preserve"> </w:t>
      </w:r>
      <w:r>
        <w:t xml:space="preserve">eine sachgerechte Handhabe abzielen und damit insbesondere den Schutz</w:t>
      </w:r>
      <w:r>
        <w:t xml:space="preserve"> </w:t>
      </w:r>
      <w:r>
        <w:t xml:space="preserve">unserer Wasserressourcen vor Chemikalieneinträ- gen verbessern.</w:t>
      </w:r>
    </w:p>
    <w:p>
      <w:pPr>
        <w:pStyle w:val="BodyText"/>
      </w:pPr>
      <w:r>
        <w:t xml:space="preserve">Wir wollen die Deutsche Anpassungsstrategie an den Klimawandel</w:t>
      </w:r>
      <w:r>
        <w:t xml:space="preserve"> </w:t>
      </w:r>
      <w:r>
        <w:t xml:space="preserve">fortentwickeln und dafür die notwendigen Ressourcen zur Verfügung</w:t>
      </w:r>
      <w:r>
        <w:t xml:space="preserve"> </w:t>
      </w:r>
      <w:r>
        <w:t xml:space="preserve">stellen.</w:t>
      </w:r>
    </w:p>
    <w:p>
      <w:pPr>
        <w:pStyle w:val="BodyText"/>
      </w:pPr>
      <w:r>
        <w:t xml:space="preserve">Schutz der biologischen Vielfalt Den Schutz der biologischen Vielfalt</w:t>
      </w:r>
      <w:r>
        <w:t xml:space="preserve"> </w:t>
      </w:r>
      <w:r>
        <w:t xml:space="preserve">werden wir als Querschnittsaufgabe zu einem starken Pfeiler unserer</w:t>
      </w:r>
      <w:r>
        <w:t xml:space="preserve"> </w:t>
      </w:r>
      <w:r>
        <w:t xml:space="preserve">Umweltpolitik machen. Dazu wollen wir die Umsetzung der Nationalen</w:t>
      </w:r>
      <w:r>
        <w:t xml:space="preserve"> </w:t>
      </w:r>
      <w:r>
        <w:t xml:space="preserve">Strategie zur biologischen Vielfalt forcieren.</w:t>
      </w:r>
    </w:p>
    <w:p>
      <w:pPr>
        <w:pStyle w:val="BodyText"/>
      </w:pPr>
      <w:r>
        <w:t xml:space="preserve">Das erfolgreiche Programm „Nationales Naturerbe“ werden wir mit einer</w:t>
      </w:r>
      <w:r>
        <w:t xml:space="preserve"> </w:t>
      </w:r>
      <w:r>
        <w:t xml:space="preserve">vierten Tranche über 30 000 Hektar, darunter 20 000 Hektar von der</w:t>
      </w:r>
      <w:r>
        <w:t xml:space="preserve"> </w:t>
      </w:r>
      <w:r>
        <w:t xml:space="preserve">Bodenverwertungsund -verwaltungs GmbH, fortsetzen.</w:t>
      </w:r>
    </w:p>
    <w:p>
      <w:pPr>
        <w:pStyle w:val="BodyText"/>
      </w:pPr>
      <w:r>
        <w:t xml:space="preserve">Wir wollen das Bundesprogramm „Biologische Vielfalt“ fortführen und</w:t>
      </w:r>
      <w:r>
        <w:t xml:space="preserve"> </w:t>
      </w:r>
      <w:r>
        <w:t xml:space="preserve">werden die Mittel für „chance.natur – Bundesförderung Naturschutz“</w:t>
      </w:r>
      <w:r>
        <w:t xml:space="preserve"> </w:t>
      </w:r>
      <w:r>
        <w:t xml:space="preserve">erhöhen. In Zusammenarbeit mit den Ländern werden wir einen Aktionsplan</w:t>
      </w:r>
      <w:r>
        <w:t xml:space="preserve"> </w:t>
      </w:r>
      <w:r>
        <w:t xml:space="preserve">Schutzgebiete erarbeiten. Wir werden einen „Wildnisfonds“ zur Verfügung</w:t>
      </w:r>
      <w:r>
        <w:t xml:space="preserve"> </w:t>
      </w:r>
      <w:r>
        <w:t xml:space="preserve">stellen mit dem Ziel, die Länder bei der Umsetzung des</w:t>
      </w:r>
      <w:r>
        <w:t xml:space="preserve"> </w:t>
      </w:r>
      <w:r>
        <w:t xml:space="preserve">Zwei-Prozent-Ziels Wildnis zu unterstützen. Das Bundesprogramm „Blaues</w:t>
      </w:r>
      <w:r>
        <w:t xml:space="preserve"> </w:t>
      </w:r>
      <w:r>
        <w:t xml:space="preserve">Band Deutschland“ werden wir weiter umsetzen. Wir wollen eine</w:t>
      </w:r>
      <w:r>
        <w:t xml:space="preserve"> </w:t>
      </w:r>
      <w:r>
        <w:t xml:space="preserve">Moorschutzstrategie erarbeiten und die ersten Maßnahmen noch in dieser</w:t>
      </w:r>
      <w:r>
        <w:t xml:space="preserve"> </w:t>
      </w:r>
      <w:r>
        <w:t xml:space="preserve">Legislaturperiode umsetzen. Zur Erhöhung der Arten- und Biotopvielfalt</w:t>
      </w:r>
      <w:r>
        <w:t xml:space="preserve"> </w:t>
      </w:r>
      <w:r>
        <w:t xml:space="preserve">in den Städten wollen wir einen Masterplan zur Umsetzung des Weißbuchs</w:t>
      </w:r>
      <w:r>
        <w:t xml:space="preserve"> </w:t>
      </w:r>
      <w:r>
        <w:t xml:space="preserve">„Grün in der Stadt“ entwickeln und umsetzen.</w:t>
      </w:r>
    </w:p>
    <w:p>
      <w:pPr>
        <w:pStyle w:val="BodyText"/>
      </w:pPr>
      <w:r>
        <w:t xml:space="preserve">Wir werden das Insektensterben umfassend bekämpfen. Mit einem</w:t>
      </w:r>
      <w:r>
        <w:t xml:space="preserve"> </w:t>
      </w:r>
      <w:r>
        <w:t xml:space="preserve">„Aktionsprogramm Insektenschutz“ wollen wir die Lebensbedingungen für</w:t>
      </w:r>
      <w:r>
        <w:t xml:space="preserve"> </w:t>
      </w:r>
      <w:r>
        <w:t xml:space="preserve">Insekten verbessern. Wir wollen ein wissenschaftliches Monitoringzentrum</w:t>
      </w:r>
      <w:r>
        <w:t xml:space="preserve"> </w:t>
      </w:r>
      <w:r>
        <w:t xml:space="preserve">zur Biodiversität unter Einbeziehung des Bundesumwelt- sowie des</w:t>
      </w:r>
      <w:r>
        <w:t xml:space="preserve"> </w:t>
      </w:r>
      <w:r>
        <w:t xml:space="preserve">Bundeslandwirtschaftsministeriums aufbauen.</w:t>
      </w:r>
    </w:p>
    <w:p>
      <w:pPr>
        <w:pStyle w:val="BodyText"/>
      </w:pPr>
      <w:r>
        <w:t xml:space="preserve">Wir werden uns in der EU für mehr Mittel für den Naturschutz, die sich</w:t>
      </w:r>
      <w:r>
        <w:t xml:space="preserve"> </w:t>
      </w:r>
      <w:r>
        <w:t xml:space="preserve">am Bedarf von Natura 2000 orientieren, und einen eigenständigen</w:t>
      </w:r>
      <w:r>
        <w:t xml:space="preserve"> </w:t>
      </w:r>
      <w:r>
        <w:t xml:space="preserve">EU-Naturschutzfonds einsetzen.</w:t>
      </w:r>
    </w:p>
    <w:p>
      <w:pPr>
        <w:pStyle w:val="BodyText"/>
      </w:pPr>
      <w:r>
        <w:t xml:space="preserve">Wir initiieren einen Dialog zwischen Landwirten, Jägern, Fischern, den</w:t>
      </w:r>
      <w:r>
        <w:t xml:space="preserve"> </w:t>
      </w:r>
      <w:r>
        <w:t xml:space="preserve">Naturschutzverbänden und der Wissenschaft, um den Schutz der heimischen</w:t>
      </w:r>
      <w:r>
        <w:t xml:space="preserve"> </w:t>
      </w:r>
      <w:r>
        <w:t xml:space="preserve">Flora und Fauna vor sich zunehmend ausbreitenden nicht-heimischen Tier-</w:t>
      </w:r>
      <w:r>
        <w:t xml:space="preserve"> </w:t>
      </w:r>
      <w:r>
        <w:t xml:space="preserve">und Pflanzenarten zu verbessern.</w:t>
      </w:r>
    </w:p>
    <w:p>
      <w:pPr>
        <w:pStyle w:val="BodyText"/>
      </w:pPr>
      <w:r>
        <w:t xml:space="preserve">Unser Ziel ist, Eingriffe in Natur und Landschaft möglichst zu</w:t>
      </w:r>
      <w:r>
        <w:t xml:space="preserve"> </w:t>
      </w:r>
      <w:r>
        <w:t xml:space="preserve">vermeiden. Dort, wo dies nicht möglich ist, sind entstandene</w:t>
      </w:r>
      <w:r>
        <w:t xml:space="preserve"> </w:t>
      </w:r>
      <w:r>
        <w:t xml:space="preserve">Beeinträchtigungen wieder auszugleichen, um die Funktionsfähigkeit des</w:t>
      </w:r>
      <w:r>
        <w:t xml:space="preserve"> </w:t>
      </w:r>
      <w:r>
        <w:t xml:space="preserve">Naturhaushaltes auf Dauer zu sichern. Wir wollen eine</w:t>
      </w:r>
      <w:r>
        <w:t xml:space="preserve"> </w:t>
      </w:r>
      <w:r>
        <w:t xml:space="preserve">Bundeskompensationsverordnung mit einem vielseitigen Mix qualitativ</w:t>
      </w:r>
      <w:r>
        <w:t xml:space="preserve"> </w:t>
      </w:r>
      <w:r>
        <w:t xml:space="preserve">hochwertiger Maßnahmen schaffen, damit Genehmigungsbehörden Spielraum</w:t>
      </w:r>
      <w:r>
        <w:t xml:space="preserve"> </w:t>
      </w:r>
      <w:r>
        <w:t xml:space="preserve">erhalten, auch bei der Errichtung Erneuerbarer-Energien-Anlagen und beim</w:t>
      </w:r>
      <w:r>
        <w:t xml:space="preserve"> </w:t>
      </w:r>
      <w:r>
        <w:t xml:space="preserve">Netzausbau die Flächeninanspruchnahme möglichst gering zu halten.</w:t>
      </w:r>
    </w:p>
    <w:p>
      <w:pPr>
        <w:pStyle w:val="BodyText"/>
      </w:pPr>
      <w:r>
        <w:t xml:space="preserve">Land-, Forst- und Fischereiwirtschaft haben große Potenziale für den</w:t>
      </w:r>
      <w:r>
        <w:t xml:space="preserve"> </w:t>
      </w:r>
      <w:r>
        <w:t xml:space="preserve">Klimaschutz und die Bewahrung der Biodiversität. Schutzmaßnahmen wollen</w:t>
      </w:r>
      <w:r>
        <w:t xml:space="preserve"> </w:t>
      </w:r>
      <w:r>
        <w:t xml:space="preserve">wir deshalb verstärkt in Zusammenarbeit mit diesen Sektoren voranbringen</w:t>
      </w:r>
      <w:r>
        <w:t xml:space="preserve"> </w:t>
      </w:r>
      <w:r>
        <w:t xml:space="preserve">und die vorhandenen Instrumente verstärkt nutzen. Wir wollen</w:t>
      </w:r>
      <w:r>
        <w:t xml:space="preserve"> </w:t>
      </w:r>
      <w:r>
        <w:t xml:space="preserve">international Schutz, Erhaltung und Wiederaufbau von Wäldern und die</w:t>
      </w:r>
      <w:r>
        <w:t xml:space="preserve"> </w:t>
      </w:r>
      <w:r>
        <w:t xml:space="preserve">Finanzierung dafür voranbringen.</w:t>
      </w:r>
    </w:p>
    <w:p>
      <w:pPr>
        <w:pStyle w:val="BodyText"/>
      </w:pPr>
      <w:r>
        <w:t xml:space="preserve">Kreislaufwirtschaft Wir stehen für eine Weiterentwicklung des</w:t>
      </w:r>
      <w:r>
        <w:t xml:space="preserve"> </w:t>
      </w:r>
      <w:r>
        <w:t xml:space="preserve">erfolgreichen deutschen Modells der Kreislaufwirtschaft. Anspruchsvolle</w:t>
      </w:r>
      <w:r>
        <w:t xml:space="preserve"> </w:t>
      </w:r>
      <w:r>
        <w:t xml:space="preserve">Recyclingquoten, Wettbewerb und Produktverantwortung sollen dabei auch</w:t>
      </w:r>
      <w:r>
        <w:t xml:space="preserve"> </w:t>
      </w:r>
      <w:r>
        <w:t xml:space="preserve">künftig die Leitplanken sein. Wir wollen, auch im Rahmen des</w:t>
      </w:r>
      <w:r>
        <w:t xml:space="preserve"> </w:t>
      </w:r>
      <w:r>
        <w:t xml:space="preserve">europäischen Kreislaufwirtschaftspakets und der weiteren Arbeiten an der</w:t>
      </w:r>
      <w:r>
        <w:t xml:space="preserve"> </w:t>
      </w:r>
      <w:r>
        <w:t xml:space="preserve">europäischen Plastikstrategie, Abfallvermeidung und Recycling stärken,</w:t>
      </w:r>
      <w:r>
        <w:t xml:space="preserve"> </w:t>
      </w:r>
      <w:r>
        <w:t xml:space="preserve">die Einsatzmöglichkeiten für recycelte Materialien verbessern und</w:t>
      </w:r>
      <w:r>
        <w:t xml:space="preserve"> </w:t>
      </w:r>
      <w:r>
        <w:t xml:space="preserve">entsprechende Anreize sowie mögliche gesetzliche Pflichten prüfen.</w:t>
      </w:r>
      <w:r>
        <w:t xml:space="preserve"> </w:t>
      </w:r>
      <w:r>
        <w:t xml:space="preserve">Daneben wollen wir die Produktverantwortung weiterentwickeln, d.h.</w:t>
      </w:r>
      <w:r>
        <w:t xml:space="preserve"> </w:t>
      </w:r>
      <w:r>
        <w:t xml:space="preserve">Hersteller müssen Langlebigkeit, Reparierbarkeit und</w:t>
      </w:r>
      <w:r>
        <w:t xml:space="preserve"> </w:t>
      </w:r>
      <w:r>
        <w:t xml:space="preserve">Wiederverwendbarkeit stärker berücksichtigen.</w:t>
      </w:r>
    </w:p>
    <w:p>
      <w:pPr>
        <w:pStyle w:val="BodyText"/>
      </w:pPr>
      <w:r>
        <w:t xml:space="preserve">Wir werden die Recyclingpotenziale weiterer relevanter Abfallströme wie</w:t>
      </w:r>
      <w:r>
        <w:t xml:space="preserve"> </w:t>
      </w:r>
      <w:r>
        <w:t xml:space="preserve">Altholz, Alttextilien oder Altreifen evaluieren und verstärkt nutzen.</w:t>
      </w:r>
      <w:r>
        <w:t xml:space="preserve"> </w:t>
      </w:r>
      <w:r>
        <w:t xml:space="preserve">Bei der Einweg-MehrwegDiskussion setzen wir auf Wissenschaftlichkeit und</w:t>
      </w:r>
      <w:r>
        <w:t xml:space="preserve"> </w:t>
      </w:r>
      <w:r>
        <w:t xml:space="preserve">den größten ökologischen Nutzen. Deshalb werden wir für Ökobilanzen als</w:t>
      </w:r>
      <w:r>
        <w:t xml:space="preserve"> </w:t>
      </w:r>
      <w:r>
        <w:t xml:space="preserve">Entscheidungsgrundlage zügig die einheitliche Methodik weiterentwickeln.</w:t>
      </w:r>
      <w:r>
        <w:t xml:space="preserve"> </w:t>
      </w:r>
      <w:r>
        <w:t xml:space="preserve">Wir werden eine „Nationale Forschungs- und Innovationsstrategie für</w:t>
      </w:r>
      <w:r>
        <w:t xml:space="preserve"> </w:t>
      </w:r>
      <w:r>
        <w:t xml:space="preserve">Ressourcenschutztechnologie“ gemeinsam mit der Wirtschaft erarbeiten.</w:t>
      </w:r>
    </w:p>
    <w:p>
      <w:pPr>
        <w:pStyle w:val="BodyText"/>
      </w:pPr>
      <w:r>
        <w:t xml:space="preserve">Wir wollen den Bodenschutz in der Praxis voranbringen und einen</w:t>
      </w:r>
      <w:r>
        <w:t xml:space="preserve"> </w:t>
      </w:r>
      <w:r>
        <w:t xml:space="preserve">bundeseinheitlichen und rechtsverbindlichen Rahmen für die Verwertung</w:t>
      </w:r>
      <w:r>
        <w:t xml:space="preserve"> </w:t>
      </w:r>
      <w:r>
        <w:t xml:space="preserve">mineralischer Abfälle schaffen. Die Mantelverordnung für Ersatzbaustoffe</w:t>
      </w:r>
      <w:r>
        <w:t xml:space="preserve"> </w:t>
      </w:r>
      <w:r>
        <w:t xml:space="preserve">und Bodenschutz muss ein hohes Schutzniveau für Mensch, Boden und</w:t>
      </w:r>
      <w:r>
        <w:t xml:space="preserve"> </w:t>
      </w:r>
      <w:r>
        <w:t xml:space="preserve">Grundwasser gewährleisten, gleichzeitig aber praxistauglich und</w:t>
      </w:r>
      <w:r>
        <w:t xml:space="preserve"> </w:t>
      </w:r>
      <w:r>
        <w:t xml:space="preserve">kosteneffizient ausgestaltet sein sowie Entsorgungsengpässe vermeiden.</w:t>
      </w:r>
      <w:r>
        <w:t xml:space="preserve"> </w:t>
      </w:r>
      <w:r>
        <w:t xml:space="preserve">Wir wollen den Ländern bei entsprechenden Änderungsanträgen des</w:t>
      </w:r>
      <w:r>
        <w:t xml:space="preserve"> </w:t>
      </w:r>
      <w:r>
        <w:t xml:space="preserve">Bunderates mit der Aufnahme einer Öffnungsklausel die Möglichkeit</w:t>
      </w:r>
      <w:r>
        <w:t xml:space="preserve"> </w:t>
      </w:r>
      <w:r>
        <w:t xml:space="preserve">einräumen, bereits bestehende und bewährte länderspezifische Regelungen</w:t>
      </w:r>
      <w:r>
        <w:t xml:space="preserve"> </w:t>
      </w:r>
      <w:r>
        <w:t xml:space="preserve">bei der Verfüllung von Gruben, Brüchen und Tagebauen gesetzlich</w:t>
      </w:r>
      <w:r>
        <w:t xml:space="preserve"> </w:t>
      </w:r>
      <w:r>
        <w:t xml:space="preserve">abzusichern.</w:t>
      </w:r>
    </w:p>
    <w:p>
      <w:pPr>
        <w:pStyle w:val="BodyText"/>
      </w:pPr>
      <w:r>
        <w:t xml:space="preserve">Luftreinhaltung Wir werden die Novelle der Technischen Anleitung zur</w:t>
      </w:r>
      <w:r>
        <w:t xml:space="preserve"> </w:t>
      </w:r>
      <w:r>
        <w:t xml:space="preserve">Reinhaltung der Luft (TA Luft) zügig verabschieden und damit an den</w:t>
      </w:r>
      <w:r>
        <w:t xml:space="preserve"> </w:t>
      </w:r>
      <w:r>
        <w:t xml:space="preserve">Stand der Technik anpassen.</w:t>
      </w:r>
    </w:p>
    <w:p>
      <w:pPr>
        <w:pStyle w:val="BodyText"/>
      </w:pPr>
      <w:r>
        <w:t xml:space="preserve">Umwelt und Gesundheit Wir werden auch aus Wettbewerbsgründen auf</w:t>
      </w:r>
      <w:r>
        <w:t xml:space="preserve"> </w:t>
      </w:r>
      <w:r>
        <w:t xml:space="preserve">EU-Ebene dafür eintreten, dass Erzeugnisse, die besonders</w:t>
      </w:r>
      <w:r>
        <w:t xml:space="preserve"> </w:t>
      </w:r>
      <w:r>
        <w:t xml:space="preserve">besorgniserregende Stoffe enthalten und freisetzen können, im Rahmen der</w:t>
      </w:r>
      <w:r>
        <w:t xml:space="preserve"> </w:t>
      </w:r>
      <w:r>
        <w:t xml:space="preserve">bestehenden Chemikalienverordnung REACH geregelt werden, wenn sie nicht</w:t>
      </w:r>
      <w:r>
        <w:t xml:space="preserve"> </w:t>
      </w:r>
      <w:r>
        <w:t xml:space="preserve">in der EU hergestellt werden. Eine geeignete und bewährte Maßnahme zur</w:t>
      </w:r>
      <w:r>
        <w:t xml:space="preserve"> </w:t>
      </w:r>
      <w:r>
        <w:t xml:space="preserve">Regelung von Stoffen in Erzeugnissen ist das</w:t>
      </w:r>
      <w:r>
        <w:t xml:space="preserve"> </w:t>
      </w:r>
      <w:r>
        <w:t xml:space="preserve">REACHBeschränkungsverfahren. Die Regulierung dieser Erzeugnisse soll</w:t>
      </w:r>
      <w:r>
        <w:t xml:space="preserve"> </w:t>
      </w:r>
      <w:r>
        <w:t xml:space="preserve">beschleunigt und erleichtert werden. Regelungslücken, die europäische</w:t>
      </w:r>
      <w:r>
        <w:t xml:space="preserve"> </w:t>
      </w:r>
      <w:r>
        <w:t xml:space="preserve">Unternehmen benachteiligen, sollen bei künftigen Anpassungen der</w:t>
      </w:r>
      <w:r>
        <w:t xml:space="preserve"> </w:t>
      </w:r>
      <w:r>
        <w:t xml:space="preserve">bestehenden REACH-Vorschriften geschlossen werden.</w:t>
      </w:r>
    </w:p>
    <w:p>
      <w:pPr>
        <w:pStyle w:val="BodyText"/>
      </w:pPr>
      <w:r>
        <w:t xml:space="preserve">Wir wollen das ressortübergreifende „Aktionsprogramm Umwelt und</w:t>
      </w:r>
      <w:r>
        <w:t xml:space="preserve"> </w:t>
      </w:r>
      <w:r>
        <w:t xml:space="preserve">Gesundheit“ weiterentwickeln, um den Schutz der Menschen vor</w:t>
      </w:r>
      <w:r>
        <w:t xml:space="preserve"> </w:t>
      </w:r>
      <w:r>
        <w:t xml:space="preserve">umweltbedingten Gesundheitsrisiken weiter zu verbessern.</w:t>
      </w:r>
    </w:p>
    <w:p>
      <w:pPr>
        <w:pStyle w:val="BodyText"/>
      </w:pPr>
      <w:r>
        <w:t xml:space="preserve">Wir wollen zur Verbesserung des Schutzes der Gesundheit vor</w:t>
      </w:r>
      <w:r>
        <w:t xml:space="preserve"> </w:t>
      </w:r>
      <w:r>
        <w:t xml:space="preserve">ionisierender Strahlung das Strahlenschutzgesetz 2017 auf der</w:t>
      </w:r>
      <w:r>
        <w:t xml:space="preserve"> </w:t>
      </w:r>
      <w:r>
        <w:t xml:space="preserve">Verordnungsebene konkretisieren. Im Bundesamt für Strahlenschutz wollen</w:t>
      </w:r>
      <w:r>
        <w:t xml:space="preserve"> </w:t>
      </w:r>
      <w:r>
        <w:t xml:space="preserve">wir ein Kompetenzzentrum „Strahlenschutz und Stromnetze“ einrichten.</w:t>
      </w:r>
      <w:r>
        <w:t xml:space="preserve"> </w:t>
      </w:r>
      <w:r>
        <w:t xml:space="preserve">Wir wollen den Schutz vor elektromagnetischen Feldern bei der</w:t>
      </w:r>
      <w:r>
        <w:t xml:space="preserve"> </w:t>
      </w:r>
      <w:r>
        <w:t xml:space="preserve">Digitalisierung, insbesondere auch bei dem Aufbau des zukünftigen</w:t>
      </w:r>
      <w:r>
        <w:t xml:space="preserve"> </w:t>
      </w:r>
      <w:r>
        <w:t xml:space="preserve">Mobilfunkstandards, sicherstellen.</w:t>
      </w:r>
    </w:p>
    <w:p>
      <w:pPr>
        <w:pStyle w:val="BodyText"/>
      </w:pPr>
      <w:r>
        <w:t xml:space="preserve">Atompolitik Wir werden den beschlossenen Ausstieg aus der Nutzung der</w:t>
      </w:r>
      <w:r>
        <w:t xml:space="preserve"> </w:t>
      </w:r>
      <w:r>
        <w:t xml:space="preserve">Kernenergie bis Ende 2022 zielgerichtet vorantreiben. Auch für den</w:t>
      </w:r>
      <w:r>
        <w:t xml:space="preserve"> </w:t>
      </w:r>
      <w:r>
        <w:t xml:space="preserve">verbleibenden Nutzungszeitraum bleibt bestmögliche Sicherheit das</w:t>
      </w:r>
      <w:r>
        <w:t xml:space="preserve"> </w:t>
      </w:r>
      <w:r>
        <w:t xml:space="preserve">oberste Gebot und muss von den Betreibern jederzeit gewährleistet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Wir wollen ein In-camera-Verfahren im Hauptsacheverfahren einführen, so</w:t>
      </w:r>
      <w:r>
        <w:t xml:space="preserve"> </w:t>
      </w:r>
      <w:r>
        <w:t xml:space="preserve">dass geheimhaltungsbedürftige Unterlagen zum Zwecke des Nachweises der</w:t>
      </w:r>
      <w:r>
        <w:t xml:space="preserve"> </w:t>
      </w:r>
      <w:r>
        <w:t xml:space="preserve">Genehmigungsvoraussetzungen in ein verwaltungsgerichtliches</w:t>
      </w:r>
      <w:r>
        <w:t xml:space="preserve"> </w:t>
      </w:r>
      <w:r>
        <w:t xml:space="preserve">Hauptsacheverfahren bei gleichzeitiger Wahrung des Geheimschutzes</w:t>
      </w:r>
      <w:r>
        <w:t xml:space="preserve"> </w:t>
      </w:r>
      <w:r>
        <w:t xml:space="preserve">eingeführt werden können.</w:t>
      </w:r>
    </w:p>
    <w:p>
      <w:pPr>
        <w:pStyle w:val="BodyText"/>
      </w:pPr>
      <w:r>
        <w:t xml:space="preserve">In der EU werden wir uns dafür einsetzen, dass die Zielbestimmungen des</w:t>
      </w:r>
      <w:r>
        <w:t xml:space="preserve"> </w:t>
      </w:r>
      <w:r>
        <w:t xml:space="preserve">EURATOM-Vertrages hinsichtlich der Nutzung der Atomenergie an die</w:t>
      </w:r>
      <w:r>
        <w:t xml:space="preserve"> </w:t>
      </w:r>
      <w:r>
        <w:t xml:space="preserve">Herausforderungen der Zukunft angepasst werden. Wir wollen keine</w:t>
      </w:r>
      <w:r>
        <w:t xml:space="preserve"> </w:t>
      </w:r>
      <w:r>
        <w:t xml:space="preserve">EU-Förderung für neue Atomkraftwerke. Wir wollen eine konsequente</w:t>
      </w:r>
      <w:r>
        <w:t xml:space="preserve"> </w:t>
      </w:r>
      <w:r>
        <w:t xml:space="preserve">Beendigung aller Beteiligungen staatlicher Fonds an AKWs im Ausland</w:t>
      </w:r>
      <w:r>
        <w:t xml:space="preserve"> </w:t>
      </w:r>
      <w:r>
        <w:t xml:space="preserve">umsetzen.</w:t>
      </w:r>
    </w:p>
    <w:p>
      <w:pPr>
        <w:pStyle w:val="BodyText"/>
      </w:pPr>
      <w:r>
        <w:t xml:space="preserve">Wir stehen für eine zügige Umsetzung bei der Suche nach einem Endlager</w:t>
      </w:r>
      <w:r>
        <w:t xml:space="preserve"> </w:t>
      </w:r>
      <w:r>
        <w:t xml:space="preserve">für hochradioaktive Abfälle gemäß Standortauswahlgesetz. An dem</w:t>
      </w:r>
      <w:r>
        <w:t xml:space="preserve"> </w:t>
      </w:r>
      <w:r>
        <w:t xml:space="preserve">gesetzlich festgelegten Ziel, bis 2031 den Standort für ein Endlager</w:t>
      </w:r>
      <w:r>
        <w:t xml:space="preserve"> </w:t>
      </w:r>
      <w:r>
        <w:t xml:space="preserve">festzulegen, halten wir fest. Dafür ist als nächster Schritt die</w:t>
      </w:r>
      <w:r>
        <w:t xml:space="preserve"> </w:t>
      </w:r>
      <w:r>
        <w:t xml:space="preserve">schnellstmögliche Festlegung der übertägigen Erkundungsstandorte</w:t>
      </w:r>
      <w:r>
        <w:t xml:space="preserve"> </w:t>
      </w:r>
      <w:r>
        <w:t xml:space="preserve">erforderlich. Die Zugänglichkeit und Veröffentlichung der hierfür</w:t>
      </w:r>
      <w:r>
        <w:t xml:space="preserve"> </w:t>
      </w:r>
      <w:r>
        <w:t xml:space="preserve">benötigten wissenschaftlichen Daten ist durch die rasche Verabschiedung</w:t>
      </w:r>
      <w:r>
        <w:t xml:space="preserve"> </w:t>
      </w:r>
      <w:r>
        <w:t xml:space="preserve">des Geowissenschaftsdatengesetzes zu ermöglichen. Ein zügiges Verfahren</w:t>
      </w:r>
      <w:r>
        <w:t xml:space="preserve"> </w:t>
      </w:r>
      <w:r>
        <w:t xml:space="preserve">ist auch im Interesse der Bürgerinnen und Bürger in den Kommunen, in</w:t>
      </w:r>
      <w:r>
        <w:t xml:space="preserve"> </w:t>
      </w:r>
      <w:r>
        <w:t xml:space="preserve">denen sich derzeit atomare Zwischenlager befinden. Diese dürfen nicht zu</w:t>
      </w:r>
      <w:r>
        <w:t xml:space="preserve"> </w:t>
      </w:r>
      <w:r>
        <w:t xml:space="preserve">faktischen Endlagern werden.</w:t>
      </w:r>
    </w:p>
    <w:p>
      <w:pPr>
        <w:pStyle w:val="BodyText"/>
      </w:pPr>
      <w:r>
        <w:t xml:space="preserve">Um die sichere Entsorgung der bereits angefallenen erheblichen Mengen</w:t>
      </w:r>
      <w:r>
        <w:t xml:space="preserve"> </w:t>
      </w:r>
      <w:r>
        <w:t xml:space="preserve">schwachund mittelradioaktiver Abfälle und einen zügigen Rückbau der</w:t>
      </w:r>
      <w:r>
        <w:t xml:space="preserve"> </w:t>
      </w:r>
      <w:r>
        <w:t xml:space="preserve">Atomkraftwerke zu ermöglichen, wollen wir eine möglichst rasche</w:t>
      </w:r>
      <w:r>
        <w:t xml:space="preserve"> </w:t>
      </w:r>
      <w:r>
        <w:t xml:space="preserve">Fertigstellung und Inbetriebnahme von Schacht Konrad als Endlager für</w:t>
      </w:r>
      <w:r>
        <w:t xml:space="preserve"> </w:t>
      </w:r>
      <w:r>
        <w:t xml:space="preserve">schwach- und mittelradioaktive Abfälle wie auch die zuvor erforderliche</w:t>
      </w:r>
      <w:r>
        <w:t xml:space="preserve"> </w:t>
      </w:r>
      <w:r>
        <w:t xml:space="preserve">Produktkontrolle vorantreiben. Für einen zügigen Einlagerungsbetrieb ist</w:t>
      </w:r>
      <w:r>
        <w:t xml:space="preserve"> </w:t>
      </w:r>
      <w:r>
        <w:t xml:space="preserve">die Errichtung eines Bereitstellungslagers unverzichtbar. Wir wollen</w:t>
      </w:r>
      <w:r>
        <w:t xml:space="preserve"> </w:t>
      </w:r>
      <w:r>
        <w:t xml:space="preserve">deshalb ein solches Bereitstellungslager einrichten und mit den</w:t>
      </w:r>
      <w:r>
        <w:t xml:space="preserve"> </w:t>
      </w:r>
      <w:r>
        <w:t xml:space="preserve">Planungen dafür unverzüglich beginnen.</w:t>
      </w:r>
    </w:p>
    <w:p>
      <w:pPr>
        <w:pStyle w:val="BodyText"/>
      </w:pPr>
      <w:r>
        <w:t xml:space="preserve">Wir werden ein Konzept zum perspektivischen Erhalt von Fachwissen und</w:t>
      </w:r>
      <w:r>
        <w:t xml:space="preserve"> </w:t>
      </w:r>
      <w:r>
        <w:t xml:space="preserve">-personal für Betrieb, Rückbau und zu Sicherheitsfragen bei</w:t>
      </w:r>
      <w:r>
        <w:t xml:space="preserve"> </w:t>
      </w:r>
      <w:r>
        <w:t xml:space="preserve">Nuklearanlagen sowie für Zwischen- und Endlagerung erarbeiten.</w:t>
      </w:r>
    </w:p>
    <w:p>
      <w:pPr>
        <w:pStyle w:val="BodyText"/>
      </w:pPr>
      <w:r>
        <w:t xml:space="preserve">Wir wollen, dass Deutschland bei der Reaktorsicherheit in Europa</w:t>
      </w:r>
      <w:r>
        <w:t xml:space="preserve"> </w:t>
      </w:r>
      <w:r>
        <w:t xml:space="preserve">dauerhaft Einfluss ausübt – auch nach dem Ausstieg aus der nationalen</w:t>
      </w:r>
      <w:r>
        <w:t xml:space="preserve"> </w:t>
      </w:r>
      <w:r>
        <w:t xml:space="preserve">Nutzung der Kernenergie. Etliche Nachbarländer nutzen die Kernenergie</w:t>
      </w:r>
      <w:r>
        <w:t xml:space="preserve"> </w:t>
      </w:r>
      <w:r>
        <w:t xml:space="preserve">weiter. Angesichts des alternden Bestands der Atomkraftwerke in Europa</w:t>
      </w:r>
      <w:r>
        <w:t xml:space="preserve"> </w:t>
      </w:r>
      <w:r>
        <w:t xml:space="preserve">wollen wir uns weiterhin für umfassende Sicherheitsüberprüfungen,</w:t>
      </w:r>
      <w:r>
        <w:t xml:space="preserve"> </w:t>
      </w:r>
      <w:r>
        <w:t xml:space="preserve">ambitionierte verbindliche Sicherheitsziele in der EU und ein System</w:t>
      </w:r>
      <w:r>
        <w:t xml:space="preserve"> </w:t>
      </w:r>
      <w:r>
        <w:t xml:space="preserve">wechselseitiger Kontrolle bei fortbestehender nationaler Verantwortung</w:t>
      </w:r>
      <w:r>
        <w:t xml:space="preserve"> </w:t>
      </w:r>
      <w:r>
        <w:t xml:space="preserve">für die Sicherheit einsetzen. Wer in Sicherheitsfragen mitreden will,</w:t>
      </w:r>
      <w:r>
        <w:t xml:space="preserve"> </w:t>
      </w:r>
      <w:r>
        <w:t xml:space="preserve">der muss das auch können. Dafür ist der Know-how-Erhalt unverzichtbar.</w:t>
      </w:r>
    </w:p>
    <w:p>
      <w:pPr>
        <w:pStyle w:val="BodyText"/>
      </w:pPr>
      <w:r>
        <w:t xml:space="preserve">Die Arbeiten zur Rückholung der Abfälle aus dem Forschungsbergwerk Asse</w:t>
      </w:r>
      <w:r>
        <w:t xml:space="preserve"> </w:t>
      </w:r>
      <w:r>
        <w:t xml:space="preserve">sind mit hoher Priorität fortzusetzen. Auch die sichere Stilllegung des</w:t>
      </w:r>
      <w:r>
        <w:t xml:space="preserve"> </w:t>
      </w:r>
      <w:r>
        <w:t xml:space="preserve">Endlagers Morsleben muss schnellstmöglich vorangebracht werden.</w:t>
      </w:r>
    </w:p>
    <w:p>
      <w:pPr>
        <w:pStyle w:val="BodyText"/>
      </w:pPr>
      <w:r>
        <w:t xml:space="preserve">Wir wollen verhindern, dass Kernbrennstoffe aus deutscher Produktion in</w:t>
      </w:r>
      <w:r>
        <w:t xml:space="preserve"> </w:t>
      </w:r>
      <w:r>
        <w:t xml:space="preserve">Anlagen im Ausland, deren Sicherheit aus deutscher Sicht zweifelhaft</w:t>
      </w:r>
      <w:r>
        <w:t xml:space="preserve"> </w:t>
      </w:r>
      <w:r>
        <w:t xml:space="preserve">ist, zum Einsatz kommen. Wir werden deshalb prüfen, auf welchem Wege wir</w:t>
      </w:r>
      <w:r>
        <w:t xml:space="preserve"> </w:t>
      </w:r>
      <w:r>
        <w:t xml:space="preserve">dieses Ziel rechtssicher erreichen.</w:t>
      </w:r>
    </w:p>
    <w:p>
      <w:pPr>
        <w:pStyle w:val="BodyText"/>
      </w:pPr>
      <w:r>
        <w:t xml:space="preserve">Biodiversitätsschutz Wir werden mit einer systematischen</w:t>
      </w:r>
      <w:r>
        <w:t xml:space="preserve"> </w:t>
      </w:r>
      <w:r>
        <w:t xml:space="preserve">Minderungsstrategie den Einsatz von glyphosathaltigen</w:t>
      </w:r>
      <w:r>
        <w:t xml:space="preserve"> </w:t>
      </w:r>
      <w:r>
        <w:t xml:space="preserve">Pflanzenschutzmitteln deutlich einschränken mit dem Ziel, die Anwendung</w:t>
      </w:r>
      <w:r>
        <w:t xml:space="preserve"> </w:t>
      </w:r>
      <w:r>
        <w:t xml:space="preserve">so schnell wie möglich grundsätzlich zu beenden. Dazu werden wir</w:t>
      </w:r>
      <w:r>
        <w:t xml:space="preserve"> </w:t>
      </w:r>
      <w:r>
        <w:t xml:space="preserve">gemeinsam mit der Landwirtschaft Alternativen im Rahmen einer</w:t>
      </w:r>
      <w:r>
        <w:t xml:space="preserve"> </w:t>
      </w:r>
      <w:r>
        <w:t xml:space="preserve">Ackerbaustrategie entwickeln und u. a. umwelt- und naturverträgliche</w:t>
      </w:r>
      <w:r>
        <w:t xml:space="preserve"> </w:t>
      </w:r>
      <w:r>
        <w:t xml:space="preserve">Anwendungen von Pflanzenschutzmitteln regeln. Die dazu notwendigen</w:t>
      </w:r>
      <w:r>
        <w:t xml:space="preserve"> </w:t>
      </w:r>
      <w:r>
        <w:t xml:space="preserve">rechtlichen Maßnahmen werden wir in einem EU-konformen Rahmen verankern.</w:t>
      </w:r>
    </w:p>
    <w:p>
      <w:pPr>
        <w:pStyle w:val="BodyText"/>
      </w:pPr>
      <w:r>
        <w:t xml:space="preserve">Klima: Wir bekennen uns zu den national, europäisch und im Rahmen des</w:t>
      </w:r>
      <w:r>
        <w:t xml:space="preserve"> </w:t>
      </w:r>
      <w:r>
        <w:t xml:space="preserve">Pariser Klimaschutzabkommens vereinbarten Klimazielen 2020, 2030 und</w:t>
      </w:r>
      <w:r>
        <w:t xml:space="preserve"> </w:t>
      </w:r>
      <w:r>
        <w:t xml:space="preserve">2050 für alle Sektoren. Deutschland setzt sich gemäß dem Pariser</w:t>
      </w:r>
      <w:r>
        <w:t xml:space="preserve"> </w:t>
      </w:r>
      <w:r>
        <w:t xml:space="preserve">Klimaschutzabkommen dafür ein, die Erderwärmung auf deutlich unter zwei</w:t>
      </w:r>
      <w:r>
        <w:t xml:space="preserve"> </w:t>
      </w:r>
      <w:r>
        <w:t xml:space="preserve">Grad Celsius und möglichst auf 1,5 Grad Celsius zu begrenzen und</w:t>
      </w:r>
      <w:r>
        <w:t xml:space="preserve"> </w:t>
      </w:r>
      <w:r>
        <w:t xml:space="preserve">spätestens in der zweiten Hälfte des Jahrhunderts weltweit weitgehende</w:t>
      </w:r>
      <w:r>
        <w:t xml:space="preserve"> </w:t>
      </w:r>
      <w:r>
        <w:t xml:space="preserve">Treibhausgasneutralität zu erreichen.</w:t>
      </w:r>
    </w:p>
    <w:p>
      <w:pPr>
        <w:pStyle w:val="BodyText"/>
      </w:pPr>
      <w:r>
        <w:t xml:space="preserve">Wir setzen das Aktionsprogramm Klimaschutz 2020 und den</w:t>
      </w:r>
      <w:r>
        <w:t xml:space="preserve"> </w:t>
      </w:r>
      <w:r>
        <w:t xml:space="preserve">Klimaschutzplanmit den für alle Sektoren vereinbarten Maßnahmenpaketen</w:t>
      </w:r>
      <w:r>
        <w:t xml:space="preserve"> </w:t>
      </w:r>
      <w:r>
        <w:t xml:space="preserve">und Zielen vollständig um und werden Ergänzungen vornehmen, um die</w:t>
      </w:r>
      <w:r>
        <w:t xml:space="preserve"> </w:t>
      </w:r>
      <w:r>
        <w:t xml:space="preserve">Handlungslücke zur Erreichung des Klimaziels 2020 so schnell wie möglich</w:t>
      </w:r>
      <w:r>
        <w:t xml:space="preserve"> </w:t>
      </w:r>
      <w:r>
        <w:t xml:space="preserve">zu schließen. Das Minderungszielwollen wir auf jeden Fall erreichen.</w:t>
      </w:r>
      <w:r>
        <w:t xml:space="preserve"> </w:t>
      </w:r>
      <w:r>
        <w:t xml:space="preserve">Dies soll unter Beachtung des Zieldreiecks Versorgungssicherheit,</w:t>
      </w:r>
      <w:r>
        <w:t xml:space="preserve"> </w:t>
      </w:r>
      <w:r>
        <w:t xml:space="preserve">Sauberkeit und Wirtschaftlichkeit sowie ohne Strukturbrüche und mithilfe</w:t>
      </w:r>
      <w:r>
        <w:t xml:space="preserve"> </w:t>
      </w:r>
      <w:r>
        <w:t xml:space="preserve">einer deutlichen Steigerung des Ausbaus der Erneuerbaren Energien und</w:t>
      </w:r>
      <w:r>
        <w:t xml:space="preserve"> </w:t>
      </w:r>
      <w:r>
        <w:t xml:space="preserve">der Energieeffizienz realisiert werden. Wir stehen weiterhin für eine</w:t>
      </w:r>
      <w:r>
        <w:t xml:space="preserve"> </w:t>
      </w:r>
      <w:r>
        <w:t xml:space="preserve">wissenschaftlich fundierte, technologieoffene und effiziente</w:t>
      </w:r>
      <w:r>
        <w:t xml:space="preserve"> </w:t>
      </w:r>
      <w:r>
        <w:t xml:space="preserve">Klimapolitik.</w:t>
      </w:r>
    </w:p>
    <w:p>
      <w:pPr>
        <w:pStyle w:val="BodyText"/>
      </w:pPr>
      <w:r>
        <w:t xml:space="preserve">Wir werden eine Kommission „Wachstum, Strukturwandel und Beschäftigung“</w:t>
      </w:r>
      <w:r>
        <w:t xml:space="preserve"> </w:t>
      </w:r>
      <w:r>
        <w:t xml:space="preserve">unter Einbeziehung der unterschiedlichen Akteure aus Politik,</w:t>
      </w:r>
      <w:r>
        <w:t xml:space="preserve"> </w:t>
      </w:r>
      <w:r>
        <w:t xml:space="preserve">Wirtschaft, Umweltverbänden, Gewerkschaften sowie betroffenen Ländern</w:t>
      </w:r>
      <w:r>
        <w:t xml:space="preserve"> </w:t>
      </w:r>
      <w:r>
        <w:t xml:space="preserve">und Regionen einsetzen, die auf Basis des Aktionsprogramms Klimaschutz</w:t>
      </w:r>
      <w:r>
        <w:t xml:space="preserve"> </w:t>
      </w:r>
      <w:r>
        <w:t xml:space="preserve">2020 und des Klimaschutzplans 2050 bis Ende 2018 ein Aktionsprogramm mit</w:t>
      </w:r>
      <w:r>
        <w:t xml:space="preserve"> </w:t>
      </w:r>
      <w:r>
        <w:t xml:space="preserve">folgenden Elementen erarbeiten soll:</w:t>
      </w:r>
    </w:p>
    <w:p>
      <w:pPr>
        <w:numPr>
          <w:numId w:val="1038"/>
          <w:ilvl w:val="0"/>
        </w:numPr>
      </w:pPr>
      <w:r>
        <w:t xml:space="preserve">Maßnahmen, um die Lücke zur Erreichung des 40</w:t>
      </w:r>
      <w:r>
        <w:t xml:space="preserve"> </w:t>
      </w:r>
      <w:r>
        <w:t xml:space="preserve">Prozent-Reduktionsziels bis 2020 so weit wie möglich zu reduzieren,</w:t>
      </w:r>
    </w:p>
    <w:p>
      <w:pPr>
        <w:numPr>
          <w:numId w:val="1038"/>
          <w:ilvl w:val="0"/>
        </w:numPr>
      </w:pPr>
      <w:r>
        <w:t xml:space="preserve">Maßnahmen, die das 2030-Ziel für den Energiesektor zuverlässig</w:t>
      </w:r>
      <w:r>
        <w:t xml:space="preserve"> </w:t>
      </w:r>
      <w:r>
        <w:t xml:space="preserve">erreichen, einschließlich einer umfassenden Folgenabschätzung,</w:t>
      </w:r>
    </w:p>
    <w:p>
      <w:pPr>
        <w:numPr>
          <w:numId w:val="1038"/>
          <w:ilvl w:val="0"/>
        </w:numPr>
      </w:pPr>
      <w:r>
        <w:t xml:space="preserve">einen Plan zur schrittweisen Reduzierung und Beendigung der</w:t>
      </w:r>
      <w:r>
        <w:t xml:space="preserve"> </w:t>
      </w:r>
      <w:r>
        <w:t xml:space="preserve">Kohleverstromung, einschließlich eines Abschlussdatums und der</w:t>
      </w:r>
      <w:r>
        <w:t xml:space="preserve"> </w:t>
      </w:r>
      <w:r>
        <w:t xml:space="preserve">notwendigen rechtlichen, wirtschaftlichen, sozialen und</w:t>
      </w:r>
      <w:r>
        <w:t xml:space="preserve"> </w:t>
      </w:r>
      <w:r>
        <w:t xml:space="preserve">strukturpolitischen Begleitmaßnahmen und</w:t>
      </w:r>
    </w:p>
    <w:p>
      <w:pPr>
        <w:numPr>
          <w:numId w:val="1038"/>
          <w:ilvl w:val="0"/>
        </w:numPr>
      </w:pPr>
      <w:r>
        <w:t xml:space="preserve">die finanzielle Absicherung für den notwendigen Strukturwandel in</w:t>
      </w:r>
      <w:r>
        <w:t xml:space="preserve"> </w:t>
      </w:r>
      <w:r>
        <w:t xml:space="preserve">den betroffenen Regionen und einen Fonds für Strukturwandel aus</w:t>
      </w:r>
      <w:r>
        <w:t xml:space="preserve"> </w:t>
      </w:r>
      <w:r>
        <w:t xml:space="preserve">Mitteln des Bundes.</w:t>
      </w:r>
    </w:p>
    <w:p>
      <w:pPr>
        <w:pStyle w:val="FirstParagraph"/>
      </w:pPr>
      <w:r>
        <w:t xml:space="preserve">Ein zeitlich paralleles Vorgehen soll für den Bau- und Verkehrssektor</w:t>
      </w:r>
      <w:r>
        <w:t xml:space="preserve"> </w:t>
      </w:r>
      <w:r>
        <w:t xml:space="preserve">erfolgen. Damit schaffen wir die Grundlagen dafür, dass die Sektorziele</w:t>
      </w:r>
      <w:r>
        <w:t xml:space="preserve"> </w:t>
      </w:r>
      <w:r>
        <w:t xml:space="preserve">2030 erreicht werden. Auf dieser Grundlage wollen wir ein Gesetz</w:t>
      </w:r>
      <w:r>
        <w:t xml:space="preserve"> </w:t>
      </w:r>
      <w:r>
        <w:t xml:space="preserve">verabschieden, das die Einhaltung der Klimaschutzziele 2030</w:t>
      </w:r>
      <w:r>
        <w:t xml:space="preserve"> </w:t>
      </w:r>
      <w:r>
        <w:t xml:space="preserve">gewährleistet. Wir werden 2019 eine rechtlich verbindliche Umsetzung</w:t>
      </w:r>
      <w:r>
        <w:t xml:space="preserve"> </w:t>
      </w:r>
      <w:r>
        <w:t xml:space="preserve">verabschieden.</w:t>
      </w:r>
    </w:p>
    <w:p>
      <w:pPr>
        <w:pStyle w:val="BodyText"/>
      </w:pPr>
      <w:r>
        <w:t xml:space="preserve">Der Bund wird sich mit den betroffenen Regionen auch über die</w:t>
      </w:r>
      <w:r>
        <w:t xml:space="preserve"> </w:t>
      </w:r>
      <w:r>
        <w:t xml:space="preserve">Fortführung der Braunkohlesanierung nach 2022 abstimmen.</w:t>
      </w:r>
    </w:p>
    <w:p>
      <w:pPr>
        <w:pStyle w:val="BodyText"/>
      </w:pPr>
      <w:r>
        <w:t xml:space="preserve">Die Nationale Klimaschutzinitiative wird fortgesetzt.</w:t>
      </w:r>
    </w:p>
    <w:p>
      <w:pPr>
        <w:pStyle w:val="BodyText"/>
      </w:pPr>
      <w:r>
        <w:t xml:space="preserve">Den EU-Emissionshandel wollen wir als Leitinstrument weiter stärken.</w:t>
      </w:r>
      <w:r>
        <w:t xml:space="preserve"> </w:t>
      </w:r>
      <w:r>
        <w:t xml:space="preserve">Unser Ziel ist ein CO2-Bepreisungssytem, das nach Möglichkeit global</w:t>
      </w:r>
      <w:r>
        <w:t xml:space="preserve"> </w:t>
      </w:r>
      <w:r>
        <w:t xml:space="preserve">ausgerichtet ist, jedenfalls aber die G20-Staaten umfasst. Wir werden</w:t>
      </w:r>
      <w:r>
        <w:t xml:space="preserve"> </w:t>
      </w:r>
      <w:r>
        <w:t xml:space="preserve">die Impulse der gemeinsamen Resolution von Assemblée nationale und</w:t>
      </w:r>
      <w:r>
        <w:t xml:space="preserve"> </w:t>
      </w:r>
      <w:r>
        <w:t xml:space="preserve">Deutschem Bundestag zum 55. Jahrestag des Élysée-Vertrags am 22. Januar</w:t>
      </w:r>
      <w:r>
        <w:t xml:space="preserve"> </w:t>
      </w:r>
      <w:r>
        <w:t xml:space="preserve">2018 aufgreifen und im Rahmen der deutschfranzösischen Freundschaft die</w:t>
      </w:r>
      <w:r>
        <w:t xml:space="preserve"> </w:t>
      </w:r>
      <w:r>
        <w:t xml:space="preserve">enge Zusammenarbeit bei der Umsetzung des Pariser Klimaschutzabkommens</w:t>
      </w:r>
      <w:r>
        <w:t xml:space="preserve"> </w:t>
      </w:r>
      <w:r>
        <w:t xml:space="preserve">von 2015 und der Verpflichtungen des „One Planet Summit“ von 2017</w:t>
      </w:r>
      <w:r>
        <w:t xml:space="preserve"> </w:t>
      </w:r>
      <w:r>
        <w:t xml:space="preserve">fortsetzen.</w:t>
      </w:r>
    </w:p>
    <w:p>
      <w:pPr>
        <w:pStyle w:val="BodyText"/>
      </w:pPr>
      <w:r>
        <w:t xml:space="preserve">Wir gewährleisten die internationale Wettbewerbsfähigkeit insbesondere</w:t>
      </w:r>
      <w:r>
        <w:t xml:space="preserve"> </w:t>
      </w:r>
      <w:r>
        <w:t xml:space="preserve">energieintensiver Industrien, sichern damit unsere integrierten</w:t>
      </w:r>
      <w:r>
        <w:t xml:space="preserve"> </w:t>
      </w:r>
      <w:r>
        <w:t xml:space="preserve">Wertschöpfungsketten und sorgen für einen umfassenden Schutz vor carbon</w:t>
      </w:r>
      <w:r>
        <w:t xml:space="preserve"> </w:t>
      </w:r>
      <w:r>
        <w:t xml:space="preserve">leakage.</w:t>
      </w:r>
    </w:p>
    <w:p>
      <w:pPr>
        <w:pStyle w:val="BodyText"/>
      </w:pPr>
      <w:r>
        <w:t xml:space="preserve">Wir bekennen uns zur deutschen Verantwortung für den internationalen</w:t>
      </w:r>
      <w:r>
        <w:t xml:space="preserve"> </w:t>
      </w:r>
      <w:r>
        <w:t xml:space="preserve">Klimaschutz und sorgen für einen weiteren Aufwuchs der internationalen</w:t>
      </w:r>
      <w:r>
        <w:t xml:space="preserve"> </w:t>
      </w:r>
      <w:r>
        <w:t xml:space="preserve">Klimaschutzfinanzierung durch Deutschland im Rahmen der Erhöhung der</w:t>
      </w:r>
      <w:r>
        <w:t xml:space="preserve"> </w:t>
      </w:r>
      <w:r>
        <w:t xml:space="preserve">ODA-Mittel.</w:t>
      </w:r>
    </w:p>
    <w:p>
      <w:pPr>
        <w:pStyle w:val="Heading2"/>
      </w:pPr>
      <w:bookmarkStart w:id="92" w:name="raumordnung"/>
      <w:r>
        <w:t xml:space="preserve">Raumordnung</w:t>
      </w:r>
      <w:bookmarkEnd w:id="92"/>
    </w:p>
    <w:p>
      <w:pPr>
        <w:pStyle w:val="FirstParagraph"/>
      </w:pPr>
      <w:r>
        <w:t xml:space="preserve">Bis 2021 werden wir auch die Raumordnungspläne für die</w:t>
      </w:r>
      <w:r>
        <w:t xml:space="preserve"> </w:t>
      </w:r>
      <w:r>
        <w:t xml:space="preserve">Außenwirtschaftszonen in Nord- und Ostsee anpassen, um vor dem</w:t>
      </w:r>
      <w:r>
        <w:t xml:space="preserve"> </w:t>
      </w:r>
      <w:r>
        <w:t xml:space="preserve">Hintergrund der zu erwartenden klimatischen Veränderungen die</w:t>
      </w:r>
      <w:r>
        <w:t xml:space="preserve"> </w:t>
      </w:r>
      <w:r>
        <w:t xml:space="preserve">nachhaltige Nutzung der Meere sicherzustellen.</w:t>
      </w:r>
    </w:p>
    <w:p>
      <w:pPr>
        <w:pStyle w:val="Heading1"/>
      </w:pPr>
      <w:bookmarkStart w:id="93" w:name="deutschlands-verantwortung-für-frieden-freiheit-und-sicherheit-in-der-welt"/>
      <w:r>
        <w:t xml:space="preserve">Deutschlands Verantwortung für Frieden, Freiheit und Sicherheit in der Welt</w:t>
      </w:r>
      <w:bookmarkEnd w:id="93"/>
    </w:p>
    <w:p>
      <w:pPr>
        <w:pStyle w:val="FirstParagraph"/>
      </w:pPr>
      <w:r>
        <w:t xml:space="preserve">Deutsche Außenpolitik ist dem Frieden verpflichtet und fest in den</w:t>
      </w:r>
      <w:r>
        <w:t xml:space="preserve"> </w:t>
      </w:r>
      <w:r>
        <w:t xml:space="preserve">Vereinten Nationen und der Europäischen Union verankert. Wir setzen uns</w:t>
      </w:r>
      <w:r>
        <w:t xml:space="preserve"> </w:t>
      </w:r>
      <w:r>
        <w:t xml:space="preserve">für eine dauerhaft friedliche, stabile und gerechte Ordnung in der Welt</w:t>
      </w:r>
      <w:r>
        <w:t xml:space="preserve"> </w:t>
      </w:r>
      <w:r>
        <w:t xml:space="preserve">ein. Gemeinsam mit unseren Partnern verfolgen wir einen umfassenden und</w:t>
      </w:r>
      <w:r>
        <w:t xml:space="preserve"> </w:t>
      </w:r>
      <w:r>
        <w:t xml:space="preserve">vernetzten Ansatz. Dabei setzen wir auf Diplomatie, Dialog und</w:t>
      </w:r>
      <w:r>
        <w:t xml:space="preserve"> </w:t>
      </w:r>
      <w:r>
        <w:t xml:space="preserve">Kooperation sowie Entwicklungszusammenarbeit. In diesem Rahmen bleibt</w:t>
      </w:r>
      <w:r>
        <w:t xml:space="preserve"> </w:t>
      </w:r>
      <w:r>
        <w:t xml:space="preserve">die Bundeswehr – wie im Weißbuch von 2016 dargelegt – ein</w:t>
      </w:r>
      <w:r>
        <w:t xml:space="preserve"> </w:t>
      </w:r>
      <w:r>
        <w:t xml:space="preserve">unverzichtbarer Bestandteil deutscher Sicherheitspolitik. Unsere Politik</w:t>
      </w:r>
      <w:r>
        <w:t xml:space="preserve"> </w:t>
      </w:r>
      <w:r>
        <w:t xml:space="preserve">basiert auf unseren Werten und dient unseren Interessen.</w:t>
      </w:r>
    </w:p>
    <w:p>
      <w:pPr>
        <w:pStyle w:val="BodyText"/>
      </w:pPr>
      <w:r>
        <w:t xml:space="preserve">In den vergangenen Jahren ist die Welt unberechenbarer und unsicherer</w:t>
      </w:r>
      <w:r>
        <w:t xml:space="preserve"> </w:t>
      </w:r>
      <w:r>
        <w:t xml:space="preserve">geworden – auch für Deutschland und Europa. Internationale Ordnungen</w:t>
      </w:r>
      <w:r>
        <w:t xml:space="preserve"> </w:t>
      </w:r>
      <w:r>
        <w:t xml:space="preserve">und fundamentale Prinzipien wie Multilateralismus, das Völkerrecht und</w:t>
      </w:r>
      <w:r>
        <w:t xml:space="preserve"> </w:t>
      </w:r>
      <w:r>
        <w:t xml:space="preserve">die universelle Gültigkeit von Menschenrechten sind unter Druck und</w:t>
      </w:r>
      <w:r>
        <w:t xml:space="preserve"> </w:t>
      </w:r>
      <w:r>
        <w:t xml:space="preserve">drohen zu erodieren. Die Folgen des Klimawandels, Risiken von</w:t>
      </w:r>
      <w:r>
        <w:t xml:space="preserve"> </w:t>
      </w:r>
      <w:r>
        <w:t xml:space="preserve">Handelskriegen, Rüstungswettläufen und bewaffneten Konflikten,</w:t>
      </w:r>
      <w:r>
        <w:t xml:space="preserve"> </w:t>
      </w:r>
      <w:r>
        <w:t xml:space="preserve">Instabilität im Nahen und Mittleren Osten, Fluchtbewegungen, sowie neue</w:t>
      </w:r>
      <w:r>
        <w:t xml:space="preserve"> </w:t>
      </w:r>
      <w:r>
        <w:t xml:space="preserve">aggressive Nationalismen innerhalb und außerhalb Europas fordern uns</w:t>
      </w:r>
      <w:r>
        <w:t xml:space="preserve"> </w:t>
      </w:r>
      <w:r>
        <w:t xml:space="preserve">heraus und wirken bis in unsere Gesellschaften hinein.</w:t>
      </w:r>
    </w:p>
    <w:p>
      <w:pPr>
        <w:pStyle w:val="BodyText"/>
      </w:pPr>
      <w:r>
        <w:t xml:space="preserve">In dieser Lage ist es die überragende Aufgabe deutscher Politik, auf</w:t>
      </w:r>
      <w:r>
        <w:t xml:space="preserve"> </w:t>
      </w:r>
      <w:r>
        <w:t xml:space="preserve">Regeln basierende internationale Kooperationen, Institutionen und</w:t>
      </w:r>
      <w:r>
        <w:t xml:space="preserve"> </w:t>
      </w:r>
      <w:r>
        <w:t xml:space="preserve">Organisationen als Grundlage von Frieden, Sicherheit und Stabilität zur</w:t>
      </w:r>
      <w:r>
        <w:t xml:space="preserve"> </w:t>
      </w:r>
      <w:r>
        <w:t xml:space="preserve">stärken und weiter zu entwickeln. Unser Ziel ist eine gerechte</w:t>
      </w:r>
      <w:r>
        <w:t xml:space="preserve"> </w:t>
      </w:r>
      <w:r>
        <w:t xml:space="preserve">Gestaltung der Globalisierung im Sinne der Agenda 2030, die allen</w:t>
      </w:r>
      <w:r>
        <w:t xml:space="preserve"> </w:t>
      </w:r>
      <w:r>
        <w:t xml:space="preserve">Menschen ein Leben in Würde und Sicherheit bietet. Wir setzen auf starke</w:t>
      </w:r>
      <w:r>
        <w:t xml:space="preserve"> </w:t>
      </w:r>
      <w:r>
        <w:t xml:space="preserve">Partnerschaften und Allianzen. Dabei steht die Stärkung gemeinsamen</w:t>
      </w:r>
      <w:r>
        <w:t xml:space="preserve"> </w:t>
      </w:r>
      <w:r>
        <w:t xml:space="preserve">europäischen Handelns und der Gestaltungskraft der EU im Mittelpunkt.</w:t>
      </w:r>
    </w:p>
    <w:p>
      <w:pPr>
        <w:pStyle w:val="BodyText"/>
      </w:pPr>
      <w:r>
        <w:t xml:space="preserve">Europa wird nur dann politisch und wirtschaftlich erfolgreich sein, wenn</w:t>
      </w:r>
      <w:r>
        <w:t xml:space="preserve"> </w:t>
      </w:r>
      <w:r>
        <w:t xml:space="preserve">es seiner Verantwortung in der Welt gerecht wird. Europa nutzt heute</w:t>
      </w:r>
      <w:r>
        <w:t xml:space="preserve"> </w:t>
      </w:r>
      <w:r>
        <w:t xml:space="preserve">sein politisches und wirtschaftliches Potenzial zu wenig und mit zu</w:t>
      </w:r>
      <w:r>
        <w:t xml:space="preserve"> </w:t>
      </w:r>
      <w:r>
        <w:t xml:space="preserve">geringem Selbstbewusstsein. Wir brauchen eine neue Kultur der</w:t>
      </w:r>
      <w:r>
        <w:t xml:space="preserve"> </w:t>
      </w:r>
      <w:r>
        <w:t xml:space="preserve">Verantwortung, die die Glaubwürdigkeit Europas als Partner in der</w:t>
      </w:r>
      <w:r>
        <w:t xml:space="preserve"> </w:t>
      </w:r>
      <w:r>
        <w:t xml:space="preserve">westlichen Welt erhöht und unsere Position gegenüber aufstrebenden</w:t>
      </w:r>
      <w:r>
        <w:t xml:space="preserve"> </w:t>
      </w:r>
      <w:r>
        <w:t xml:space="preserve">Mächten stärkt.</w:t>
      </w:r>
    </w:p>
    <w:p>
      <w:pPr>
        <w:pStyle w:val="BodyText"/>
      </w:pPr>
      <w:r>
        <w:t xml:space="preserve">In dieser Lage verfolgt Deutschland zwei zentrale Ziele: Europa muss</w:t>
      </w:r>
      <w:r>
        <w:t xml:space="preserve"> </w:t>
      </w:r>
      <w:r>
        <w:t xml:space="preserve">international eigenständiger und handlungsfähiger werden. Gleichzeitig</w:t>
      </w:r>
      <w:r>
        <w:t xml:space="preserve"> </w:t>
      </w:r>
      <w:r>
        <w:t xml:space="preserve">wollen wir die Bindung an die USA festigen. Wir wollen transatlantisch</w:t>
      </w:r>
      <w:r>
        <w:t xml:space="preserve"> </w:t>
      </w:r>
      <w:r>
        <w:t xml:space="preserve">bleiben und europäischer werden.</w:t>
      </w:r>
    </w:p>
    <w:p>
      <w:pPr>
        <w:pStyle w:val="BodyText"/>
      </w:pPr>
      <w:r>
        <w:t xml:space="preserve">Wir brauchen eine entschlossene und substanzielle Außen-, Sicherheits-,</w:t>
      </w:r>
      <w:r>
        <w:t xml:space="preserve"> </w:t>
      </w:r>
      <w:r>
        <w:t xml:space="preserve">Entwicklungs- und Menschenrechtspolitik aus einem Guss. Wir wollen die</w:t>
      </w:r>
      <w:r>
        <w:t xml:space="preserve"> </w:t>
      </w:r>
      <w:r>
        <w:t xml:space="preserve">dafür zur Verfügung stehenden Mittel deutlich stärken, um die immensen</w:t>
      </w:r>
      <w:r>
        <w:t xml:space="preserve"> </w:t>
      </w:r>
      <w:r>
        <w:t xml:space="preserve">internationalen Herausforderungen zu bewältigen.</w:t>
      </w:r>
    </w:p>
    <w:p>
      <w:pPr>
        <w:pStyle w:val="BodyText"/>
      </w:pPr>
      <w:r>
        <w:t xml:space="preserve">Die Zunahme von weltweiten Krisen stellt auch Deutschland vor enorme</w:t>
      </w:r>
      <w:r>
        <w:t xml:space="preserve"> </w:t>
      </w:r>
      <w:r>
        <w:t xml:space="preserve">Herausforderungen - sowohl in der Außen- und Verteidigungspolitik wie in</w:t>
      </w:r>
      <w:r>
        <w:t xml:space="preserve"> </w:t>
      </w:r>
      <w:r>
        <w:t xml:space="preserve">der Entwicklungszusammenarbeit. Unser Land wird gemeinsam mit unseren</w:t>
      </w:r>
      <w:r>
        <w:t xml:space="preserve"> </w:t>
      </w:r>
      <w:r>
        <w:t xml:space="preserve">Nachbarn in Europa in Zukunft mehr eigene Verantwortung für seine</w:t>
      </w:r>
      <w:r>
        <w:t xml:space="preserve"> </w:t>
      </w:r>
      <w:r>
        <w:t xml:space="preserve">Sicherheit und Verteidigungsfähigkeit übernehmen müssen. Zugleich werden</w:t>
      </w:r>
      <w:r>
        <w:t xml:space="preserve"> </w:t>
      </w:r>
      <w:r>
        <w:t xml:space="preserve">wir noch mehr als bisher bei gemeinsamen Initiativen in den Vereinten</w:t>
      </w:r>
      <w:r>
        <w:t xml:space="preserve"> </w:t>
      </w:r>
      <w:r>
        <w:t xml:space="preserve">Nationen, in der EU oder auch im bilateralen Verhältnis zu</w:t>
      </w:r>
    </w:p>
    <w:p>
      <w:pPr>
        <w:pStyle w:val="BodyText"/>
      </w:pPr>
      <w:r>
        <w:t xml:space="preserve">anderen Staaten gefordert werden. Humanitäre Hilfe zu leisten bei Krieg,</w:t>
      </w:r>
      <w:r>
        <w:t xml:space="preserve"> </w:t>
      </w:r>
      <w:r>
        <w:t xml:space="preserve">Bürgerkrieg, Hunger und Not gehört zu unserem politischen</w:t>
      </w:r>
      <w:r>
        <w:t xml:space="preserve"> </w:t>
      </w:r>
      <w:r>
        <w:t xml:space="preserve">Selbstverständnis. Aber wir verfolgen dabei auch ein umfassendes Konzept</w:t>
      </w:r>
      <w:r>
        <w:t xml:space="preserve"> </w:t>
      </w:r>
      <w:r>
        <w:t xml:space="preserve">für Sicherheit. Wir wissen, dass militärische Mittel zur Abwehr von</w:t>
      </w:r>
      <w:r>
        <w:t xml:space="preserve"> </w:t>
      </w:r>
      <w:r>
        <w:t xml:space="preserve">Gewalt und Terror notwendig sein können. Zugleich wissen wir aber auch,</w:t>
      </w:r>
      <w:r>
        <w:t xml:space="preserve"> </w:t>
      </w:r>
      <w:r>
        <w:t xml:space="preserve">dass für eine Befriedung von Konflikten insbesondere die nachhaltige</w:t>
      </w:r>
      <w:r>
        <w:t xml:space="preserve"> </w:t>
      </w:r>
      <w:r>
        <w:t xml:space="preserve">Schaffung von Lebensperspektiven in den betroffenen Ländern von</w:t>
      </w:r>
      <w:r>
        <w:t xml:space="preserve"> </w:t>
      </w:r>
      <w:r>
        <w:t xml:space="preserve">zentraler Bedeutung ist. Dies gilt insbesondere für junge Menschen.</w:t>
      </w:r>
      <w:r>
        <w:t xml:space="preserve"> </w:t>
      </w:r>
      <w:r>
        <w:t xml:space="preserve">Deshalb will Deutschland die für diese Aufgaben bereitgestellten Mittel</w:t>
      </w:r>
      <w:r>
        <w:t xml:space="preserve"> </w:t>
      </w:r>
      <w:r>
        <w:t xml:space="preserve">angemessen erhöhen.</w:t>
      </w:r>
    </w:p>
    <w:p>
      <w:pPr>
        <w:pStyle w:val="BodyText"/>
      </w:pPr>
      <w:r>
        <w:t xml:space="preserve">Im Rahmen der jährlichen Haushaltsaufstellung ab 2018 bis 2021 wird</w:t>
      </w:r>
      <w:r>
        <w:t xml:space="preserve"> </w:t>
      </w:r>
      <w:r>
        <w:t xml:space="preserve">die Koalition zusätzlich entstehende Haushaltsspielräume prioritär dazu</w:t>
      </w:r>
      <w:r>
        <w:t xml:space="preserve"> </w:t>
      </w:r>
      <w:r>
        <w:t xml:space="preserve">nutzen, neben den Verteidigungsausgaben zugleich die Mittel für</w:t>
      </w:r>
      <w:r>
        <w:t xml:space="preserve"> </w:t>
      </w:r>
      <w:r>
        <w:t xml:space="preserve">Krisenprävention, humanitäre Hilfe, auswärtige Kultur- und</w:t>
      </w:r>
      <w:r>
        <w:t xml:space="preserve"> </w:t>
      </w:r>
      <w:r>
        <w:t xml:space="preserve">Bildungspolitik und Entwicklungszusammenarbeit ausgehend von der</w:t>
      </w:r>
      <w:r>
        <w:t xml:space="preserve"> </w:t>
      </w:r>
      <w:r>
        <w:t xml:space="preserve">Grundlage des 51. Finanzplans angemessen zu erhöhen im Verhältnis von</w:t>
      </w:r>
      <w:r>
        <w:t xml:space="preserve"> </w:t>
      </w:r>
      <w:r>
        <w:t xml:space="preserve">eins zu eins beim Verteidigungshaushalt zu Ausgaben im Rahmen der</w:t>
      </w:r>
      <w:r>
        <w:t xml:space="preserve"> </w:t>
      </w:r>
      <w:r>
        <w:t xml:space="preserve">ODA-Quote (Krisenprävention, humanitäre Hilfe, Auswärtige Kultur- und</w:t>
      </w:r>
      <w:r>
        <w:t xml:space="preserve"> </w:t>
      </w:r>
      <w:r>
        <w:t xml:space="preserve">Bildungspolitik und Entwicklungszusammenarbeit). Diese Erhöhungen dienen</w:t>
      </w:r>
      <w:r>
        <w:t xml:space="preserve"> </w:t>
      </w:r>
      <w:r>
        <w:t xml:space="preserve">der Schließung von Fähigkeitslücken der Bundeswehr und der Stärkung der</w:t>
      </w:r>
      <w:r>
        <w:t xml:space="preserve"> </w:t>
      </w:r>
      <w:r>
        <w:t xml:space="preserve">europäischen Zusammenarbeit im Verteidigungsbereich wie auch</w:t>
      </w:r>
      <w:r>
        <w:t xml:space="preserve"> </w:t>
      </w:r>
      <w:r>
        <w:t xml:space="preserve">gleichermaßen der Stärkung der zivilen Instrumente der Außenpolitik und</w:t>
      </w:r>
      <w:r>
        <w:t xml:space="preserve"> </w:t>
      </w:r>
      <w:r>
        <w:t xml:space="preserve">Entwicklungszusammenarbeit im Rahmen einer umfassenden gemeinsamen</w:t>
      </w:r>
      <w:r>
        <w:t xml:space="preserve"> </w:t>
      </w:r>
      <w:r>
        <w:t xml:space="preserve">Friedens- und Sicherheitspolitik. Deutschland wird verbindlich mit</w:t>
      </w:r>
      <w:r>
        <w:t xml:space="preserve"> </w:t>
      </w:r>
      <w:r>
        <w:t xml:space="preserve">dieser Haushaltspolitik und der Koppelung von Verteidigungsausgaben und</w:t>
      </w:r>
      <w:r>
        <w:t xml:space="preserve"> </w:t>
      </w:r>
      <w:r>
        <w:t xml:space="preserve">ODAquotenfähigen Ausgaben sowohl dem Zielkorridor der Vereinbarungen in</w:t>
      </w:r>
      <w:r>
        <w:t xml:space="preserve"> </w:t>
      </w:r>
      <w:r>
        <w:t xml:space="preserve">der NATO folgen als auch den internationalen Verpflichtungen zur</w:t>
      </w:r>
      <w:r>
        <w:t xml:space="preserve"> </w:t>
      </w:r>
      <w:r>
        <w:t xml:space="preserve">weiteren Steigerung der ODA-Quote nachkommen, deren beider Absinken</w:t>
      </w:r>
      <w:r>
        <w:t xml:space="preserve"> </w:t>
      </w:r>
      <w:r>
        <w:t xml:space="preserve">bereits 2018 verhindert werden muss.</w:t>
      </w:r>
    </w:p>
    <w:p>
      <w:pPr>
        <w:pStyle w:val="BodyText"/>
      </w:pPr>
      <w:r>
        <w:t xml:space="preserve">Die weitere (nicht ODA-quotenfähige) angemessene Mittelausstattung des</w:t>
      </w:r>
      <w:r>
        <w:t xml:space="preserve"> </w:t>
      </w:r>
      <w:r>
        <w:t xml:space="preserve">Auswärtigen Dienstes einschließlich des Konsularwesens, z. B. zum Schutz</w:t>
      </w:r>
      <w:r>
        <w:t xml:space="preserve"> </w:t>
      </w:r>
      <w:r>
        <w:t xml:space="preserve">der Auslandsvertretungen, zur vollständigen Umsetzung des Gesetzes über</w:t>
      </w:r>
      <w:r>
        <w:t xml:space="preserve"> </w:t>
      </w:r>
      <w:r>
        <w:t xml:space="preserve">den Auswärtigen Dienst, sowie für den Aufbau einer einheitlichen</w:t>
      </w:r>
      <w:r>
        <w:t xml:space="preserve"> </w:t>
      </w:r>
      <w:r>
        <w:t xml:space="preserve">Auslands-IT für alle Bundesbehörden, insbesondere die diplomatischen</w:t>
      </w:r>
      <w:r>
        <w:t xml:space="preserve"> </w:t>
      </w:r>
      <w:r>
        <w:t xml:space="preserve">Auslandsvertretungen, bleibt davon unberührt.</w:t>
      </w:r>
    </w:p>
    <w:p>
      <w:pPr>
        <w:pStyle w:val="Heading2"/>
      </w:pPr>
      <w:bookmarkStart w:id="94" w:name="europäische-außen--und-sicherheitspolitik"/>
      <w:r>
        <w:t xml:space="preserve">Europäische Außen- und Sicherheitspolitik</w:t>
      </w:r>
      <w:bookmarkEnd w:id="94"/>
    </w:p>
    <w:p>
      <w:pPr>
        <w:pStyle w:val="FirstParagraph"/>
      </w:pPr>
      <w:r>
        <w:t xml:space="preserve">Wir wollen eine Europäische Union, die nach Innen erfolgreich ist und</w:t>
      </w:r>
      <w:r>
        <w:t xml:space="preserve"> </w:t>
      </w:r>
      <w:r>
        <w:t xml:space="preserve">zugleich in der globalisierten Welt unsere Interessen wahrt und mit</w:t>
      </w:r>
      <w:r>
        <w:t xml:space="preserve"> </w:t>
      </w:r>
      <w:r>
        <w:t xml:space="preserve">unseren Werten überzeugt. Hierzu braucht sie eine kraftvolle gemeinsame</w:t>
      </w:r>
      <w:r>
        <w:t xml:space="preserve"> </w:t>
      </w:r>
      <w:r>
        <w:t xml:space="preserve">Außen-, Sicherheits-, Verteidigungs- und Entwicklungspolitik, die weit</w:t>
      </w:r>
      <w:r>
        <w:t xml:space="preserve"> </w:t>
      </w:r>
      <w:r>
        <w:t xml:space="preserve">intensiver als bisher mit einer Stimme spricht und mit gut</w:t>
      </w:r>
      <w:r>
        <w:t xml:space="preserve"> </w:t>
      </w:r>
      <w:r>
        <w:t xml:space="preserve">ausgestatteten und aufeinander abgestimmten zivilen und militärischen</w:t>
      </w:r>
      <w:r>
        <w:t xml:space="preserve"> </w:t>
      </w:r>
      <w:r>
        <w:t xml:space="preserve">Instrumenten arbeitet.</w:t>
      </w:r>
    </w:p>
    <w:p>
      <w:pPr>
        <w:pStyle w:val="BodyText"/>
      </w:pPr>
      <w:r>
        <w:t xml:space="preserve">Dafür müssen die außenpolitischen Entscheidungsmechanismen innerhalb der</w:t>
      </w:r>
      <w:r>
        <w:t xml:space="preserve"> </w:t>
      </w:r>
      <w:r>
        <w:t xml:space="preserve">EU fortentwickelt werden. Analog zur Ständigen Strukturierten</w:t>
      </w:r>
      <w:r>
        <w:t xml:space="preserve"> </w:t>
      </w:r>
      <w:r>
        <w:t xml:space="preserve">Zusammenarbeit im militärischen Bereich (PESCO) wollen wir auch im</w:t>
      </w:r>
      <w:r>
        <w:t xml:space="preserve"> </w:t>
      </w:r>
      <w:r>
        <w:t xml:space="preserve">zivilen Bereich eine vergleichbare Struktur schaffen und werden hierzu</w:t>
      </w:r>
      <w:r>
        <w:t xml:space="preserve"> </w:t>
      </w:r>
      <w:r>
        <w:t xml:space="preserve">eine Initiative anstoßen. Ebenso notwendig ist auch die</w:t>
      </w:r>
      <w:r>
        <w:t xml:space="preserve"> </w:t>
      </w:r>
      <w:r>
        <w:t xml:space="preserve">Weiterentwicklung der Strukturen der EU-Entwicklungspolitik.</w:t>
      </w:r>
    </w:p>
    <w:p>
      <w:pPr>
        <w:pStyle w:val="BodyText"/>
      </w:pPr>
      <w:r>
        <w:t xml:space="preserve">Wir werden die Europäische Verteidigungsunion mit Leben füllen. Dabei</w:t>
      </w:r>
      <w:r>
        <w:t xml:space="preserve"> </w:t>
      </w:r>
      <w:r>
        <w:t xml:space="preserve">werden wir die in die PESCO eingebrachten Projekte vorantreiben und das</w:t>
      </w:r>
      <w:r>
        <w:t xml:space="preserve"> </w:t>
      </w:r>
      <w:r>
        <w:t xml:space="preserve">neue Instrument des Europäischen Verteidigungsfonds nutzen. Wir setzen</w:t>
      </w:r>
      <w:r>
        <w:t xml:space="preserve"> </w:t>
      </w:r>
      <w:r>
        <w:t xml:space="preserve">uns für ein angemessen ausgestattetes Hauptquartier der EU zur Führung</w:t>
      </w:r>
      <w:r>
        <w:t xml:space="preserve"> </w:t>
      </w:r>
      <w:r>
        <w:t xml:space="preserve">der zivilen und militärischen Missionen ein. Wir wollen, dass die</w:t>
      </w:r>
      <w:r>
        <w:t xml:space="preserve"> </w:t>
      </w:r>
      <w:r>
        <w:t xml:space="preserve">Planungsprozesse innerhalb der EU effizienter abgestimmt und mit denen</w:t>
      </w:r>
      <w:r>
        <w:t xml:space="preserve"> </w:t>
      </w:r>
      <w:r>
        <w:t xml:space="preserve">der NATO harmonisiert werden. Auch im Rahmen dieser Kooperation bleibt</w:t>
      </w:r>
      <w:r>
        <w:t xml:space="preserve"> </w:t>
      </w:r>
      <w:r>
        <w:t xml:space="preserve">die Bundeswehr eine Parlamentsarmee. Wir werden weitere Schritte auf dem</w:t>
      </w:r>
      <w:r>
        <w:t xml:space="preserve"> </w:t>
      </w:r>
      <w:r>
        <w:t xml:space="preserve">Weg zu einer „Armee der Europäer“ unternehmen.</w:t>
      </w:r>
    </w:p>
    <w:p>
      <w:pPr>
        <w:pStyle w:val="BodyText"/>
      </w:pPr>
      <w:r>
        <w:t xml:space="preserve">Gemeinsam mit Frankreich werden wir die vereinbarten Projekte des</w:t>
      </w:r>
      <w:r>
        <w:t xml:space="preserve"> </w:t>
      </w:r>
      <w:r>
        <w:t xml:space="preserve">deutschfranzösischen Arbeitsplans („Feuille de Route“) engagiert</w:t>
      </w:r>
      <w:r>
        <w:t xml:space="preserve"> </w:t>
      </w:r>
      <w:r>
        <w:t xml:space="preserve">fortsetzen. Gleiches gilt für die deutsch-niederländische und die</w:t>
      </w:r>
      <w:r>
        <w:t xml:space="preserve"> </w:t>
      </w:r>
      <w:r>
        <w:t xml:space="preserve">deutsch-norwegische Kooperationen, die wir ausbauen wollen.</w:t>
      </w:r>
    </w:p>
    <w:p>
      <w:pPr>
        <w:pStyle w:val="BodyText"/>
      </w:pPr>
      <w:r>
        <w:t xml:space="preserve">Damit die Fähigkeits- und Rüstungskooperation innerhalb Europas künftig</w:t>
      </w:r>
      <w:r>
        <w:t xml:space="preserve"> </w:t>
      </w:r>
      <w:r>
        <w:t xml:space="preserve">effizienter wird, wollen wir in Zukunft militärische Fähigkeiten stärker</w:t>
      </w:r>
      <w:r>
        <w:t xml:space="preserve"> </w:t>
      </w:r>
      <w:r>
        <w:t xml:space="preserve">gemeinsam planen, entwickeln, beschaffen und betreiben. Dabei soll ein</w:t>
      </w:r>
      <w:r>
        <w:t xml:space="preserve"> </w:t>
      </w:r>
      <w:r>
        <w:t xml:space="preserve">einheitliches Design auf Basis einheitlicher Fähigkeitsforderungen</w:t>
      </w:r>
      <w:r>
        <w:t xml:space="preserve"> </w:t>
      </w:r>
      <w:r>
        <w:t xml:space="preserve">entwickelt werden und ein Staat die Federführung der Umsetzung des</w:t>
      </w:r>
      <w:r>
        <w:t xml:space="preserve"> </w:t>
      </w:r>
      <w:r>
        <w:t xml:space="preserve">Projektes übernehmen. Ferner soll die Wertschöpfung dort erfolgen, wo</w:t>
      </w:r>
      <w:r>
        <w:t xml:space="preserve"> </w:t>
      </w:r>
      <w:r>
        <w:t xml:space="preserve">die beste unternehmerische und technologische Kompetenz in Industrie und</w:t>
      </w:r>
      <w:r>
        <w:t xml:space="preserve"> </w:t>
      </w:r>
      <w:r>
        <w:t xml:space="preserve">Mittelstand liegt.</w:t>
      </w:r>
    </w:p>
    <w:p>
      <w:pPr>
        <w:pStyle w:val="BodyText"/>
      </w:pPr>
      <w:r>
        <w:t xml:space="preserve">Außen-, sicherheits- und entwicklungspolitische Handlungs- und</w:t>
      </w:r>
      <w:r>
        <w:t xml:space="preserve"> </w:t>
      </w:r>
      <w:r>
        <w:t xml:space="preserve">Strategiefähigkeit sicherstellen Angesichts der internationalen</w:t>
      </w:r>
      <w:r>
        <w:t xml:space="preserve"> </w:t>
      </w:r>
      <w:r>
        <w:t xml:space="preserve">Herausforderungen muss Deutschland seine Kapazitäten zur strategischen</w:t>
      </w:r>
      <w:r>
        <w:t xml:space="preserve"> </w:t>
      </w:r>
      <w:r>
        <w:t xml:space="preserve">Analyse stärken und seine strategische Kommunikation intensivieren.</w:t>
      </w:r>
      <w:r>
        <w:t xml:space="preserve"> </w:t>
      </w:r>
      <w:r>
        <w:t xml:space="preserve">Deshalb wird die Bundesregierung in den Ausbau des außen-, sicherheits-</w:t>
      </w:r>
      <w:r>
        <w:t xml:space="preserve"> </w:t>
      </w:r>
      <w:r>
        <w:t xml:space="preserve">und entwicklungspolitischen Sachverstands investieren und bestehende</w:t>
      </w:r>
      <w:r>
        <w:t xml:space="preserve"> </w:t>
      </w:r>
      <w:r>
        <w:t xml:space="preserve">Einrichtungen wie die Bundesakademie für Sicherheitspolitik (BAKS), das</w:t>
      </w:r>
      <w:r>
        <w:t xml:space="preserve"> </w:t>
      </w:r>
      <w:r>
        <w:t xml:space="preserve">Deutsche Institut für Entwicklungspolitik (DIE), die Deutsche</w:t>
      </w:r>
      <w:r>
        <w:t xml:space="preserve"> </w:t>
      </w:r>
      <w:r>
        <w:t xml:space="preserve">Gesellschaft für Auswärtige Politik (DGAP), die Deutsche Stiftung</w:t>
      </w:r>
      <w:r>
        <w:t xml:space="preserve"> </w:t>
      </w:r>
      <w:r>
        <w:t xml:space="preserve">Friedensforschung (DSF), das German Institute of Global and Area Studies</w:t>
      </w:r>
      <w:r>
        <w:t xml:space="preserve"> </w:t>
      </w:r>
      <w:r>
        <w:t xml:space="preserve">(GIGA), die Hessische Stiftung Friedens- und Konfliktforschung (HSFK),</w:t>
      </w:r>
      <w:r>
        <w:t xml:space="preserve"> </w:t>
      </w:r>
      <w:r>
        <w:t xml:space="preserve">das Institut für Friedensforschung und Sicherheitspolitik Hamburg</w:t>
      </w:r>
      <w:r>
        <w:t xml:space="preserve"> </w:t>
      </w:r>
      <w:r>
        <w:t xml:space="preserve">(IFSH), die Münchner Sicherheitskonferenz (MSC), das Zentrum für</w:t>
      </w:r>
      <w:r>
        <w:t xml:space="preserve"> </w:t>
      </w:r>
      <w:r>
        <w:t xml:space="preserve">Osteuropa- und internationale Studien (ZOIS) und die Stiftung</w:t>
      </w:r>
      <w:r>
        <w:t xml:space="preserve"> </w:t>
      </w:r>
      <w:r>
        <w:t xml:space="preserve">Wissenschaft und Politik (SWP) stärken.</w:t>
      </w:r>
    </w:p>
    <w:p>
      <w:pPr>
        <w:pStyle w:val="BodyText"/>
      </w:pPr>
      <w:r>
        <w:t xml:space="preserve">Zur Stärkung europäischer Handlungsfähigkeit wollen wir die Idee eines</w:t>
      </w:r>
      <w:r>
        <w:t xml:space="preserve"> </w:t>
      </w:r>
      <w:r>
        <w:t xml:space="preserve">„European Council on Global Responsibilities“ unterstützen, die in</w:t>
      </w:r>
      <w:r>
        <w:t xml:space="preserve"> </w:t>
      </w:r>
      <w:r>
        <w:t xml:space="preserve">EU-Mitgliedstaaten wie Frankreich und Polen diskutiert wird. Der Council</w:t>
      </w:r>
      <w:r>
        <w:t xml:space="preserve"> </w:t>
      </w:r>
      <w:r>
        <w:t xml:space="preserve">soll als unabhängige Institution Initiativen formulieren, die Europas</w:t>
      </w:r>
      <w:r>
        <w:t xml:space="preserve"> </w:t>
      </w:r>
      <w:r>
        <w:t xml:space="preserve">Wettbewerbs- und Innovationsfähigkeit ermutigen und dazu beitragen,</w:t>
      </w:r>
      <w:r>
        <w:t xml:space="preserve"> </w:t>
      </w:r>
      <w:r>
        <w:t xml:space="preserve">unsere Interessen bei der Gestaltung einer neuen Weltordnung</w:t>
      </w:r>
      <w:r>
        <w:t xml:space="preserve"> </w:t>
      </w:r>
      <w:r>
        <w:t xml:space="preserve">selbstbewusster zur Geltung zu bringen.</w:t>
      </w:r>
    </w:p>
    <w:p>
      <w:pPr>
        <w:pStyle w:val="BodyText"/>
      </w:pPr>
      <w:r>
        <w:t xml:space="preserve">Die Ertüchtigung von Partnern in fragilen Regionen ist ein zentrales</w:t>
      </w:r>
      <w:r>
        <w:t xml:space="preserve"> </w:t>
      </w:r>
      <w:r>
        <w:t xml:space="preserve">Ziel deutscher Sicherheitspolitik. Wir wollen darum den nationalen, von</w:t>
      </w:r>
      <w:r>
        <w:t xml:space="preserve"> </w:t>
      </w:r>
      <w:r>
        <w:t xml:space="preserve">Auswärtigem Amt und Bundesministerium der Verteidigung verantworteten</w:t>
      </w:r>
      <w:r>
        <w:t xml:space="preserve"> </w:t>
      </w:r>
      <w:r>
        <w:t xml:space="preserve">Mittelansatz ausbauen und auch weiterhin den Bedarf unserer Partner an</w:t>
      </w:r>
      <w:r>
        <w:t xml:space="preserve"> </w:t>
      </w:r>
      <w:r>
        <w:t xml:space="preserve">Beratung, Ausbildung und Ausstattung abdecken. Wir setzen uns dafür ein,</w:t>
      </w:r>
      <w:r>
        <w:t xml:space="preserve"> </w:t>
      </w:r>
      <w:r>
        <w:t xml:space="preserve">dass für Ertüchtigungsprojekte im Sicherheitsbereich auf EU-Ebene (CBSD)</w:t>
      </w:r>
      <w:r>
        <w:t xml:space="preserve"> </w:t>
      </w:r>
      <w:r>
        <w:t xml:space="preserve">rasch ein gesondertes Finanzinstrument außerhalb der</w:t>
      </w:r>
      <w:r>
        <w:t xml:space="preserve"> </w:t>
      </w:r>
      <w:r>
        <w:t xml:space="preserve">EU-Entwicklungsfinanzierung eingerichtet wird.</w:t>
      </w:r>
    </w:p>
    <w:p>
      <w:pPr>
        <w:pStyle w:val="Heading2"/>
      </w:pPr>
      <w:bookmarkStart w:id="95" w:name="internationale-und-europäische-bündnisse-und-partnerschaften"/>
      <w:r>
        <w:t xml:space="preserve">Internationale und europäische Bündnisse und Partnerschaften</w:t>
      </w:r>
      <w:bookmarkEnd w:id="95"/>
    </w:p>
    <w:p>
      <w:pPr>
        <w:pStyle w:val="FirstParagraph"/>
      </w:pPr>
      <w:r>
        <w:t xml:space="preserve">Vereinte Nationen stärken Die Vereinten Nationen (VN) sind Fundament</w:t>
      </w:r>
      <w:r>
        <w:t xml:space="preserve"> </w:t>
      </w:r>
      <w:r>
        <w:t xml:space="preserve">einer regelbasierten Internationalen Ordnung. Deutschland will mehr</w:t>
      </w:r>
      <w:r>
        <w:t xml:space="preserve"> </w:t>
      </w:r>
      <w:r>
        <w:t xml:space="preserve">Verantwortung für Frieden und Sicherheit übernehmen, auch mit Übernahme</w:t>
      </w:r>
      <w:r>
        <w:t xml:space="preserve"> </w:t>
      </w:r>
      <w:r>
        <w:t xml:space="preserve">eines ständigen Sitzes im Sicherheitsrat. Für die Jahre 2019/2020</w:t>
      </w:r>
      <w:r>
        <w:t xml:space="preserve"> </w:t>
      </w:r>
      <w:r>
        <w:t xml:space="preserve">streben wir einen nicht-ständigen Sitz im Sicherheitsrat an. Für die</w:t>
      </w:r>
      <w:r>
        <w:t xml:space="preserve"> </w:t>
      </w:r>
      <w:r>
        <w:t xml:space="preserve">Zukunft streben wir einen ständigen Sitz der Europäischen Union an.</w:t>
      </w:r>
    </w:p>
    <w:p>
      <w:pPr>
        <w:pStyle w:val="BodyText"/>
      </w:pPr>
      <w:r>
        <w:t xml:space="preserve">Wir sind bereit, unsere freiwilligen VN-Beiträge strategischer</w:t>
      </w:r>
      <w:r>
        <w:t xml:space="preserve"> </w:t>
      </w:r>
      <w:r>
        <w:t xml:space="preserve">auszurichten und zu erhöhen. Wir werden die Vereinten Nationen weiterhin</w:t>
      </w:r>
      <w:r>
        <w:t xml:space="preserve"> </w:t>
      </w:r>
      <w:r>
        <w:t xml:space="preserve">in der Friedenssicherung engagiert und verlässlich unterstützen, indem</w:t>
      </w:r>
      <w:r>
        <w:t xml:space="preserve"> </w:t>
      </w:r>
      <w:r>
        <w:t xml:space="preserve">wir insbesondere Hochwertfähigkeiten für Friedensmissionen nach dem</w:t>
      </w:r>
      <w:r>
        <w:t xml:space="preserve"> </w:t>
      </w:r>
      <w:r>
        <w:t xml:space="preserve">Rotationsprinzip bereitstellen. Zudem wollen wir den VN-Standort Bonn</w:t>
      </w:r>
      <w:r>
        <w:t xml:space="preserve"> </w:t>
      </w:r>
      <w:r>
        <w:t xml:space="preserve">auf Grundlage eines neuen Gaststaatsgesetzes stärken.</w:t>
      </w:r>
    </w:p>
    <w:p>
      <w:pPr>
        <w:pStyle w:val="BodyText"/>
      </w:pPr>
      <w:r>
        <w:t xml:space="preserve">Transatlantische Partnerschaft als Werte- und Interessengemeinschaft</w:t>
      </w:r>
      <w:r>
        <w:t xml:space="preserve"> </w:t>
      </w:r>
      <w:r>
        <w:t xml:space="preserve">festigen Mit den USA und Kanada verbindet uns eine starke Werte- und</w:t>
      </w:r>
      <w:r>
        <w:t xml:space="preserve"> </w:t>
      </w:r>
      <w:r>
        <w:t xml:space="preserve">Interessengemeinschaft. Nur gemeinsam können wir die Herausforderungen</w:t>
      </w:r>
      <w:r>
        <w:t xml:space="preserve"> </w:t>
      </w:r>
      <w:r>
        <w:t xml:space="preserve">in unserer Nachbarschaft und die der Globalisierung bewältigen. Davon</w:t>
      </w:r>
      <w:r>
        <w:t xml:space="preserve"> </w:t>
      </w:r>
      <w:r>
        <w:t xml:space="preserve">lassen wir uns in unseren Beziehungen leiten. Diese bleiben auch</w:t>
      </w:r>
      <w:r>
        <w:t xml:space="preserve"> </w:t>
      </w:r>
      <w:r>
        <w:t xml:space="preserve">wirtschaftlich von herausragender Bedeutung für Wohlstand und</w:t>
      </w:r>
      <w:r>
        <w:t xml:space="preserve"> </w:t>
      </w:r>
      <w:r>
        <w:t xml:space="preserve">Wettbewerbsfähigkeit für Deutschland und Europa.</w:t>
      </w:r>
    </w:p>
    <w:p>
      <w:pPr>
        <w:pStyle w:val="BodyText"/>
      </w:pPr>
      <w:r>
        <w:t xml:space="preserve">Die USA durchlaufen einen tiefgreifenden Wandel, der uns vor große</w:t>
      </w:r>
      <w:r>
        <w:t xml:space="preserve"> </w:t>
      </w:r>
      <w:r>
        <w:t xml:space="preserve">Herausforderungen stellt. Darauf werden wir unsere Politik entsprechend</w:t>
      </w:r>
      <w:r>
        <w:t xml:space="preserve"> </w:t>
      </w:r>
      <w:r>
        <w:t xml:space="preserve">ausrichten. Wir wollen darauf mit Dialog und verstärkten</w:t>
      </w:r>
      <w:r>
        <w:t xml:space="preserve"> </w:t>
      </w:r>
      <w:r>
        <w:t xml:space="preserve">Kooperationsangeboten reagieren. Wir setzen uns für einen offenen,</w:t>
      </w:r>
      <w:r>
        <w:t xml:space="preserve"> </w:t>
      </w:r>
      <w:r>
        <w:t xml:space="preserve">intensiven Dialog mit der US-Administration, dem Kongress und Vertretern</w:t>
      </w:r>
      <w:r>
        <w:t xml:space="preserve"> </w:t>
      </w:r>
      <w:r>
        <w:t xml:space="preserve">der US-Bundesstaaten ein und intensivieren unsere Anstrengungen,</w:t>
      </w:r>
      <w:r>
        <w:t xml:space="preserve"> </w:t>
      </w:r>
      <w:r>
        <w:t xml:space="preserve">deutschen und europäischen Positionen in Washington Gehör zu</w:t>
      </w:r>
      <w:r>
        <w:t xml:space="preserve"> </w:t>
      </w:r>
      <w:r>
        <w:t xml:space="preserve">verschaffen. Hierzu gehört eine stärkere, regelmäßige Präsenz deutscher</w:t>
      </w:r>
      <w:r>
        <w:t xml:space="preserve"> </w:t>
      </w:r>
      <w:r>
        <w:t xml:space="preserve">und europäischer Entscheidungsträgerinnen und Entscheidungsträger in den</w:t>
      </w:r>
      <w:r>
        <w:t xml:space="preserve"> </w:t>
      </w:r>
      <w:r>
        <w:t xml:space="preserve">USA.</w:t>
      </w:r>
    </w:p>
    <w:p>
      <w:pPr>
        <w:pStyle w:val="BodyText"/>
      </w:pPr>
      <w:r>
        <w:t xml:space="preserve">Um das gegenseitige Verständnis und Vertrauen der kommenden Generationen</w:t>
      </w:r>
      <w:r>
        <w:t xml:space="preserve"> </w:t>
      </w:r>
      <w:r>
        <w:t xml:space="preserve">ineinander zu festigen, streben wir einen intensiveren Austausch mit der</w:t>
      </w:r>
      <w:r>
        <w:t xml:space="preserve"> </w:t>
      </w:r>
      <w:r>
        <w:t xml:space="preserve">amerikanischen Bevölkerung auch außerhalb der politischen und</w:t>
      </w:r>
      <w:r>
        <w:t xml:space="preserve"> </w:t>
      </w:r>
      <w:r>
        <w:t xml:space="preserve">wirtschaftlichen Zentren der USA an, und wir wollen gezielt</w:t>
      </w:r>
      <w:r>
        <w:t xml:space="preserve"> </w:t>
      </w:r>
      <w:r>
        <w:t xml:space="preserve">Institutionen fördern, die eine Plattform für diesen Dialog bieten.</w:t>
      </w:r>
    </w:p>
    <w:p>
      <w:pPr>
        <w:pStyle w:val="BodyText"/>
      </w:pPr>
      <w:r>
        <w:t xml:space="preserve">Wir werden das Deutschlandjahr in den USA in den Jahren 2018/2019</w:t>
      </w:r>
      <w:r>
        <w:t xml:space="preserve"> </w:t>
      </w:r>
      <w:r>
        <w:t xml:space="preserve">nutzen, um den gesellschaftlichen Dialog in aller Breite zu verstärken</w:t>
      </w:r>
      <w:r>
        <w:t xml:space="preserve"> </w:t>
      </w:r>
      <w:r>
        <w:t xml:space="preserve">und die Kontaktmöglichkeiten auszubauen.</w:t>
      </w:r>
    </w:p>
    <w:p>
      <w:pPr>
        <w:pStyle w:val="BodyText"/>
      </w:pPr>
      <w:r>
        <w:t xml:space="preserve">Wir wollen faire und belastbare Handelsbeziehungen zu den USA.</w:t>
      </w:r>
      <w:r>
        <w:t xml:space="preserve"> </w:t>
      </w:r>
      <w:r>
        <w:t xml:space="preserve">Protektionismus ist nicht der richtige Weg.</w:t>
      </w:r>
    </w:p>
    <w:p>
      <w:pPr>
        <w:pStyle w:val="BodyText"/>
      </w:pPr>
      <w:r>
        <w:t xml:space="preserve">Deutschland als verlässlicher Partner in NATO, OSZE und Europarat Die</w:t>
      </w:r>
      <w:r>
        <w:t xml:space="preserve"> </w:t>
      </w:r>
      <w:r>
        <w:t xml:space="preserve">NATO bleibt unverzichtbarer Garant und ist Fundament unserer Sicherheit.</w:t>
      </w:r>
      <w:r>
        <w:t xml:space="preserve"> </w:t>
      </w:r>
      <w:r>
        <w:t xml:space="preserve">Deutschland ist und bleibt ein verlässlicher Partner in der Allianz.</w:t>
      </w:r>
    </w:p>
    <w:p>
      <w:pPr>
        <w:pStyle w:val="BodyText"/>
      </w:pPr>
      <w:r>
        <w:t xml:space="preserve">Wir wollen den europäischen Beitrag zur transatlantischen Partnerschaft</w:t>
      </w:r>
      <w:r>
        <w:t xml:space="preserve"> </w:t>
      </w:r>
      <w:r>
        <w:t xml:space="preserve">stärken und setzen uns für eine engere Zusammenarbeit der NATO und der</w:t>
      </w:r>
      <w:r>
        <w:t xml:space="preserve"> </w:t>
      </w:r>
      <w:r>
        <w:t xml:space="preserve">EU ein. Wir wollen die vereinbarten NATO-Fähigkeitsziele erreichen und</w:t>
      </w:r>
      <w:r>
        <w:t xml:space="preserve"> </w:t>
      </w:r>
      <w:r>
        <w:t xml:space="preserve">Fähigkeitslücken schließen.</w:t>
      </w:r>
    </w:p>
    <w:p>
      <w:pPr>
        <w:pStyle w:val="BodyText"/>
      </w:pPr>
      <w:r>
        <w:t xml:space="preserve">Deutschland wird auch künftig einen angemessenen Beitrag zum Erhalt der</w:t>
      </w:r>
      <w:r>
        <w:t xml:space="preserve"> </w:t>
      </w:r>
      <w:r>
        <w:t xml:space="preserve">Abschreckungs- und Verteidigungsfähigkeit des Bündnisses und zu einer</w:t>
      </w:r>
      <w:r>
        <w:t xml:space="preserve"> </w:t>
      </w:r>
      <w:r>
        <w:t xml:space="preserve">starken europäischen Verteidigung leisten. Zugleich bleibt die NATO</w:t>
      </w:r>
      <w:r>
        <w:t xml:space="preserve"> </w:t>
      </w:r>
      <w:r>
        <w:t xml:space="preserve">dialogbereit.</w:t>
      </w:r>
    </w:p>
    <w:p>
      <w:pPr>
        <w:pStyle w:val="BodyText"/>
      </w:pPr>
      <w:r>
        <w:t xml:space="preserve">Wir begrüßen die Wiederaufnahme von regelmäßigen Konsultationen im</w:t>
      </w:r>
      <w:r>
        <w:t xml:space="preserve"> </w:t>
      </w:r>
      <w:r>
        <w:t xml:space="preserve">Rahmen des NATO-Russland-Rats und werden uns auch künftig dafür</w:t>
      </w:r>
      <w:r>
        <w:t xml:space="preserve"> </w:t>
      </w:r>
      <w:r>
        <w:t xml:space="preserve">einsetzen, dieses Instrument verstärkt zur Vertrauensbildung und</w:t>
      </w:r>
      <w:r>
        <w:t xml:space="preserve"> </w:t>
      </w:r>
      <w:r>
        <w:t xml:space="preserve">Konfliktreduzierung zu nutzen.</w:t>
      </w:r>
    </w:p>
    <w:p>
      <w:pPr>
        <w:pStyle w:val="BodyText"/>
      </w:pPr>
      <w:r>
        <w:t xml:space="preserve">OSZE Wir bekräftigen die zentrale Rolle der Organisation für Sicherheit</w:t>
      </w:r>
      <w:r>
        <w:t xml:space="preserve"> </w:t>
      </w:r>
      <w:r>
        <w:t xml:space="preserve">und Zusammenarbeit in Europa (OSZE) für die gesamteuropäische Sicherheit</w:t>
      </w:r>
      <w:r>
        <w:t xml:space="preserve"> </w:t>
      </w:r>
      <w:r>
        <w:t xml:space="preserve">und Vertrauensbildung und für die Beilegung bewaffneter Konflikte in</w:t>
      </w:r>
      <w:r>
        <w:t xml:space="preserve"> </w:t>
      </w:r>
      <w:r>
        <w:t xml:space="preserve">Europa. Wir setzen uns für eine Stärkung der Sonderbeobachtermission SMM</w:t>
      </w:r>
      <w:r>
        <w:t xml:space="preserve"> </w:t>
      </w:r>
      <w:r>
        <w:t xml:space="preserve">als zentrales Element zur Umsetzung der Minsker Vereinbarungen in der</w:t>
      </w:r>
      <w:r>
        <w:t xml:space="preserve"> </w:t>
      </w:r>
      <w:r>
        <w:t xml:space="preserve">Ukraine ein.</w:t>
      </w:r>
    </w:p>
    <w:p>
      <w:pPr>
        <w:pStyle w:val="BodyText"/>
      </w:pPr>
      <w:r>
        <w:t xml:space="preserve">Europarat Gerade in einer Zeit neuer Herausforderungen wollen wir, dass</w:t>
      </w:r>
      <w:r>
        <w:t xml:space="preserve"> </w:t>
      </w:r>
      <w:r>
        <w:t xml:space="preserve">der Europarat Hüter und Bewahrer elementarer Grund- und Menschenrechte</w:t>
      </w:r>
      <w:r>
        <w:t xml:space="preserve"> </w:t>
      </w:r>
      <w:r>
        <w:t xml:space="preserve">bleibt. Für die effiziente Bewältigung der Aufgaben benötigt er eine</w:t>
      </w:r>
      <w:r>
        <w:t xml:space="preserve"> </w:t>
      </w:r>
      <w:r>
        <w:t xml:space="preserve">ausreichende finanzielle Grundlage, zu der wir beitragen wollen. Wir</w:t>
      </w:r>
      <w:r>
        <w:t xml:space="preserve"> </w:t>
      </w:r>
      <w:r>
        <w:t xml:space="preserve">wirken daran mit, dass eine klare wertebasierte Arbeit des Europarats</w:t>
      </w:r>
      <w:r>
        <w:t xml:space="preserve"> </w:t>
      </w:r>
      <w:r>
        <w:t xml:space="preserve">stets möglich ist. Die gleichberechtigte Mitarbeit aller Mitglieder ist</w:t>
      </w:r>
      <w:r>
        <w:t xml:space="preserve"> </w:t>
      </w:r>
      <w:r>
        <w:t xml:space="preserve">langfristig unser Ziel.</w:t>
      </w:r>
    </w:p>
    <w:p>
      <w:pPr>
        <w:pStyle w:val="BodyText"/>
      </w:pPr>
      <w:r>
        <w:t xml:space="preserve">3. Abrüstung und restriktive Rüstungsexportpolitik Rüstungskontrolle und</w:t>
      </w:r>
      <w:r>
        <w:t xml:space="preserve"> </w:t>
      </w:r>
      <w:r>
        <w:t xml:space="preserve">Abrüstung bleiben prioritäre Ziele deutscher Außen- und</w:t>
      </w:r>
      <w:r>
        <w:t xml:space="preserve"> </w:t>
      </w:r>
      <w:r>
        <w:t xml:space="preserve">Sicherheitspolitik. Wir wollen ein neues konventionelles und nukleares</w:t>
      </w:r>
      <w:r>
        <w:t xml:space="preserve"> </w:t>
      </w:r>
      <w:r>
        <w:t xml:space="preserve">Wettrüsten auf unserem Kontinent vermeiden. Deutschland wird deshalb</w:t>
      </w:r>
      <w:r>
        <w:t xml:space="preserve"> </w:t>
      </w:r>
      <w:r>
        <w:t xml:space="preserve">neue Initiativen für Rüstungskontrolle und Abrüstung ergreifen. Wir</w:t>
      </w:r>
      <w:r>
        <w:t xml:space="preserve"> </w:t>
      </w:r>
      <w:r>
        <w:t xml:space="preserve">setzen uns entschlossen für die weltweite verifizierbare Abrüstung von</w:t>
      </w:r>
      <w:r>
        <w:t xml:space="preserve"> </w:t>
      </w:r>
      <w:r>
        <w:t xml:space="preserve">allen Massenvernichtungswaffen ein.</w:t>
      </w:r>
    </w:p>
    <w:p>
      <w:pPr>
        <w:pStyle w:val="BodyText"/>
      </w:pPr>
      <w:r>
        <w:t xml:space="preserve">Ziel unserer Politik ist eine nuklearwaffenfreie Welt. Wir unterstützen</w:t>
      </w:r>
      <w:r>
        <w:t xml:space="preserve"> </w:t>
      </w:r>
      <w:r>
        <w:t xml:space="preserve">daher regionale Initiativen für Zonen, die frei von</w:t>
      </w:r>
      <w:r>
        <w:t xml:space="preserve"> </w:t>
      </w:r>
      <w:r>
        <w:t xml:space="preserve">Massenvernichtungswaffen sind. Wir setzen auf die Einhaltung und einen</w:t>
      </w:r>
      <w:r>
        <w:t xml:space="preserve"> </w:t>
      </w:r>
      <w:r>
        <w:t xml:space="preserve">stetigen und verantwortlichen Ausbau der Nichtverbreitungsund</w:t>
      </w:r>
      <w:r>
        <w:t xml:space="preserve"> </w:t>
      </w:r>
      <w:r>
        <w:t xml:space="preserve">Kontrollregime.</w:t>
      </w:r>
    </w:p>
    <w:p>
      <w:pPr>
        <w:pStyle w:val="BodyText"/>
      </w:pPr>
      <w:r>
        <w:t xml:space="preserve">Im nuklearen Bereich setzen wir uns für die strikte Einhaltung des</w:t>
      </w:r>
      <w:r>
        <w:t xml:space="preserve"> </w:t>
      </w:r>
      <w:r>
        <w:t xml:space="preserve">INF-Vertrages (Intermediate Range Nuclear Forces) ein. Eine vollständige</w:t>
      </w:r>
      <w:r>
        <w:t xml:space="preserve"> </w:t>
      </w:r>
      <w:r>
        <w:t xml:space="preserve">Überprüfbarkeit ist essentiell. Ein russischer Vertragsbruch, für den es</w:t>
      </w:r>
      <w:r>
        <w:t xml:space="preserve"> </w:t>
      </w:r>
      <w:r>
        <w:t xml:space="preserve">begründete Sorgen gibt, hätte erhebliche Auswirkungen, weil derartige</w:t>
      </w:r>
      <w:r>
        <w:t xml:space="preserve"> </w:t>
      </w:r>
      <w:r>
        <w:t xml:space="preserve">Waffen jedes Ziel in Europa erreichen könnten.</w:t>
      </w:r>
    </w:p>
    <w:p>
      <w:pPr>
        <w:pStyle w:val="BodyText"/>
      </w:pPr>
      <w:r>
        <w:t xml:space="preserve">Solange Kernwaffen als Instrument der Abschreckung im Strategischen</w:t>
      </w:r>
      <w:r>
        <w:t xml:space="preserve"> </w:t>
      </w:r>
      <w:r>
        <w:t xml:space="preserve">Konzept der NATO eine Rolle spielen, hat Deutschland ein Interesse</w:t>
      </w:r>
      <w:r>
        <w:t xml:space="preserve"> </w:t>
      </w:r>
      <w:r>
        <w:t xml:space="preserve">daran, an den strategischen Diskussionen und Planungsprozessen</w:t>
      </w:r>
      <w:r>
        <w:t xml:space="preserve"> </w:t>
      </w:r>
      <w:r>
        <w:t xml:space="preserve">teilzuhaben. Erfolgreiche Abrüstungsgesprä- che schaffen die</w:t>
      </w:r>
      <w:r>
        <w:t xml:space="preserve"> </w:t>
      </w:r>
      <w:r>
        <w:t xml:space="preserve">Voraussetzung für einen Abzug der in Deutschland und Europa</w:t>
      </w:r>
      <w:r>
        <w:t xml:space="preserve"> </w:t>
      </w:r>
      <w:r>
        <w:t xml:space="preserve">stationierten taktischen Nuklearwaffen.</w:t>
      </w:r>
    </w:p>
    <w:p>
      <w:pPr>
        <w:pStyle w:val="BodyText"/>
      </w:pPr>
      <w:r>
        <w:t xml:space="preserve">Wir wollen den „Strukturierten Dialog“ der OSZE intensivieren, um</w:t>
      </w:r>
      <w:r>
        <w:t xml:space="preserve"> </w:t>
      </w:r>
      <w:r>
        <w:t xml:space="preserve">Bedrohungsperzeptionen zu erörtern, Sicherheitskooperation</w:t>
      </w:r>
      <w:r>
        <w:t xml:space="preserve"> </w:t>
      </w:r>
      <w:r>
        <w:t xml:space="preserve">wiederzubeleben und die konventionelle Rüstungskontrolle zu stärken.</w:t>
      </w:r>
    </w:p>
    <w:p>
      <w:pPr>
        <w:pStyle w:val="BodyText"/>
      </w:pPr>
      <w:r>
        <w:t xml:space="preserve">Wir setzen uns dafür ein, dass der Einsatz von Explosivwaffen in dicht</w:t>
      </w:r>
      <w:r>
        <w:t xml:space="preserve"> </w:t>
      </w:r>
      <w:r>
        <w:t xml:space="preserve">besiedelten Gebieten, wie wir ihn mit der grausamen Kriegsführung mit</w:t>
      </w:r>
      <w:r>
        <w:t xml:space="preserve"> </w:t>
      </w:r>
      <w:r>
        <w:t xml:space="preserve">Fassbomben in Syrien erleben mussten, in aller Deutlichkeit geächtet</w:t>
      </w:r>
      <w:r>
        <w:t xml:space="preserve"> </w:t>
      </w:r>
      <w:r>
        <w:t xml:space="preserve">wird.</w:t>
      </w:r>
    </w:p>
    <w:p>
      <w:pPr>
        <w:pStyle w:val="BodyText"/>
      </w:pPr>
      <w:r>
        <w:t xml:space="preserve">Autonome Waffensysteme, die der Verfügung des Menschen entzogen sind,</w:t>
      </w:r>
      <w:r>
        <w:t xml:space="preserve"> </w:t>
      </w:r>
      <w:r>
        <w:t xml:space="preserve">lehnen wir ab. Wir wollen sie weltweit ächten.</w:t>
      </w:r>
    </w:p>
    <w:p>
      <w:pPr>
        <w:pStyle w:val="BodyText"/>
      </w:pPr>
      <w:r>
        <w:t xml:space="preserve">Deutschland wird auch künftig für die Einbeziehung bewaffneter</w:t>
      </w:r>
      <w:r>
        <w:t xml:space="preserve"> </w:t>
      </w:r>
      <w:r>
        <w:t xml:space="preserve">unbemannter Luftfahrzeuge in internationale Abrüstungs- und</w:t>
      </w:r>
      <w:r>
        <w:t xml:space="preserve"> </w:t>
      </w:r>
      <w:r>
        <w:t xml:space="preserve">Rüstungskontrollregime eintreten.</w:t>
      </w:r>
    </w:p>
    <w:p>
      <w:pPr>
        <w:pStyle w:val="BodyText"/>
      </w:pPr>
      <w:r>
        <w:t xml:space="preserve">Für eine restriktive Rüstungsexportpolitik Wir schränken die</w:t>
      </w:r>
      <w:r>
        <w:t xml:space="preserve"> </w:t>
      </w:r>
      <w:r>
        <w:t xml:space="preserve">Rüstungsexporte für Drittländer weiter ein, die weder NATO noch</w:t>
      </w:r>
      <w:r>
        <w:t xml:space="preserve"> </w:t>
      </w:r>
      <w:r>
        <w:t xml:space="preserve">EU-Mitgliedsländer sind, noch diesen gleichgestellt. Ergänzend zu den</w:t>
      </w:r>
      <w:r>
        <w:t xml:space="preserve"> </w:t>
      </w:r>
      <w:r>
        <w:t xml:space="preserve">Kleinwaffengrundsätzen vom Mai 2015 sollen Kleinwaffen grundsätzlich</w:t>
      </w:r>
      <w:r>
        <w:t xml:space="preserve"> </w:t>
      </w:r>
      <w:r>
        <w:t xml:space="preserve">nicht mehr in Drittländer exportiert werden. Wir schärfen noch im Jahr</w:t>
      </w:r>
      <w:r>
        <w:t xml:space="preserve"> </w:t>
      </w:r>
      <w:r>
        <w:t xml:space="preserve">2018 die Rüstungssexportrichtlinien aus dem Jahr 2000 und reagieren</w:t>
      </w:r>
      <w:r>
        <w:t xml:space="preserve"> </w:t>
      </w:r>
      <w:r>
        <w:t xml:space="preserve">damit auf die veränderten Gegebenheiten.</w:t>
      </w:r>
    </w:p>
    <w:p>
      <w:pPr>
        <w:pStyle w:val="BodyText"/>
      </w:pPr>
      <w:r>
        <w:t xml:space="preserve">Wir werden ab sofort keine Ausfuhren an Länder genehmigen, solange diese</w:t>
      </w:r>
      <w:r>
        <w:t xml:space="preserve"> </w:t>
      </w:r>
      <w:r>
        <w:t xml:space="preserve">unmittelbar am Jemen-Krieg beteiligt sind. Firmen erhalten</w:t>
      </w:r>
      <w:r>
        <w:t xml:space="preserve"> </w:t>
      </w:r>
      <w:r>
        <w:t xml:space="preserve">Vertrauensschutz, sofern sie nachweisen, dass bereits genehmigte</w:t>
      </w:r>
      <w:r>
        <w:t xml:space="preserve"> </w:t>
      </w:r>
      <w:r>
        <w:t xml:space="preserve">Lieferungen ausschließlich im Empfängerland verbleiben. Wir wollen diese</w:t>
      </w:r>
      <w:r>
        <w:t xml:space="preserve"> </w:t>
      </w:r>
      <w:r>
        <w:t xml:space="preserve">restriktive Exportpolitik mit Blick auf den Jemen auch mit unseren</w:t>
      </w:r>
      <w:r>
        <w:t xml:space="preserve"> </w:t>
      </w:r>
      <w:r>
        <w:t xml:space="preserve">Partnern im Bereich der europäischen Gemeinschaftsprojekte verabreden.</w:t>
      </w:r>
    </w:p>
    <w:p>
      <w:pPr>
        <w:pStyle w:val="BodyText"/>
      </w:pPr>
      <w:r>
        <w:t xml:space="preserve">Auf dieser Basis streben wir ebenfalls eine gemeinsame europäische</w:t>
      </w:r>
      <w:r>
        <w:t xml:space="preserve"> </w:t>
      </w:r>
      <w:r>
        <w:t xml:space="preserve">Rüstungsexportpolitik an und wollen den gemeinsamen Standpunkt der EU</w:t>
      </w:r>
      <w:r>
        <w:t xml:space="preserve"> </w:t>
      </w:r>
      <w:r>
        <w:t xml:space="preserve">fortentwickeln.</w:t>
      </w:r>
    </w:p>
    <w:p>
      <w:pPr>
        <w:pStyle w:val="Heading2"/>
      </w:pPr>
      <w:bookmarkStart w:id="96" w:name="bilaterale-und-regionale-zusammenarbeit-in-europa-und-der-welt"/>
      <w:r>
        <w:t xml:space="preserve">Bilaterale und regionale Zusammenarbeit in Europa und der Welt</w:t>
      </w:r>
      <w:bookmarkEnd w:id="96"/>
    </w:p>
    <w:p>
      <w:pPr>
        <w:pStyle w:val="FirstParagraph"/>
      </w:pPr>
      <w:r>
        <w:t xml:space="preserve">Westlicher Balkan Wir stehen zur EU-Beitrittsperspektive der Staaten des</w:t>
      </w:r>
      <w:r>
        <w:t xml:space="preserve"> </w:t>
      </w:r>
      <w:r>
        <w:t xml:space="preserve">Westlichen Balkans. Es ist Voraussetzung für die Aufnahme von</w:t>
      </w:r>
      <w:r>
        <w:t xml:space="preserve"> </w:t>
      </w:r>
      <w:r>
        <w:t xml:space="preserve">Beitrittsverhandlungen bzw. einen EU-Beitritt, dass die Staaten der</w:t>
      </w:r>
      <w:r>
        <w:t xml:space="preserve"> </w:t>
      </w:r>
      <w:r>
        <w:t xml:space="preserve">Region die dafür vorgesehenen Kriterien vollständig erfüllen. Dazu</w:t>
      </w:r>
      <w:r>
        <w:t xml:space="preserve"> </w:t>
      </w:r>
      <w:r>
        <w:t xml:space="preserve">gehören insbesondere umfassende, nachhaltige und unumkehrbare Reformen</w:t>
      </w:r>
      <w:r>
        <w:t xml:space="preserve"> </w:t>
      </w:r>
      <w:r>
        <w:t xml:space="preserve">beim Aufbau von Rechtsstaatlichkeit und bei der Bekämpfung von</w:t>
      </w:r>
      <w:r>
        <w:t xml:space="preserve"> </w:t>
      </w:r>
      <w:r>
        <w:t xml:space="preserve">Organisierter Kriminalität und Korruption.</w:t>
      </w:r>
    </w:p>
    <w:p>
      <w:pPr>
        <w:pStyle w:val="BodyText"/>
      </w:pPr>
      <w:r>
        <w:t xml:space="preserve">Wir setzen uns dafür ein, die Reformbemühungen der Westbalkan-Staaten</w:t>
      </w:r>
      <w:r>
        <w:t xml:space="preserve"> </w:t>
      </w:r>
      <w:r>
        <w:t xml:space="preserve">noch stärker als bisher zu unterstützen. Darüber hinaus wird die</w:t>
      </w:r>
      <w:r>
        <w:t xml:space="preserve"> </w:t>
      </w:r>
      <w:r>
        <w:t xml:space="preserve">Bundesregierung die Zusammenarbeit innerhalb der Region, insbesondere im</w:t>
      </w:r>
      <w:r>
        <w:t xml:space="preserve"> </w:t>
      </w:r>
      <w:r>
        <w:t xml:space="preserve">Rahmen des „Berliner Prozesses“, auch in Zukunft entschieden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Russland Deutschland hat ein nachdrückliches Interesse an guten</w:t>
      </w:r>
      <w:r>
        <w:t xml:space="preserve"> </w:t>
      </w:r>
      <w:r>
        <w:t xml:space="preserve">Beziehungen zu Russland und an enger Zusammenarbeit zur Sicherung von</w:t>
      </w:r>
      <w:r>
        <w:t xml:space="preserve"> </w:t>
      </w:r>
      <w:r>
        <w:t xml:space="preserve">Frieden und zur Regelung wichtiger internationaler Herausforderungen.</w:t>
      </w:r>
    </w:p>
    <w:p>
      <w:pPr>
        <w:pStyle w:val="BodyText"/>
      </w:pPr>
      <w:r>
        <w:t xml:space="preserve">Russland ist unser größter europäischer Nachbar, mit dem wir Frieden in</w:t>
      </w:r>
      <w:r>
        <w:t xml:space="preserve"> </w:t>
      </w:r>
      <w:r>
        <w:t xml:space="preserve">Europa, die Integrität nationaler Grenzen und die Souveränität aller</w:t>
      </w:r>
      <w:r>
        <w:t xml:space="preserve"> </w:t>
      </w:r>
      <w:r>
        <w:t xml:space="preserve">Staaten nur auf Grundlage der OSZE-Prinzipien garantieren wollen. Es</w:t>
      </w:r>
      <w:r>
        <w:t xml:space="preserve"> </w:t>
      </w:r>
      <w:r>
        <w:t xml:space="preserve">besteht im wirtschaftlichen Austausch ein großes Potenzial und im</w:t>
      </w:r>
      <w:r>
        <w:t xml:space="preserve"> </w:t>
      </w:r>
      <w:r>
        <w:t xml:space="preserve">zivilgesellschaftlichen Bereich ein starkes Kooperationsinteresse.</w:t>
      </w:r>
    </w:p>
    <w:p>
      <w:pPr>
        <w:pStyle w:val="BodyText"/>
      </w:pPr>
      <w:r>
        <w:t xml:space="preserve">Deshalb bedauern wir, dass Russlands Politik, einschließlich der</w:t>
      </w:r>
      <w:r>
        <w:t xml:space="preserve"> </w:t>
      </w:r>
      <w:r>
        <w:t xml:space="preserve">Menschenrechtslage, einen erheblichen Rückschritt bedeutet. Russland</w:t>
      </w:r>
      <w:r>
        <w:t xml:space="preserve"> </w:t>
      </w:r>
      <w:r>
        <w:t xml:space="preserve">verletzt durch seine völkerrechtswidrige Krim-Annexion und das</w:t>
      </w:r>
      <w:r>
        <w:t xml:space="preserve"> </w:t>
      </w:r>
      <w:r>
        <w:t xml:space="preserve">Eingreifen im Osten der Ukraine die europäische Friedensordnung. Diese</w:t>
      </w:r>
      <w:r>
        <w:t xml:space="preserve"> </w:t>
      </w:r>
      <w:r>
        <w:t xml:space="preserve">gegenwärtige russische Außenpolitik verlangt von uns besondere</w:t>
      </w:r>
      <w:r>
        <w:t xml:space="preserve"> </w:t>
      </w:r>
      <w:r>
        <w:t xml:space="preserve">Achtsamkeit und Resilienz.</w:t>
      </w:r>
    </w:p>
    <w:p>
      <w:pPr>
        <w:pStyle w:val="BodyText"/>
      </w:pPr>
      <w:r>
        <w:t xml:space="preserve">Deutschland und Frankreich werden sich weiter intensiv für die Lösung</w:t>
      </w:r>
      <w:r>
        <w:t xml:space="preserve"> </w:t>
      </w:r>
      <w:r>
        <w:t xml:space="preserve">des Konflikts in der Ostukraine und die Umsetzung der Minsker</w:t>
      </w:r>
      <w:r>
        <w:t xml:space="preserve"> </w:t>
      </w:r>
      <w:r>
        <w:t xml:space="preserve">Vereinbarungen einsetzen. Im Mittelpunkt dieser Anstrengungen stehen</w:t>
      </w:r>
      <w:r>
        <w:t xml:space="preserve"> </w:t>
      </w:r>
      <w:r>
        <w:t xml:space="preserve">zunächst die Einhaltung des Waffenstillstands im Osten der Ukraine und</w:t>
      </w:r>
      <w:r>
        <w:t xml:space="preserve"> </w:t>
      </w:r>
      <w:r>
        <w:t xml:space="preserve">der Rückzug aller schweren Waffen und aller bewaffneten Einheiten aus</w:t>
      </w:r>
      <w:r>
        <w:t xml:space="preserve"> </w:t>
      </w:r>
      <w:r>
        <w:t xml:space="preserve">diesem Gebiet. Diese Entwicklungen sollen durch eine Mission der</w:t>
      </w:r>
      <w:r>
        <w:t xml:space="preserve"> </w:t>
      </w:r>
      <w:r>
        <w:t xml:space="preserve">Vereinten Nationen abgesichert werden. Sowohl Russland als auch die</w:t>
      </w:r>
      <w:r>
        <w:t xml:space="preserve"> </w:t>
      </w:r>
      <w:r>
        <w:t xml:space="preserve">Ukraine müssen ihre Verpflichtungen aus den Minsker Vereinbarungen</w:t>
      </w:r>
      <w:r>
        <w:t xml:space="preserve"> </w:t>
      </w:r>
      <w:r>
        <w:t xml:space="preserve">erfüllen.</w:t>
      </w:r>
    </w:p>
    <w:p>
      <w:pPr>
        <w:pStyle w:val="BodyText"/>
      </w:pPr>
      <w:r>
        <w:t xml:space="preserve">Bei Umsetzung der Minsker Vereinbarungen sind wir zu einem Abbau der</w:t>
      </w:r>
      <w:r>
        <w:t xml:space="preserve"> </w:t>
      </w:r>
      <w:r>
        <w:t xml:space="preserve">Sanktionen bereit und werden darüber einen Dialog mit unseren</w:t>
      </w:r>
      <w:r>
        <w:t xml:space="preserve"> </w:t>
      </w:r>
      <w:r>
        <w:t xml:space="preserve">europäischen Partnern führen.</w:t>
      </w:r>
    </w:p>
    <w:p>
      <w:pPr>
        <w:pStyle w:val="BodyText"/>
      </w:pPr>
      <w:r>
        <w:t xml:space="preserve">Wir halten an der Vision eines gemeinsamen Wirtschaftsraums von Lissabon</w:t>
      </w:r>
      <w:r>
        <w:t xml:space="preserve"> </w:t>
      </w:r>
      <w:r>
        <w:t xml:space="preserve">bis Wladiwostok fest. Beide Seiten und ganz Europa können davon</w:t>
      </w:r>
      <w:r>
        <w:t xml:space="preserve"> </w:t>
      </w:r>
      <w:r>
        <w:t xml:space="preserve">profitieren.</w:t>
      </w:r>
    </w:p>
    <w:p>
      <w:pPr>
        <w:pStyle w:val="BodyText"/>
      </w:pPr>
      <w:r>
        <w:t xml:space="preserve">Ziel unserer Politik gegenüber Russland bleibt eine Rückkehr zu auf</w:t>
      </w:r>
      <w:r>
        <w:t xml:space="preserve"> </w:t>
      </w:r>
      <w:r>
        <w:t xml:space="preserve">gegenseitigem Vertrauen und friedlichem Interessenausgleich basierenden</w:t>
      </w:r>
      <w:r>
        <w:t xml:space="preserve"> </w:t>
      </w:r>
      <w:r>
        <w:t xml:space="preserve">Beziehungen, die wieder eine enge Partnerschaft ermöglichen.</w:t>
      </w:r>
    </w:p>
    <w:p>
      <w:pPr>
        <w:pStyle w:val="BodyText"/>
      </w:pPr>
      <w:r>
        <w:t xml:space="preserve">Wir werden die zivilgesellschaftliche Zusammenarbeit mit den Ländern der</w:t>
      </w:r>
      <w:r>
        <w:t xml:space="preserve"> </w:t>
      </w:r>
      <w:r>
        <w:t xml:space="preserve">Östlichen Partnerschaft und mit Russland, u. a. im Petersburger Dialog,</w:t>
      </w:r>
      <w:r>
        <w:t xml:space="preserve"> </w:t>
      </w:r>
      <w:r>
        <w:t xml:space="preserve">stärken und wollen die Mittel dafür erhöhen.</w:t>
      </w:r>
    </w:p>
    <w:p>
      <w:pPr>
        <w:pStyle w:val="BodyText"/>
      </w:pPr>
      <w:r>
        <w:t xml:space="preserve">Ukraine Wir werden die Ukraine bei der Wiederherstellung voller</w:t>
      </w:r>
      <w:r>
        <w:t xml:space="preserve"> </w:t>
      </w:r>
      <w:r>
        <w:t xml:space="preserve">territorialer Integrität sowie Stärkung der Stabilität und</w:t>
      </w:r>
      <w:r>
        <w:t xml:space="preserve"> </w:t>
      </w:r>
      <w:r>
        <w:t xml:space="preserve">gesellschaftlicher Fortentwicklung engagiert unterstützen. Wir erwarten</w:t>
      </w:r>
      <w:r>
        <w:t xml:space="preserve"> </w:t>
      </w:r>
      <w:r>
        <w:t xml:space="preserve">und fördern die konsequente Implementierung der Reformagenda in der</w:t>
      </w:r>
      <w:r>
        <w:t xml:space="preserve"> </w:t>
      </w:r>
      <w:r>
        <w:t xml:space="preserve">Ukraine, insbesondere die Bekämpfung der Korruption, mit dem Ziel einer</w:t>
      </w:r>
      <w:r>
        <w:t xml:space="preserve"> </w:t>
      </w:r>
      <w:r>
        <w:t xml:space="preserve">umfassenden Modernisierung des Landes. Unsere Finanztransfers werden wir</w:t>
      </w:r>
      <w:r>
        <w:t xml:space="preserve"> </w:t>
      </w:r>
      <w:r>
        <w:t xml:space="preserve">nur unter strikten Konditionalitäten gewähren.</w:t>
      </w:r>
    </w:p>
    <w:p>
      <w:pPr>
        <w:pStyle w:val="BodyText"/>
      </w:pPr>
      <w:r>
        <w:t xml:space="preserve">Deutschland ist bereit, sich substantiell am Wiederaufbau des Donbass zu</w:t>
      </w:r>
      <w:r>
        <w:t xml:space="preserve"> </w:t>
      </w:r>
      <w:r>
        <w:t xml:space="preserve">beteiligen, sobald wesentliche Fortschritte bei der Umsetzung der</w:t>
      </w:r>
      <w:r>
        <w:t xml:space="preserve"> </w:t>
      </w:r>
      <w:r>
        <w:t xml:space="preserve">Minsker Vereinbarungen dies ermöglichen.</w:t>
      </w:r>
    </w:p>
    <w:p>
      <w:pPr>
        <w:pStyle w:val="BodyText"/>
      </w:pPr>
      <w:r>
        <w:t xml:space="preserve">Türkei Die Türkei ist ein wichtiger Partner Deutschlands und Nachbar der</w:t>
      </w:r>
      <w:r>
        <w:t xml:space="preserve"> </w:t>
      </w:r>
      <w:r>
        <w:t xml:space="preserve">EU, zu dem wir vielfältige Beziehungen haben. Deshalb haben wir ein</w:t>
      </w:r>
      <w:r>
        <w:t xml:space="preserve"> </w:t>
      </w:r>
      <w:r>
        <w:t xml:space="preserve">besonderes Interesse an einem guten Verhältnis zur Türkei.</w:t>
      </w:r>
    </w:p>
    <w:p>
      <w:pPr>
        <w:pStyle w:val="BodyText"/>
      </w:pPr>
      <w:r>
        <w:t xml:space="preserve">Die Lage der Demokratie, von Rechtsstaatlichkeit und Menschenrechten in</w:t>
      </w:r>
      <w:r>
        <w:t xml:space="preserve"> </w:t>
      </w:r>
      <w:r>
        <w:t xml:space="preserve">der Türkei hat sich seit längerem verschlechtert. Deshalb wollen wir bei</w:t>
      </w:r>
      <w:r>
        <w:t xml:space="preserve"> </w:t>
      </w:r>
      <w:r>
        <w:t xml:space="preserve">den Beitrittsverhandlungen keine Kapitel schließen und keine neuen</w:t>
      </w:r>
      <w:r>
        <w:t xml:space="preserve"> </w:t>
      </w:r>
      <w:r>
        <w:t xml:space="preserve">öffnen.</w:t>
      </w:r>
    </w:p>
    <w:p>
      <w:pPr>
        <w:pStyle w:val="BodyText"/>
      </w:pPr>
      <w:r>
        <w:t xml:space="preserve">Visa-Liberalisierung oder eine Erweiterung der Zollunion sind erst dann</w:t>
      </w:r>
      <w:r>
        <w:t xml:space="preserve"> </w:t>
      </w:r>
      <w:r>
        <w:t xml:space="preserve">möglich, wenn die Türkei die notwendigen Voraussetzungen erfüllt.</w:t>
      </w:r>
    </w:p>
    <w:p>
      <w:pPr>
        <w:pStyle w:val="BodyText"/>
      </w:pPr>
      <w:r>
        <w:t xml:space="preserve">Region des Nahen und Mittleren Ostens, Golfregion und Nordafrika Wir</w:t>
      </w:r>
      <w:r>
        <w:t xml:space="preserve"> </w:t>
      </w:r>
      <w:r>
        <w:t xml:space="preserve">bekennen uns zu der besonderen Verantwortung Deutschlands gegenüber</w:t>
      </w:r>
      <w:r>
        <w:t xml:space="preserve"> </w:t>
      </w:r>
      <w:r>
        <w:t xml:space="preserve">Israel als jüdischem und demokratischem Staat und dessen Sicherheit. Das</w:t>
      </w:r>
      <w:r>
        <w:t xml:space="preserve"> </w:t>
      </w:r>
      <w:r>
        <w:t xml:space="preserve">Existenzrecht Israels ist für uns unumstößlich und ein Pfeiler deutscher</w:t>
      </w:r>
      <w:r>
        <w:t xml:space="preserve"> </w:t>
      </w:r>
      <w:r>
        <w:t xml:space="preserve">Politik. Unser Ziel ist ein Leben aller Menschen im Nahen und Mittleren</w:t>
      </w:r>
      <w:r>
        <w:t xml:space="preserve"> </w:t>
      </w:r>
      <w:r>
        <w:t xml:space="preserve">Osten ohne Angst und in Würde.</w:t>
      </w:r>
    </w:p>
    <w:p>
      <w:pPr>
        <w:pStyle w:val="BodyText"/>
      </w:pPr>
      <w:r>
        <w:t xml:space="preserve">Deutschland wird sich weiter für eine Lösung des Nahostkonflikts auf</w:t>
      </w:r>
      <w:r>
        <w:t xml:space="preserve"> </w:t>
      </w:r>
      <w:r>
        <w:t xml:space="preserve">Basis einer Zweistaatenlösung einsetzen. Der Status von Jerusalem wird</w:t>
      </w:r>
      <w:r>
        <w:t xml:space="preserve"> </w:t>
      </w:r>
      <w:r>
        <w:t xml:space="preserve">genauso wie andere abschließende Statusthemen erst im Zuge von</w:t>
      </w:r>
      <w:r>
        <w:t xml:space="preserve"> </w:t>
      </w:r>
      <w:r>
        <w:t xml:space="preserve">Verhandlungen geklärt werden, um dauerhaft akzeptiert und haltbar zu</w:t>
      </w:r>
      <w:r>
        <w:t xml:space="preserve"> </w:t>
      </w:r>
      <w:r>
        <w:t xml:space="preserve">sein. Die aktuelle Siedlungspolitik Israels widerspricht geltendem</w:t>
      </w:r>
      <w:r>
        <w:t xml:space="preserve"> </w:t>
      </w:r>
      <w:r>
        <w:t xml:space="preserve">Völkerrecht und findet nicht unsere Unterstützung, weil sie eine</w:t>
      </w:r>
      <w:r>
        <w:t xml:space="preserve"> </w:t>
      </w:r>
      <w:r>
        <w:t xml:space="preserve">Zwei-Staatenlösung erschwert.</w:t>
      </w:r>
    </w:p>
    <w:p>
      <w:pPr>
        <w:pStyle w:val="BodyText"/>
      </w:pPr>
      <w:r>
        <w:t xml:space="preserve">Wir werden in der EU eine Initiative sowohl zur ausreichenden und</w:t>
      </w:r>
      <w:r>
        <w:t xml:space="preserve"> </w:t>
      </w:r>
      <w:r>
        <w:t xml:space="preserve">nachhaltigen Finanzierung als auch der Reform des Hilfswerks der</w:t>
      </w:r>
      <w:r>
        <w:t xml:space="preserve"> </w:t>
      </w:r>
      <w:r>
        <w:t xml:space="preserve">Vereinten Nationen für PalästinaFlüchtlinge im Nahen Osten (UNRWA)</w:t>
      </w:r>
      <w:r>
        <w:t xml:space="preserve"> </w:t>
      </w:r>
      <w:r>
        <w:t xml:space="preserve">ergreifen. Zugleich verurteilen wir jegliche Aufrufe zu Gewalt und</w:t>
      </w:r>
      <w:r>
        <w:t xml:space="preserve"> </w:t>
      </w:r>
      <w:r>
        <w:t xml:space="preserve">Hetze. Das Existenzrecht Israels darf nicht in Frage gestellt werden.</w:t>
      </w:r>
      <w:r>
        <w:t xml:space="preserve"> </w:t>
      </w:r>
      <w:r>
        <w:t xml:space="preserve">Wir fordern, dass Handlungen, egal von welcher Seite, die einer</w:t>
      </w:r>
      <w:r>
        <w:t xml:space="preserve"> </w:t>
      </w:r>
      <w:r>
        <w:t xml:space="preserve">endgültigen Friedenslösung entgegenstehen, sofort beendet werden. In den</w:t>
      </w:r>
      <w:r>
        <w:t xml:space="preserve"> </w:t>
      </w:r>
      <w:r>
        <w:t xml:space="preserve">palästinensischen Gebieten sind auf allen Ebenen demokratische</w:t>
      </w:r>
      <w:r>
        <w:t xml:space="preserve"> </w:t>
      </w:r>
      <w:r>
        <w:t xml:space="preserve">Fortschritte nötig.</w:t>
      </w:r>
    </w:p>
    <w:p>
      <w:pPr>
        <w:pStyle w:val="BodyText"/>
      </w:pPr>
      <w:r>
        <w:t xml:space="preserve">Der Nahe und Mittlere Osten ist von politischer Instabilität,</w:t>
      </w:r>
      <w:r>
        <w:t xml:space="preserve"> </w:t>
      </w:r>
      <w:r>
        <w:t xml:space="preserve">innerstaatlichen Konflikten und regionalen Spannungen geprägt. Der Krieg</w:t>
      </w:r>
      <w:r>
        <w:t xml:space="preserve"> </w:t>
      </w:r>
      <w:r>
        <w:t xml:space="preserve">in Syrien ist nicht beendet, der Terror des IS ist nicht überwunden.</w:t>
      </w:r>
      <w:r>
        <w:t xml:space="preserve"> </w:t>
      </w:r>
      <w:r>
        <w:t xml:space="preserve">Diese Krisen betreffen Deutschland und Europa direkt durch</w:t>
      </w:r>
      <w:r>
        <w:t xml:space="preserve"> </w:t>
      </w:r>
      <w:r>
        <w:t xml:space="preserve">Fluchtbewegungen sowie durch Terroranschläge.</w:t>
      </w:r>
    </w:p>
    <w:p>
      <w:pPr>
        <w:pStyle w:val="BodyText"/>
      </w:pPr>
      <w:r>
        <w:t xml:space="preserve">Es ist unser zentrales Interesse, den politischen Prozess zur</w:t>
      </w:r>
      <w:r>
        <w:t xml:space="preserve"> </w:t>
      </w:r>
      <w:r>
        <w:t xml:space="preserve">Überwindung des syrischen Konflikts in Zusammenarbeit mit den</w:t>
      </w:r>
      <w:r>
        <w:t xml:space="preserve"> </w:t>
      </w:r>
      <w:r>
        <w:t xml:space="preserve">internationalen Partnern mitzugestalten. Dabei halten wir am Prinzip der</w:t>
      </w:r>
      <w:r>
        <w:t xml:space="preserve"> </w:t>
      </w:r>
      <w:r>
        <w:t xml:space="preserve">territorialen Integrität Syriens und des Iraks fest. Wir sind bereit,</w:t>
      </w:r>
      <w:r>
        <w:t xml:space="preserve"> </w:t>
      </w:r>
      <w:r>
        <w:t xml:space="preserve">unser stabilisierendes, humanitäres und entwicklungspolitisches</w:t>
      </w:r>
      <w:r>
        <w:t xml:space="preserve"> </w:t>
      </w:r>
      <w:r>
        <w:t xml:space="preserve">Engagement in beiden Staaten weiter zu intensivieren. Deutschland wird</w:t>
      </w:r>
      <w:r>
        <w:t xml:space="preserve"> </w:t>
      </w:r>
      <w:r>
        <w:t xml:space="preserve">sich u. a. auch durch den Ausbau freiwilliger Rückkehrprogramme dafür</w:t>
      </w:r>
      <w:r>
        <w:t xml:space="preserve"> </w:t>
      </w:r>
      <w:r>
        <w:t xml:space="preserve">engagieren, dass die Menschen wieder in ihre Heimat zurückkehren können.</w:t>
      </w:r>
    </w:p>
    <w:p>
      <w:pPr>
        <w:pStyle w:val="BodyText"/>
      </w:pPr>
      <w:r>
        <w:t xml:space="preserve">Wir werden in diesem Rahmen auch unser Engagement im Rahmen der</w:t>
      </w:r>
      <w:r>
        <w:t xml:space="preserve"> </w:t>
      </w:r>
      <w:r>
        <w:t xml:space="preserve">Anti-ISKoalition fortsetzen und anpassen.</w:t>
      </w:r>
    </w:p>
    <w:p>
      <w:pPr>
        <w:pStyle w:val="BodyText"/>
      </w:pPr>
      <w:r>
        <w:t xml:space="preserve">Wir werden unsere Anstrengungen fortsetzen, Spannungen und Rivalitäten</w:t>
      </w:r>
      <w:r>
        <w:t xml:space="preserve"> </w:t>
      </w:r>
      <w:r>
        <w:t xml:space="preserve">innerhalb der Region abzubauen. Dort, wo unsere Partner in der Region</w:t>
      </w:r>
      <w:r>
        <w:t xml:space="preserve"> </w:t>
      </w:r>
      <w:r>
        <w:t xml:space="preserve">Reformen zur Modernisierung und Öffnung voranbringen (z. B. „Vision</w:t>
      </w:r>
      <w:r>
        <w:t xml:space="preserve"> </w:t>
      </w:r>
      <w:r>
        <w:t xml:space="preserve">2030“ in Saudi-Arabien“), begrü- ßen wir dies. Gleichzeitig erwarten</w:t>
      </w:r>
      <w:r>
        <w:t xml:space="preserve"> </w:t>
      </w:r>
      <w:r>
        <w:t xml:space="preserve">wir insbesondere die Verbesserung der besorgniserregenden</w:t>
      </w:r>
      <w:r>
        <w:t xml:space="preserve"> </w:t>
      </w:r>
      <w:r>
        <w:t xml:space="preserve">Menschenrechtslage.</w:t>
      </w:r>
    </w:p>
    <w:p>
      <w:pPr>
        <w:pStyle w:val="BodyText"/>
      </w:pPr>
      <w:r>
        <w:t xml:space="preserve">Wir setzen uns dafür ein, dass die Nuklearvereinbarung mit Iran (JCPOA)</w:t>
      </w:r>
      <w:r>
        <w:t xml:space="preserve"> </w:t>
      </w:r>
      <w:r>
        <w:t xml:space="preserve">bewahrt und vollständig umgesetzt wird. Dazu gehört u. a. die strikte</w:t>
      </w:r>
      <w:r>
        <w:t xml:space="preserve"> </w:t>
      </w:r>
      <w:r>
        <w:t xml:space="preserve">Beachtung ihrer nukleartechnischen Bestimmungen ebenso wie der Abbau</w:t>
      </w:r>
      <w:r>
        <w:t xml:space="preserve"> </w:t>
      </w:r>
      <w:r>
        <w:t xml:space="preserve">spezifischer Hindernisse, die die wirtschaftliche Aktivität Irans</w:t>
      </w:r>
      <w:r>
        <w:t xml:space="preserve"> </w:t>
      </w:r>
      <w:r>
        <w:t xml:space="preserve">belasten.</w:t>
      </w:r>
    </w:p>
    <w:p>
      <w:pPr>
        <w:pStyle w:val="BodyText"/>
      </w:pPr>
      <w:r>
        <w:t xml:space="preserve">Die Rolle Irans im Nahen- und Mittleren Osten bleibt problematisch. Wir</w:t>
      </w:r>
      <w:r>
        <w:t xml:space="preserve"> </w:t>
      </w:r>
      <w:r>
        <w:t xml:space="preserve">haben Sorge wegen des ballistischen Raketenprogramms und Irans</w:t>
      </w:r>
      <w:r>
        <w:t xml:space="preserve"> </w:t>
      </w:r>
      <w:r>
        <w:t xml:space="preserve">Aktivitäten in seiner Nachbarschaft. Hierzu wollen wir gemeinsam mit</w:t>
      </w:r>
      <w:r>
        <w:t xml:space="preserve"> </w:t>
      </w:r>
      <w:r>
        <w:t xml:space="preserve">unseren Partnern Politikansätze entwickeln.</w:t>
      </w:r>
    </w:p>
    <w:p>
      <w:pPr>
        <w:pStyle w:val="BodyText"/>
      </w:pPr>
      <w:r>
        <w:t xml:space="preserve">In Ländern wie Jordanien, Libanon, Ägypten und Tunesien werden wir die</w:t>
      </w:r>
      <w:r>
        <w:t xml:space="preserve"> </w:t>
      </w:r>
      <w:r>
        <w:t xml:space="preserve">wirtschaftliche und politische Stabilisierung fördern und die Resilienz</w:t>
      </w:r>
      <w:r>
        <w:t xml:space="preserve"> </w:t>
      </w:r>
      <w:r>
        <w:t xml:space="preserve">gegen Gefahren terroristischer Strukturen stärken. Zudem werden wir die</w:t>
      </w:r>
      <w:r>
        <w:t xml:space="preserve"> </w:t>
      </w:r>
      <w:r>
        <w:t xml:space="preserve">Einheitsregierung Libyens und den dortigen VN-Prozess und</w:t>
      </w:r>
      <w:r>
        <w:t xml:space="preserve"> </w:t>
      </w:r>
      <w:r>
        <w:t xml:space="preserve">Institutionenaufbau auch im Rechtsbereich unterstützen.</w:t>
      </w:r>
    </w:p>
    <w:p>
      <w:pPr>
        <w:pStyle w:val="BodyText"/>
      </w:pPr>
      <w:r>
        <w:t xml:space="preserve">Afrika In keiner Region der Welt zeigen sich die Veränderungen der</w:t>
      </w:r>
      <w:r>
        <w:t xml:space="preserve"> </w:t>
      </w:r>
      <w:r>
        <w:t xml:space="preserve">internationalen Politik so drastisch wie in Afrika. Die</w:t>
      </w:r>
      <w:r>
        <w:t xml:space="preserve"> </w:t>
      </w:r>
      <w:r>
        <w:t xml:space="preserve">partnerschaftliche Zusammenarbeit mit den Staaten Afrikas ist eine</w:t>
      </w:r>
      <w:r>
        <w:t xml:space="preserve"> </w:t>
      </w:r>
      <w:r>
        <w:t xml:space="preserve">zentrale Aufgabe unserer Zeit. Es liegt in unserem eigenen</w:t>
      </w:r>
      <w:r>
        <w:t xml:space="preserve"> </w:t>
      </w:r>
      <w:r>
        <w:t xml:space="preserve">wirtschaftspolitischen, sicherheitspolitischen und migrationspolitischen</w:t>
      </w:r>
      <w:r>
        <w:t xml:space="preserve"> </w:t>
      </w:r>
      <w:r>
        <w:t xml:space="preserve">Interesse, zu einem Abbau des Entwicklungs- und Wohlstandsgefälles</w:t>
      </w:r>
      <w:r>
        <w:t xml:space="preserve"> </w:t>
      </w:r>
      <w:r>
        <w:t xml:space="preserve">beizutragen.</w:t>
      </w:r>
    </w:p>
    <w:p>
      <w:pPr>
        <w:pStyle w:val="BodyText"/>
      </w:pPr>
      <w:r>
        <w:t xml:space="preserve">Unsere Afrika-Politik folgt inzwischen einem breiten Ansatz, an dem</w:t>
      </w:r>
      <w:r>
        <w:t xml:space="preserve"> </w:t>
      </w:r>
      <w:r>
        <w:t xml:space="preserve">mehrere Ressorts beteiligt sind. Das wird seinen Ausdruck auch in der</w:t>
      </w:r>
      <w:r>
        <w:t xml:space="preserve"> </w:t>
      </w:r>
      <w:r>
        <w:t xml:space="preserve">Fortschreibung und Weiterentwicklung unserer afrikapolitischen</w:t>
      </w:r>
      <w:r>
        <w:t xml:space="preserve"> </w:t>
      </w:r>
      <w:r>
        <w:t xml:space="preserve">Leitlinien finden, an der alle betroffenen Ressorts unter Federführung</w:t>
      </w:r>
      <w:r>
        <w:t xml:space="preserve"> </w:t>
      </w:r>
      <w:r>
        <w:t xml:space="preserve">des Auswärtigen Amtes beteiligt werden.</w:t>
      </w:r>
    </w:p>
    <w:p>
      <w:pPr>
        <w:pStyle w:val="BodyText"/>
      </w:pPr>
      <w:r>
        <w:t xml:space="preserve">Aufbauend auf den Weichenstellungen der vergangenen Legislaturperiode</w:t>
      </w:r>
      <w:r>
        <w:t xml:space="preserve"> </w:t>
      </w:r>
      <w:r>
        <w:t xml:space="preserve">müssen wir durch entschlossene, weitreichende Maßnahmen in zentralen</w:t>
      </w:r>
      <w:r>
        <w:t xml:space="preserve"> </w:t>
      </w:r>
      <w:r>
        <w:t xml:space="preserve">Bereichen unsere – deutschen wie europäischen – Handlungsansätze</w:t>
      </w:r>
      <w:r>
        <w:t xml:space="preserve"> </w:t>
      </w:r>
      <w:r>
        <w:t xml:space="preserve">ausbauen: mit neuen Ansätzen für gute Regierungsführung, für den Auf-</w:t>
      </w:r>
      <w:r>
        <w:t xml:space="preserve"> </w:t>
      </w:r>
      <w:r>
        <w:t xml:space="preserve">und Ausbau der afrikanischen Friedens- und Sicherheitsarchitektur, bei</w:t>
      </w:r>
      <w:r>
        <w:t xml:space="preserve"> </w:t>
      </w:r>
      <w:r>
        <w:t xml:space="preserve">der Förderung von nachhaltigen und entwicklungsfördernden</w:t>
      </w:r>
      <w:r>
        <w:t xml:space="preserve"> </w:t>
      </w:r>
      <w:r>
        <w:t xml:space="preserve">Privatinvestitionen, dem Aufbau der Infrastruktur, unserer Unterstützung</w:t>
      </w:r>
      <w:r>
        <w:t xml:space="preserve"> </w:t>
      </w:r>
      <w:r>
        <w:t xml:space="preserve">im Bildungssektor und bei der Schaffung menschenwürdiger Arbeit sowie</w:t>
      </w:r>
      <w:r>
        <w:t xml:space="preserve"> </w:t>
      </w:r>
      <w:r>
        <w:t xml:space="preserve">bei der Förderung im Bereich der Sicherheitssektoren.</w:t>
      </w:r>
    </w:p>
    <w:p>
      <w:pPr>
        <w:pStyle w:val="BodyText"/>
      </w:pPr>
      <w:r>
        <w:t xml:space="preserve">Anstrengungen der Afrikanischen Union (AU) und regionaler Organisationen</w:t>
      </w:r>
      <w:r>
        <w:t xml:space="preserve"> </w:t>
      </w:r>
      <w:r>
        <w:t xml:space="preserve">zur verstärkten Integration wollen wir, auch finanziell, unterstützen.</w:t>
      </w:r>
    </w:p>
    <w:p>
      <w:pPr>
        <w:pStyle w:val="BodyText"/>
      </w:pPr>
      <w:r>
        <w:t xml:space="preserve">Gemeinsam mit unseren europäischen Partnern werden wir die</w:t>
      </w:r>
      <w:r>
        <w:t xml:space="preserve"> </w:t>
      </w:r>
      <w:r>
        <w:t xml:space="preserve">Zusammenarbeit mit der Region der G5 Sahel im Rahmen eines umfassenden</w:t>
      </w:r>
      <w:r>
        <w:t xml:space="preserve"> </w:t>
      </w:r>
      <w:r>
        <w:t xml:space="preserve">Politikansatzes die zivile und sicherheitspolitische Zusammenarbeit</w:t>
      </w:r>
      <w:r>
        <w:t xml:space="preserve"> </w:t>
      </w:r>
      <w:r>
        <w:t xml:space="preserve">intensivieren. Wir unterstützen den Aufbau der neu gegründeten</w:t>
      </w:r>
      <w:r>
        <w:t xml:space="preserve"> </w:t>
      </w:r>
      <w:r>
        <w:t xml:space="preserve">Eingreiftruppe der G5-Sahel-Staaten.</w:t>
      </w:r>
    </w:p>
    <w:p>
      <w:pPr>
        <w:pStyle w:val="BodyText"/>
      </w:pPr>
      <w:r>
        <w:t xml:space="preserve">Lateinamerika Lateinamerika und Europa haben vieles gemeinsam und teilen</w:t>
      </w:r>
      <w:r>
        <w:t xml:space="preserve"> </w:t>
      </w:r>
      <w:r>
        <w:t xml:space="preserve">strategische Interessen. Wir wollen insbesondere unsere</w:t>
      </w:r>
      <w:r>
        <w:t xml:space="preserve"> </w:t>
      </w:r>
      <w:r>
        <w:t xml:space="preserve">Handelsbeziehungen intensivieren und dabei die laufenden Verhandlungen</w:t>
      </w:r>
      <w:r>
        <w:t xml:space="preserve"> </w:t>
      </w:r>
      <w:r>
        <w:t xml:space="preserve">der EU mit Mexiko und dem MERCOSUR zu einem baldigen Abschluss bringen.</w:t>
      </w:r>
      <w:r>
        <w:t xml:space="preserve"> </w:t>
      </w:r>
      <w:r>
        <w:t xml:space="preserve">Neben Handelsfragen sind für uns Klimapolitik, Umweltschutz, soziale</w:t>
      </w:r>
      <w:r>
        <w:t xml:space="preserve"> </w:t>
      </w:r>
      <w:r>
        <w:t xml:space="preserve">Gerechtigkeit, eine faire Globalisierung sowie Sicherheit und Frieden</w:t>
      </w:r>
      <w:r>
        <w:t xml:space="preserve"> </w:t>
      </w:r>
      <w:r>
        <w:t xml:space="preserve">zentrale Punkte unserer Kooperation.</w:t>
      </w:r>
    </w:p>
    <w:p>
      <w:pPr>
        <w:pStyle w:val="BodyText"/>
      </w:pPr>
      <w:r>
        <w:t xml:space="preserve">Asien Die ungebrochene Dynamik Asiens bietet weiterhin große Chancen für</w:t>
      </w:r>
      <w:r>
        <w:t xml:space="preserve"> </w:t>
      </w:r>
      <w:r>
        <w:t xml:space="preserve">Deutschland und Europa. Gleichzeitig zeichnen sich in der Region massive</w:t>
      </w:r>
      <w:r>
        <w:t xml:space="preserve"> </w:t>
      </w:r>
      <w:r>
        <w:t xml:space="preserve">Veränderungen der internationalen Ordnung ab. Asien birgt durch eine</w:t>
      </w:r>
      <w:r>
        <w:t xml:space="preserve"> </w:t>
      </w:r>
      <w:r>
        <w:t xml:space="preserve">Vielzahl ungelöster Konflikte großes Konfliktpotenzial. Wir setzen uns</w:t>
      </w:r>
      <w:r>
        <w:t xml:space="preserve"> </w:t>
      </w:r>
      <w:r>
        <w:t xml:space="preserve">daher ein für ein starkes wirtschafts-, gesellschafts- und</w:t>
      </w:r>
      <w:r>
        <w:t xml:space="preserve"> </w:t>
      </w:r>
      <w:r>
        <w:t xml:space="preserve">sicherheitspolitisches Engagement Deutschlands und Europas in Asien.</w:t>
      </w:r>
    </w:p>
    <w:p>
      <w:pPr>
        <w:pStyle w:val="BodyText"/>
      </w:pPr>
      <w:r>
        <w:t xml:space="preserve">Wir wollen unsere seit Jahrzehnten mit Japan bestehende enge und</w:t>
      </w:r>
      <w:r>
        <w:t xml:space="preserve"> </w:t>
      </w:r>
      <w:r>
        <w:t xml:space="preserve">bewährte Freundschaft und Wertepartnerschaft pflegen und</w:t>
      </w:r>
      <w:r>
        <w:t xml:space="preserve"> </w:t>
      </w:r>
      <w:r>
        <w:t xml:space="preserve">weiterentwickeln. Dies gilt auch für Südkorea.</w:t>
      </w:r>
    </w:p>
    <w:p>
      <w:pPr>
        <w:pStyle w:val="BodyText"/>
      </w:pPr>
      <w:r>
        <w:t xml:space="preserve">Aufgrund Indiens geostrategischer Lage, seiner Größe und seiner</w:t>
      </w:r>
      <w:r>
        <w:t xml:space="preserve"> </w:t>
      </w:r>
      <w:r>
        <w:t xml:space="preserve">dynamischen Entwicklung haben wir ein herausragendes Interesse an der</w:t>
      </w:r>
      <w:r>
        <w:t xml:space="preserve"> </w:t>
      </w:r>
      <w:r>
        <w:t xml:space="preserve">Vertiefung unserer strategischen Partnerschaft.</w:t>
      </w:r>
    </w:p>
    <w:p>
      <w:pPr>
        <w:pStyle w:val="BodyText"/>
      </w:pPr>
      <w:r>
        <w:t xml:space="preserve">Chinas Politik und künftige Entwicklung ist auch für uns von großer</w:t>
      </w:r>
      <w:r>
        <w:t xml:space="preserve"> </w:t>
      </w:r>
      <w:r>
        <w:t xml:space="preserve">Bedeutung. Seine geostrategische Rolle wird weiter wachsen. Dazu werden</w:t>
      </w:r>
      <w:r>
        <w:t xml:space="preserve"> </w:t>
      </w:r>
      <w:r>
        <w:t xml:space="preserve">wir unsere strategische Partnerschaft ausbauen. Chinas ökonomische</w:t>
      </w:r>
      <w:r>
        <w:t xml:space="preserve"> </w:t>
      </w:r>
      <w:r>
        <w:t xml:space="preserve">Entwicklung ist besonders für die deutsche Wirtschaft eine große Chance.</w:t>
      </w:r>
      <w:r>
        <w:t xml:space="preserve"> </w:t>
      </w:r>
      <w:r>
        <w:t xml:space="preserve">Zugleich verlangt die Gestaltung unserer Beziehungen große</w:t>
      </w:r>
      <w:r>
        <w:t xml:space="preserve"> </w:t>
      </w:r>
      <w:r>
        <w:t xml:space="preserve">Aufmerksamkeit. Deutschland und Europa müssen bei der Öffnung ihrer</w:t>
      </w:r>
      <w:r>
        <w:t xml:space="preserve"> </w:t>
      </w:r>
      <w:r>
        <w:t xml:space="preserve">Märkte auf das Prinzip der Gegenseitigkeit setzen und definieren, wo</w:t>
      </w:r>
      <w:r>
        <w:t xml:space="preserve"> </w:t>
      </w:r>
      <w:r>
        <w:t xml:space="preserve">unsere gemeinsamen strategischen Interessen liegen und wie sie gesichert</w:t>
      </w:r>
      <w:r>
        <w:t xml:space="preserve"> </w:t>
      </w:r>
      <w:r>
        <w:t xml:space="preserve">werden können. Exemplarisch für Chancen und Risiken steht die</w:t>
      </w:r>
      <w:r>
        <w:t xml:space="preserve"> </w:t>
      </w:r>
      <w:r>
        <w:t xml:space="preserve">Seidenstraßen-Initiative Chinas. Wir wollen hierzu eine europäische</w:t>
      </w:r>
      <w:r>
        <w:t xml:space="preserve"> </w:t>
      </w:r>
      <w:r>
        <w:t xml:space="preserve">Antwort entwickeln, um unsere Interessen zu wahren, und deutsche und</w:t>
      </w:r>
      <w:r>
        <w:t xml:space="preserve"> </w:t>
      </w:r>
      <w:r>
        <w:t xml:space="preserve">europäische Finanzinstrumente besser ausstatten und bündeln.</w:t>
      </w:r>
    </w:p>
    <w:p>
      <w:pPr>
        <w:pStyle w:val="BodyText"/>
      </w:pPr>
      <w:r>
        <w:t xml:space="preserve">Zugleich werden wir im Dialog mit China angesichts der vielfältigen</w:t>
      </w:r>
      <w:r>
        <w:t xml:space="preserve"> </w:t>
      </w:r>
      <w:r>
        <w:t xml:space="preserve">chinesischen Macht- und Einflussprojektionen die Bedeutung einer</w:t>
      </w:r>
      <w:r>
        <w:t xml:space="preserve"> </w:t>
      </w:r>
      <w:r>
        <w:t xml:space="preserve">regelbasierten internationalen Ordnung für Stabilität und eine</w:t>
      </w:r>
      <w:r>
        <w:t xml:space="preserve"> </w:t>
      </w:r>
      <w:r>
        <w:t xml:space="preserve">funktionierende Weltwirtschaft betonen. Dabei werden wir ebenso auf</w:t>
      </w:r>
      <w:r>
        <w:t xml:space="preserve"> </w:t>
      </w:r>
      <w:r>
        <w:t xml:space="preserve">Wahrung von Menschenrechten und Rechtsstaatlichkeit beharren.</w:t>
      </w:r>
    </w:p>
    <w:p>
      <w:pPr>
        <w:pStyle w:val="BodyText"/>
      </w:pPr>
      <w:r>
        <w:t xml:space="preserve">Nordkoreas militärisches Nuklearprogramm ist aktuell eine der größten</w:t>
      </w:r>
      <w:r>
        <w:t xml:space="preserve"> </w:t>
      </w:r>
      <w:r>
        <w:t xml:space="preserve">Gefahren für den Weltfrieden. Deshalb ist das Land zu Recht mit</w:t>
      </w:r>
      <w:r>
        <w:t xml:space="preserve"> </w:t>
      </w:r>
      <w:r>
        <w:t xml:space="preserve">Sanktionen belegt. Wir sind davon überzeugt, dass es nur eine</w:t>
      </w:r>
      <w:r>
        <w:t xml:space="preserve"> </w:t>
      </w:r>
      <w:r>
        <w:t xml:space="preserve">diplomatische Lösung geben kann.</w:t>
      </w:r>
    </w:p>
    <w:p>
      <w:pPr>
        <w:pStyle w:val="BodyText"/>
      </w:pPr>
      <w:r>
        <w:t xml:space="preserve">Afghanistan Wir sind überzeugt, dass Afghanistan weiter unterstützt</w:t>
      </w:r>
      <w:r>
        <w:t xml:space="preserve"> </w:t>
      </w:r>
      <w:r>
        <w:t xml:space="preserve">werden muss, damit es zukünftig mit funktionierenden</w:t>
      </w:r>
      <w:r>
        <w:t xml:space="preserve"> </w:t>
      </w:r>
      <w:r>
        <w:t xml:space="preserve">Sicherheitsstrukturen selbst für Sicherheit im eigenen Land sorgen kann.</w:t>
      </w:r>
      <w:r>
        <w:t xml:space="preserve"> </w:t>
      </w:r>
      <w:r>
        <w:t xml:space="preserve">Unser Ziel ist ein afghanisch geführter Friedens- und Versöhnungsprozess</w:t>
      </w:r>
      <w:r>
        <w:t xml:space="preserve"> </w:t>
      </w:r>
      <w:r>
        <w:t xml:space="preserve">und eine konstruktive Einbindung der regionalen Akteure, insbesondere</w:t>
      </w:r>
      <w:r>
        <w:t xml:space="preserve"> </w:t>
      </w:r>
      <w:r>
        <w:t xml:space="preserve">Pakistans. Wir sind bereit, gemeinsam und in Abstimmung mit unseren</w:t>
      </w:r>
      <w:r>
        <w:t xml:space="preserve"> </w:t>
      </w:r>
      <w:r>
        <w:t xml:space="preserve">Verbündeten unser ziviles und auch unser militärisches Engagement</w:t>
      </w:r>
      <w:r>
        <w:t xml:space="preserve"> </w:t>
      </w:r>
      <w:r>
        <w:t xml:space="preserve">insbesondere im Norden des Landes fortsetzen.</w:t>
      </w:r>
    </w:p>
    <w:p>
      <w:pPr>
        <w:pStyle w:val="Heading2"/>
      </w:pPr>
      <w:bookmarkStart w:id="97" w:name="außenwirtschaftspolitik-sowie-auswärtige-kultur--und-bildungspolitik"/>
      <w:r>
        <w:t xml:space="preserve">Außenwirtschaftspolitik sowie Auswärtige Kultur- und Bildungspolitik</w:t>
      </w:r>
      <w:bookmarkEnd w:id="97"/>
    </w:p>
    <w:p>
      <w:pPr>
        <w:pStyle w:val="FirstParagraph"/>
      </w:pPr>
      <w:r>
        <w:t xml:space="preserve">Deutschlands Wirtschaftskraft ist die Grundlage für unseren Wohlstand</w:t>
      </w:r>
      <w:r>
        <w:t xml:space="preserve"> </w:t>
      </w:r>
      <w:r>
        <w:t xml:space="preserve">und zugleich Voraussetzung für unser außenpolitisches Gewicht. Die</w:t>
      </w:r>
      <w:r>
        <w:t xml:space="preserve"> </w:t>
      </w:r>
      <w:r>
        <w:t xml:space="preserve">Stärke der deutschen Wirtschaft beruht auf ihrer hohen</w:t>
      </w:r>
      <w:r>
        <w:t xml:space="preserve"> </w:t>
      </w:r>
      <w:r>
        <w:t xml:space="preserve">Wettbewerbsfähigkeit und internationalen Verflechtung.</w:t>
      </w:r>
    </w:p>
    <w:p>
      <w:pPr>
        <w:pStyle w:val="BodyText"/>
      </w:pPr>
      <w:r>
        <w:t xml:space="preserve">In den nächsten Jahren wird sich entscheiden, welche Standards und</w:t>
      </w:r>
      <w:r>
        <w:t xml:space="preserve"> </w:t>
      </w:r>
      <w:r>
        <w:t xml:space="preserve">Regeln in Handel, Klima- und Energiepolitik die internationale Ordnung</w:t>
      </w:r>
      <w:r>
        <w:t xml:space="preserve"> </w:t>
      </w:r>
      <w:r>
        <w:t xml:space="preserve">prägen werden. Internationale Handels- und Wirtschaftspolitik hat in</w:t>
      </w:r>
      <w:r>
        <w:t xml:space="preserve"> </w:t>
      </w:r>
      <w:r>
        <w:t xml:space="preserve">Zeiten von zunehmendem Protektionismus eine gestiegene außenpolitische</w:t>
      </w:r>
      <w:r>
        <w:t xml:space="preserve"> </w:t>
      </w:r>
      <w:r>
        <w:t xml:space="preserve">Bedeutung. Deshalb wollen wir die zentralen Institutionen eines</w:t>
      </w:r>
      <w:r>
        <w:t xml:space="preserve"> </w:t>
      </w:r>
      <w:r>
        <w:t xml:space="preserve">regelbasierten, multilateralen Wirtschafts- und Handelssystems wie</w:t>
      </w:r>
      <w:r>
        <w:t xml:space="preserve"> </w:t>
      </w:r>
      <w:r>
        <w:t xml:space="preserve">Welthandelsorganisation, OECD und Internationale Energieagentur,</w:t>
      </w:r>
      <w:r>
        <w:t xml:space="preserve"> </w:t>
      </w:r>
      <w:r>
        <w:t xml:space="preserve">Internationaler Währungsfonds und die Weltbank stärken und weitere</w:t>
      </w:r>
      <w:r>
        <w:t xml:space="preserve"> </w:t>
      </w:r>
      <w:r>
        <w:t xml:space="preserve">Freihandelsabkommen mit hohen, verbindlichen Standards und unter</w:t>
      </w:r>
      <w:r>
        <w:t xml:space="preserve"> </w:t>
      </w:r>
      <w:r>
        <w:t xml:space="preserve">Einbeziehung der Zivilgesellschaft schließen.</w:t>
      </w:r>
    </w:p>
    <w:p>
      <w:pPr>
        <w:pStyle w:val="BodyText"/>
      </w:pPr>
      <w:r>
        <w:t xml:space="preserve">Politische Stiftungen unterstützen Die politischen Stiftungen leisten</w:t>
      </w:r>
      <w:r>
        <w:t xml:space="preserve"> </w:t>
      </w:r>
      <w:r>
        <w:t xml:space="preserve">einen unverzichtbaren Beitrag zum internationalen Dialog und stärken</w:t>
      </w:r>
      <w:r>
        <w:t xml:space="preserve"> </w:t>
      </w:r>
      <w:r>
        <w:t xml:space="preserve">damit auch das Ansehen der Bundesrepublik Deutschland. Wir wollen die</w:t>
      </w:r>
      <w:r>
        <w:t xml:space="preserve"> </w:t>
      </w:r>
      <w:r>
        <w:t xml:space="preserve">internationale Arbeit der politischen Stiftungen auch in Zukunft</w:t>
      </w:r>
      <w:r>
        <w:t xml:space="preserve"> </w:t>
      </w:r>
      <w:r>
        <w:t xml:space="preserve">unterstützen und rechtlich sichern.</w:t>
      </w:r>
    </w:p>
    <w:p>
      <w:pPr>
        <w:pStyle w:val="BodyText"/>
      </w:pPr>
      <w:r>
        <w:t xml:space="preserve">Auswärtige Kultur- und Bildungspolitik ausbauen Der härter werdende</w:t>
      </w:r>
      <w:r>
        <w:t xml:space="preserve"> </w:t>
      </w:r>
      <w:r>
        <w:t xml:space="preserve">globale Wettbewerb um Köpfe, Ideen und Werte verdeutlicht die wichtige</w:t>
      </w:r>
      <w:r>
        <w:t xml:space="preserve"> </w:t>
      </w:r>
      <w:r>
        <w:t xml:space="preserve">Aufgabe der Auswärtigen Kultur- und Bildungspolitik (AKBP) für</w:t>
      </w:r>
      <w:r>
        <w:t xml:space="preserve"> </w:t>
      </w:r>
      <w:r>
        <w:t xml:space="preserve">Deutschlands Ansehen und Einfluss in der Welt. Sie ist integraler</w:t>
      </w:r>
      <w:r>
        <w:t xml:space="preserve"> </w:t>
      </w:r>
      <w:r>
        <w:t xml:space="preserve">Bestandteil unserer Außenpolitik. Wir wollen in dieser Legislaturperiode</w:t>
      </w:r>
      <w:r>
        <w:t xml:space="preserve"> </w:t>
      </w:r>
      <w:r>
        <w:t xml:space="preserve">die Mittel für die Auswärtige Kultur- und Bildungspolitik erhöhen.</w:t>
      </w:r>
    </w:p>
    <w:p>
      <w:pPr>
        <w:pStyle w:val="BodyText"/>
      </w:pPr>
      <w:r>
        <w:t xml:space="preserve">Wir wollen die Chancen der AKBP noch besser nutzen, indem wir den</w:t>
      </w:r>
      <w:r>
        <w:t xml:space="preserve"> </w:t>
      </w:r>
      <w:r>
        <w:t xml:space="preserve">internationalen Austausch, insbesondere im Bereich Wissenschaft, Kultur,</w:t>
      </w:r>
      <w:r>
        <w:t xml:space="preserve"> </w:t>
      </w:r>
      <w:r>
        <w:t xml:space="preserve">Bildung, Sprache und Sport ausbauen. Das Netzwerk des Goethe-Instituts</w:t>
      </w:r>
      <w:r>
        <w:t xml:space="preserve"> </w:t>
      </w:r>
      <w:r>
        <w:t xml:space="preserve">soll insbesondere in deutschfranzösischer Zusammenarbeit ausgebaut, im</w:t>
      </w:r>
      <w:r>
        <w:t xml:space="preserve"> </w:t>
      </w:r>
      <w:r>
        <w:t xml:space="preserve">digitalen Bereich modernisiert und durch eine Öffnung gegenüber neuen</w:t>
      </w:r>
      <w:r>
        <w:t xml:space="preserve"> </w:t>
      </w:r>
      <w:r>
        <w:t xml:space="preserve">Kooperationsformen weiterentwickelt werden. Das Netzwerk deutscher</w:t>
      </w:r>
      <w:r>
        <w:t xml:space="preserve"> </w:t>
      </w:r>
      <w:r>
        <w:t xml:space="preserve">Auslandsschulen und internationaler Schulpartnerschaften soll ausgebaut</w:t>
      </w:r>
      <w:r>
        <w:t xml:space="preserve"> </w:t>
      </w:r>
      <w:r>
        <w:t xml:space="preserve">und gestärkt werden. Unsere Mittler, wie etwa den Deutschen Akademischen</w:t>
      </w:r>
      <w:r>
        <w:t xml:space="preserve"> </w:t>
      </w:r>
      <w:r>
        <w:t xml:space="preserve">Austauschdienst (DAAD), die Alexander von Humboldt-Stiftung und das</w:t>
      </w:r>
      <w:r>
        <w:t xml:space="preserve"> </w:t>
      </w:r>
      <w:r>
        <w:t xml:space="preserve">Institut für Auslandsbeziehungen, unterstützen wir in ihrem Wirken.</w:t>
      </w:r>
    </w:p>
    <w:p>
      <w:pPr>
        <w:pStyle w:val="BodyText"/>
      </w:pPr>
      <w:r>
        <w:t xml:space="preserve">Europa ist auch ein kulturelles Projekt. Deshalb soll die europäische</w:t>
      </w:r>
      <w:r>
        <w:t xml:space="preserve"> </w:t>
      </w:r>
      <w:r>
        <w:t xml:space="preserve">Dimension der AKBP auf allen Ebenen auch mit Blick auf die deutsche</w:t>
      </w:r>
      <w:r>
        <w:t xml:space="preserve"> </w:t>
      </w:r>
      <w:r>
        <w:t xml:space="preserve">Ratspräsidentschaftnoch stärker berücksichtigt werden.</w:t>
      </w:r>
    </w:p>
    <w:p>
      <w:pPr>
        <w:pStyle w:val="BodyText"/>
      </w:pPr>
      <w:r>
        <w:t xml:space="preserve">Gerade in Krisengebieten werden wir unseren Einsatz für</w:t>
      </w:r>
      <w:r>
        <w:t xml:space="preserve"> </w:t>
      </w:r>
      <w:r>
        <w:t xml:space="preserve">Kulturgüterschutz und den Erhalt kulturellen Erbes insbesondere durch</w:t>
      </w:r>
      <w:r>
        <w:t xml:space="preserve"> </w:t>
      </w:r>
      <w:r>
        <w:t xml:space="preserve">das Deutsche Archäologische Institut, sowie Programme zum Schutz von</w:t>
      </w:r>
      <w:r>
        <w:t xml:space="preserve"> </w:t>
      </w:r>
      <w:r>
        <w:t xml:space="preserve">verfolgten Künstlern, Wissenschaftlern und Journalisten verstärken.</w:t>
      </w:r>
    </w:p>
    <w:p>
      <w:pPr>
        <w:pStyle w:val="BodyText"/>
      </w:pPr>
      <w:r>
        <w:t xml:space="preserve">Wir wollen die strategische Auslandskommunikation und insbesondere die</w:t>
      </w:r>
      <w:r>
        <w:t xml:space="preserve"> </w:t>
      </w:r>
      <w:r>
        <w:t xml:space="preserve">Zusammenarbeit mit der Deutschen Welle verstärken und auf die digitale</w:t>
      </w:r>
      <w:r>
        <w:t xml:space="preserve"> </w:t>
      </w:r>
      <w:r>
        <w:t xml:space="preserve">Zukunft ausrichten, um ein realistisches Bild von Deutschland zu</w:t>
      </w:r>
      <w:r>
        <w:t xml:space="preserve"> </w:t>
      </w:r>
      <w:r>
        <w:t xml:space="preserve">befördern. Dies ist auch notwendig, um im Wettbewerb der Narrative und</w:t>
      </w:r>
      <w:r>
        <w:t xml:space="preserve"> </w:t>
      </w:r>
      <w:r>
        <w:t xml:space="preserve">Werte zu bestehen und in verschiedenen Regionen der Welt gegen hybride</w:t>
      </w:r>
      <w:r>
        <w:t xml:space="preserve"> </w:t>
      </w:r>
      <w:r>
        <w:t xml:space="preserve">Informationsverfälschung vorgehen zu können.</w:t>
      </w:r>
    </w:p>
    <w:p>
      <w:pPr>
        <w:pStyle w:val="BodyText"/>
      </w:pPr>
      <w:r>
        <w:t xml:space="preserve">Wir wollen die kulturelle Zusammenarbeit mit Afrika verstärken und einen</w:t>
      </w:r>
      <w:r>
        <w:t xml:space="preserve"> </w:t>
      </w:r>
      <w:r>
        <w:t xml:space="preserve">stärkeren Kulturaustausch befördern, insbesondere durch die Aufarbeitung</w:t>
      </w:r>
      <w:r>
        <w:t xml:space="preserve"> </w:t>
      </w:r>
      <w:r>
        <w:t xml:space="preserve">des Kolonialismus sowie den Aufbau von Museen und Kultureinrichtungen in</w:t>
      </w:r>
      <w:r>
        <w:t xml:space="preserve"> </w:t>
      </w:r>
      <w:r>
        <w:t xml:space="preserve">Afrika.</w:t>
      </w:r>
    </w:p>
    <w:p>
      <w:pPr>
        <w:pStyle w:val="BodyText"/>
      </w:pPr>
      <w:r>
        <w:t xml:space="preserve">Wir wollen Mittel bereitstellen u. a. für die Ausstellung des Flugzeugs</w:t>
      </w:r>
      <w:r>
        <w:t xml:space="preserve"> </w:t>
      </w:r>
      <w:r>
        <w:t xml:space="preserve">„Landshut“ im Gedenken an die Entführung im Jahr 1977 und für die</w:t>
      </w:r>
      <w:r>
        <w:t xml:space="preserve"> </w:t>
      </w:r>
      <w:r>
        <w:t xml:space="preserve">dringend notwendige Sanierung der Abtei Dormitio in Jerusalem.</w:t>
      </w:r>
    </w:p>
    <w:p>
      <w:pPr>
        <w:pStyle w:val="BodyText"/>
      </w:pPr>
      <w:r>
        <w:t xml:space="preserve">Wir wollen die notwendigen Reformen der UNESCO aktiv unterstützen. Dazu</w:t>
      </w:r>
      <w:r>
        <w:t xml:space="preserve"> </w:t>
      </w:r>
      <w:r>
        <w:t xml:space="preserve">werden wir die Arbeit der Deutschen UNESCO-Kommission weiterentwickeln</w:t>
      </w:r>
      <w:r>
        <w:t xml:space="preserve"> </w:t>
      </w:r>
      <w:r>
        <w:t xml:space="preserve">und sie adä- quat ausstatten.</w:t>
      </w:r>
    </w:p>
    <w:p>
      <w:pPr>
        <w:pStyle w:val="BodyText"/>
      </w:pPr>
      <w:r>
        <w:t xml:space="preserve">Deutsche Volksgruppen und Minderheiten Die deutschen Volksgruppen und</w:t>
      </w:r>
      <w:r>
        <w:t xml:space="preserve"> </w:t>
      </w:r>
      <w:r>
        <w:t xml:space="preserve">Minderheiten sind Teil unserer kulturellen und historischen Identität,</w:t>
      </w:r>
      <w:r>
        <w:t xml:space="preserve"> </w:t>
      </w:r>
      <w:r>
        <w:t xml:space="preserve">bereichern die kulturelle Vielfalt in ihren Ländern und stellen ein</w:t>
      </w:r>
      <w:r>
        <w:t xml:space="preserve"> </w:t>
      </w:r>
      <w:r>
        <w:t xml:space="preserve">wichtiges Band der Verbindung zwischen Deutschland und seinen</w:t>
      </w:r>
      <w:r>
        <w:t xml:space="preserve"> </w:t>
      </w:r>
      <w:r>
        <w:t xml:space="preserve">Partnerländern dar. Wir wollen sie weiter fördern und unterstützen.</w:t>
      </w:r>
    </w:p>
    <w:p>
      <w:pPr>
        <w:pStyle w:val="Heading2"/>
      </w:pPr>
      <w:bookmarkStart w:id="98" w:name="menschenrechte-krisenprävention-und-humanitäre-hilfe"/>
      <w:r>
        <w:t xml:space="preserve">Menschenrechte, Krisenprävention und humanitäre Hilfe</w:t>
      </w:r>
      <w:bookmarkEnd w:id="98"/>
    </w:p>
    <w:p>
      <w:pPr>
        <w:pStyle w:val="FirstParagraph"/>
      </w:pPr>
      <w:r>
        <w:t xml:space="preserve">Die Menschenrechte sind universell und unteilbar. Wir wenden uns</w:t>
      </w:r>
      <w:r>
        <w:t xml:space="preserve"> </w:t>
      </w:r>
      <w:r>
        <w:t xml:space="preserve">entschlossen gegen die zunehmende und gezielte Einschränkung von</w:t>
      </w:r>
      <w:r>
        <w:t xml:space="preserve"> </w:t>
      </w:r>
      <w:r>
        <w:t xml:space="preserve">Zivilgesellschaften („Shrinking Spaces“), die sich für Demokratie,</w:t>
      </w:r>
      <w:r>
        <w:t xml:space="preserve"> </w:t>
      </w:r>
      <w:r>
        <w:t xml:space="preserve">Rechtsstaatlichkeit und die Einhaltung der Menschenrechte einsetzen.</w:t>
      </w:r>
    </w:p>
    <w:p>
      <w:pPr>
        <w:pStyle w:val="BodyText"/>
      </w:pPr>
      <w:r>
        <w:t xml:space="preserve">Wir treten weiterhin konsequent ein für die Abschaffung der Todesstrafe</w:t>
      </w:r>
      <w:r>
        <w:t xml:space="preserve"> </w:t>
      </w:r>
      <w:r>
        <w:t xml:space="preserve">und das Verbot von Folter, die Stärkung der Rechte von Frauen</w:t>
      </w:r>
      <w:r>
        <w:t xml:space="preserve"> </w:t>
      </w:r>
      <w:r>
        <w:t xml:space="preserve">insbesondere in gewaltsamen Konflikten, den Schutz und die Stärkung von</w:t>
      </w:r>
      <w:r>
        <w:t xml:space="preserve"> </w:t>
      </w:r>
      <w:r>
        <w:t xml:space="preserve">Kinderrechten, für Arbeitnehmerinnen und Arbeitnehmer sowie</w:t>
      </w:r>
      <w:r>
        <w:t xml:space="preserve"> </w:t>
      </w:r>
      <w:r>
        <w:t xml:space="preserve">Gewerkschaftsrechte. Wir kämpfen gegen Menschenhandel, illegalen</w:t>
      </w:r>
      <w:r>
        <w:t xml:space="preserve"> </w:t>
      </w:r>
      <w:r>
        <w:t xml:space="preserve">Organhandel sowie Ausgrenzung und Gewalt aufgrund sexueller</w:t>
      </w:r>
      <w:r>
        <w:t xml:space="preserve"> </w:t>
      </w:r>
      <w:r>
        <w:t xml:space="preserve">Orientierung.</w:t>
      </w:r>
    </w:p>
    <w:p>
      <w:pPr>
        <w:pStyle w:val="BodyText"/>
      </w:pPr>
      <w:r>
        <w:t xml:space="preserve">Die Menschenrechtsschutzmechanismen auf der Ebene der Vereinten</w:t>
      </w:r>
      <w:r>
        <w:t xml:space="preserve"> </w:t>
      </w:r>
      <w:r>
        <w:t xml:space="preserve">Nationen, der Europäischen Union sowie des Europarates wollen wir</w:t>
      </w:r>
      <w:r>
        <w:t xml:space="preserve"> </w:t>
      </w:r>
      <w:r>
        <w:t xml:space="preserve">konsequent stärken. Wir engagieren uns mit Nachdruck für die Arbeit des</w:t>
      </w:r>
      <w:r>
        <w:t xml:space="preserve"> </w:t>
      </w:r>
      <w:r>
        <w:t xml:space="preserve">Internationalen Strafgerichtshofes und der Ad-hoc-Tribunale der</w:t>
      </w:r>
      <w:r>
        <w:t xml:space="preserve"> </w:t>
      </w:r>
      <w:r>
        <w:t xml:space="preserve">Vereinten Nationen sowie deren Unterstützung durch die internationale</w:t>
      </w:r>
      <w:r>
        <w:t xml:space="preserve"> </w:t>
      </w:r>
      <w:r>
        <w:t xml:space="preserve">Staatengemeinschaft und beteiligen uns an der Weiterentwicklung des</w:t>
      </w:r>
      <w:r>
        <w:t xml:space="preserve"> </w:t>
      </w:r>
      <w:r>
        <w:t xml:space="preserve">humanitären Völkerrechts. Wir bekennen uns zur Europäischen</w:t>
      </w:r>
      <w:r>
        <w:t xml:space="preserve"> </w:t>
      </w:r>
      <w:r>
        <w:t xml:space="preserve">Menschenrechtskonvention. Darüber hinaus werden wir die</w:t>
      </w:r>
      <w:r>
        <w:t xml:space="preserve"> </w:t>
      </w:r>
      <w:r>
        <w:t xml:space="preserve">menschenrechtliche Kohärenz zwischen den einzelnen Politikfeldern</w:t>
      </w:r>
      <w:r>
        <w:t xml:space="preserve"> </w:t>
      </w:r>
      <w:r>
        <w:t xml:space="preserve">verbessern und die Menschenrechtsarchitektur in Deutschland stärken.</w:t>
      </w:r>
    </w:p>
    <w:p>
      <w:pPr>
        <w:pStyle w:val="BodyText"/>
      </w:pPr>
      <w:r>
        <w:t xml:space="preserve">Zum Schutz von verfolgten Parlamentarierinnen und Parlamentariern sowie</w:t>
      </w:r>
      <w:r>
        <w:t xml:space="preserve"> </w:t>
      </w:r>
      <w:r>
        <w:t xml:space="preserve">Menschenrechtsverteidigerinnen und -verteidigern wollen wir das</w:t>
      </w:r>
      <w:r>
        <w:t xml:space="preserve"> </w:t>
      </w:r>
      <w:r>
        <w:t xml:space="preserve">erfolgreiche parlamentarische Patenschaftsprogramm „Parlamentarier</w:t>
      </w:r>
      <w:r>
        <w:t xml:space="preserve"> </w:t>
      </w:r>
      <w:r>
        <w:t xml:space="preserve">schützen Parlamentarier“ des Deutschen Bundestags stärken.</w:t>
      </w:r>
    </w:p>
    <w:p>
      <w:pPr>
        <w:pStyle w:val="BodyText"/>
      </w:pPr>
      <w:r>
        <w:t xml:space="preserve">Wir streben die Ratifikation des Zusatzprotokolls zum Sozialpakt der</w:t>
      </w:r>
      <w:r>
        <w:t xml:space="preserve"> </w:t>
      </w:r>
      <w:r>
        <w:t xml:space="preserve">Vereinten Nationen sowie der ILO-Konvention 169 zum Schutz der indigenen</w:t>
      </w:r>
      <w:r>
        <w:t xml:space="preserve"> </w:t>
      </w:r>
      <w:r>
        <w:t xml:space="preserve">Völker an.</w:t>
      </w:r>
    </w:p>
    <w:p>
      <w:pPr>
        <w:pStyle w:val="BodyText"/>
      </w:pPr>
      <w:r>
        <w:t xml:space="preserve">Religionsfreiheit ist ein zentrales Menschenrecht, das weltweit</w:t>
      </w:r>
      <w:r>
        <w:t xml:space="preserve"> </w:t>
      </w:r>
      <w:r>
        <w:t xml:space="preserve">zunehmend eingeschränkt oder komplett infrage gestellt wird. Das gilt</w:t>
      </w:r>
      <w:r>
        <w:t xml:space="preserve"> </w:t>
      </w:r>
      <w:r>
        <w:t xml:space="preserve">für zahlreiche religiöse Minderheiten weltweit. Unsere Solidarität gilt</w:t>
      </w:r>
      <w:r>
        <w:t xml:space="preserve"> </w:t>
      </w:r>
      <w:r>
        <w:t xml:space="preserve">allen benachteiligten religiösen Minderheiten.</w:t>
      </w:r>
    </w:p>
    <w:p>
      <w:pPr>
        <w:pStyle w:val="BodyText"/>
      </w:pPr>
      <w:r>
        <w:t xml:space="preserve">Dazu zählt der beharrliche Einsatz für viele Millionen verfolgter</w:t>
      </w:r>
      <w:r>
        <w:t xml:space="preserve"> </w:t>
      </w:r>
      <w:r>
        <w:t xml:space="preserve">Christinnen und Christen.</w:t>
      </w:r>
    </w:p>
    <w:p>
      <w:pPr>
        <w:pStyle w:val="BodyText"/>
      </w:pPr>
      <w:r>
        <w:t xml:space="preserve">Wir werden das Amt der/des Beauftragten der Bundesregierung für</w:t>
      </w:r>
      <w:r>
        <w:t xml:space="preserve"> </w:t>
      </w:r>
      <w:r>
        <w:t xml:space="preserve">weltweite Religionsfreiheit schaffen. Wir werden den Bericht der</w:t>
      </w:r>
      <w:r>
        <w:t xml:space="preserve"> </w:t>
      </w:r>
      <w:r>
        <w:t xml:space="preserve">Bundesregierung zur weltweiten Lage der Religionsfreiheit im</w:t>
      </w:r>
      <w:r>
        <w:t xml:space="preserve"> </w:t>
      </w:r>
      <w:r>
        <w:t xml:space="preserve">zweijährigen Rhythmus und systematischen Länderansatz fortschreiben.</w:t>
      </w:r>
    </w:p>
    <w:p>
      <w:pPr>
        <w:pStyle w:val="BodyText"/>
      </w:pPr>
      <w:r>
        <w:t xml:space="preserve">Wir setzen uns für eine konsequente Umsetzung des Nationalen</w:t>
      </w:r>
      <w:r>
        <w:t xml:space="preserve"> </w:t>
      </w:r>
      <w:r>
        <w:t xml:space="preserve">Aktionsplans Wirtschaft und Menschenrechte (NAP) ein, einschließlich des</w:t>
      </w:r>
      <w:r>
        <w:t xml:space="preserve"> </w:t>
      </w:r>
      <w:r>
        <w:t xml:space="preserve">öffentlichen Beschaffungswesens. Falls die wirksame und umfassende</w:t>
      </w:r>
      <w:r>
        <w:t xml:space="preserve"> </w:t>
      </w:r>
      <w:r>
        <w:t xml:space="preserve">Überprüfung des NAP 2020 zu dem Ergebnis kommt, dass die freiwillige</w:t>
      </w:r>
      <w:r>
        <w:t xml:space="preserve"> </w:t>
      </w:r>
      <w:r>
        <w:t xml:space="preserve">Selbstverpflichtung der Unternehmen nicht ausreicht, werden wir national</w:t>
      </w:r>
      <w:r>
        <w:t xml:space="preserve"> </w:t>
      </w:r>
      <w:r>
        <w:t xml:space="preserve">gesetzlich tätig und uns für eine EU-weite Regelung einsetzen.</w:t>
      </w:r>
    </w:p>
    <w:p>
      <w:pPr>
        <w:pStyle w:val="BodyText"/>
      </w:pPr>
      <w:r>
        <w:t xml:space="preserve">Krisenprävention und humanitäre Hilfe Wir werden die im Jahr 2017</w:t>
      </w:r>
      <w:r>
        <w:t xml:space="preserve"> </w:t>
      </w:r>
      <w:r>
        <w:t xml:space="preserve">beschlossenen Leitlinien für Krisenprävention, Konfliktbearbeitung und</w:t>
      </w:r>
      <w:r>
        <w:t xml:space="preserve"> </w:t>
      </w:r>
      <w:r>
        <w:t xml:space="preserve">Friedensförderung als Referenzrahmen für Deutschlands Engagement zur</w:t>
      </w:r>
      <w:r>
        <w:t xml:space="preserve"> </w:t>
      </w:r>
      <w:r>
        <w:t xml:space="preserve">Krisenverhütung und Friedensförderung konsequent umsetzen.</w:t>
      </w:r>
    </w:p>
    <w:p>
      <w:pPr>
        <w:pStyle w:val="BodyText"/>
      </w:pPr>
      <w:r>
        <w:t xml:space="preserve">Wir setzen den zweiten Nationalen Aktionsplan zur VN-Resolution 1325 für</w:t>
      </w:r>
      <w:r>
        <w:t xml:space="preserve"> </w:t>
      </w:r>
      <w:r>
        <w:t xml:space="preserve">eine gleichberechtigte Mitwirkung von Frauen in der Krisenprävention,</w:t>
      </w:r>
      <w:r>
        <w:t xml:space="preserve"> </w:t>
      </w:r>
      <w:r>
        <w:t xml:space="preserve">Konfliktbewältigung und Friedenskonsolidierung um.</w:t>
      </w:r>
    </w:p>
    <w:p>
      <w:pPr>
        <w:pStyle w:val="BodyText"/>
      </w:pPr>
      <w:r>
        <w:t xml:space="preserve">Wir werden den Zivilen Friedensdienst und das Zentrum für Internationale</w:t>
      </w:r>
      <w:r>
        <w:t xml:space="preserve"> </w:t>
      </w:r>
      <w:r>
        <w:t xml:space="preserve">Friedenseinsätze (ZIF) als Kompetenzzentrum für Friedenseinsätze</w:t>
      </w:r>
      <w:r>
        <w:t xml:space="preserve"> </w:t>
      </w:r>
      <w:r>
        <w:t xml:space="preserve">stärken. Mittelfristig streben wir an, das ZIF auch für Aufbau und</w:t>
      </w:r>
      <w:r>
        <w:t xml:space="preserve"> </w:t>
      </w:r>
      <w:r>
        <w:t xml:space="preserve">Unterhaltung einer kurzfristig verfügbaren zivilen Einsatzreserve zu</w:t>
      </w:r>
      <w:r>
        <w:t xml:space="preserve"> </w:t>
      </w:r>
      <w:r>
        <w:t xml:space="preserve">befähigen.</w:t>
      </w:r>
    </w:p>
    <w:p>
      <w:pPr>
        <w:pStyle w:val="BodyText"/>
      </w:pPr>
      <w:r>
        <w:t xml:space="preserve">Wir werden uns entsprechend der wachsenden Bedeutung humanitärer Hilfe</w:t>
      </w:r>
      <w:r>
        <w:t xml:space="preserve"> </w:t>
      </w:r>
      <w:r>
        <w:t xml:space="preserve">engagieren und diese weiter ausbauen sowie die Wahrung der</w:t>
      </w:r>
      <w:r>
        <w:t xml:space="preserve"> </w:t>
      </w:r>
      <w:r>
        <w:t xml:space="preserve">internationalen humanitä- ren Prinzipien und das VN-System stärken.</w:t>
      </w:r>
      <w:r>
        <w:t xml:space="preserve"> </w:t>
      </w:r>
      <w:r>
        <w:t xml:space="preserve">Dieses ist sowohl im Sinne der konkreten Hilfe zum Überleben von</w:t>
      </w:r>
      <w:r>
        <w:t xml:space="preserve"> </w:t>
      </w:r>
      <w:r>
        <w:t xml:space="preserve">Menschen als auch der Konfliktminimierung. Wir werden die humanitäre</w:t>
      </w:r>
      <w:r>
        <w:t xml:space="preserve"> </w:t>
      </w:r>
      <w:r>
        <w:t xml:space="preserve">Hilfe stärker und effizienter mit den Aufgaben der Krisenprävention, der</w:t>
      </w:r>
      <w:r>
        <w:t xml:space="preserve"> </w:t>
      </w:r>
      <w:r>
        <w:t xml:space="preserve">Stabilisierung, der Katastrophenrisikovorsorge sowie der</w:t>
      </w:r>
      <w:r>
        <w:t xml:space="preserve"> </w:t>
      </w:r>
      <w:r>
        <w:t xml:space="preserve">Friedensförderung abstimmen und in Umsetzung der Beschlüsse des</w:t>
      </w:r>
      <w:r>
        <w:t xml:space="preserve"> </w:t>
      </w:r>
      <w:r>
        <w:t xml:space="preserve">Humanitären Weltgipfels 2016 stärker mit der strukturbildenden</w:t>
      </w:r>
      <w:r>
        <w:t xml:space="preserve"> </w:t>
      </w:r>
      <w:r>
        <w:t xml:space="preserve">Entwicklungszusammenarbeit vernetzen.</w:t>
      </w:r>
    </w:p>
    <w:p>
      <w:pPr>
        <w:pStyle w:val="Heading2"/>
      </w:pPr>
      <w:bookmarkStart w:id="99" w:name="moderne-bundeswehr"/>
      <w:r>
        <w:t xml:space="preserve">Moderne Bundeswehr</w:t>
      </w:r>
      <w:bookmarkEnd w:id="99"/>
    </w:p>
    <w:p>
      <w:pPr>
        <w:pStyle w:val="FirstParagraph"/>
      </w:pPr>
      <w:r>
        <w:t xml:space="preserve">Die Bundeswehr ist Garant unserer Sicherheit. Gemeinsam mit unseren</w:t>
      </w:r>
      <w:r>
        <w:t xml:space="preserve"> </w:t>
      </w:r>
      <w:r>
        <w:t xml:space="preserve">Partnern leistet sie entscheidende Beiträge zum Schutz und zur</w:t>
      </w:r>
      <w:r>
        <w:t xml:space="preserve"> </w:t>
      </w:r>
      <w:r>
        <w:t xml:space="preserve">Verteidigung unseres Landes und unserer Verbündeten. Innerhalb des</w:t>
      </w:r>
      <w:r>
        <w:t xml:space="preserve"> </w:t>
      </w:r>
      <w:r>
        <w:t xml:space="preserve">umfassenden und vernetzten Ansatzes engagiert sie sich weltweit für</w:t>
      </w:r>
      <w:r>
        <w:t xml:space="preserve"> </w:t>
      </w:r>
      <w:r>
        <w:t xml:space="preserve">Frieden und Sicherheit.</w:t>
      </w:r>
    </w:p>
    <w:p>
      <w:pPr>
        <w:pStyle w:val="BodyText"/>
      </w:pPr>
      <w:r>
        <w:t xml:space="preserve">Wir betonen den Charakter der Bundeswehr als Parlamentsarmee. Sie</w:t>
      </w:r>
      <w:r>
        <w:t xml:space="preserve"> </w:t>
      </w:r>
      <w:r>
        <w:t xml:space="preserve">unterliegt der Kontrolle des Deutschen Bundestages, der damit eine</w:t>
      </w:r>
      <w:r>
        <w:t xml:space="preserve"> </w:t>
      </w:r>
      <w:r>
        <w:t xml:space="preserve">besondere Verantwortung für unsere Soldatinnen und Soldaten trägt. Damit</w:t>
      </w:r>
      <w:r>
        <w:t xml:space="preserve"> </w:t>
      </w:r>
      <w:r>
        <w:t xml:space="preserve">die Bundeswehr die ihr erteilten Aufträge in allen Dimensionen</w:t>
      </w:r>
      <w:r>
        <w:t xml:space="preserve"> </w:t>
      </w:r>
      <w:r>
        <w:t xml:space="preserve">sachgerecht erfüllen kann, werden wir den Soldatinnen und Soldaten die</w:t>
      </w:r>
      <w:r>
        <w:t xml:space="preserve"> </w:t>
      </w:r>
      <w:r>
        <w:t xml:space="preserve">bestmögliche Ausrüstung, Ausbildung und Betreuung zur Verfügung stellen</w:t>
      </w:r>
      <w:r>
        <w:t xml:space="preserve"> </w:t>
      </w:r>
      <w:r>
        <w:t xml:space="preserve">– dies gilt insbesondere auch für den Bereich der persönlichen</w:t>
      </w:r>
      <w:r>
        <w:t xml:space="preserve"> </w:t>
      </w:r>
      <w:r>
        <w:t xml:space="preserve">Ausstattung.</w:t>
      </w:r>
    </w:p>
    <w:p>
      <w:pPr>
        <w:pStyle w:val="BodyText"/>
      </w:pPr>
      <w:r>
        <w:t xml:space="preserve">Hierzu werden wir die in der Bundeswehr eingeleiteten Trendwenden</w:t>
      </w:r>
      <w:r>
        <w:t xml:space="preserve"> </w:t>
      </w:r>
      <w:r>
        <w:t xml:space="preserve">Personal, Material und Finanzen konsequent fortführen. Dabei erfordert</w:t>
      </w:r>
      <w:r>
        <w:t xml:space="preserve"> </w:t>
      </w:r>
      <w:r>
        <w:t xml:space="preserve">die sicherheitspolitische Lage eine stärkere Akzentuierung der Landes-</w:t>
      </w:r>
      <w:r>
        <w:t xml:space="preserve"> </w:t>
      </w:r>
      <w:r>
        <w:t xml:space="preserve">und Bündnisverteidigung. Die Grundaufstellung der Bundeswehr muss dem</w:t>
      </w:r>
      <w:r>
        <w:t xml:space="preserve"> </w:t>
      </w:r>
      <w:r>
        <w:t xml:space="preserve">Rechnung tragen.</w:t>
      </w:r>
    </w:p>
    <w:p>
      <w:pPr>
        <w:pStyle w:val="BodyText"/>
      </w:pPr>
      <w:r>
        <w:t xml:space="preserve">Aktuelle Auslandseinsätze der Bundeswehr anpassen Auslandseinsätze der</w:t>
      </w:r>
      <w:r>
        <w:t xml:space="preserve"> </w:t>
      </w:r>
      <w:r>
        <w:t xml:space="preserve">Bundeswehr erfolgen stets im Rahmen eines politischen Konzepts, das</w:t>
      </w:r>
      <w:r>
        <w:t xml:space="preserve"> </w:t>
      </w:r>
      <w:r>
        <w:t xml:space="preserve">fortlaufender Evaluierung unterliegt.</w:t>
      </w:r>
    </w:p>
    <w:p>
      <w:pPr>
        <w:pStyle w:val="BodyText"/>
      </w:pPr>
      <w:r>
        <w:t xml:space="preserve">Die Bundeswehrmission im Nordirak war erfolgreich, der IS ist dort</w:t>
      </w:r>
      <w:r>
        <w:t xml:space="preserve"> </w:t>
      </w:r>
      <w:r>
        <w:t xml:space="preserve">weitgehend militä- risch zurückgedrängt. Deshalb können wir das</w:t>
      </w:r>
      <w:r>
        <w:t xml:space="preserve"> </w:t>
      </w:r>
      <w:r>
        <w:t xml:space="preserve">Ausbildungsmandat im Nordirak auslaufen lassen und beenden. Die</w:t>
      </w:r>
      <w:r>
        <w:t xml:space="preserve"> </w:t>
      </w:r>
      <w:r>
        <w:t xml:space="preserve">Obergrenze des Anti-IS-Mandats zur Unterstützung und Entlastung unserer</w:t>
      </w:r>
      <w:r>
        <w:t xml:space="preserve"> </w:t>
      </w:r>
      <w:r>
        <w:t xml:space="preserve">Verbündeten, insbesondere Frankreichs, kann deutlich abgesenkt werden.</w:t>
      </w:r>
      <w:r>
        <w:t xml:space="preserve"> </w:t>
      </w:r>
      <w:r>
        <w:t xml:space="preserve">In einem weiteren Schritt wollen wir dieses Mandat zur umfassenden</w:t>
      </w:r>
      <w:r>
        <w:t xml:space="preserve"> </w:t>
      </w:r>
      <w:r>
        <w:t xml:space="preserve">Stabilisierung und zur nachhaltigen Bekämpfung des IS-Terrors</w:t>
      </w:r>
      <w:r>
        <w:t xml:space="preserve"> </w:t>
      </w:r>
      <w:r>
        <w:t xml:space="preserve">insbesondere durch capacity building weiterentwickeln.</w:t>
      </w:r>
    </w:p>
    <w:p>
      <w:pPr>
        <w:pStyle w:val="BodyText"/>
      </w:pPr>
      <w:r>
        <w:t xml:space="preserve">Unsere Beteiligung am RSM-Mandat (Resolute Support Mission) in</w:t>
      </w:r>
      <w:r>
        <w:t xml:space="preserve"> </w:t>
      </w:r>
      <w:r>
        <w:t xml:space="preserve">Afghanistan wollen wir bei unverändertem Auftrag fortsetzen. Im Rahmen</w:t>
      </w:r>
      <w:r>
        <w:t xml:space="preserve"> </w:t>
      </w:r>
      <w:r>
        <w:t xml:space="preserve">des multilateral vereinbarten Schutzkonzepts für Nordafghanistan werden</w:t>
      </w:r>
      <w:r>
        <w:t xml:space="preserve"> </w:t>
      </w:r>
      <w:r>
        <w:t xml:space="preserve">wir die Zahl der eingesetzten Soldatinnen und Soldaten zum Schutz der</w:t>
      </w:r>
      <w:r>
        <w:t xml:space="preserve"> </w:t>
      </w:r>
      <w:r>
        <w:t xml:space="preserve">Ausbilder erhöhen.</w:t>
      </w:r>
    </w:p>
    <w:p>
      <w:pPr>
        <w:pStyle w:val="BodyText"/>
      </w:pPr>
      <w:r>
        <w:t xml:space="preserve">Die UN-mandatierte Mission MINUSMA in Mali wird fortgesetzt. Zur</w:t>
      </w:r>
      <w:r>
        <w:t xml:space="preserve"> </w:t>
      </w:r>
      <w:r>
        <w:t xml:space="preserve">Übernahme der Feldlagerverantwortung von den Niederländern werden wir</w:t>
      </w:r>
      <w:r>
        <w:t xml:space="preserve"> </w:t>
      </w:r>
      <w:r>
        <w:t xml:space="preserve">die Obergrenze im geringen Umfang heraufsetzen.</w:t>
      </w:r>
    </w:p>
    <w:p>
      <w:pPr>
        <w:pStyle w:val="BodyText"/>
      </w:pPr>
      <w:r>
        <w:t xml:space="preserve">Für die Menschen in der Bundeswehr – ein attraktiver Arbeitgeber Das</w:t>
      </w:r>
      <w:r>
        <w:t xml:space="preserve"> </w:t>
      </w:r>
      <w:r>
        <w:t xml:space="preserve">zentrale Leitbild der Inneren Führung und der Soldatin und des Soldaten</w:t>
      </w:r>
      <w:r>
        <w:t xml:space="preserve"> </w:t>
      </w:r>
      <w:r>
        <w:t xml:space="preserve">als „Staatsbürger in Uniform“ ist und bleibt Maßstab. Diese Fundamente</w:t>
      </w:r>
      <w:r>
        <w:t xml:space="preserve"> </w:t>
      </w:r>
      <w:r>
        <w:t xml:space="preserve">wollen wir mit dem Prozess „Innere Führung heute“ stärken. Die</w:t>
      </w:r>
      <w:r>
        <w:t xml:space="preserve"> </w:t>
      </w:r>
      <w:r>
        <w:t xml:space="preserve">politische Bildung ist dabei von entscheidender Bedeutung. Ein</w:t>
      </w:r>
      <w:r>
        <w:t xml:space="preserve"> </w:t>
      </w:r>
      <w:r>
        <w:t xml:space="preserve">zukunftsweisender Traditionserlass wird vornehmlich die eigene</w:t>
      </w:r>
      <w:r>
        <w:t xml:space="preserve"> </w:t>
      </w:r>
      <w:r>
        <w:t xml:space="preserve">Geschichte der Bundeswehr in den Mittelpunkt stellen.</w:t>
      </w:r>
    </w:p>
    <w:p>
      <w:pPr>
        <w:pStyle w:val="BodyText"/>
      </w:pPr>
      <w:r>
        <w:t xml:space="preserve">Kern der Einsatzbereitschaft und aller Fähigkeiten der Bundeswehr ist</w:t>
      </w:r>
      <w:r>
        <w:t xml:space="preserve"> </w:t>
      </w:r>
      <w:r>
        <w:t xml:space="preserve">ausreichendes, qualifiziertes und hochmotiviertes militärisches und</w:t>
      </w:r>
      <w:r>
        <w:t xml:space="preserve"> </w:t>
      </w:r>
      <w:r>
        <w:t xml:space="preserve">ziviles Personal. Deswegen muss die Bundeswehr auch in den kommenden</w:t>
      </w:r>
      <w:r>
        <w:t xml:space="preserve"> </w:t>
      </w:r>
      <w:r>
        <w:t xml:space="preserve">Jahren ein moderner, wettbewerbsfähiger, demografiefester und</w:t>
      </w:r>
      <w:r>
        <w:t xml:space="preserve"> </w:t>
      </w:r>
      <w:r>
        <w:t xml:space="preserve">attraktiver Arbeitgeber bleiben, der jederzeit über entsprechende Kräfte</w:t>
      </w:r>
      <w:r>
        <w:t xml:space="preserve"> </w:t>
      </w:r>
      <w:r>
        <w:t xml:space="preserve">verfügt. Gute Arbeitsbedingungen sind Grundvoraussetzung für</w:t>
      </w:r>
      <w:r>
        <w:t xml:space="preserve"> </w:t>
      </w:r>
      <w:r>
        <w:t xml:space="preserve">arbeitszufriedene und leistungsstarke Soldatinnen und Soldaten sowie</w:t>
      </w:r>
      <w:r>
        <w:t xml:space="preserve"> </w:t>
      </w:r>
      <w:r>
        <w:t xml:space="preserve">zivile Mitarbeiterinnen und Mitarbeiter.</w:t>
      </w:r>
    </w:p>
    <w:p>
      <w:pPr>
        <w:pStyle w:val="BodyText"/>
      </w:pPr>
      <w:r>
        <w:t xml:space="preserve">Wir werden dazu die Gedanken der Agenda Attraktivität und die</w:t>
      </w:r>
      <w:r>
        <w:t xml:space="preserve"> </w:t>
      </w:r>
      <w:r>
        <w:t xml:space="preserve">Personalstrategie der Bundeswehr weiterentwickeln und ihre</w:t>
      </w:r>
      <w:r>
        <w:t xml:space="preserve"> </w:t>
      </w:r>
      <w:r>
        <w:t xml:space="preserve">Wettbewerbsfähigkeit steigern.</w:t>
      </w:r>
    </w:p>
    <w:p>
      <w:pPr>
        <w:pStyle w:val="BodyText"/>
      </w:pPr>
      <w:r>
        <w:t xml:space="preserve">Wo dies gesetzgeberisches Handeln erfordert, werden wir noch in diesem</w:t>
      </w:r>
      <w:r>
        <w:t xml:space="preserve"> </w:t>
      </w:r>
      <w:r>
        <w:t xml:space="preserve">Jahr einen Gesetzentwurf zur nachhaltigen Stärkung der personellen</w:t>
      </w:r>
      <w:r>
        <w:t xml:space="preserve"> </w:t>
      </w:r>
      <w:r>
        <w:t xml:space="preserve">Einsatzbereitschaft der Bundeswehr mit dem Ziel vorlegen, die Gehalts-</w:t>
      </w:r>
      <w:r>
        <w:t xml:space="preserve"> </w:t>
      </w:r>
      <w:r>
        <w:t xml:space="preserve">und Besoldungsstrukturen wettbewerbsgerecht zu gestalten, das</w:t>
      </w:r>
      <w:r>
        <w:t xml:space="preserve"> </w:t>
      </w:r>
      <w:r>
        <w:t xml:space="preserve">Dienstrecht zu flexibilisieren, die mit den hohen</w:t>
      </w:r>
      <w:r>
        <w:t xml:space="preserve"> </w:t>
      </w:r>
      <w:r>
        <w:t xml:space="preserve">Mobilitätsanforderungen verbundenen hohen Belastungen besser</w:t>
      </w:r>
      <w:r>
        <w:t xml:space="preserve"> </w:t>
      </w:r>
      <w:r>
        <w:t xml:space="preserve">auszugleichen und eine bessere soziale Absicherung von</w:t>
      </w:r>
      <w:r>
        <w:t xml:space="preserve"> </w:t>
      </w:r>
      <w:r>
        <w:t xml:space="preserve">Bundeswehrangehörigen, insbesondere auch beim</w:t>
      </w:r>
    </w:p>
    <w:p>
      <w:pPr>
        <w:pStyle w:val="BodyText"/>
      </w:pPr>
      <w:r>
        <w:t xml:space="preserve">Zugang zur Gesetzlichen Krankenversicherung nach Ende der Dienstzeit von</w:t>
      </w:r>
      <w:r>
        <w:t xml:space="preserve"> </w:t>
      </w:r>
      <w:r>
        <w:t xml:space="preserve">Soldatinnen und Soldaten auf Zeit zu erreichen und dadurch</w:t>
      </w:r>
      <w:r>
        <w:t xml:space="preserve"> </w:t>
      </w:r>
      <w:r>
        <w:t xml:space="preserve">Versorgungslücken zu schließen und die Berufsförderung zu stärken.</w:t>
      </w:r>
    </w:p>
    <w:p>
      <w:pPr>
        <w:pStyle w:val="BodyText"/>
      </w:pPr>
      <w:r>
        <w:t xml:space="preserve">Unterkünfte müssen bedarfsgerecht auch für nicht unterkunftspflichtige</w:t>
      </w:r>
      <w:r>
        <w:t xml:space="preserve"> </w:t>
      </w:r>
      <w:r>
        <w:t xml:space="preserve">Soldatinnen und Soldaten bereitgestellt werden.</w:t>
      </w:r>
    </w:p>
    <w:p>
      <w:pPr>
        <w:pStyle w:val="BodyText"/>
      </w:pPr>
      <w:r>
        <w:t xml:space="preserve">Wir werden die Ausbildungsstrukturen der Bundeswehr sowie ihre Führungs-</w:t>
      </w:r>
      <w:r>
        <w:t xml:space="preserve"> </w:t>
      </w:r>
      <w:r>
        <w:t xml:space="preserve">und Ausbildungskultur in einer „Trendwende Ausbildung“ evaluieren,</w:t>
      </w:r>
      <w:r>
        <w:t xml:space="preserve"> </w:t>
      </w:r>
      <w:r>
        <w:t xml:space="preserve">überprüfen und weiterentwickeln. Dort, wo es sinnvoll ist, wollen wir</w:t>
      </w:r>
      <w:r>
        <w:t xml:space="preserve"> </w:t>
      </w:r>
      <w:r>
        <w:t xml:space="preserve">die Strukturen der bisher in weiten Teilen zentralen Ausbildung wieder</w:t>
      </w:r>
      <w:r>
        <w:t xml:space="preserve"> </w:t>
      </w:r>
      <w:r>
        <w:t xml:space="preserve">in die Truppe zurückführen. Dabei wird der Verteidigungsausschuss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Die Verantwortung des Dienstherrn, dem die Soldatinnen und Soldaten</w:t>
      </w:r>
      <w:r>
        <w:t xml:space="preserve"> </w:t>
      </w:r>
      <w:r>
        <w:t xml:space="preserve">durch einen Diensteid ein Leben lang verbunden sind, endet nicht mit</w:t>
      </w:r>
      <w:r>
        <w:t xml:space="preserve"> </w:t>
      </w:r>
      <w:r>
        <w:t xml:space="preserve">ihrem Ausscheiden aus der Bundeswehr. Dies gilt gleichermaßen für die</w:t>
      </w:r>
      <w:r>
        <w:t xml:space="preserve"> </w:t>
      </w:r>
      <w:r>
        <w:t xml:space="preserve">engsten Angehörigen der Soldatinnen und Soldaten, die im Einsatz für</w:t>
      </w:r>
      <w:r>
        <w:t xml:space="preserve"> </w:t>
      </w:r>
      <w:r>
        <w:t xml:space="preserve">unser Land zu Schaden gekommen sind. Dazu gehört auch, dass Anträge auf</w:t>
      </w:r>
      <w:r>
        <w:t xml:space="preserve"> </w:t>
      </w:r>
      <w:r>
        <w:t xml:space="preserve">Wehrdienstbeschädigung im Rahmen der gesetzlichen Regelungen schnell und</w:t>
      </w:r>
      <w:r>
        <w:t xml:space="preserve"> </w:t>
      </w:r>
      <w:r>
        <w:t xml:space="preserve">unbürokratisch bearbeitet werden.</w:t>
      </w:r>
    </w:p>
    <w:p>
      <w:pPr>
        <w:pStyle w:val="BodyText"/>
      </w:pPr>
      <w:r>
        <w:t xml:space="preserve">Für den geleisteten Dienst aller Soldatinnen und Soldaten der Bundeswehr</w:t>
      </w:r>
      <w:r>
        <w:t xml:space="preserve"> </w:t>
      </w:r>
      <w:r>
        <w:t xml:space="preserve">für Frieden und Freiheit gebührt diesen eine besondere gesellschaftliche</w:t>
      </w:r>
      <w:r>
        <w:t xml:space="preserve"> </w:t>
      </w:r>
      <w:r>
        <w:t xml:space="preserve">Anerkennung. Dieser Dank gilt auch den zivilen Mitarbeiterinnen und</w:t>
      </w:r>
      <w:r>
        <w:t xml:space="preserve"> </w:t>
      </w:r>
      <w:r>
        <w:t xml:space="preserve">Mitarbeitern der Bundeswehr.</w:t>
      </w:r>
    </w:p>
    <w:p>
      <w:pPr>
        <w:pStyle w:val="BodyText"/>
      </w:pPr>
      <w:r>
        <w:t xml:space="preserve">Infrastruktur muss insgesamt schnell zur richtigen Zeit am richtigen Ort</w:t>
      </w:r>
      <w:r>
        <w:t xml:space="preserve"> </w:t>
      </w:r>
      <w:r>
        <w:t xml:space="preserve">zur sachgerechten Aufgabenerfüllung zur Verfügung stehen. Dabei arbeitet</w:t>
      </w:r>
      <w:r>
        <w:t xml:space="preserve"> </w:t>
      </w:r>
      <w:r>
        <w:t xml:space="preserve">die Bundeswehr mit den Länderbehörden eng zusammen. Dazu sind Prozesse</w:t>
      </w:r>
      <w:r>
        <w:t xml:space="preserve"> </w:t>
      </w:r>
      <w:r>
        <w:t xml:space="preserve">zu evaluieren, zu optimieren, Zuständigkeiten zu entflechten und die</w:t>
      </w:r>
      <w:r>
        <w:t xml:space="preserve"> </w:t>
      </w:r>
      <w:r>
        <w:t xml:space="preserve">Handlungskompetenz der Bundeswehr zu stärken.</w:t>
      </w:r>
    </w:p>
    <w:p>
      <w:pPr>
        <w:pStyle w:val="BodyText"/>
      </w:pPr>
      <w:r>
        <w:t xml:space="preserve">Vor einer endgültigen Abgabe von Liegenschaften der Bundeswehr werden</w:t>
      </w:r>
      <w:r>
        <w:t xml:space="preserve"> </w:t>
      </w:r>
      <w:r>
        <w:t xml:space="preserve">wir vor dem Hintergrund der Trendwenden jeweils noch einmal den</w:t>
      </w:r>
      <w:r>
        <w:t xml:space="preserve"> </w:t>
      </w:r>
      <w:r>
        <w:t xml:space="preserve">zukünftigen Bedarf prü- fen. Unseren Bedarf werden wir auch in Hinblick</w:t>
      </w:r>
      <w:r>
        <w:t xml:space="preserve"> </w:t>
      </w:r>
      <w:r>
        <w:t xml:space="preserve">auf Liegenschaften prüfen, deren Abgabe bereits vollzogen ist.</w:t>
      </w:r>
    </w:p>
    <w:p>
      <w:pPr>
        <w:pStyle w:val="BodyText"/>
      </w:pPr>
      <w:r>
        <w:t xml:space="preserve">Die Bundesregierung wird dem Verteidigungsausschuss zeitnah einen</w:t>
      </w:r>
      <w:r>
        <w:t xml:space="preserve"> </w:t>
      </w:r>
      <w:r>
        <w:t xml:space="preserve">umfassenden Bericht zum Militärischen Nachrichtenwesen vorlegen.</w:t>
      </w:r>
    </w:p>
    <w:p>
      <w:pPr>
        <w:pStyle w:val="BodyText"/>
      </w:pPr>
      <w:r>
        <w:t xml:space="preserve">Für eine modern ausgerüstete Bundeswehr Die Bundeswehr beschafft, was</w:t>
      </w:r>
      <w:r>
        <w:t xml:space="preserve"> </w:t>
      </w:r>
      <w:r>
        <w:t xml:space="preserve">sie braucht, und nicht, was ihr angeboten wird.</w:t>
      </w:r>
    </w:p>
    <w:p>
      <w:pPr>
        <w:pStyle w:val="BodyText"/>
      </w:pPr>
      <w:r>
        <w:t xml:space="preserve">Ein transparentes, effektives und in seinen Prozessen optimiertes</w:t>
      </w:r>
      <w:r>
        <w:t xml:space="preserve"> </w:t>
      </w:r>
      <w:r>
        <w:t xml:space="preserve">Rüstungswesen ist die Grundlage für die bestmögliche Ausrüstung unserer</w:t>
      </w:r>
      <w:r>
        <w:t xml:space="preserve"> </w:t>
      </w:r>
      <w:r>
        <w:t xml:space="preserve">Soldatinnen und Soldaten. Wir werden darum die in der vergangenen</w:t>
      </w:r>
      <w:r>
        <w:t xml:space="preserve"> </w:t>
      </w:r>
      <w:r>
        <w:t xml:space="preserve">Legislaturperiode begonnene Erneuerung, Modernisierung und Erweiterung</w:t>
      </w:r>
      <w:r>
        <w:t xml:space="preserve"> </w:t>
      </w:r>
      <w:r>
        <w:t xml:space="preserve">der Bundeswehr fortführen und dabei für eine Beschleunigung der</w:t>
      </w:r>
      <w:r>
        <w:t xml:space="preserve"> </w:t>
      </w:r>
      <w:r>
        <w:t xml:space="preserve">Prozesse, insbesondere des Beschaffungswesens, sorgen.</w:t>
      </w:r>
    </w:p>
    <w:p>
      <w:pPr>
        <w:pStyle w:val="BodyText"/>
      </w:pPr>
      <w:r>
        <w:t xml:space="preserve">Dazu bedarf es einer Anpassung der zum Teil seit Jahrzehnten</w:t>
      </w:r>
      <w:r>
        <w:t xml:space="preserve"> </w:t>
      </w:r>
      <w:r>
        <w:t xml:space="preserve">unveränderten Rahmenbedingungen des Rüstungswesens in Deutschland.</w:t>
      </w:r>
    </w:p>
    <w:p>
      <w:pPr>
        <w:pStyle w:val="BodyText"/>
      </w:pPr>
      <w:r>
        <w:t xml:space="preserve">Wir werden bis Ende 2019 untersuchen, in welcher Weise die</w:t>
      </w:r>
      <w:r>
        <w:t xml:space="preserve"> </w:t>
      </w:r>
      <w:r>
        <w:t xml:space="preserve">Beschaffungsorganisation der Bundeswehr an ihren Standorten in ihrer</w:t>
      </w:r>
      <w:r>
        <w:t xml:space="preserve"> </w:t>
      </w:r>
      <w:r>
        <w:t xml:space="preserve">Organisationsform angepasst werden sollte.</w:t>
      </w:r>
    </w:p>
    <w:p>
      <w:pPr>
        <w:pStyle w:val="BodyText"/>
      </w:pPr>
      <w:r>
        <w:t xml:space="preserve">Wir werden neben der Sicherstellung der nachhaltigen Finanzierung der</w:t>
      </w:r>
      <w:r>
        <w:t xml:space="preserve"> </w:t>
      </w:r>
      <w:r>
        <w:t xml:space="preserve">Bundeswehr die notwendigen Voraussetzungen schaffen zur Gewährleistung</w:t>
      </w:r>
      <w:r>
        <w:t xml:space="preserve"> </w:t>
      </w:r>
      <w:r>
        <w:t xml:space="preserve">überjähriger Planungs- und Finanzierungssicherheit für</w:t>
      </w:r>
      <w:r>
        <w:t xml:space="preserve"> </w:t>
      </w:r>
      <w:r>
        <w:t xml:space="preserve">Rüstungsinvestitionen.</w:t>
      </w:r>
    </w:p>
    <w:p>
      <w:pPr>
        <w:pStyle w:val="BodyText"/>
      </w:pPr>
      <w:r>
        <w:t xml:space="preserve">Durch die differenzierte Darstellung von Rüstungsprojekten im</w:t>
      </w:r>
      <w:r>
        <w:t xml:space="preserve"> </w:t>
      </w:r>
      <w:r>
        <w:t xml:space="preserve">Haushaltsplan und die halbjährlichen Rüstungsberichte ist die</w:t>
      </w:r>
      <w:r>
        <w:t xml:space="preserve"> </w:t>
      </w:r>
      <w:r>
        <w:t xml:space="preserve">Transparenz für das Parlament deutlich gestiegen.</w:t>
      </w:r>
    </w:p>
    <w:p>
      <w:pPr>
        <w:pStyle w:val="BodyText"/>
      </w:pPr>
      <w:r>
        <w:t xml:space="preserve">Um den Bedarf für Einsätze bzw. einsatzgleiche Verpflichtungen schneller</w:t>
      </w:r>
      <w:r>
        <w:t xml:space="preserve"> </w:t>
      </w:r>
      <w:r>
        <w:t xml:space="preserve">decken zu können, werden wir Auslegungshilfen für den Verzicht auf den</w:t>
      </w:r>
      <w:r>
        <w:t xml:space="preserve"> </w:t>
      </w:r>
      <w:r>
        <w:t xml:space="preserve">EU-weiten Teilnahmewettbewerb (§ 12 Vergabeverordnung Verteidigung und</w:t>
      </w:r>
      <w:r>
        <w:t xml:space="preserve"> </w:t>
      </w:r>
      <w:r>
        <w:t xml:space="preserve">Sicherheit) zur Verfügung stellen. Zum Erhalt nationaler Souveränität</w:t>
      </w:r>
      <w:r>
        <w:t xml:space="preserve"> </w:t>
      </w:r>
      <w:r>
        <w:t xml:space="preserve">bei Schlüsseltechnologien werden wir bestehende vergaberechtliche</w:t>
      </w:r>
      <w:r>
        <w:t xml:space="preserve"> </w:t>
      </w:r>
      <w:r>
        <w:t xml:space="preserve">Spielräume konsequenter nutzen, Auslegungshilfen zur Verfügung stellen</w:t>
      </w:r>
      <w:r>
        <w:t xml:space="preserve"> </w:t>
      </w:r>
      <w:r>
        <w:t xml:space="preserve">und prüfen, inwieweit der Ausnahmetatbestand des Art.des Vertrages über</w:t>
      </w:r>
      <w:r>
        <w:t xml:space="preserve"> </w:t>
      </w:r>
      <w:r>
        <w:t xml:space="preserve">die Arbeitsweise der Europäischen Union in der Beschaffungspraxis</w:t>
      </w:r>
      <w:r>
        <w:t xml:space="preserve"> </w:t>
      </w:r>
      <w:r>
        <w:t xml:space="preserve">stärker herangezogen werden kann. Wir werden darüber hinaus notwendige</w:t>
      </w:r>
      <w:r>
        <w:t xml:space="preserve"> </w:t>
      </w:r>
      <w:r>
        <w:t xml:space="preserve">gesetzliche Anpassungen vornehmen.</w:t>
      </w:r>
    </w:p>
    <w:p>
      <w:pPr>
        <w:pStyle w:val="BodyText"/>
      </w:pPr>
      <w:r>
        <w:t xml:space="preserve">Zur Sicherstellung technologischer Innovationsführerschaft werden wir</w:t>
      </w:r>
      <w:r>
        <w:t xml:space="preserve"> </w:t>
      </w:r>
      <w:r>
        <w:t xml:space="preserve">unter Federführung des Bundesministerium der Verteidigung und des</w:t>
      </w:r>
      <w:r>
        <w:t xml:space="preserve"> </w:t>
      </w:r>
      <w:r>
        <w:t xml:space="preserve">Bundesministerium des Innern eine „Agentur für Disruptive Innovationen</w:t>
      </w:r>
      <w:r>
        <w:t xml:space="preserve"> </w:t>
      </w:r>
      <w:r>
        <w:t xml:space="preserve">in der Cybersicherheit und Schlüsseltechnologien“ (ADIC) sowie einen</w:t>
      </w:r>
      <w:r>
        <w:t xml:space="preserve"> </w:t>
      </w:r>
      <w:r>
        <w:t xml:space="preserve">IT-Sicherheitsfonds zum Schutz sicherheitsrelevanter</w:t>
      </w:r>
      <w:r>
        <w:t xml:space="preserve"> </w:t>
      </w:r>
      <w:r>
        <w:t xml:space="preserve">Schlüsseltechnologien einrichten.</w:t>
      </w:r>
    </w:p>
    <w:p>
      <w:pPr>
        <w:pStyle w:val="BodyText"/>
      </w:pPr>
      <w:r>
        <w:t xml:space="preserve">Chancen und Risiken der Digitalisierung sind auch für die Bundeswehr das</w:t>
      </w:r>
      <w:r>
        <w:t xml:space="preserve"> </w:t>
      </w:r>
      <w:r>
        <w:t xml:space="preserve">entscheidende Zukunftsthema. Die Digitalisierung der Bundeswehr ist</w:t>
      </w:r>
      <w:r>
        <w:t xml:space="preserve"> </w:t>
      </w:r>
      <w:r>
        <w:t xml:space="preserve">dabei konsequent zu verfolgen und mit den erforderlichen Ressourcen zu</w:t>
      </w:r>
      <w:r>
        <w:t xml:space="preserve"> </w:t>
      </w:r>
      <w:r>
        <w:t xml:space="preserve">hinterlegen. Kennzeichen der Digitalisierung ist hohes Innovationstempo</w:t>
      </w:r>
      <w:r>
        <w:t xml:space="preserve"> </w:t>
      </w:r>
      <w:r>
        <w:t xml:space="preserve">– diesem gilt es auch in der Bundeswehr gerecht zu werden. Die im</w:t>
      </w:r>
      <w:r>
        <w:t xml:space="preserve"> </w:t>
      </w:r>
      <w:r>
        <w:t xml:space="preserve">Weißbuch 2016 festgelegten Entwicklungslinien der Bundeswehr im Bereich</w:t>
      </w:r>
      <w:r>
        <w:t xml:space="preserve"> </w:t>
      </w:r>
      <w:r>
        <w:t xml:space="preserve">Cybersicherheit werden dabei konsequent weiter verfolgt.</w:t>
      </w:r>
    </w:p>
    <w:p>
      <w:pPr>
        <w:pStyle w:val="BodyText"/>
      </w:pPr>
      <w:r>
        <w:t xml:space="preserve">Wir werden im Rahmen der Europäischen Verteidigungsunion die Entwicklung</w:t>
      </w:r>
      <w:r>
        <w:t xml:space="preserve"> </w:t>
      </w:r>
      <w:r>
        <w:t xml:space="preserve">der Euro-Drohne weiterführen. Als Übergangslösung wird die Drohne HERON</w:t>
      </w:r>
      <w:r>
        <w:t xml:space="preserve"> </w:t>
      </w:r>
      <w:r>
        <w:t xml:space="preserve">TP geleast. Über die Beschaffung von Bewaffnung wird der Deutsche</w:t>
      </w:r>
      <w:r>
        <w:t xml:space="preserve"> </w:t>
      </w:r>
      <w:r>
        <w:t xml:space="preserve">Bundestag nach ausführlicher völkerrechtlicher, verfassungsrechtlicher</w:t>
      </w:r>
      <w:r>
        <w:t xml:space="preserve"> </w:t>
      </w:r>
      <w:r>
        <w:t xml:space="preserve">und ethischer Würdigung gesondert entscheiden. Hierzu wird die</w:t>
      </w:r>
      <w:r>
        <w:t xml:space="preserve"> </w:t>
      </w:r>
      <w:r>
        <w:t xml:space="preserve">Bundesregierung eine gesonderte Vorlage erstellen und dem Deutschen</w:t>
      </w:r>
      <w:r>
        <w:t xml:space="preserve"> </w:t>
      </w:r>
      <w:r>
        <w:t xml:space="preserve">Bundestag zuleiten.</w:t>
      </w:r>
    </w:p>
    <w:p>
      <w:pPr>
        <w:pStyle w:val="BodyText"/>
      </w:pPr>
      <w:r>
        <w:t xml:space="preserve">Vor einer zukünftigen Beschaffung von bewaffnungsfertigen Drohnen sind</w:t>
      </w:r>
      <w:r>
        <w:t xml:space="preserve"> </w:t>
      </w:r>
      <w:r>
        <w:t xml:space="preserve">die konzeptionellen Grundlagen für deren Einsatz zu schaffen.</w:t>
      </w:r>
    </w:p>
    <w:p>
      <w:pPr>
        <w:pStyle w:val="BodyText"/>
      </w:pPr>
      <w:r>
        <w:t xml:space="preserve">Völkerrechtswidrige Tötungen lehnen wir kategorisch ab, auch durch</w:t>
      </w:r>
      <w:r>
        <w:t xml:space="preserve"> </w:t>
      </w:r>
      <w:r>
        <w:t xml:space="preserve">Drohnen.</w:t>
      </w:r>
    </w:p>
    <w:p>
      <w:pPr>
        <w:pStyle w:val="Heading2"/>
      </w:pPr>
      <w:bookmarkStart w:id="100" w:name="entwicklungspolitik-für-eine-gerechte-globalisierung"/>
      <w:r>
        <w:t xml:space="preserve">Entwicklungspolitik für eine gerechte Globalisierung</w:t>
      </w:r>
      <w:bookmarkEnd w:id="100"/>
    </w:p>
    <w:p>
      <w:pPr>
        <w:pStyle w:val="FirstParagraph"/>
      </w:pPr>
      <w:r>
        <w:t xml:space="preserve">Globalisierung muss gerecht gestaltet werden. Die Schere zwischen arm</w:t>
      </w:r>
      <w:r>
        <w:t xml:space="preserve"> </w:t>
      </w:r>
      <w:r>
        <w:t xml:space="preserve">und reich weltweit darf nicht weiter auseinanderlaufen.</w:t>
      </w:r>
    </w:p>
    <w:p>
      <w:pPr>
        <w:pStyle w:val="BodyText"/>
      </w:pPr>
      <w:r>
        <w:t xml:space="preserve">Unser Auftrag ist die ambitionierte Umsetzung der</w:t>
      </w:r>
      <w:r>
        <w:t xml:space="preserve"> </w:t>
      </w:r>
      <w:r>
        <w:t xml:space="preserve">entwicklungspolitischen Gipfelzusagen (G7 und G20), der Agenda 2030 der</w:t>
      </w:r>
      <w:r>
        <w:t xml:space="preserve"> </w:t>
      </w:r>
      <w:r>
        <w:t xml:space="preserve">Vereinten Nationen mit ihren 17 Nachhaltigkeitszielen und des Pariser</w:t>
      </w:r>
      <w:r>
        <w:t xml:space="preserve"> </w:t>
      </w:r>
      <w:r>
        <w:t xml:space="preserve">Klimaabkommens unter Beteiligung der Zivilgesellschaft.</w:t>
      </w:r>
    </w:p>
    <w:p>
      <w:pPr>
        <w:pStyle w:val="BodyText"/>
      </w:pPr>
      <w:r>
        <w:t xml:space="preserve">Die Umsetzung der Agenda 2030 und die Förderung einer nachhaltigen</w:t>
      </w:r>
      <w:r>
        <w:t xml:space="preserve"> </w:t>
      </w:r>
      <w:r>
        <w:t xml:space="preserve">Entwicklung sind Maßstab des Regierungshandelns. Die Nationale</w:t>
      </w:r>
      <w:r>
        <w:t xml:space="preserve"> </w:t>
      </w:r>
      <w:r>
        <w:t xml:space="preserve">Nachhaltigkeitsstrategie wollen wir kontinuierlich und ambitioniert</w:t>
      </w:r>
      <w:r>
        <w:t xml:space="preserve"> </w:t>
      </w:r>
      <w:r>
        <w:t xml:space="preserve">weiterentwickeln.</w:t>
      </w:r>
    </w:p>
    <w:p>
      <w:pPr>
        <w:pStyle w:val="BodyText"/>
      </w:pPr>
      <w:r>
        <w:t xml:space="preserve">Um die vor uns liegenden globalen Herausforderungen bewältigen zu</w:t>
      </w:r>
      <w:r>
        <w:t xml:space="preserve"> </w:t>
      </w:r>
      <w:r>
        <w:t xml:space="preserve">können, brauchen wir einen Dreiklang aus öffentlichen Mitteln,</w:t>
      </w:r>
      <w:r>
        <w:t xml:space="preserve"> </w:t>
      </w:r>
      <w:r>
        <w:t xml:space="preserve">nachhaltigen und entwicklungsfördernden Privatinvestitionen und einer</w:t>
      </w:r>
      <w:r>
        <w:t xml:space="preserve"> </w:t>
      </w:r>
      <w:r>
        <w:t xml:space="preserve">neuen fairen Handelspolitik. Eine gute Regierungsführung bei unseren</w:t>
      </w:r>
      <w:r>
        <w:t xml:space="preserve"> </w:t>
      </w:r>
      <w:r>
        <w:t xml:space="preserve">Partnern ist Grundvoraussetzung für das Gelingen.</w:t>
      </w:r>
    </w:p>
    <w:p>
      <w:pPr>
        <w:pStyle w:val="BodyText"/>
      </w:pPr>
      <w:r>
        <w:t xml:space="preserve">Wir setzen uns für eine stärkere Berücksichtigung der Interessen der</w:t>
      </w:r>
      <w:r>
        <w:t xml:space="preserve"> </w:t>
      </w:r>
      <w:r>
        <w:t xml:space="preserve">Entwicklungsländer in der internationalen Finanz- und Steuerpolitik ein,</w:t>
      </w:r>
      <w:r>
        <w:t xml:space="preserve"> </w:t>
      </w:r>
      <w:r>
        <w:t xml:space="preserve">für nachhaltige Finanzierungsmechanismen und den Aufbau von effektiven</w:t>
      </w:r>
      <w:r>
        <w:t xml:space="preserve"> </w:t>
      </w:r>
      <w:r>
        <w:t xml:space="preserve">und gerechten Steuersystemen.</w:t>
      </w:r>
    </w:p>
    <w:p>
      <w:pPr>
        <w:pStyle w:val="BodyText"/>
      </w:pPr>
      <w:r>
        <w:t xml:space="preserve">Fairer Handel Fairer und nachhaltiger Handel braucht gemeinsame Regeln</w:t>
      </w:r>
      <w:r>
        <w:t xml:space="preserve"> </w:t>
      </w:r>
      <w:r>
        <w:t xml:space="preserve">und klare Leitplanken. Der beste Rahmen dafür sind die Vereinten</w:t>
      </w:r>
      <w:r>
        <w:t xml:space="preserve"> </w:t>
      </w:r>
      <w:r>
        <w:t xml:space="preserve">Nationen mit ihren Organisationen für Handel (UNCTAD) und Entwicklung</w:t>
      </w:r>
      <w:r>
        <w:t xml:space="preserve"> </w:t>
      </w:r>
      <w:r>
        <w:t xml:space="preserve">(UNIDO) sowie die Welthandelsorganisation (WTO) und die Internationale</w:t>
      </w:r>
      <w:r>
        <w:t xml:space="preserve"> </w:t>
      </w:r>
      <w:r>
        <w:t xml:space="preserve">Arbeitsorganisation (ILO). Gemeinsam mit unseren Partnern werden wir</w:t>
      </w:r>
      <w:r>
        <w:t xml:space="preserve"> </w:t>
      </w:r>
      <w:r>
        <w:t xml:space="preserve">neue Initiativen für einen entwicklungspolitisch wirksamen Abschluss der</w:t>
      </w:r>
      <w:r>
        <w:t xml:space="preserve"> </w:t>
      </w:r>
      <w:r>
        <w:t xml:space="preserve">WTO-Welthandelsrunde und einen neuen Vorstoß für faire</w:t>
      </w:r>
      <w:r>
        <w:t xml:space="preserve"> </w:t>
      </w:r>
      <w:r>
        <w:t xml:space="preserve">Handelsbeziehungen einbringen.</w:t>
      </w:r>
    </w:p>
    <w:p>
      <w:pPr>
        <w:pStyle w:val="BodyText"/>
      </w:pPr>
      <w:r>
        <w:t xml:space="preserve">Wir wollen Vorreiter für eine faire Handelspolitik mit Afrika sein. Wir</w:t>
      </w:r>
      <w:r>
        <w:t xml:space="preserve"> </w:t>
      </w:r>
      <w:r>
        <w:t xml:space="preserve">werden die Wirtschaftspartnerschaftsabkommen der EU mit den</w:t>
      </w:r>
      <w:r>
        <w:t xml:space="preserve"> </w:t>
      </w:r>
      <w:r>
        <w:t xml:space="preserve">afrikanischen Staaten (EPAs) daraufhin überprüfen, ob sie der</w:t>
      </w:r>
      <w:r>
        <w:t xml:space="preserve"> </w:t>
      </w:r>
      <w:r>
        <w:t xml:space="preserve">wirtschaftlichen und sozialen Entwicklung dienen. Darüber hinaus setzen</w:t>
      </w:r>
      <w:r>
        <w:t xml:space="preserve"> </w:t>
      </w:r>
      <w:r>
        <w:t xml:space="preserve">wir uns dafür ein, dass in allen EU-Handels-, -Investitions- und</w:t>
      </w:r>
      <w:r>
        <w:t xml:space="preserve"> </w:t>
      </w:r>
      <w:r>
        <w:t xml:space="preserve">-Wirtschaftspartnerschaftsabkommen verbindliche soziale (u. a.</w:t>
      </w:r>
      <w:r>
        <w:t xml:space="preserve"> </w:t>
      </w:r>
      <w:r>
        <w:t xml:space="preserve">ILOKernarbeitsnormen), menschenrechtliche und ökologische Standards und</w:t>
      </w:r>
      <w:r>
        <w:t xml:space="preserve"> </w:t>
      </w:r>
      <w:r>
        <w:t xml:space="preserve">konkrete Beschwerde-, Überprüfungs- und Reaktionsmechanismen vereinbart</w:t>
      </w:r>
      <w:r>
        <w:t xml:space="preserve"> </w:t>
      </w:r>
      <w:r>
        <w:t xml:space="preserve">werden. Dies gilt auch für das Allgemeine Präferenzsystem (APS und APS+)</w:t>
      </w:r>
      <w:r>
        <w:t xml:space="preserve"> </w:t>
      </w:r>
      <w:r>
        <w:t xml:space="preserve">der EU. Die Afrikanische Union unterstützen wir beim Aufbau einer</w:t>
      </w:r>
      <w:r>
        <w:t xml:space="preserve"> </w:t>
      </w:r>
      <w:r>
        <w:t xml:space="preserve">einheitlichen panafrikanischen Freihandelszone.</w:t>
      </w:r>
    </w:p>
    <w:p>
      <w:pPr>
        <w:pStyle w:val="BodyText"/>
      </w:pPr>
      <w:r>
        <w:t xml:space="preserve">Die EU-Verordnung zum Handel mit Konfliktmineralien werden wir zügig in</w:t>
      </w:r>
      <w:r>
        <w:t xml:space="preserve"> </w:t>
      </w:r>
      <w:r>
        <w:t xml:space="preserve">nationales Recht mit starken Durchsetzungsbestimmungen umsetzen und uns</w:t>
      </w:r>
      <w:r>
        <w:t xml:space="preserve"> </w:t>
      </w:r>
      <w:r>
        <w:t xml:space="preserve">auf europäischer Ebene für die Abschaffung der Freigrenzen und</w:t>
      </w:r>
      <w:r>
        <w:t xml:space="preserve"> </w:t>
      </w:r>
      <w:r>
        <w:t xml:space="preserve">Ausweitung auf die gesamte Lieferkette einsetzen.</w:t>
      </w:r>
    </w:p>
    <w:p>
      <w:pPr>
        <w:pStyle w:val="BodyText"/>
      </w:pPr>
      <w:r>
        <w:t xml:space="preserve">Marshallplan mit Afrika umsetzen Wir werden im Rahmen des Marshallplans</w:t>
      </w:r>
      <w:r>
        <w:t xml:space="preserve"> </w:t>
      </w:r>
      <w:r>
        <w:t xml:space="preserve">mit Afrika die Zusammenarbeit mit Reformpartner- und G20-Compactländern</w:t>
      </w:r>
      <w:r>
        <w:t xml:space="preserve"> </w:t>
      </w:r>
      <w:r>
        <w:t xml:space="preserve">verstärken und konditionieren. Zur Umsetzung wird ein Ressortkreis unter</w:t>
      </w:r>
      <w:r>
        <w:t xml:space="preserve"> </w:t>
      </w:r>
      <w:r>
        <w:t xml:space="preserve">Federführung des Bundesministeriums für wirtschaftliche Zusammenarbeit</w:t>
      </w:r>
      <w:r>
        <w:t xml:space="preserve"> </w:t>
      </w:r>
      <w:r>
        <w:t xml:space="preserve">und Entwicklung gebildet. Schwerpunkte werden ein Mittelstandsförder-</w:t>
      </w:r>
      <w:r>
        <w:t xml:space="preserve"> </w:t>
      </w:r>
      <w:r>
        <w:t xml:space="preserve">und Startup-Programm, um mehr Chancen und menschenwürdige Arbeitsplätze</w:t>
      </w:r>
      <w:r>
        <w:t xml:space="preserve"> </w:t>
      </w:r>
      <w:r>
        <w:t xml:space="preserve">zu schaffen und zu einer Stärkung afrikanischer Angebote beizutragen,</w:t>
      </w:r>
      <w:r>
        <w:t xml:space="preserve"> </w:t>
      </w:r>
      <w:r>
        <w:t xml:space="preserve">ein Programm für Ausbildungspartnerschaften und zur Errichtung und</w:t>
      </w:r>
      <w:r>
        <w:t xml:space="preserve"> </w:t>
      </w:r>
      <w:r>
        <w:t xml:space="preserve">Förderung von dezentralen erneuerbaren Energien sein.</w:t>
      </w:r>
    </w:p>
    <w:p>
      <w:pPr>
        <w:pStyle w:val="BodyText"/>
      </w:pPr>
      <w:r>
        <w:t xml:space="preserve">Wir unterstützen die Transformationsprozesse der südlichen</w:t>
      </w:r>
      <w:r>
        <w:t xml:space="preserve"> </w:t>
      </w:r>
      <w:r>
        <w:t xml:space="preserve">Mittelmeeranrainer und wollen die Maghreb-Staaten schrittweise weiter in</w:t>
      </w:r>
      <w:r>
        <w:t xml:space="preserve"> </w:t>
      </w:r>
      <w:r>
        <w:t xml:space="preserve">den europäischen Wirtschaftsraum integrieren.</w:t>
      </w:r>
    </w:p>
    <w:p>
      <w:pPr>
        <w:pStyle w:val="BodyText"/>
      </w:pPr>
      <w:r>
        <w:t xml:space="preserve">In den Verhandlungen für den nächsten mehrjährigen Finanzrahmen der</w:t>
      </w:r>
      <w:r>
        <w:t xml:space="preserve"> </w:t>
      </w:r>
      <w:r>
        <w:t xml:space="preserve">Europäischen Union streben wir eine Erhöhung der Mittel für unsere</w:t>
      </w:r>
      <w:r>
        <w:t xml:space="preserve"> </w:t>
      </w:r>
      <w:r>
        <w:t xml:space="preserve">Zusammenarbeit mit Afrika an. Wir werden die Post-Cotonou-Verhandlungen</w:t>
      </w:r>
      <w:r>
        <w:t xml:space="preserve"> </w:t>
      </w:r>
      <w:r>
        <w:t xml:space="preserve">aktiv und unter Einbindung der Zivilgesellschaft gestalten.</w:t>
      </w:r>
    </w:p>
    <w:p>
      <w:pPr>
        <w:pStyle w:val="BodyText"/>
      </w:pPr>
      <w:r>
        <w:t xml:space="preserve">Gleichberechtigung und Bildung als Schlüssel für eine zukunftsfähige</w:t>
      </w:r>
      <w:r>
        <w:t xml:space="preserve"> </w:t>
      </w:r>
      <w:r>
        <w:t xml:space="preserve">Entwicklung Die Gleichberechtigung von Frauen und Männern sowie die</w:t>
      </w:r>
      <w:r>
        <w:t xml:space="preserve"> </w:t>
      </w:r>
      <w:r>
        <w:t xml:space="preserve">Förderung der Rechte von Mädchen und Frauen bleiben Grundlage unserer</w:t>
      </w:r>
      <w:r>
        <w:t xml:space="preserve"> </w:t>
      </w:r>
      <w:r>
        <w:t xml:space="preserve">Entwicklungszusammenarbeit. Wir wollen für alle gute Bildungs- und</w:t>
      </w:r>
      <w:r>
        <w:t xml:space="preserve"> </w:t>
      </w:r>
      <w:r>
        <w:t xml:space="preserve">Ausbildungsmöglichkeiten entlang der gesamten Bildungskette fördern. Wir</w:t>
      </w:r>
      <w:r>
        <w:t xml:space="preserve"> </w:t>
      </w:r>
      <w:r>
        <w:t xml:space="preserve">bauen deshalb diesen Bereich in allen Partnerländern aus und wollen bis</w:t>
      </w:r>
      <w:r>
        <w:t xml:space="preserve"> </w:t>
      </w:r>
      <w:r>
        <w:t xml:space="preserve">zum Ende der Legislaturperiode unsere entsprechenden Haushaltsmittel</w:t>
      </w:r>
      <w:r>
        <w:t xml:space="preserve"> </w:t>
      </w:r>
      <w:r>
        <w:t xml:space="preserve">wesentlich steigern. Wir wollen darüber hinaus als neue Initiative</w:t>
      </w:r>
      <w:r>
        <w:t xml:space="preserve"> </w:t>
      </w:r>
      <w:r>
        <w:t xml:space="preserve">Investitionsprojekte der regionalen Entwicklungsbanken mit beruflicher</w:t>
      </w:r>
      <w:r>
        <w:t xml:space="preserve"> </w:t>
      </w:r>
      <w:r>
        <w:t xml:space="preserve">Ausbildung verbinden. Ferner erhöhen wir die Mittel für die</w:t>
      </w:r>
      <w:r>
        <w:t xml:space="preserve"> </w:t>
      </w:r>
      <w:r>
        <w:t xml:space="preserve">entwicklungspolitische Bildung im Inland. Wir wollen die Chancen der</w:t>
      </w:r>
      <w:r>
        <w:t xml:space="preserve"> </w:t>
      </w:r>
      <w:r>
        <w:t xml:space="preserve">Digitalisierung auch für Entwicklungssprünge nutzen. Schwerpunkte werden</w:t>
      </w:r>
      <w:r>
        <w:t xml:space="preserve"> </w:t>
      </w:r>
      <w:r>
        <w:t xml:space="preserve">die Unterstützung beim Aufbau von Digitalzentren, die Förderung von</w:t>
      </w:r>
      <w:r>
        <w:t xml:space="preserve"> </w:t>
      </w:r>
      <w:r>
        <w:t xml:space="preserve">E-Learning und E-Health-Maßnahmen sein.</w:t>
      </w:r>
    </w:p>
    <w:p>
      <w:pPr>
        <w:pStyle w:val="BodyText"/>
      </w:pPr>
      <w:r>
        <w:t xml:space="preserve">Den Ausbau von sozialen Sicherungs- und Gesundheitssystemen fördern Wir</w:t>
      </w:r>
      <w:r>
        <w:t xml:space="preserve"> </w:t>
      </w:r>
      <w:r>
        <w:t xml:space="preserve">werden uns für die erfolgreiche Umsetzung des Auf- und Ausbaus</w:t>
      </w:r>
      <w:r>
        <w:t xml:space="preserve"> </w:t>
      </w:r>
      <w:r>
        <w:t xml:space="preserve">universeller sozialer Basisschutzsysteme unter Einbeziehung von</w:t>
      </w:r>
      <w:r>
        <w:t xml:space="preserve"> </w:t>
      </w:r>
      <w:r>
        <w:t xml:space="preserve">Gewerkschaften und Nichtregierungsorganisationen einsetzen. Hierzu</w:t>
      </w:r>
      <w:r>
        <w:t xml:space="preserve"> </w:t>
      </w:r>
      <w:r>
        <w:t xml:space="preserve">gehören insbesondere auch Gesundheitssysteme.</w:t>
      </w:r>
    </w:p>
    <w:p>
      <w:pPr>
        <w:pStyle w:val="BodyText"/>
      </w:pPr>
      <w:r>
        <w:t xml:space="preserve">Wir wollen in die öffentliche Forschung investieren, um insbesondere</w:t>
      </w:r>
      <w:r>
        <w:t xml:space="preserve"> </w:t>
      </w:r>
      <w:r>
        <w:t xml:space="preserve">vernachlässigte und armutsbedingte Krankheiten zu bekämpfen.</w:t>
      </w:r>
      <w:r>
        <w:t xml:space="preserve"> </w:t>
      </w:r>
      <w:r>
        <w:t xml:space="preserve">Internationale Partnerschaften wie den Globalen Fonds gegen Aids/HIV,</w:t>
      </w:r>
      <w:r>
        <w:t xml:space="preserve"> </w:t>
      </w:r>
      <w:r>
        <w:t xml:space="preserve">Tuberkulose und Malaria (GFATM) und die globale Impfallianz (GAVI)</w:t>
      </w:r>
      <w:r>
        <w:t xml:space="preserve"> </w:t>
      </w:r>
      <w:r>
        <w:t xml:space="preserve">wollen wir mit ausreichenden Mitteln ausstatten und unsere gegebenen</w:t>
      </w:r>
      <w:r>
        <w:t xml:space="preserve"> </w:t>
      </w:r>
      <w:r>
        <w:t xml:space="preserve">Zusagen erfüllen.</w:t>
      </w:r>
    </w:p>
    <w:p>
      <w:pPr>
        <w:pStyle w:val="BodyText"/>
      </w:pPr>
      <w:r>
        <w:t xml:space="preserve">Für eine Welt ohne Hunger und Armut Die Überwindung von Hunger und Armut</w:t>
      </w:r>
      <w:r>
        <w:t xml:space="preserve"> </w:t>
      </w:r>
      <w:r>
        <w:t xml:space="preserve">in der Welt ist ein wesentliches Ziel unserer Entwicklungspolitik. Wir</w:t>
      </w:r>
      <w:r>
        <w:t xml:space="preserve"> </w:t>
      </w:r>
      <w:r>
        <w:t xml:space="preserve">wollen die ländlichen Räume auch im Rahmen der Sonderinitiative „Eine</w:t>
      </w:r>
      <w:r>
        <w:t xml:space="preserve"> </w:t>
      </w:r>
      <w:r>
        <w:t xml:space="preserve">Welt ohne Hunger“ stärken und stellen die Förderung von Kleinbäuerinnen</w:t>
      </w:r>
      <w:r>
        <w:t xml:space="preserve"> </w:t>
      </w:r>
      <w:r>
        <w:t xml:space="preserve">und -bauern, lokale nachhaltige Lösungen und genossenschaftliche Ansätze</w:t>
      </w:r>
      <w:r>
        <w:t xml:space="preserve"> </w:t>
      </w:r>
      <w:r>
        <w:t xml:space="preserve">in den Vordergrund. Die Förderung soll vorrangig der</w:t>
      </w:r>
      <w:r>
        <w:t xml:space="preserve"> </w:t>
      </w:r>
      <w:r>
        <w:t xml:space="preserve">Lebensmittelproduktion für die lokalen und regionalen Märkte dienen.</w:t>
      </w:r>
    </w:p>
    <w:p>
      <w:pPr>
        <w:pStyle w:val="BodyText"/>
      </w:pPr>
      <w:r>
        <w:t xml:space="preserve">Jeglichen Formen unverantwortlicher Spekulation mit Nahrungsmitteln</w:t>
      </w:r>
      <w:r>
        <w:t xml:space="preserve"> </w:t>
      </w:r>
      <w:r>
        <w:t xml:space="preserve">werden wir entgegentreten. Wir bekräftigen unsere Zusage (G7-Gipfel 2015</w:t>
      </w:r>
      <w:r>
        <w:t xml:space="preserve"> </w:t>
      </w:r>
      <w:r>
        <w:t xml:space="preserve">in Elmau), 500 Millionen Menschen aus Hunger und Mangelernährung zu</w:t>
      </w:r>
      <w:r>
        <w:t xml:space="preserve"> </w:t>
      </w:r>
      <w:r>
        <w:t xml:space="preserve">führen. Wir setzen uns für einen gerechten Zugang zu Land, Wasser und</w:t>
      </w:r>
      <w:r>
        <w:t xml:space="preserve"> </w:t>
      </w:r>
      <w:r>
        <w:t xml:space="preserve">Fischgründen für die lokale Bevölkerung ein und werden „Landgrabbing“</w:t>
      </w:r>
      <w:r>
        <w:t xml:space="preserve"> </w:t>
      </w:r>
      <w:r>
        <w:t xml:space="preserve">nicht akzeptieren.</w:t>
      </w:r>
    </w:p>
    <w:p>
      <w:pPr>
        <w:pStyle w:val="BodyText"/>
      </w:pPr>
      <w:r>
        <w:t xml:space="preserve">Klimaschutz und die Anpassung an den Klimawandel stärken Entwicklungs-</w:t>
      </w:r>
      <w:r>
        <w:t xml:space="preserve"> </w:t>
      </w:r>
      <w:r>
        <w:t xml:space="preserve">und Schwellenländer wollen wir bei ihren Anstrengungen im Klimaschutz</w:t>
      </w:r>
      <w:r>
        <w:t xml:space="preserve"> </w:t>
      </w:r>
      <w:r>
        <w:t xml:space="preserve">und bei der Anpassung an den Klimawandel sowie beim Schutz der</w:t>
      </w:r>
      <w:r>
        <w:t xml:space="preserve"> </w:t>
      </w:r>
      <w:r>
        <w:t xml:space="preserve">biologischen Vielfalt unterstützen. Wir setzen konsequent auf die</w:t>
      </w:r>
      <w:r>
        <w:t xml:space="preserve"> </w:t>
      </w:r>
      <w:r>
        <w:t xml:space="preserve">Förderung erneuerbarer Energien, auf eine dezentrale Versorgung,</w:t>
      </w:r>
      <w:r>
        <w:t xml:space="preserve"> </w:t>
      </w:r>
      <w:r>
        <w:t xml:space="preserve">insbesondere in ländlichen Gebieten, sowie auf den Zugang zu sauberer,</w:t>
      </w:r>
      <w:r>
        <w:t xml:space="preserve"> </w:t>
      </w:r>
      <w:r>
        <w:t xml:space="preserve">bezahlbarer und sicherer Energie. Wir werden dazu weitere</w:t>
      </w:r>
      <w:r>
        <w:t xml:space="preserve"> </w:t>
      </w:r>
      <w:r>
        <w:t xml:space="preserve">Partnerschaften mit Entwicklungs- und Schwellenländern eingehen.</w:t>
      </w:r>
    </w:p>
    <w:p>
      <w:pPr>
        <w:pStyle w:val="BodyText"/>
      </w:pPr>
      <w:r>
        <w:t xml:space="preserve">Wir wollen Investitionsanreize für Klimaschutzprojekte in Schwellen- und</w:t>
      </w:r>
      <w:r>
        <w:t xml:space="preserve"> </w:t>
      </w:r>
      <w:r>
        <w:t xml:space="preserve">Entwicklungsländern setzen, die Strukturen für eine Green-Economy und</w:t>
      </w:r>
      <w:r>
        <w:t xml:space="preserve"> </w:t>
      </w:r>
      <w:r>
        <w:t xml:space="preserve">den Ausbau Erneuerbarer Energien verbessern. Wir wollen durch multi- und</w:t>
      </w:r>
      <w:r>
        <w:t xml:space="preserve"> </w:t>
      </w:r>
      <w:r>
        <w:t xml:space="preserve">bilaterale Entwicklungszusammenarbeit den Aus- und Aufbau von</w:t>
      </w:r>
      <w:r>
        <w:t xml:space="preserve"> </w:t>
      </w:r>
      <w:r>
        <w:t xml:space="preserve">Kreislaufwirtschaftssystemen unterstützen.</w:t>
      </w:r>
    </w:p>
    <w:p>
      <w:pPr>
        <w:pStyle w:val="BodyText"/>
      </w:pPr>
      <w:r>
        <w:t xml:space="preserve">Fluchtursachen bekämpfen – Zukunftsperspektiven schaffen Existentielle</w:t>
      </w:r>
      <w:r>
        <w:t xml:space="preserve"> </w:t>
      </w:r>
      <w:r>
        <w:t xml:space="preserve">Notlagen führen zu Flucht und Migration. Wir wollen akute und</w:t>
      </w:r>
      <w:r>
        <w:t xml:space="preserve"> </w:t>
      </w:r>
      <w:r>
        <w:t xml:space="preserve">strukturelle Fluchtursachen mindern, einen entscheidenden Beitrag zum</w:t>
      </w:r>
      <w:r>
        <w:t xml:space="preserve"> </w:t>
      </w:r>
      <w:r>
        <w:t xml:space="preserve">Wiederaufbau leisten, zur Rückkehr von Flüchtlingen beitragen und</w:t>
      </w:r>
      <w:r>
        <w:t xml:space="preserve"> </w:t>
      </w:r>
      <w:r>
        <w:t xml:space="preserve">Aufnahmeländer bei der Bewältigung ihrer Herausforderungen weiter</w:t>
      </w:r>
      <w:r>
        <w:t xml:space="preserve"> </w:t>
      </w:r>
      <w:r>
        <w:t xml:space="preserve">unterstützen. Darum bauen wir insbesondere unser „Cash for</w:t>
      </w:r>
      <w:r>
        <w:t xml:space="preserve"> </w:t>
      </w:r>
      <w:r>
        <w:t xml:space="preserve">Work“-Programm und weitere Programme weiter aus.</w:t>
      </w:r>
    </w:p>
    <w:p>
      <w:pPr>
        <w:pStyle w:val="BodyText"/>
      </w:pPr>
      <w:r>
        <w:t xml:space="preserve">Entwicklungsfinanzierung und nachhaltige Investitionen ausbauen Wir</w:t>
      </w:r>
      <w:r>
        <w:t xml:space="preserve"> </w:t>
      </w:r>
      <w:r>
        <w:t xml:space="preserve">werden auch unsere Ausgaben in den Bereichen Entwicklungszusammenarbeit,</w:t>
      </w:r>
      <w:r>
        <w:t xml:space="preserve"> </w:t>
      </w:r>
      <w:r>
        <w:t xml:space="preserve">Humanitäre Hilfe und zivile Krisenprävention deutlich erhöhen. Die</w:t>
      </w:r>
      <w:r>
        <w:t xml:space="preserve"> </w:t>
      </w:r>
      <w:r>
        <w:t xml:space="preserve">Erreichung der ODA-Quote von 0,7 Prozent ist unser Ziel.</w:t>
      </w:r>
    </w:p>
    <w:p>
      <w:pPr>
        <w:pStyle w:val="BodyText"/>
      </w:pPr>
      <w:r>
        <w:t xml:space="preserve">Wir werden die Zusage, 0,15-0,2 Prozent des Brutto-Nationaleinkommens</w:t>
      </w:r>
      <w:r>
        <w:t xml:space="preserve"> </w:t>
      </w:r>
      <w:r>
        <w:t xml:space="preserve">für die ärmsten Länder (LDCs) bereit zu stellen, so schnell wie möglich</w:t>
      </w:r>
      <w:r>
        <w:t xml:space="preserve"> </w:t>
      </w:r>
      <w:r>
        <w:t xml:space="preserve">erreichen.</w:t>
      </w:r>
    </w:p>
    <w:p>
      <w:pPr>
        <w:pStyle w:val="BodyText"/>
      </w:pPr>
      <w:r>
        <w:t xml:space="preserve">Wir werden Möglichkeiten prüfen, um Fondsgründungen mit Sitz in</w:t>
      </w:r>
      <w:r>
        <w:t xml:space="preserve"> </w:t>
      </w:r>
      <w:r>
        <w:t xml:space="preserve">Deutschland mit privatem Kapital für entwicklungspolitische Zwecke zu</w:t>
      </w:r>
      <w:r>
        <w:t xml:space="preserve"> </w:t>
      </w:r>
      <w:r>
        <w:t xml:space="preserve">realisieren.</w:t>
      </w:r>
    </w:p>
    <w:p>
      <w:pPr>
        <w:pStyle w:val="BodyText"/>
      </w:pPr>
      <w:r>
        <w:t xml:space="preserve">Wir wollen die Instrumente der Deutschen Investitions- und</w:t>
      </w:r>
      <w:r>
        <w:t xml:space="preserve"> </w:t>
      </w:r>
      <w:r>
        <w:t xml:space="preserve">Entwicklungsgesellschaft anpassen.</w:t>
      </w:r>
    </w:p>
    <w:p>
      <w:pPr>
        <w:pStyle w:val="BodyText"/>
      </w:pPr>
      <w:r>
        <w:t xml:space="preserve">Der Einsatz staatlicher Mittel zur Mobilisierung und Absicherung</w:t>
      </w:r>
      <w:r>
        <w:t xml:space="preserve"> </w:t>
      </w:r>
      <w:r>
        <w:t xml:space="preserve">privaten Kapitals kann nur dann gewährt werden, wenn die Vorhaben</w:t>
      </w:r>
      <w:r>
        <w:t xml:space="preserve"> </w:t>
      </w:r>
      <w:r>
        <w:t xml:space="preserve">überprüfbar im Einklang mit den international anerkannten Sozial-,</w:t>
      </w:r>
      <w:r>
        <w:t xml:space="preserve"> </w:t>
      </w:r>
      <w:r>
        <w:t xml:space="preserve">Arbeits- und Umweltstandards stehen. Für die Förderung von nachhaltigen</w:t>
      </w:r>
      <w:r>
        <w:t xml:space="preserve"> </w:t>
      </w:r>
      <w:r>
        <w:t xml:space="preserve">privaten Investitionen des Mittelstandes prüfen wir mit enger</w:t>
      </w:r>
      <w:r>
        <w:t xml:space="preserve"> </w:t>
      </w:r>
      <w:r>
        <w:t xml:space="preserve">parlamentarischer Begleitung die Erarbeitung eines</w:t>
      </w:r>
      <w:r>
        <w:t xml:space="preserve"> </w:t>
      </w:r>
      <w:r>
        <w:t xml:space="preserve">Entwicklungsinvestitionsgesetzes. Dabei wollen wir die besonderen</w:t>
      </w:r>
      <w:r>
        <w:t xml:space="preserve"> </w:t>
      </w:r>
      <w:r>
        <w:t xml:space="preserve">Herausforderungen in fragilen und am wenigsten entwickelten Ländern</w:t>
      </w:r>
      <w:r>
        <w:t xml:space="preserve"> </w:t>
      </w:r>
      <w:r>
        <w:t xml:space="preserve">berücksichtigen.</w:t>
      </w:r>
    </w:p>
    <w:p>
      <w:pPr>
        <w:pStyle w:val="BodyText"/>
      </w:pPr>
      <w:r>
        <w:t xml:space="preserve">Unsere Kooperationspartner stärken Wir wollen das zivilgesellschaftliche</w:t>
      </w:r>
      <w:r>
        <w:t xml:space="preserve"> </w:t>
      </w:r>
      <w:r>
        <w:t xml:space="preserve">Engagement fördern und dabei insbesondere Nichtregierungsorganisationen,</w:t>
      </w:r>
      <w:r>
        <w:t xml:space="preserve"> </w:t>
      </w:r>
      <w:r>
        <w:t xml:space="preserve">Kirchen, Gewerkschaften, politische und private Stiftungen und</w:t>
      </w:r>
      <w:r>
        <w:t xml:space="preserve"> </w:t>
      </w:r>
      <w:r>
        <w:t xml:space="preserve">Partnerschaften mit der Wirtschaft sowie mit Kommunen stärken.</w:t>
      </w:r>
      <w:r>
        <w:t xml:space="preserve"> </w:t>
      </w:r>
      <w:r>
        <w:t xml:space="preserve">Austauschprogramme wie den „Weltexpertenservice“ und das Programm</w:t>
      </w:r>
      <w:r>
        <w:t xml:space="preserve"> </w:t>
      </w:r>
      <w:r>
        <w:t xml:space="preserve">„weltwärts“ wollen wir weiter ausbauen.</w:t>
      </w:r>
    </w:p>
    <w:p>
      <w:pPr>
        <w:pStyle w:val="BodyText"/>
      </w:pPr>
      <w:r>
        <w:t xml:space="preserve">Verbesserung der Wirksamkeit der Entwicklungszusammenarbeit Wir wollen</w:t>
      </w:r>
      <w:r>
        <w:t xml:space="preserve"> </w:t>
      </w:r>
      <w:r>
        <w:t xml:space="preserve">die Wirksamkeit erhöhen, indem wir Umsetzungsvorschriften überprüfen,</w:t>
      </w:r>
      <w:r>
        <w:t xml:space="preserve"> </w:t>
      </w:r>
      <w:r>
        <w:t xml:space="preserve">zeitgemäß anpassen und uns besser über ODA-relevante Vorhaben abstimmen.</w:t>
      </w:r>
    </w:p>
    <w:p>
      <w:pPr>
        <w:pStyle w:val="Heading1"/>
      </w:pPr>
      <w:bookmarkStart w:id="101" w:name="zusammenhalt-und-erneuerung-demokratie-beleben"/>
      <w:r>
        <w:t xml:space="preserve">Zusammenhalt und Erneuerung – Demokratie beleben</w:t>
      </w:r>
      <w:bookmarkEnd w:id="101"/>
    </w:p>
    <w:p>
      <w:pPr>
        <w:pStyle w:val="Heading2"/>
      </w:pPr>
      <w:bookmarkStart w:id="102" w:name="bürgerbeteiligung"/>
      <w:r>
        <w:t xml:space="preserve">Bürgerbeteiligung</w:t>
      </w:r>
      <w:bookmarkEnd w:id="102"/>
    </w:p>
    <w:p>
      <w:pPr>
        <w:pStyle w:val="FirstParagraph"/>
      </w:pPr>
      <w:r>
        <w:t xml:space="preserve">Wir werden eine Expertenkommission einsetzen, die Vorschläge erarbeiten</w:t>
      </w:r>
      <w:r>
        <w:t xml:space="preserve"> </w:t>
      </w:r>
      <w:r>
        <w:t xml:space="preserve">soll, ob und in welcher Form unsere bewährte</w:t>
      </w:r>
      <w:r>
        <w:t xml:space="preserve"> </w:t>
      </w:r>
      <w:r>
        <w:t xml:space="preserve">parlamentarisch-repräsentative Demokratie durch weitere Elemente der</w:t>
      </w:r>
      <w:r>
        <w:t xml:space="preserve"> </w:t>
      </w:r>
      <w:r>
        <w:t xml:space="preserve">Bürgerbeteiligung und direkter Demokratie ergänzt werden kann. Zudem</w:t>
      </w:r>
      <w:r>
        <w:t xml:space="preserve"> </w:t>
      </w:r>
      <w:r>
        <w:t xml:space="preserve">sollen Vorschläge zur Stärkung demokratischer Prozesse erarbeitet</w:t>
      </w:r>
      <w:r>
        <w:t xml:space="preserve"> </w:t>
      </w:r>
      <w:r>
        <w:t xml:space="preserve">werden.</w:t>
      </w:r>
    </w:p>
    <w:p>
      <w:pPr>
        <w:pStyle w:val="Heading2"/>
      </w:pPr>
      <w:bookmarkStart w:id="103" w:name="kunst-kultur-und-medien"/>
      <w:r>
        <w:t xml:space="preserve">Kunst, Kultur und Medien</w:t>
      </w:r>
      <w:bookmarkEnd w:id="103"/>
    </w:p>
    <w:p>
      <w:pPr>
        <w:pStyle w:val="FirstParagraph"/>
      </w:pPr>
      <w:r>
        <w:t xml:space="preserve">Kulturelle Vielfalt und gesellschaftlicher Zusammenhalt Kunst und Kultur</w:t>
      </w:r>
      <w:r>
        <w:t xml:space="preserve"> </w:t>
      </w:r>
      <w:r>
        <w:t xml:space="preserve">sind Ausdruck des menschlichen Daseins. In ihrer Freiheit und Vielfalt</w:t>
      </w:r>
      <w:r>
        <w:t xml:space="preserve"> </w:t>
      </w:r>
      <w:r>
        <w:t xml:space="preserve">bereichern sie unser Leben, prägen unsere kulturelle Identität, leisten</w:t>
      </w:r>
      <w:r>
        <w:t xml:space="preserve"> </w:t>
      </w:r>
      <w:r>
        <w:t xml:space="preserve">einen Beitrag zu gesellschaftlichem Zusammenhalt und zur Integration und</w:t>
      </w:r>
      <w:r>
        <w:t xml:space="preserve"> </w:t>
      </w:r>
      <w:r>
        <w:t xml:space="preserve">schaffen Freiräume für kritischen Diskurs. Kultur ist ein Spiegel</w:t>
      </w:r>
      <w:r>
        <w:t xml:space="preserve"> </w:t>
      </w:r>
      <w:r>
        <w:t xml:space="preserve">unseres Selbstverständnisses, das auf der christlich-jüdischen Prägung,</w:t>
      </w:r>
      <w:r>
        <w:t xml:space="preserve"> </w:t>
      </w:r>
      <w:r>
        <w:t xml:space="preserve">der Aufklärung und dem Humanismus sowie den Grundwerten der</w:t>
      </w:r>
      <w:r>
        <w:t xml:space="preserve"> </w:t>
      </w:r>
      <w:r>
        <w:t xml:space="preserve">Menschenwürde, der Freiheit, der Gerechtigkeit und Solidarität beruht.</w:t>
      </w:r>
      <w:r>
        <w:t xml:space="preserve"> </w:t>
      </w:r>
      <w:r>
        <w:t xml:space="preserve">Eigensinn und Eigenwert künstlerischer und kultureller Produktion</w:t>
      </w:r>
      <w:r>
        <w:t xml:space="preserve"> </w:t>
      </w:r>
      <w:r>
        <w:t xml:space="preserve">bereichern unser Zusammenleben, ermöglicht kritische Debatten und</w:t>
      </w:r>
      <w:r>
        <w:t xml:space="preserve"> </w:t>
      </w:r>
      <w:r>
        <w:t xml:space="preserve">fördert die persönliche Entwicklung jeder und jedes Einzelnen.</w:t>
      </w:r>
    </w:p>
    <w:p>
      <w:pPr>
        <w:pStyle w:val="BodyText"/>
      </w:pPr>
      <w:r>
        <w:t xml:space="preserve">Kunst und Kultur sind frei. Sie sind Grundlage unserer offenen,</w:t>
      </w:r>
      <w:r>
        <w:t xml:space="preserve"> </w:t>
      </w:r>
      <w:r>
        <w:t xml:space="preserve">demokratischen Gesellschaft und damit wichtiger Teil unseres Landes, das</w:t>
      </w:r>
      <w:r>
        <w:t xml:space="preserve"> </w:t>
      </w:r>
      <w:r>
        <w:t xml:space="preserve">sich seit seiner Gründung im Herzen Europas nicht nur als</w:t>
      </w:r>
      <w:r>
        <w:t xml:space="preserve"> </w:t>
      </w:r>
      <w:r>
        <w:t xml:space="preserve">Wirtschaftsmacht und Sozialstaat, sondern gerade auch als starker</w:t>
      </w:r>
      <w:r>
        <w:t xml:space="preserve"> </w:t>
      </w:r>
      <w:r>
        <w:t xml:space="preserve">Kulturstaat versteht. Die kulturelle und religiöse Vielfalt Deutschlands</w:t>
      </w:r>
      <w:r>
        <w:t xml:space="preserve"> </w:t>
      </w:r>
      <w:r>
        <w:t xml:space="preserve">bereichert uns, ist aber nicht frei von Spannungen. Gemeinsame Werte,</w:t>
      </w:r>
      <w:r>
        <w:t xml:space="preserve"> </w:t>
      </w:r>
      <w:r>
        <w:t xml:space="preserve">Respekt vor dem Anderen und die Bereitschaft, Widersprüche auszuhalten,</w:t>
      </w:r>
      <w:r>
        <w:t xml:space="preserve"> </w:t>
      </w:r>
      <w:r>
        <w:t xml:space="preserve">sind Voraussetzungen für ein friedliches gesellschaftliches Miteinander.</w:t>
      </w:r>
      <w:r>
        <w:t xml:space="preserve"> </w:t>
      </w:r>
      <w:r>
        <w:t xml:space="preserve">Gerade in Zeiten des Wandels sind eine starke und vielfältige Kunst- und</w:t>
      </w:r>
      <w:r>
        <w:t xml:space="preserve"> </w:t>
      </w:r>
      <w:r>
        <w:t xml:space="preserve">Kulturszene sowie eine moderne und ermöglichende Kulturpolitik</w:t>
      </w:r>
      <w:r>
        <w:t xml:space="preserve"> </w:t>
      </w:r>
      <w:r>
        <w:t xml:space="preserve">unverzichtbar. Sie besitzen die Kraft, Verständnis und Verständigung zu</w:t>
      </w:r>
      <w:r>
        <w:t xml:space="preserve"> </w:t>
      </w:r>
      <w:r>
        <w:t xml:space="preserve">fördern, durch die wir souveräner im Umgang mit Konflikten und</w:t>
      </w:r>
      <w:r>
        <w:t xml:space="preserve"> </w:t>
      </w:r>
      <w:r>
        <w:t xml:space="preserve">Bewährungsproben sind.</w:t>
      </w:r>
    </w:p>
    <w:p>
      <w:pPr>
        <w:pStyle w:val="BodyText"/>
      </w:pPr>
      <w:r>
        <w:t xml:space="preserve">Im Sinne des kooperativen Kulturföderalismus stimmen wir die</w:t>
      </w:r>
      <w:r>
        <w:t xml:space="preserve"> </w:t>
      </w:r>
      <w:r>
        <w:t xml:space="preserve">Kulturförderung des Bundes verstärkt mit den Ländern ab. Die</w:t>
      </w:r>
      <w:r>
        <w:t xml:space="preserve"> </w:t>
      </w:r>
      <w:r>
        <w:t xml:space="preserve">Kulturhoheit liegt bei den Ländern.</w:t>
      </w:r>
    </w:p>
    <w:p>
      <w:pPr>
        <w:pStyle w:val="BodyText"/>
      </w:pPr>
      <w:r>
        <w:t xml:space="preserve">Mit einer fortschrittlichen Kulturpolitik nach innen und außen fördern</w:t>
      </w:r>
      <w:r>
        <w:t xml:space="preserve"> </w:t>
      </w:r>
      <w:r>
        <w:t xml:space="preserve">wir Dialog, Austausch, Verständigung und Kooperation und stärken den</w:t>
      </w:r>
      <w:r>
        <w:t xml:space="preserve"> </w:t>
      </w:r>
      <w:r>
        <w:t xml:space="preserve">Zusammenhalt in einer offenen und demokratischen Gesellschaft. Mit einer</w:t>
      </w:r>
      <w:r>
        <w:t xml:space="preserve"> </w:t>
      </w:r>
      <w:r>
        <w:t xml:space="preserve">„Agenda für Kultur und Zukunft“ wollen wir die Kulturförderung des</w:t>
      </w:r>
      <w:r>
        <w:t xml:space="preserve"> </w:t>
      </w:r>
      <w:r>
        <w:t xml:space="preserve">Bundes angesichts gesellschaftlicher Herausforderungen wie Integration,</w:t>
      </w:r>
      <w:r>
        <w:t xml:space="preserve"> </w:t>
      </w:r>
      <w:r>
        <w:t xml:space="preserve">Inklusion, Demografie, Digitalisierung, Gleichstellung, Populismus,</w:t>
      </w:r>
      <w:r>
        <w:t xml:space="preserve"> </w:t>
      </w:r>
      <w:r>
        <w:t xml:space="preserve">Zukunft von Arbeit und Kommunikation gemeinsam mit den Ländern, Kommunen</w:t>
      </w:r>
      <w:r>
        <w:t xml:space="preserve"> </w:t>
      </w:r>
      <w:r>
        <w:t xml:space="preserve">und der Zivilgesellschaft weiterentwickeln. Auf diese Weise bekennt sich</w:t>
      </w:r>
      <w:r>
        <w:t xml:space="preserve"> </w:t>
      </w:r>
      <w:r>
        <w:t xml:space="preserve">der Bund zu seiner kultur- und medienpolitischen Verantwortung für ganz</w:t>
      </w:r>
      <w:r>
        <w:t xml:space="preserve"> </w:t>
      </w:r>
      <w:r>
        <w:t xml:space="preserve">Deutschland und zur Gleichwertigkeit der Lebensverhältnisse in allen</w:t>
      </w:r>
      <w:r>
        <w:t xml:space="preserve"> </w:t>
      </w:r>
      <w:r>
        <w:t xml:space="preserve">Bundesländern. Wir wollen die Kultur in ihrer föderalen Vielfalt</w:t>
      </w:r>
      <w:r>
        <w:t xml:space="preserve"> </w:t>
      </w:r>
      <w:r>
        <w:t xml:space="preserve">fördern.</w:t>
      </w:r>
    </w:p>
    <w:p>
      <w:pPr>
        <w:pStyle w:val="BodyText"/>
      </w:pPr>
      <w:r>
        <w:t xml:space="preserve">Zur Verbesserung der Abstimmung zwischen Bund, Ländern und kommunalen</w:t>
      </w:r>
      <w:r>
        <w:t xml:space="preserve"> </w:t>
      </w:r>
      <w:r>
        <w:t xml:space="preserve">Spitzenverbänden wollen wir das kulturpolitische Spitzengespräch</w:t>
      </w:r>
      <w:r>
        <w:t xml:space="preserve"> </w:t>
      </w:r>
      <w:r>
        <w:t xml:space="preserve">weiterentwickeln und strukturieren. Deshalb erachten wir es als</w:t>
      </w:r>
      <w:r>
        <w:t xml:space="preserve"> </w:t>
      </w:r>
      <w:r>
        <w:t xml:space="preserve">sinnvoll, dieses einmal jährlich auch auf</w:t>
      </w:r>
    </w:p>
    <w:p>
      <w:pPr>
        <w:pStyle w:val="BodyText"/>
      </w:pPr>
      <w:r>
        <w:t xml:space="preserve">Einladung der für Kultur zuständigen Fachministerinnen und Fachminister</w:t>
      </w:r>
      <w:r>
        <w:t xml:space="preserve"> </w:t>
      </w:r>
      <w:r>
        <w:t xml:space="preserve">der Länder durchzuführen.</w:t>
      </w:r>
    </w:p>
    <w:p>
      <w:pPr>
        <w:pStyle w:val="BodyText"/>
      </w:pPr>
      <w:r>
        <w:t xml:space="preserve">Wir werden in der Legislaturperiode einen Bericht zur sozialen und</w:t>
      </w:r>
      <w:r>
        <w:t xml:space="preserve"> </w:t>
      </w:r>
      <w:r>
        <w:t xml:space="preserve">wirtschaftlichen Situation der Künstlerinnen, Künstler und Kreativen zur</w:t>
      </w:r>
      <w:r>
        <w:t xml:space="preserve"> </w:t>
      </w:r>
      <w:r>
        <w:t xml:space="preserve">Gleichstellung und Diversität im Kultur- und Medienbereich in</w:t>
      </w:r>
      <w:r>
        <w:t xml:space="preserve"> </w:t>
      </w:r>
      <w:r>
        <w:t xml:space="preserve">Deutschland vorlegen. Im Rahmen dieses Berichts werden wir weitere</w:t>
      </w:r>
      <w:r>
        <w:t xml:space="preserve"> </w:t>
      </w:r>
      <w:r>
        <w:t xml:space="preserve">Instrumente der Kulturförderung des Bundes prüfen, die auch Bildende</w:t>
      </w:r>
      <w:r>
        <w:t xml:space="preserve"> </w:t>
      </w:r>
      <w:r>
        <w:t xml:space="preserve">Künstlerinnen und Künstler in ihrer besonderen Produktionssituation</w:t>
      </w:r>
      <w:r>
        <w:t xml:space="preserve"> </w:t>
      </w:r>
      <w:r>
        <w:t xml:space="preserve">unterstützen. Flankierend soll im Deutschen Bundestag eine</w:t>
      </w:r>
      <w:r>
        <w:t xml:space="preserve"> </w:t>
      </w:r>
      <w:r>
        <w:t xml:space="preserve">Orientierungsdebatte zur Lage von Kunst und Kultur in unserem Land</w:t>
      </w:r>
      <w:r>
        <w:t xml:space="preserve"> </w:t>
      </w:r>
      <w:r>
        <w:t xml:space="preserve">stattfinden. Darüber hinaus setzen wir uns für eine Berücksichtigung der</w:t>
      </w:r>
      <w:r>
        <w:t xml:space="preserve"> </w:t>
      </w:r>
      <w:r>
        <w:t xml:space="preserve">Kultur in Debatten zur nachhaltigen Entwicklung auf nationaler und</w:t>
      </w:r>
      <w:r>
        <w:t xml:space="preserve"> </w:t>
      </w:r>
      <w:r>
        <w:t xml:space="preserve">internationaler Ebene ein.</w:t>
      </w:r>
    </w:p>
    <w:p>
      <w:pPr>
        <w:pStyle w:val="BodyText"/>
      </w:pPr>
      <w:r>
        <w:t xml:space="preserve">Wir wollen Gleichstellung und Geschlechtergerechtigkeit in Kunst, Kultur</w:t>
      </w:r>
      <w:r>
        <w:t xml:space="preserve"> </w:t>
      </w:r>
      <w:r>
        <w:t xml:space="preserve">und Medien weiter ausbauen: Mehr Frauen müssen Führungsverantwortung in</w:t>
      </w:r>
      <w:r>
        <w:t xml:space="preserve"> </w:t>
      </w:r>
      <w:r>
        <w:t xml:space="preserve">Kultur- und Medieneinrichtungen übernehmen und künstlerische Leistungen</w:t>
      </w:r>
      <w:r>
        <w:t xml:space="preserve"> </w:t>
      </w:r>
      <w:r>
        <w:t xml:space="preserve">geschlechterunabhängig honoriert werden. Die Besetzung von z. B. Jurys,</w:t>
      </w:r>
      <w:r>
        <w:t xml:space="preserve"> </w:t>
      </w:r>
      <w:r>
        <w:t xml:space="preserve">Gremien hat ausgewogener zu erfolgen, damit das künstlerische Schaffen</w:t>
      </w:r>
      <w:r>
        <w:t xml:space="preserve"> </w:t>
      </w:r>
      <w:r>
        <w:t xml:space="preserve">von Frauen wie Männern angemessen einbezogen werden kann. Wir beziehen</w:t>
      </w:r>
      <w:r>
        <w:t xml:space="preserve"> </w:t>
      </w:r>
      <w:r>
        <w:t xml:space="preserve">bei Stipendienvergaben und Förderentscheidungen auch das Prinzip der</w:t>
      </w:r>
      <w:r>
        <w:t xml:space="preserve"> </w:t>
      </w:r>
      <w:r>
        <w:t xml:space="preserve">Geschlechtergerechtigkeit ein. Wir wollen den mit dem „Runden Tisch</w:t>
      </w:r>
      <w:r>
        <w:t xml:space="preserve"> </w:t>
      </w:r>
      <w:r>
        <w:t xml:space="preserve">Frauen in Kultur und Medien“ begonnenen Prozess zur Herstellung von</w:t>
      </w:r>
      <w:r>
        <w:t xml:space="preserve"> </w:t>
      </w:r>
      <w:r>
        <w:t xml:space="preserve">Geschlechtergerechtigkeit sowie der Verbesserung gleicher Chancen für</w:t>
      </w:r>
      <w:r>
        <w:t xml:space="preserve"> </w:t>
      </w:r>
      <w:r>
        <w:t xml:space="preserve">Frauen und Männer fortführen. Wir unterstützen Maßnahmen für ein</w:t>
      </w:r>
      <w:r>
        <w:t xml:space="preserve"> </w:t>
      </w:r>
      <w:r>
        <w:t xml:space="preserve">diskriminierungs- und gewaltfreies Arbeitsumfeld für Künstlerinnen und</w:t>
      </w:r>
      <w:r>
        <w:t xml:space="preserve"> </w:t>
      </w:r>
      <w:r>
        <w:t xml:space="preserve">Künstler.</w:t>
      </w:r>
    </w:p>
    <w:p>
      <w:pPr>
        <w:pStyle w:val="BodyText"/>
      </w:pPr>
      <w:r>
        <w:t xml:space="preserve">Die Koalitionsparteien würdigen das Wirken der Kirchen und</w:t>
      </w:r>
      <w:r>
        <w:t xml:space="preserve"> </w:t>
      </w:r>
      <w:r>
        <w:t xml:space="preserve">Religionsgemeinschaften. Sie sind wichtiger Teil unserer</w:t>
      </w:r>
      <w:r>
        <w:t xml:space="preserve"> </w:t>
      </w:r>
      <w:r>
        <w:t xml:space="preserve">Zivilgesellschaft und Partner des Staates. Auf Basis der christlichen</w:t>
      </w:r>
      <w:r>
        <w:t xml:space="preserve"> </w:t>
      </w:r>
      <w:r>
        <w:t xml:space="preserve">Prägung unseres Landes setzen wir uns für ein gleichberechtigtes</w:t>
      </w:r>
      <w:r>
        <w:t xml:space="preserve"> </w:t>
      </w:r>
      <w:r>
        <w:t xml:space="preserve">gesellschaftliches Miteinander in Vielfalt ein. Wir suchen das Gespräch</w:t>
      </w:r>
      <w:r>
        <w:t xml:space="preserve"> </w:t>
      </w:r>
      <w:r>
        <w:t xml:space="preserve">mit den Kirchen und Religionsgemeinschaften und ermutigen sie zum</w:t>
      </w:r>
      <w:r>
        <w:t xml:space="preserve"> </w:t>
      </w:r>
      <w:r>
        <w:t xml:space="preserve">interreligiösen Dialog, denn das Wissen über Religionen, Kulturen und</w:t>
      </w:r>
      <w:r>
        <w:t xml:space="preserve"> </w:t>
      </w:r>
      <w:r>
        <w:t xml:space="preserve">gemeinsame Werte ist Voraussetzung für ein friedliches Miteinander und</w:t>
      </w:r>
      <w:r>
        <w:t xml:space="preserve"> </w:t>
      </w:r>
      <w:r>
        <w:t xml:space="preserve">gegenseitigen Respekt. Wir werden Antisemitismus entschieden bekämpfen</w:t>
      </w:r>
      <w:r>
        <w:t xml:space="preserve"> </w:t>
      </w:r>
      <w:r>
        <w:t xml:space="preserve">und ebenso anti-islamischen Stimmungen entgegentreten.</w:t>
      </w:r>
    </w:p>
    <w:p>
      <w:pPr>
        <w:pStyle w:val="BodyText"/>
      </w:pPr>
      <w:r>
        <w:t xml:space="preserve">Kulturelle Infrastruktur und Kulturförderung Indem wir Kultur und</w:t>
      </w:r>
      <w:r>
        <w:t xml:space="preserve"> </w:t>
      </w:r>
      <w:r>
        <w:t xml:space="preserve">(kulturelle) Bildung für alle zugänglich machen, im urbanen und</w:t>
      </w:r>
      <w:r>
        <w:t xml:space="preserve"> </w:t>
      </w:r>
      <w:r>
        <w:t xml:space="preserve">ländlichen Gebiet, unabhängig von Einkommen und Herkunft, ermöglichen</w:t>
      </w:r>
      <w:r>
        <w:t xml:space="preserve"> </w:t>
      </w:r>
      <w:r>
        <w:t xml:space="preserve">wir echte Teilhabe am sozialen und kulturellen Leben. Deshalb wollen wir</w:t>
      </w:r>
      <w:r>
        <w:t xml:space="preserve"> </w:t>
      </w:r>
      <w:r>
        <w:t xml:space="preserve">einen besseren Zugang zu kulturellen Einrichtungen und Inhalten im</w:t>
      </w:r>
      <w:r>
        <w:t xml:space="preserve"> </w:t>
      </w:r>
      <w:r>
        <w:t xml:space="preserve">analogen wie im digitalen Raum und gemeinsam mit Ländern und Kommunen</w:t>
      </w:r>
      <w:r>
        <w:t xml:space="preserve"> </w:t>
      </w:r>
      <w:r>
        <w:t xml:space="preserve">dafür sorgen, dass die kulturelle Infrastruktur und das kulturelle Erbe</w:t>
      </w:r>
      <w:r>
        <w:t xml:space="preserve"> </w:t>
      </w:r>
      <w:r>
        <w:t xml:space="preserve">erhalten, gestärkt und modernisiert werden. Die auf ganz Deutschland</w:t>
      </w:r>
      <w:r>
        <w:t xml:space="preserve"> </w:t>
      </w:r>
      <w:r>
        <w:t xml:space="preserve">gerichteten Programme zur Förderung von Investitionen, zur</w:t>
      </w:r>
      <w:r>
        <w:t xml:space="preserve"> </w:t>
      </w:r>
      <w:r>
        <w:t xml:space="preserve">zeitgenössischen Kunst- und Kulturproduktion, zur kulturellen</w:t>
      </w:r>
      <w:r>
        <w:t xml:space="preserve"> </w:t>
      </w:r>
      <w:r>
        <w:t xml:space="preserve">Infrastruktur und insbesondere zur freien Kultur sollen mit dem Ziel</w:t>
      </w:r>
      <w:r>
        <w:t xml:space="preserve"> </w:t>
      </w:r>
      <w:r>
        <w:t xml:space="preserve">einer größeren Verteilungsgerechtigkeit gestärkt sowie für Kultur- und</w:t>
      </w:r>
      <w:r>
        <w:t xml:space="preserve"> </w:t>
      </w:r>
      <w:r>
        <w:t xml:space="preserve">Bildungseinrichtungen auf dem Weg ins digitale 21. Jahrhundert geöffnet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Um die kulturelle Infrastruktur in ganz Deutschland zu erhalten und</w:t>
      </w:r>
      <w:r>
        <w:t xml:space="preserve"> </w:t>
      </w:r>
      <w:r>
        <w:t xml:space="preserve">weiter zu entwickeln, sowie bestehende Förderprogramme und</w:t>
      </w:r>
      <w:r>
        <w:t xml:space="preserve"> </w:t>
      </w:r>
      <w:r>
        <w:t xml:space="preserve">bundesgeförderte Einrichtungen für eine stärkere Wirkung in der Fläche</w:t>
      </w:r>
      <w:r>
        <w:t xml:space="preserve"> </w:t>
      </w:r>
      <w:r>
        <w:t xml:space="preserve">zu ertüchtigen, wollen wir gemeinsam mit den Ländern folgende Maßnahmen</w:t>
      </w:r>
      <w:r>
        <w:t xml:space="preserve"> </w:t>
      </w:r>
      <w:r>
        <w:t xml:space="preserve">umsetzen:</w:t>
      </w:r>
    </w:p>
    <w:p>
      <w:pPr>
        <w:pStyle w:val="BodyText"/>
      </w:pPr>
      <w:r>
        <w:t xml:space="preserve">In einem gesamtdeutschen Katalog werden die durch den Bund geförderten,</w:t>
      </w:r>
      <w:r>
        <w:t xml:space="preserve"> </w:t>
      </w:r>
      <w:r>
        <w:t xml:space="preserve">überregional und gesamtstaatlich bedeutsamen Kultureinrichtungen und</w:t>
      </w:r>
      <w:r>
        <w:t xml:space="preserve"> </w:t>
      </w:r>
      <w:r>
        <w:t xml:space="preserve">-veranstaltungen aufgenommen und damit ihr nationaler und</w:t>
      </w:r>
      <w:r>
        <w:t xml:space="preserve"> </w:t>
      </w:r>
      <w:r>
        <w:t xml:space="preserve">internationaler Rang herausgestellt. Der Bund bekennt sich dazu,</w:t>
      </w:r>
      <w:r>
        <w:t xml:space="preserve"> </w:t>
      </w:r>
      <w:r>
        <w:t xml:space="preserve">kulturelle Projekte von nationaler Bedeutung in allen Teilen</w:t>
      </w:r>
      <w:r>
        <w:t xml:space="preserve"> </w:t>
      </w:r>
      <w:r>
        <w:t xml:space="preserve">Deutschlands maßgeblich zu unterstützen.</w:t>
      </w:r>
    </w:p>
    <w:p>
      <w:pPr>
        <w:pStyle w:val="BodyText"/>
      </w:pPr>
      <w:r>
        <w:t xml:space="preserve">Wir wollen das Programm „Investitionen für nationale Kultureinrichtungen</w:t>
      </w:r>
      <w:r>
        <w:t xml:space="preserve"> </w:t>
      </w:r>
      <w:r>
        <w:t xml:space="preserve">in Ostdeutschland – Invest Ost“ als gesamtdeutsches Programm</w:t>
      </w:r>
      <w:r>
        <w:t xml:space="preserve"> </w:t>
      </w:r>
      <w:r>
        <w:t xml:space="preserve">erweitern. Um eine Stärkung der kulturellen Orte in Städten, Gemeinden</w:t>
      </w:r>
      <w:r>
        <w:t xml:space="preserve"> </w:t>
      </w:r>
      <w:r>
        <w:t xml:space="preserve">und im ländlichen Gebiet, im analogen wie im digitalen Raum zu</w:t>
      </w:r>
      <w:r>
        <w:t xml:space="preserve"> </w:t>
      </w:r>
      <w:r>
        <w:t xml:space="preserve">erreichen, wollen wir die Förderung auch für kommerzielle kulturelle</w:t>
      </w:r>
      <w:r>
        <w:t xml:space="preserve"> </w:t>
      </w:r>
      <w:r>
        <w:t xml:space="preserve">Veranstaltungsorte prüfen.</w:t>
      </w:r>
    </w:p>
    <w:p>
      <w:pPr>
        <w:pStyle w:val="BodyText"/>
      </w:pPr>
      <w:r>
        <w:t xml:space="preserve">Es wird eine umfassende Digitalisierungsstrategie des Bundes entwickelt,</w:t>
      </w:r>
      <w:r>
        <w:t xml:space="preserve"> </w:t>
      </w:r>
      <w:r>
        <w:t xml:space="preserve">die auch eine mit substanziellen finanziellen Mitteln unterlegte</w:t>
      </w:r>
      <w:r>
        <w:t xml:space="preserve"> </w:t>
      </w:r>
      <w:r>
        <w:t xml:space="preserve">Strategie für die Zukunft von Kultureinrichtungen und ihre digitale</w:t>
      </w:r>
      <w:r>
        <w:t xml:space="preserve"> </w:t>
      </w:r>
      <w:r>
        <w:t xml:space="preserve">Transformation umfasst, unterstützt und fördert. Die Deutsche Digitale</w:t>
      </w:r>
      <w:r>
        <w:t xml:space="preserve"> </w:t>
      </w:r>
      <w:r>
        <w:t xml:space="preserve">Bibliothek ist ein national bedeutsames Projekt, das in enger Vernetzung</w:t>
      </w:r>
      <w:r>
        <w:t xml:space="preserve"> </w:t>
      </w:r>
      <w:r>
        <w:t xml:space="preserve">mit entsprechenden Angeboten der Länder und der EUROPEANA das kulturelle</w:t>
      </w:r>
      <w:r>
        <w:t xml:space="preserve"> </w:t>
      </w:r>
      <w:r>
        <w:t xml:space="preserve">Erbe in Deutschland erschließt. Das Förderkonzept zur Digitalisierung</w:t>
      </w:r>
      <w:r>
        <w:t xml:space="preserve"> </w:t>
      </w:r>
      <w:r>
        <w:t xml:space="preserve">des nationalen Filmerbes setzen wir gemeinsam mit den Ländern und der</w:t>
      </w:r>
      <w:r>
        <w:t xml:space="preserve"> </w:t>
      </w:r>
      <w:r>
        <w:t xml:space="preserve">Filmwirtschaft zügig um.</w:t>
      </w:r>
    </w:p>
    <w:p>
      <w:pPr>
        <w:pStyle w:val="BodyText"/>
      </w:pPr>
      <w:r>
        <w:t xml:space="preserve">Mit einem Programm „Kultur in den Regionen“ fördern wir zeitgenössische</w:t>
      </w:r>
      <w:r>
        <w:t xml:space="preserve"> </w:t>
      </w:r>
      <w:r>
        <w:t xml:space="preserve">Kunst und Kultur. Insbesondere der freien Kultur ermöglichen wir damit</w:t>
      </w:r>
      <w:r>
        <w:t xml:space="preserve"> </w:t>
      </w:r>
      <w:r>
        <w:t xml:space="preserve">deutschlandweit und auch grenzüberschreitend innovative kulturelle und</w:t>
      </w:r>
      <w:r>
        <w:t xml:space="preserve"> </w:t>
      </w:r>
      <w:r>
        <w:t xml:space="preserve">künstlerische Einzelprojekte und Veranstaltungen.</w:t>
      </w:r>
    </w:p>
    <w:p>
      <w:pPr>
        <w:pStyle w:val="BodyText"/>
      </w:pPr>
      <w:r>
        <w:t xml:space="preserve">Für eine zeitgemäße und auf die Bedarfe der Kulturszene ausgerichtete</w:t>
      </w:r>
      <w:r>
        <w:t xml:space="preserve"> </w:t>
      </w:r>
      <w:r>
        <w:t xml:space="preserve">Zuwendungspraxis wollen wir eine Vereinfachung und Entbürokratisierung</w:t>
      </w:r>
      <w:r>
        <w:t xml:space="preserve"> </w:t>
      </w:r>
      <w:r>
        <w:t xml:space="preserve">erwirken. Zudem werden wir bewährte Förderinstrumente, wie die</w:t>
      </w:r>
      <w:r>
        <w:t xml:space="preserve"> </w:t>
      </w:r>
      <w:r>
        <w:t xml:space="preserve">Bundeskulturförderfonds, entsprechend ausbauen und die Förderung der</w:t>
      </w:r>
      <w:r>
        <w:t xml:space="preserve"> </w:t>
      </w:r>
      <w:r>
        <w:t xml:space="preserve">internationalen Produktionshäuser nach Evaluierung substantiell stärken.</w:t>
      </w:r>
    </w:p>
    <w:p>
      <w:pPr>
        <w:pStyle w:val="BodyText"/>
      </w:pPr>
      <w:r>
        <w:t xml:space="preserve">Das Programm LandKULTUR wollen wir weiterführen und mit anderen</w:t>
      </w:r>
      <w:r>
        <w:t xml:space="preserve"> </w:t>
      </w:r>
      <w:r>
        <w:t xml:space="preserve">kulturpolitischen Zielen, wie z. B. der kulturellen Vermittlung und</w:t>
      </w:r>
      <w:r>
        <w:t xml:space="preserve"> </w:t>
      </w:r>
      <w:r>
        <w:t xml:space="preserve">Integration, noch stärker verknüpfen.</w:t>
      </w:r>
    </w:p>
    <w:p>
      <w:pPr>
        <w:pStyle w:val="BodyText"/>
      </w:pPr>
      <w:r>
        <w:t xml:space="preserve">Mit der Förderung von national und international relevanten Festivals</w:t>
      </w:r>
      <w:r>
        <w:t xml:space="preserve"> </w:t>
      </w:r>
      <w:r>
        <w:t xml:space="preserve">wollen wir die vielfältigen Kulturschätze in unserem Land unterstützen.</w:t>
      </w:r>
    </w:p>
    <w:p>
      <w:pPr>
        <w:pStyle w:val="BodyText"/>
      </w:pPr>
      <w:r>
        <w:t xml:space="preserve">Die von der Kulturstiftung des Bundes entwickelten erfolgreichen</w:t>
      </w:r>
      <w:r>
        <w:t xml:space="preserve"> </w:t>
      </w:r>
      <w:r>
        <w:t xml:space="preserve">Initiativen zur Stärkung der Kulturarbeit außerhalb der Metropolen</w:t>
      </w:r>
      <w:r>
        <w:t xml:space="preserve"> </w:t>
      </w:r>
      <w:r>
        <w:t xml:space="preserve">sollen fortgesetzt und, wenn möglich, bundesweit ausgebaut werden. Wir</w:t>
      </w:r>
      <w:r>
        <w:t xml:space="preserve"> </w:t>
      </w:r>
      <w:r>
        <w:t xml:space="preserve">werden prüfen, wie der Bund zum Erhalt der vielfältigen</w:t>
      </w:r>
      <w:r>
        <w:t xml:space="preserve"> </w:t>
      </w:r>
      <w:r>
        <w:t xml:space="preserve">Bibliothekslandschaft und ihrer zunehmend gesellschaftlichen Bedeutung</w:t>
      </w:r>
      <w:r>
        <w:t xml:space="preserve"> </w:t>
      </w:r>
      <w:r>
        <w:t xml:space="preserve">beitragen kann. Bibliotheken sollten auch im digitalen Zeitalter ihre</w:t>
      </w:r>
      <w:r>
        <w:t xml:space="preserve"> </w:t>
      </w:r>
      <w:r>
        <w:t xml:space="preserve">zentralen Funktionen für Bildung und Kultur erfüllen können. Wir werden</w:t>
      </w:r>
      <w:r>
        <w:t xml:space="preserve"> </w:t>
      </w:r>
      <w:r>
        <w:t xml:space="preserve">uns dafür einsetzen, dass Bibliotheksnutzern unter Wahrung der</w:t>
      </w:r>
      <w:r>
        <w:t xml:space="preserve"> </w:t>
      </w:r>
      <w:r>
        <w:t xml:space="preserve">Vertragsfreiheit ein noch besserer Zugang zum Repertoire von E-Books</w:t>
      </w:r>
      <w:r>
        <w:t xml:space="preserve"> </w:t>
      </w:r>
      <w:r>
        <w:t xml:space="preserve">ermöglicht wird.</w:t>
      </w:r>
    </w:p>
    <w:p>
      <w:pPr>
        <w:pStyle w:val="BodyText"/>
      </w:pPr>
      <w:r>
        <w:t xml:space="preserve">Die komplementäre Finanzierung von Projekten in besonders</w:t>
      </w:r>
      <w:r>
        <w:t xml:space="preserve"> </w:t>
      </w:r>
      <w:r>
        <w:t xml:space="preserve">finanzschwachen Kommunen kann auf einen Finanzierungsanteil von zehn</w:t>
      </w:r>
      <w:r>
        <w:t xml:space="preserve"> </w:t>
      </w:r>
      <w:r>
        <w:t xml:space="preserve">Prozent reduziert werden.</w:t>
      </w:r>
    </w:p>
    <w:p>
      <w:pPr>
        <w:pStyle w:val="BodyText"/>
      </w:pPr>
      <w:r>
        <w:t xml:space="preserve">Eine Initiative soll Literatur und deutsche Sprache und deren Bedeutung</w:t>
      </w:r>
      <w:r>
        <w:t xml:space="preserve"> </w:t>
      </w:r>
      <w:r>
        <w:t xml:space="preserve">für unsere Gesellschaft unterstreichen.</w:t>
      </w:r>
    </w:p>
    <w:p>
      <w:pPr>
        <w:pStyle w:val="BodyText"/>
      </w:pPr>
      <w:r>
        <w:t xml:space="preserve">Wir bekennen uns zum Schutz und zur Förderung der vier nationalen</w:t>
      </w:r>
      <w:r>
        <w:t xml:space="preserve"> </w:t>
      </w:r>
      <w:r>
        <w:t xml:space="preserve">Minderheiten in Deutschland – Dänen, Sorben, Friesen sowie Sinti und</w:t>
      </w:r>
      <w:r>
        <w:t xml:space="preserve"> </w:t>
      </w:r>
      <w:r>
        <w:t xml:space="preserve">Roma.</w:t>
      </w:r>
    </w:p>
    <w:p>
      <w:pPr>
        <w:pStyle w:val="BodyText"/>
      </w:pPr>
      <w:r>
        <w:t xml:space="preserve">Soziale Lage von Künstlerinnen, Künstlern und Kreativen Weil es</w:t>
      </w:r>
      <w:r>
        <w:t xml:space="preserve"> </w:t>
      </w:r>
      <w:r>
        <w:t xml:space="preserve">diejenigen braucht, die Kunst und Kultur schaffen, erarbeiten wir</w:t>
      </w:r>
      <w:r>
        <w:t xml:space="preserve"> </w:t>
      </w:r>
      <w:r>
        <w:t xml:space="preserve">weitere Lö- sungen für die besondere soziale Schutzbedürftigkeit der</w:t>
      </w:r>
      <w:r>
        <w:t xml:space="preserve"> </w:t>
      </w:r>
      <w:r>
        <w:t xml:space="preserve">Künstlerinnen und Künstler und Kreativen. Deshalb setzen wir uns für die</w:t>
      </w:r>
      <w:r>
        <w:t xml:space="preserve"> </w:t>
      </w:r>
      <w:r>
        <w:t xml:space="preserve">verbesserte soziale Absicherung von Künstlerinnen, Künstlern und</w:t>
      </w:r>
      <w:r>
        <w:t xml:space="preserve"> </w:t>
      </w:r>
      <w:r>
        <w:t xml:space="preserve">Kreativen ein.</w:t>
      </w:r>
    </w:p>
    <w:p>
      <w:pPr>
        <w:pStyle w:val="BodyText"/>
      </w:pPr>
      <w:r>
        <w:t xml:space="preserve">2018 schaffen wir eine sachgerechte Anschlussregelung beim</w:t>
      </w:r>
      <w:r>
        <w:t xml:space="preserve"> </w:t>
      </w:r>
      <w:r>
        <w:t xml:space="preserve">Arbeitslosengeld für überwiegend kurzbefristet Beschäftigte, die den</w:t>
      </w:r>
      <w:r>
        <w:t xml:space="preserve"> </w:t>
      </w:r>
      <w:r>
        <w:t xml:space="preserve">Besonderheiten der Erwerbsbiografien der in der Kultur Beschäftigten</w:t>
      </w:r>
      <w:r>
        <w:t xml:space="preserve"> </w:t>
      </w:r>
      <w:r>
        <w:t xml:space="preserve">hinreichend Rechnung trägt.</w:t>
      </w:r>
    </w:p>
    <w:p>
      <w:pPr>
        <w:pStyle w:val="BodyText"/>
      </w:pPr>
      <w:r>
        <w:t xml:space="preserve">Wir setzen uns für den Erhalt der Künstlersozialversicherung ein und</w:t>
      </w:r>
      <w:r>
        <w:t xml:space="preserve"> </w:t>
      </w:r>
      <w:r>
        <w:t xml:space="preserve">werden prüfen, wie dort der wechselnde Erwerbsstatus vieler Akteure des</w:t>
      </w:r>
      <w:r>
        <w:t xml:space="preserve"> </w:t>
      </w:r>
      <w:r>
        <w:t xml:space="preserve">Kultur- und Medienbereichs besser berücksichtigt werden kann. Dabei ist</w:t>
      </w:r>
      <w:r>
        <w:t xml:space="preserve"> </w:t>
      </w:r>
      <w:r>
        <w:t xml:space="preserve">eine Erweiterung der abgabepflichtigen Verwerter um digitale</w:t>
      </w:r>
      <w:r>
        <w:t xml:space="preserve"> </w:t>
      </w:r>
      <w:r>
        <w:t xml:space="preserve">Plattformen, die eine kommerzielle Verwertung künstlerischer Leistungen</w:t>
      </w:r>
      <w:r>
        <w:t xml:space="preserve"> </w:t>
      </w:r>
      <w:r>
        <w:t xml:space="preserve">ermöglichen, anzustreben.</w:t>
      </w:r>
    </w:p>
    <w:p>
      <w:pPr>
        <w:pStyle w:val="BodyText"/>
      </w:pPr>
      <w:r>
        <w:t xml:space="preserve">Hauptstadtkultur Im kulturellen Selbstverständnis des Landes spielt die</w:t>
      </w:r>
      <w:r>
        <w:t xml:space="preserve"> </w:t>
      </w:r>
      <w:r>
        <w:t xml:space="preserve">Hauptstadt Berlin eine bedeutende, repräsentative Rolle. Die</w:t>
      </w:r>
      <w:r>
        <w:t xml:space="preserve"> </w:t>
      </w:r>
      <w:r>
        <w:t xml:space="preserve">Kulturpolitik des Bundes in und für Berlin ist Ausdruck der Anerkennung</w:t>
      </w:r>
      <w:r>
        <w:t xml:space="preserve"> </w:t>
      </w:r>
      <w:r>
        <w:t xml:space="preserve">der besonderen Rolle und Aufgabe der Hauptstadt, die auch im Grundgesetz</w:t>
      </w:r>
      <w:r>
        <w:t xml:space="preserve"> </w:t>
      </w:r>
      <w:r>
        <w:t xml:space="preserve">ihre Verankerung gefunden hat. Angesichts der aktuellen</w:t>
      </w:r>
      <w:r>
        <w:t xml:space="preserve"> </w:t>
      </w:r>
      <w:r>
        <w:t xml:space="preserve">Herausforderungen wollen wir gemeinsam mit den Ländern die Stiftung</w:t>
      </w:r>
      <w:r>
        <w:t xml:space="preserve"> </w:t>
      </w:r>
      <w:r>
        <w:t xml:space="preserve">Preußischer Kulturbesitz strukturell an die Anforderungen eines modernen</w:t>
      </w:r>
      <w:r>
        <w:t xml:space="preserve"> </w:t>
      </w:r>
      <w:r>
        <w:t xml:space="preserve">Kulturbetriebs mit internationaler Ausstrahlung auf Grundlage einer</w:t>
      </w:r>
      <w:r>
        <w:t xml:space="preserve"> </w:t>
      </w:r>
      <w:r>
        <w:t xml:space="preserve">Evaluierung durch den Wissenschaftsrat anpassen. Wir streben an, dass</w:t>
      </w:r>
      <w:r>
        <w:t xml:space="preserve"> </w:t>
      </w:r>
      <w:r>
        <w:t xml:space="preserve">sich das Humboldt Forum weit über seine Museumsund Ausstellungsarbeit</w:t>
      </w:r>
      <w:r>
        <w:t xml:space="preserve"> </w:t>
      </w:r>
      <w:r>
        <w:t xml:space="preserve">hinaus zu einer internationalen Dialogplattform für globale kulturelle</w:t>
      </w:r>
      <w:r>
        <w:t xml:space="preserve"> </w:t>
      </w:r>
      <w:r>
        <w:t xml:space="preserve">Ideen entwickelt.</w:t>
      </w:r>
    </w:p>
    <w:p>
      <w:pPr>
        <w:pStyle w:val="BodyText"/>
      </w:pPr>
      <w:r>
        <w:t xml:space="preserve">Kulturelle Bildung Wir wollen ein gesamtstaatliches Bündnis für</w:t>
      </w:r>
      <w:r>
        <w:t xml:space="preserve"> </w:t>
      </w:r>
      <w:r>
        <w:t xml:space="preserve">kulturelle Bildung und Vermittlung sowie Medienkompetenz schließen, um</w:t>
      </w:r>
      <w:r>
        <w:t xml:space="preserve"> </w:t>
      </w:r>
      <w:r>
        <w:t xml:space="preserve">den Zugang zu Kunst, Kultur, Bildung und Medien zu stärken. Kulturelle</w:t>
      </w:r>
      <w:r>
        <w:t xml:space="preserve"> </w:t>
      </w:r>
      <w:r>
        <w:t xml:space="preserve">Bildung hat eine überragende Bedeutung für die individuelle</w:t>
      </w:r>
      <w:r>
        <w:t xml:space="preserve"> </w:t>
      </w:r>
      <w:r>
        <w:t xml:space="preserve">Persönlichkeitsentfaltung wie auch für das Selbstverständnis und die</w:t>
      </w:r>
      <w:r>
        <w:t xml:space="preserve"> </w:t>
      </w:r>
      <w:r>
        <w:t xml:space="preserve">Teilhabe an unserer Gesellschaft. Kulturelle Bildung ist auch ein</w:t>
      </w:r>
      <w:r>
        <w:t xml:space="preserve"> </w:t>
      </w:r>
      <w:r>
        <w:t xml:space="preserve">Schlüsselfaktor der Integration, sie erschließt den Zugang zum</w:t>
      </w:r>
      <w:r>
        <w:t xml:space="preserve"> </w:t>
      </w:r>
      <w:r>
        <w:t xml:space="preserve">gesellschaftlichen Leben.</w:t>
      </w:r>
    </w:p>
    <w:p>
      <w:pPr>
        <w:pStyle w:val="BodyText"/>
      </w:pPr>
      <w:r>
        <w:t xml:space="preserve">Wir wollen ein gesamtstaatliches Bündnis der inklusiven kulturellen</w:t>
      </w:r>
      <w:r>
        <w:t xml:space="preserve"> </w:t>
      </w:r>
      <w:r>
        <w:t xml:space="preserve">Bildung. Dieses wollen wir mit anderen bestehenden Initiativen zur</w:t>
      </w:r>
      <w:r>
        <w:t xml:space="preserve"> </w:t>
      </w:r>
      <w:r>
        <w:t xml:space="preserve">kulturellen Bildung, wie etwa dem Preis für kulturelle Bildung, wo es</w:t>
      </w:r>
      <w:r>
        <w:t xml:space="preserve"> </w:t>
      </w:r>
      <w:r>
        <w:t xml:space="preserve">sinnvoll ist, bündeln und stärken. Um jedem von Kindesbeinen an Zugang</w:t>
      </w:r>
      <w:r>
        <w:t xml:space="preserve"> </w:t>
      </w:r>
      <w:r>
        <w:t xml:space="preserve">zu kulturellen Angeboten zu ermöglichen, unterstützen wir mit</w:t>
      </w:r>
      <w:r>
        <w:t xml:space="preserve"> </w:t>
      </w:r>
      <w:r>
        <w:t xml:space="preserve">Bundesmitteln die Initiative „Kultur macht stark. Bündnisse für</w:t>
      </w:r>
      <w:r>
        <w:t xml:space="preserve"> </w:t>
      </w:r>
      <w:r>
        <w:t xml:space="preserve">Bildung“ mit außerschulischen Angeboten wie Vorlesepaten, Theatern,</w:t>
      </w:r>
      <w:r>
        <w:t xml:space="preserve"> </w:t>
      </w:r>
      <w:r>
        <w:t xml:space="preserve">Musikschulen oder Bibliotheken.</w:t>
      </w:r>
    </w:p>
    <w:p>
      <w:pPr>
        <w:pStyle w:val="BodyText"/>
      </w:pPr>
      <w:r>
        <w:t xml:space="preserve">Die Mittel für kulturelle Bildung im Kinder- und Jugendplan des Bundes,</w:t>
      </w:r>
      <w:r>
        <w:t xml:space="preserve"> </w:t>
      </w:r>
      <w:r>
        <w:t xml:space="preserve">für das Freiwillige Soziale Jahr Kultur, den Bundes- und den</w:t>
      </w:r>
      <w:r>
        <w:t xml:space="preserve"> </w:t>
      </w:r>
      <w:r>
        <w:t xml:space="preserve">internationalen Freiwilligendienst „Kulturweit“ wollen wir verstärken.</w:t>
      </w:r>
    </w:p>
    <w:p>
      <w:pPr>
        <w:pStyle w:val="BodyText"/>
      </w:pPr>
      <w:r>
        <w:t xml:space="preserve">Soziokulturelle Zentren spielen eine zentrale Rolle für Integration und</w:t>
      </w:r>
      <w:r>
        <w:t xml:space="preserve"> </w:t>
      </w:r>
      <w:r>
        <w:t xml:space="preserve">Teilhabe vor Ort und sollen gestärkt werden.</w:t>
      </w:r>
    </w:p>
    <w:p>
      <w:pPr>
        <w:pStyle w:val="BodyText"/>
      </w:pPr>
      <w:r>
        <w:t xml:space="preserve">Wir wollen mehr Menschen für kulturelle Angebote interessieren und</w:t>
      </w:r>
      <w:r>
        <w:t xml:space="preserve"> </w:t>
      </w:r>
      <w:r>
        <w:t xml:space="preserve">begeistern. Der Bund ist daher bestrebt, ausgehend vom Modellversuch</w:t>
      </w:r>
      <w:r>
        <w:t xml:space="preserve"> </w:t>
      </w:r>
      <w:r>
        <w:t xml:space="preserve">eines kostenfreien Eintritts zur Dauerausstellung im Humboldt Forum, in</w:t>
      </w:r>
      <w:r>
        <w:t xml:space="preserve"> </w:t>
      </w:r>
      <w:r>
        <w:t xml:space="preserve">den vom Bund geförderten Kultureinrichtungen vermehrt und regelmäßig den</w:t>
      </w:r>
      <w:r>
        <w:t xml:space="preserve"> </w:t>
      </w:r>
      <w:r>
        <w:t xml:space="preserve">freien Eintritt zu ermöglichen.</w:t>
      </w:r>
    </w:p>
    <w:p>
      <w:pPr>
        <w:pStyle w:val="BodyText"/>
      </w:pPr>
      <w:r>
        <w:t xml:space="preserve">Die vom Bund geförderten Kultureinrichtungen sollen das Ziel umfassender</w:t>
      </w:r>
      <w:r>
        <w:t xml:space="preserve"> </w:t>
      </w:r>
      <w:r>
        <w:t xml:space="preserve">kultureller Teilhabe als Kern- und Querschnittsaufgabe in der</w:t>
      </w:r>
      <w:r>
        <w:t xml:space="preserve"> </w:t>
      </w:r>
      <w:r>
        <w:t xml:space="preserve">Organisationsstruktur verankern und nach Möglichkeit in den Bereichen</w:t>
      </w:r>
      <w:r>
        <w:t xml:space="preserve"> </w:t>
      </w:r>
      <w:r>
        <w:t xml:space="preserve">Gremien und Personal, Ansprache des Publikums, Programmgestaltung und</w:t>
      </w:r>
      <w:r>
        <w:t xml:space="preserve"> </w:t>
      </w:r>
      <w:r>
        <w:t xml:space="preserve">Zugänglichkeit ihrer Angebote berücksichtigen. Wir begrüßen, dass</w:t>
      </w:r>
      <w:r>
        <w:t xml:space="preserve"> </w:t>
      </w:r>
      <w:r>
        <w:t xml:space="preserve">Einrichtungen der kulturellen und politischen Bildung des Bundes, auch</w:t>
      </w:r>
      <w:r>
        <w:t xml:space="preserve"> </w:t>
      </w:r>
      <w:r>
        <w:t xml:space="preserve">vor dem Hintergrund der erinnerungspolitischen Arbeit der</w:t>
      </w:r>
      <w:r>
        <w:t xml:space="preserve"> </w:t>
      </w:r>
      <w:r>
        <w:t xml:space="preserve">Geschichtsmuseen des Bundes sowie der Gedenk- und Erinnerungsorte,</w:t>
      </w:r>
      <w:r>
        <w:t xml:space="preserve"> </w:t>
      </w:r>
      <w:r>
        <w:t xml:space="preserve">stärker zusammenarbeiten. Wir wollen die pädagogische Vermittlungsarbeit</w:t>
      </w:r>
      <w:r>
        <w:t xml:space="preserve"> </w:t>
      </w:r>
      <w:r>
        <w:t xml:space="preserve">bei den vom Bund geförderten Museen, Gedenkstätten und anderen</w:t>
      </w:r>
      <w:r>
        <w:t xml:space="preserve"> </w:t>
      </w:r>
      <w:r>
        <w:t xml:space="preserve">Kultureinrichtungen personell und finanziell deutlich stärken.</w:t>
      </w:r>
    </w:p>
    <w:p>
      <w:pPr>
        <w:pStyle w:val="BodyText"/>
      </w:pPr>
      <w:r>
        <w:t xml:space="preserve">Gedenken und Erinnern Ohne Erinnerung keine Zukunft – zum</w:t>
      </w:r>
      <w:r>
        <w:t xml:space="preserve"> </w:t>
      </w:r>
      <w:r>
        <w:t xml:space="preserve">demokratischen Grundkonsens in Deutschland gehören die Aufarbeitung der</w:t>
      </w:r>
      <w:r>
        <w:t xml:space="preserve"> </w:t>
      </w:r>
      <w:r>
        <w:t xml:space="preserve">NS-Terrorherrschaft und der SED-Diktatur, der deutschen</w:t>
      </w:r>
      <w:r>
        <w:t xml:space="preserve"> </w:t>
      </w:r>
      <w:r>
        <w:t xml:space="preserve">Kolonialgeschichte, aber auch positive Momente unserer</w:t>
      </w:r>
      <w:r>
        <w:t xml:space="preserve"> </w:t>
      </w:r>
      <w:r>
        <w:t xml:space="preserve">Demokratiegeschichte.</w:t>
      </w:r>
    </w:p>
    <w:p>
      <w:pPr>
        <w:pStyle w:val="BodyText"/>
      </w:pPr>
      <w:r>
        <w:t xml:space="preserve">Deutschland ist aufgrund seiner Geschichte besonders dafür</w:t>
      </w:r>
      <w:r>
        <w:t xml:space="preserve"> </w:t>
      </w:r>
      <w:r>
        <w:t xml:space="preserve">verantwortlich, die Erinnerung an die Folgen von Diktatur und</w:t>
      </w:r>
      <w:r>
        <w:t xml:space="preserve"> </w:t>
      </w:r>
      <w:r>
        <w:t xml:space="preserve">Gewaltherrschaft wachzuhalten. Dies ist Teil unseres nationalen</w:t>
      </w:r>
      <w:r>
        <w:t xml:space="preserve"> </w:t>
      </w:r>
      <w:r>
        <w:t xml:space="preserve">Selbstverständnisses. Das Gedenken an die beiden deutschen Diktaturen</w:t>
      </w:r>
      <w:r>
        <w:t xml:space="preserve"> </w:t>
      </w:r>
      <w:r>
        <w:t xml:space="preserve">darf nicht mit Verweis auf die jeweilige andere zu einer Relativierung</w:t>
      </w:r>
      <w:r>
        <w:t xml:space="preserve"> </w:t>
      </w:r>
      <w:r>
        <w:t xml:space="preserve">der NS-Terrorherrschaft noch zu einer Bagatellisierung des SED-Unrechts</w:t>
      </w:r>
      <w:r>
        <w:t xml:space="preserve"> </w:t>
      </w:r>
      <w:r>
        <w:t xml:space="preserve">führen.</w:t>
      </w:r>
    </w:p>
    <w:p>
      <w:pPr>
        <w:pStyle w:val="BodyText"/>
      </w:pPr>
      <w:r>
        <w:t xml:space="preserve">Wir wollen die dezentrale Erinnerungskultur mit ihrem</w:t>
      </w:r>
      <w:r>
        <w:t xml:space="preserve"> </w:t>
      </w:r>
      <w:r>
        <w:t xml:space="preserve">zivilgesellschaftlichen Engagement stärken und zukünftig auch kleinere</w:t>
      </w:r>
      <w:r>
        <w:t xml:space="preserve"> </w:t>
      </w:r>
      <w:r>
        <w:t xml:space="preserve">Initiativen und Gedenkstätten im In- und Ausland besser unterstützen.</w:t>
      </w:r>
      <w:r>
        <w:t xml:space="preserve"> </w:t>
      </w:r>
      <w:r>
        <w:t xml:space="preserve">Wir wollen den Erhalt der authentischen Gedenkorte und Zeugnisse</w:t>
      </w:r>
      <w:r>
        <w:t xml:space="preserve"> </w:t>
      </w:r>
      <w:r>
        <w:t xml:space="preserve">kontinuierlich fördern und Steigerungen der Bundesbeteiligungen bei den</w:t>
      </w:r>
      <w:r>
        <w:t xml:space="preserve"> </w:t>
      </w:r>
      <w:r>
        <w:t xml:space="preserve">Investitionen im Bereich der Erinnerungskultur erreichen. Die</w:t>
      </w:r>
      <w:r>
        <w:t xml:space="preserve"> </w:t>
      </w:r>
      <w:r>
        <w:t xml:space="preserve">Bundesregierung unterstützt vielfältige Aktivitäten und Projekte der</w:t>
      </w:r>
      <w:r>
        <w:t xml:space="preserve"> </w:t>
      </w:r>
      <w:r>
        <w:t xml:space="preserve">Aufarbeitung der NSTerrorherrschaft und der SED-Diktatur, die Toleranz</w:t>
      </w:r>
      <w:r>
        <w:t xml:space="preserve"> </w:t>
      </w:r>
      <w:r>
        <w:t xml:space="preserve">fördern, Sozialkompetenz und Demokratieverständnis stärken, gerade auch</w:t>
      </w:r>
      <w:r>
        <w:t xml:space="preserve"> </w:t>
      </w:r>
      <w:r>
        <w:t xml:space="preserve">in der Arbeit mit Jugendlichen und Erwachsenen und im Zusammenwirken mit</w:t>
      </w:r>
      <w:r>
        <w:t xml:space="preserve"> </w:t>
      </w:r>
      <w:r>
        <w:t xml:space="preserve">Zeitzeugen.</w:t>
      </w:r>
    </w:p>
    <w:p>
      <w:pPr>
        <w:pStyle w:val="BodyText"/>
      </w:pPr>
      <w:r>
        <w:t xml:space="preserve">Wir wollen vor allem jüngere Menschen dazu bewegen, Gedenkstätten zu</w:t>
      </w:r>
      <w:r>
        <w:t xml:space="preserve"> </w:t>
      </w:r>
      <w:r>
        <w:t xml:space="preserve">besuchen. Deshalb unterstützen wir die Gedenkeinrichtungen bei der</w:t>
      </w:r>
      <w:r>
        <w:t xml:space="preserve"> </w:t>
      </w:r>
      <w:r>
        <w:t xml:space="preserve">Weiterentwicklung ihrer pädagogischen, digitalen und audio-visuellen</w:t>
      </w:r>
      <w:r>
        <w:t xml:space="preserve"> </w:t>
      </w:r>
      <w:r>
        <w:t xml:space="preserve">Vermittlungskonzepte. Eine ethnisch und religiös zunehmend heterogene</w:t>
      </w:r>
      <w:r>
        <w:t xml:space="preserve"> </w:t>
      </w:r>
      <w:r>
        <w:t xml:space="preserve">Zusammensetzung der Besuchergruppen erfordert dabei eine besondere</w:t>
      </w:r>
      <w:r>
        <w:t xml:space="preserve"> </w:t>
      </w:r>
      <w:r>
        <w:t xml:space="preserve">Aufmerksamkeit. Neben der Stärkung der pädagogischen Arbeit wird als ein</w:t>
      </w:r>
      <w:r>
        <w:t xml:space="preserve"> </w:t>
      </w:r>
      <w:r>
        <w:t xml:space="preserve">Teil dieser Förderinitiative das Programm „Jugend erinnert“ ins</w:t>
      </w:r>
    </w:p>
    <w:p>
      <w:pPr>
        <w:pStyle w:val="BodyText"/>
      </w:pPr>
      <w:r>
        <w:t xml:space="preserve">Leben gerufen, um Austausch und Begegnungen sowie Gedenkstättenfahrten</w:t>
      </w:r>
      <w:r>
        <w:t xml:space="preserve"> </w:t>
      </w:r>
      <w:r>
        <w:t xml:space="preserve">mit entsprechenden Workshops für Schulklassen zu fördern und damit dem</w:t>
      </w:r>
      <w:r>
        <w:t xml:space="preserve"> </w:t>
      </w:r>
      <w:r>
        <w:t xml:space="preserve">wachsenden Antisemitismus und Antiziganismus entgegenzuwirken.</w:t>
      </w:r>
    </w:p>
    <w:p>
      <w:pPr>
        <w:pStyle w:val="BodyText"/>
      </w:pPr>
      <w:r>
        <w:t xml:space="preserve">Wir bekennen uns zur Unterstützung der jüdischen Gemeinden. Wir sind</w:t>
      </w:r>
      <w:r>
        <w:t xml:space="preserve"> </w:t>
      </w:r>
      <w:r>
        <w:t xml:space="preserve">dankbar, dass sich in Deutschland nach der Shoah wieder ein</w:t>
      </w:r>
      <w:r>
        <w:t xml:space="preserve"> </w:t>
      </w:r>
      <w:r>
        <w:t xml:space="preserve">reichhaltiges jüdisches Leben entfaltet hat. Nach der Entrechtung und</w:t>
      </w:r>
      <w:r>
        <w:t xml:space="preserve"> </w:t>
      </w:r>
      <w:r>
        <w:t xml:space="preserve">der Ermordung von sechs Millionen europäischen Juden haben wir Deutschen</w:t>
      </w:r>
      <w:r>
        <w:t xml:space="preserve"> </w:t>
      </w:r>
      <w:r>
        <w:t xml:space="preserve">eine immerwährende Verantwortung im Kampf gegen Antisemitismus.</w:t>
      </w:r>
    </w:p>
    <w:p>
      <w:pPr>
        <w:pStyle w:val="BodyText"/>
      </w:pPr>
      <w:r>
        <w:t xml:space="preserve">Bisher weniger beachtete Opfergruppen des Nationalsozialismus wollen wir</w:t>
      </w:r>
      <w:r>
        <w:t xml:space="preserve"> </w:t>
      </w:r>
      <w:r>
        <w:t xml:space="preserve">anerkennen und ihre Geschichte aufarbeiten. Wir stärken in der</w:t>
      </w:r>
      <w:r>
        <w:t xml:space="preserve"> </w:t>
      </w:r>
      <w:r>
        <w:t xml:space="preserve">Hauptstadt das Gedenken an die Opfer des deutschen Vernichtungskrieges</w:t>
      </w:r>
      <w:r>
        <w:t xml:space="preserve"> </w:t>
      </w:r>
      <w:r>
        <w:t xml:space="preserve">im Osten im Dialog mit den osteuropäischen Nachbarn.</w:t>
      </w:r>
    </w:p>
    <w:p>
      <w:pPr>
        <w:pStyle w:val="BodyText"/>
      </w:pPr>
      <w:r>
        <w:t xml:space="preserve">Die Stiftung Denkmal für die ermordeten Juden Europas soll noch besser</w:t>
      </w:r>
      <w:r>
        <w:t xml:space="preserve"> </w:t>
      </w:r>
      <w:r>
        <w:t xml:space="preserve">in die Lage versetzt werden, Initiativen, insbesondere in Osteuropa, zu</w:t>
      </w:r>
      <w:r>
        <w:t xml:space="preserve"> </w:t>
      </w:r>
      <w:r>
        <w:t xml:space="preserve">bestehenden Gedenkorten bei ihrer Aufarbeitungsarbeit zu unterstützen</w:t>
      </w:r>
      <w:r>
        <w:t xml:space="preserve"> </w:t>
      </w:r>
      <w:r>
        <w:t xml:space="preserve">oder Initiativen für die Erforschung noch unbekannter Orte des Holocaust</w:t>
      </w:r>
      <w:r>
        <w:t xml:space="preserve"> </w:t>
      </w:r>
      <w:r>
        <w:t xml:space="preserve">zu fördern.</w:t>
      </w:r>
    </w:p>
    <w:p>
      <w:pPr>
        <w:pStyle w:val="BodyText"/>
      </w:pPr>
      <w:r>
        <w:t xml:space="preserve">Auch die fortgesetzte Aufarbeitung der NS-Vergangenheit von Ministerien,</w:t>
      </w:r>
      <w:r>
        <w:t xml:space="preserve"> </w:t>
      </w:r>
      <w:r>
        <w:t xml:space="preserve">Bundesbehörden sowie des Deutschen Bundestags wird weiter unterstützt.</w:t>
      </w:r>
    </w:p>
    <w:p>
      <w:pPr>
        <w:pStyle w:val="BodyText"/>
      </w:pPr>
      <w:r>
        <w:t xml:space="preserve">In Zusammenarbeit mit Opferverbänden und Gedenkstätten wollen wir</w:t>
      </w:r>
      <w:r>
        <w:t xml:space="preserve"> </w:t>
      </w:r>
      <w:r>
        <w:t xml:space="preserve">insbesondere die nachwachsenden Generationen ohne eigene</w:t>
      </w:r>
      <w:r>
        <w:t xml:space="preserve"> </w:t>
      </w:r>
      <w:r>
        <w:t xml:space="preserve">Diktaturerfahrung für das Unrecht der SED-Diktatur sensibilisieren.</w:t>
      </w:r>
    </w:p>
    <w:p>
      <w:pPr>
        <w:pStyle w:val="BodyText"/>
      </w:pPr>
      <w:r>
        <w:t xml:space="preserve">Das Stasiunterlagengesetz hat sich bewährt. Die Überprüfungsmöglichkeit</w:t>
      </w:r>
      <w:r>
        <w:t xml:space="preserve"> </w:t>
      </w:r>
      <w:r>
        <w:t xml:space="preserve">auf eine hauptamtliche oder inoffizielle Stasitätigkeit im öffentlichen</w:t>
      </w:r>
      <w:r>
        <w:t xml:space="preserve"> </w:t>
      </w:r>
      <w:r>
        <w:t xml:space="preserve">Dienst soll für einen weiter zu beschränkenden Personenkreis bis zum 31.</w:t>
      </w:r>
      <w:r>
        <w:t xml:space="preserve"> </w:t>
      </w:r>
      <w:r>
        <w:t xml:space="preserve">Dezember 2030 verlängert werden. Im Lichte der Ergebnisse der</w:t>
      </w:r>
      <w:r>
        <w:t xml:space="preserve"> </w:t>
      </w:r>
      <w:r>
        <w:t xml:space="preserve">Expertenkommission und im Benehmen mit den Opferverbänden werden wir die</w:t>
      </w:r>
      <w:r>
        <w:t xml:space="preserve"> </w:t>
      </w:r>
      <w:r>
        <w:t xml:space="preserve">Stasiunterlagenbehörde zukunftsfest machen.</w:t>
      </w:r>
    </w:p>
    <w:p>
      <w:pPr>
        <w:pStyle w:val="BodyText"/>
      </w:pPr>
      <w:r>
        <w:t xml:space="preserve">Den durch SED-Unrecht Geschädigten steht auch in Zukunft eine</w:t>
      </w:r>
      <w:r>
        <w:t xml:space="preserve"> </w:t>
      </w:r>
      <w:r>
        <w:t xml:space="preserve">gesellschaftliche Anerkennung und Rehabilitierung zu. Deshalb wird die</w:t>
      </w:r>
      <w:r>
        <w:t xml:space="preserve"> </w:t>
      </w:r>
      <w:r>
        <w:t xml:space="preserve">Koalition die Fristen in den Rehabilitationsgesetzen streichen.</w:t>
      </w:r>
    </w:p>
    <w:p>
      <w:pPr>
        <w:pStyle w:val="BodyText"/>
      </w:pPr>
      <w:r>
        <w:t xml:space="preserve">Die Koalitionsparteien werden eine vom Deutschen Bundestag zu</w:t>
      </w:r>
      <w:r>
        <w:t xml:space="preserve"> </w:t>
      </w:r>
      <w:r>
        <w:t xml:space="preserve">beschließende Konzeption zur Förderung der Orte deutscher</w:t>
      </w:r>
      <w:r>
        <w:t xml:space="preserve"> </w:t>
      </w:r>
      <w:r>
        <w:t xml:space="preserve">Demokratiegeschichte erarbeiten. Auf Grundlage der Bundestagsbeschlüsse</w:t>
      </w:r>
      <w:r>
        <w:t xml:space="preserve"> </w:t>
      </w:r>
      <w:r>
        <w:t xml:space="preserve">wollen wir mit einem Freiheits- und Einheitsdenkmal in Berlin und in</w:t>
      </w:r>
      <w:r>
        <w:t xml:space="preserve"> </w:t>
      </w:r>
      <w:r>
        <w:t xml:space="preserve">Leipzig an die positiven Momente unserer Demokratiegeschichte erinnern.</w:t>
      </w:r>
    </w:p>
    <w:p>
      <w:pPr>
        <w:pStyle w:val="BodyText"/>
      </w:pPr>
      <w:r>
        <w:t xml:space="preserve">In dieser Legislaturperiode begehen wir u. a.: 70 Jahre Grundgesetz, 100</w:t>
      </w:r>
      <w:r>
        <w:t xml:space="preserve"> </w:t>
      </w:r>
      <w:r>
        <w:t xml:space="preserve">Jahre Ende des Ersten Weltkrieges, 75 Jahre Ende des Zweiten</w:t>
      </w:r>
      <w:r>
        <w:t xml:space="preserve"> </w:t>
      </w:r>
      <w:r>
        <w:t xml:space="preserve">Weltkrieges, 100 Jahre Frauenwahlrecht, 100 Jahre Weimarer Republik, 30</w:t>
      </w:r>
      <w:r>
        <w:t xml:space="preserve"> </w:t>
      </w:r>
      <w:r>
        <w:t xml:space="preserve">Jahre Friedliche Revolution und Jahre Deutsche Einheit. Gemeinsam mit</w:t>
      </w:r>
      <w:r>
        <w:t xml:space="preserve"> </w:t>
      </w:r>
      <w:r>
        <w:t xml:space="preserve">unseren europäischen Nachbarn wollen wir daran erinnern. Nicht nur</w:t>
      </w:r>
      <w:r>
        <w:t xml:space="preserve"> </w:t>
      </w:r>
      <w:r>
        <w:t xml:space="preserve">angesichts dieser wiederkehrenden Anlässe des Gedenkens soll Geschichts-</w:t>
      </w:r>
      <w:r>
        <w:t xml:space="preserve"> </w:t>
      </w:r>
      <w:r>
        <w:t xml:space="preserve">und Erinnerungspolitik verstärkt und auch als Thema der Auswärtigen</w:t>
      </w:r>
      <w:r>
        <w:t xml:space="preserve"> </w:t>
      </w:r>
      <w:r>
        <w:t xml:space="preserve">Kulturpolitik etabliert werden.</w:t>
      </w:r>
    </w:p>
    <w:p>
      <w:pPr>
        <w:pStyle w:val="BodyText"/>
      </w:pPr>
      <w:r>
        <w:t xml:space="preserve">Kulturelles Erbe, Kolonialismus, Flucht und Vertreibung Das immaterielle</w:t>
      </w:r>
      <w:r>
        <w:t xml:space="preserve"> </w:t>
      </w:r>
      <w:r>
        <w:t xml:space="preserve">und materielle Erbe, welches in unseren Museen, Bibliotheken und</w:t>
      </w:r>
      <w:r>
        <w:t xml:space="preserve"> </w:t>
      </w:r>
      <w:r>
        <w:t xml:space="preserve">Archiven bewahrt wird, ist bedeutsam für die integrierende Kraft der</w:t>
      </w:r>
      <w:r>
        <w:t xml:space="preserve"> </w:t>
      </w:r>
      <w:r>
        <w:t xml:space="preserve">Kultur sowie Ausdruck unserer Identität. Dies ist auch über das</w:t>
      </w:r>
      <w:r>
        <w:t xml:space="preserve"> </w:t>
      </w:r>
      <w:r>
        <w:t xml:space="preserve">Europäische Kulturerbejahrhinaus Motivation, es für nachkommende</w:t>
      </w:r>
      <w:r>
        <w:t xml:space="preserve"> </w:t>
      </w:r>
      <w:r>
        <w:t xml:space="preserve">Generationen zu erhalten.</w:t>
      </w:r>
    </w:p>
    <w:p>
      <w:pPr>
        <w:pStyle w:val="BodyText"/>
      </w:pPr>
      <w:r>
        <w:t xml:space="preserve">Wir werden auch künftig mit Nachdruck eine umfassende</w:t>
      </w:r>
      <w:r>
        <w:t xml:space="preserve"> </w:t>
      </w:r>
      <w:r>
        <w:t xml:space="preserve">Provenienzforschung in Deutschland vorantreiben. Wir begrüßen, dass das</w:t>
      </w:r>
      <w:r>
        <w:t xml:space="preserve"> </w:t>
      </w:r>
      <w:r>
        <w:t xml:space="preserve">Deutsche Zentrum Kulturgutverluste seine Ergebnisse zunehmend öffentlich</w:t>
      </w:r>
      <w:r>
        <w:t xml:space="preserve"> </w:t>
      </w:r>
      <w:r>
        <w:t xml:space="preserve">macht.</w:t>
      </w:r>
    </w:p>
    <w:p>
      <w:pPr>
        <w:pStyle w:val="BodyText"/>
      </w:pPr>
      <w:r>
        <w:t xml:space="preserve">Aus Anlass des 20-jährigen Bestehens der Washingtoner Erklärung von 1998</w:t>
      </w:r>
      <w:r>
        <w:t xml:space="preserve"> </w:t>
      </w:r>
      <w:r>
        <w:t xml:space="preserve">appellieren wir an alle öffentlichen kulturbewahrenden Einrichtungen und</w:t>
      </w:r>
      <w:r>
        <w:t xml:space="preserve"> </w:t>
      </w:r>
      <w:r>
        <w:t xml:space="preserve">auch an Privatpersonen in Deutschland, sich einem Begehren auf Anrufung</w:t>
      </w:r>
      <w:r>
        <w:t xml:space="preserve"> </w:t>
      </w:r>
      <w:r>
        <w:t xml:space="preserve">der „Beratenden Kommission“ für die Rückgabe NS-verfolgungsbedingt</w:t>
      </w:r>
      <w:r>
        <w:t xml:space="preserve"> </w:t>
      </w:r>
      <w:r>
        <w:t xml:space="preserve">entzogener Kulturgüter nicht zu verschließen.</w:t>
      </w:r>
    </w:p>
    <w:p>
      <w:pPr>
        <w:pStyle w:val="BodyText"/>
      </w:pPr>
      <w:r>
        <w:t xml:space="preserve">Die Aufarbeitung der Provenienzen von Kulturgut aus kolonialem Erbe in</w:t>
      </w:r>
      <w:r>
        <w:t xml:space="preserve"> </w:t>
      </w:r>
      <w:r>
        <w:t xml:space="preserve">Museen und Sammlungen wollen wir – insbesondere auch über das Deutsche</w:t>
      </w:r>
      <w:r>
        <w:t xml:space="preserve"> </w:t>
      </w:r>
      <w:r>
        <w:t xml:space="preserve">Zentrum Kulturgutverluste und in Zusammenarbeit mit dem Deutschen</w:t>
      </w:r>
      <w:r>
        <w:t xml:space="preserve"> </w:t>
      </w:r>
      <w:r>
        <w:t xml:space="preserve">Museumsbund – mit einem eigenen Schwerpunkt fördern. Der Ankaufetat von</w:t>
      </w:r>
      <w:r>
        <w:t xml:space="preserve"> </w:t>
      </w:r>
      <w:r>
        <w:t xml:space="preserve">Kulturgut, das für die deutsche Kunst und Geschichte von besonderer</w:t>
      </w:r>
      <w:r>
        <w:t xml:space="preserve"> </w:t>
      </w:r>
      <w:r>
        <w:t xml:space="preserve">Bedeutung ist, soll fortgeführt werden.</w:t>
      </w:r>
    </w:p>
    <w:p>
      <w:pPr>
        <w:pStyle w:val="BodyText"/>
      </w:pPr>
      <w:r>
        <w:t xml:space="preserve">Wir setzen die Programme zum Erhalt des schriftlichen Kulturgutes fort.</w:t>
      </w:r>
      <w:r>
        <w:t xml:space="preserve"> </w:t>
      </w:r>
      <w:r>
        <w:t xml:space="preserve">Unser kulturelles Gedächtnis muss im wahrsten Sinne des Wortes vor dem</w:t>
      </w:r>
      <w:r>
        <w:t xml:space="preserve"> </w:t>
      </w:r>
      <w:r>
        <w:t xml:space="preserve">Zerfall gerettet werden.</w:t>
      </w:r>
    </w:p>
    <w:p>
      <w:pPr>
        <w:pStyle w:val="BodyText"/>
      </w:pPr>
      <w:r>
        <w:t xml:space="preserve">Wir wollen die Aufgabe der Sicherung der schriftlichen Überlieferung der</w:t>
      </w:r>
      <w:r>
        <w:t xml:space="preserve"> </w:t>
      </w:r>
      <w:r>
        <w:t xml:space="preserve">Bundesrepublik für Wissenschaft, Forschung und Öffentlichkeit durch das</w:t>
      </w:r>
      <w:r>
        <w:t xml:space="preserve"> </w:t>
      </w:r>
      <w:r>
        <w:t xml:space="preserve">Bundesarchiv fördern, indem wir, wo erforderlich, in Bundesgesetzen mit</w:t>
      </w:r>
      <w:r>
        <w:t xml:space="preserve"> </w:t>
      </w:r>
      <w:r>
        <w:t xml:space="preserve">Löschungsvorschriften eine Anbietungspflicht für Unterlagen prüfen.</w:t>
      </w:r>
    </w:p>
    <w:p>
      <w:pPr>
        <w:pStyle w:val="BodyText"/>
      </w:pPr>
      <w:r>
        <w:t xml:space="preserve">Es soll ein Programm kultureller Denkmalschutz aufgelegt werden, das</w:t>
      </w:r>
      <w:r>
        <w:t xml:space="preserve"> </w:t>
      </w:r>
      <w:r>
        <w:t xml:space="preserve">unter angemessener Kofinanzierung die Sanierung und Restaurierung von</w:t>
      </w:r>
      <w:r>
        <w:t xml:space="preserve"> </w:t>
      </w:r>
      <w:r>
        <w:t xml:space="preserve">Gebäuden und Denkmälern in der Fläche weiterhin fördert. Den Erhalt des</w:t>
      </w:r>
      <w:r>
        <w:t xml:space="preserve"> </w:t>
      </w:r>
      <w:r>
        <w:t xml:space="preserve">baukulturellen Erbes über die Förderung von Denkmalschutz und -pflege</w:t>
      </w:r>
      <w:r>
        <w:t xml:space="preserve"> </w:t>
      </w:r>
      <w:r>
        <w:t xml:space="preserve">wollen wir im Zusammenwirken mit den Ländern und unter Einbezug von</w:t>
      </w:r>
      <w:r>
        <w:t xml:space="preserve"> </w:t>
      </w:r>
      <w:r>
        <w:t xml:space="preserve">Stätten der Industriekultur fortsetzen und ausbauen, ebenso wie die</w:t>
      </w:r>
      <w:r>
        <w:t xml:space="preserve"> </w:t>
      </w:r>
      <w:r>
        <w:t xml:space="preserve">Förderung der UNESCO-Welterbestätten im Inland sowie das</w:t>
      </w:r>
      <w:r>
        <w:t xml:space="preserve"> </w:t>
      </w:r>
      <w:r>
        <w:t xml:space="preserve">Kulturerhalt-Programm im Ausland. Der Masterplan für die Stiftung</w:t>
      </w:r>
      <w:r>
        <w:t xml:space="preserve"> </w:t>
      </w:r>
      <w:r>
        <w:t xml:space="preserve">Preußische Schlösser und Gärten soll weitergeführt werden.</w:t>
      </w:r>
    </w:p>
    <w:p>
      <w:pPr>
        <w:pStyle w:val="BodyText"/>
      </w:pPr>
      <w:r>
        <w:t xml:space="preserve">Das kulturelle Erbe der Deutschen in Mittel- und Osteuropa und das</w:t>
      </w:r>
      <w:r>
        <w:t xml:space="preserve"> </w:t>
      </w:r>
      <w:r>
        <w:t xml:space="preserve">Kulturgut der Vertriebenen, Aussiedler und Spätaussiedler sind wichtige</w:t>
      </w:r>
      <w:r>
        <w:t xml:space="preserve"> </w:t>
      </w:r>
      <w:r>
        <w:t xml:space="preserve">Bestandteile der kulturellen Identität Deutschlands. Wir wollen die im</w:t>
      </w:r>
      <w:r>
        <w:t xml:space="preserve"> </w:t>
      </w:r>
      <w:r>
        <w:t xml:space="preserve">Sinne des § 96 des Bundesvertriebenengesetzes tätigen Einrichtungen</w:t>
      </w:r>
      <w:r>
        <w:t xml:space="preserve"> </w:t>
      </w:r>
      <w:r>
        <w:t xml:space="preserve">gemeinsam mit den Heimatvertriebenen, Aussiedlern und deutschen</w:t>
      </w:r>
      <w:r>
        <w:t xml:space="preserve"> </w:t>
      </w:r>
      <w:r>
        <w:t xml:space="preserve">Minderheiten als Träger dieses Erbes sowie im Sinne der europäischen</w:t>
      </w:r>
      <w:r>
        <w:t xml:space="preserve"> </w:t>
      </w:r>
      <w:r>
        <w:t xml:space="preserve">Verständigung für die Zukunft ertüchtigen und die Kulturstiftung der</w:t>
      </w:r>
      <w:r>
        <w:t xml:space="preserve"> </w:t>
      </w:r>
      <w:r>
        <w:t xml:space="preserve">deutschen Vertriebenen stärken. Wir wollen außerdem dafür Sorge tragen,</w:t>
      </w:r>
      <w:r>
        <w:t xml:space="preserve"> </w:t>
      </w:r>
      <w:r>
        <w:t xml:space="preserve">dass die Konzeption der Stiftung Flucht, Vertreibung, Versöhnung in der</w:t>
      </w:r>
      <w:r>
        <w:t xml:space="preserve"> </w:t>
      </w:r>
      <w:r>
        <w:t xml:space="preserve">aktuellen Legislaturperiode erfolgreich umgesetzt und weiterhin</w:t>
      </w:r>
      <w:r>
        <w:t xml:space="preserve"> </w:t>
      </w:r>
      <w:r>
        <w:t xml:space="preserve">europäisch ausgerichtet wird. Die Koalitionsparteien sehen die</w:t>
      </w:r>
      <w:r>
        <w:t xml:space="preserve"> </w:t>
      </w:r>
      <w:r>
        <w:t xml:space="preserve">historische Aufarbeitung von Zwangsmigration, Flucht und Vertreibung als</w:t>
      </w:r>
      <w:r>
        <w:t xml:space="preserve"> </w:t>
      </w:r>
      <w:r>
        <w:t xml:space="preserve">gesamtgesellschaftliches Anliegen. Um dem Anspruch einer gemeinsamen</w:t>
      </w:r>
      <w:r>
        <w:t xml:space="preserve"> </w:t>
      </w:r>
      <w:r>
        <w:t xml:space="preserve">europäischen Aufarbeitung des von Diktaturen und Gewalterfahrungen</w:t>
      </w:r>
      <w:r>
        <w:t xml:space="preserve"> </w:t>
      </w:r>
      <w:r>
        <w:t xml:space="preserve">geprägten 20. Jahrhunderts gerecht zu werden, will die Koalition das</w:t>
      </w:r>
      <w:r>
        <w:t xml:space="preserve"> </w:t>
      </w:r>
      <w:r>
        <w:t xml:space="preserve">Europäische Netzwerk Erinnerung und Solidarität stärker unterstützen und</w:t>
      </w:r>
      <w:r>
        <w:t xml:space="preserve"> </w:t>
      </w:r>
      <w:r>
        <w:t xml:space="preserve">profilieren.</w:t>
      </w:r>
    </w:p>
    <w:p>
      <w:pPr>
        <w:pStyle w:val="BodyText"/>
      </w:pPr>
      <w:r>
        <w:t xml:space="preserve">Kultur- und Kreativwirtschaft Die Kultur- und Kreativwirtschaft ist</w:t>
      </w:r>
      <w:r>
        <w:t xml:space="preserve"> </w:t>
      </w:r>
      <w:r>
        <w:t xml:space="preserve">nicht nur Beschäftigungs- und Wachstumstreiber, sondern auch Impulsgeber</w:t>
      </w:r>
      <w:r>
        <w:t xml:space="preserve"> </w:t>
      </w:r>
      <w:r>
        <w:t xml:space="preserve">für gesellschaftliche Erneuerung und zukünftige Entwicklungen in unserer</w:t>
      </w:r>
      <w:r>
        <w:t xml:space="preserve"> </w:t>
      </w:r>
      <w:r>
        <w:t xml:space="preserve">Arbeitswelt, Wirtschaft, Kultur, Bildung und Gesellschaft.</w:t>
      </w:r>
    </w:p>
    <w:p>
      <w:pPr>
        <w:pStyle w:val="BodyText"/>
      </w:pPr>
      <w:r>
        <w:t xml:space="preserve">Wir streben eine Stärkung der Kultur- und Kreativwirtschaft und die</w:t>
      </w:r>
      <w:r>
        <w:t xml:space="preserve"> </w:t>
      </w:r>
      <w:r>
        <w:t xml:space="preserve">Erweiterung der Innovations- und Außenwirtschaftsförderung und die</w:t>
      </w:r>
      <w:r>
        <w:t xml:space="preserve"> </w:t>
      </w:r>
      <w:r>
        <w:t xml:space="preserve">Weiterentwicklung von Finanzierungs- und Förderinstrumenten an, um</w:t>
      </w:r>
      <w:r>
        <w:t xml:space="preserve"> </w:t>
      </w:r>
      <w:r>
        <w:t xml:space="preserve">inhaltebezogene und immaterielle Innovationen, Leistungen und Produkte</w:t>
      </w:r>
      <w:r>
        <w:t xml:space="preserve"> </w:t>
      </w:r>
      <w:r>
        <w:t xml:space="preserve">der Kreativwirtschaft anzusprechen. Weiterhin wollen wir die</w:t>
      </w:r>
      <w:r>
        <w:t xml:space="preserve"> </w:t>
      </w:r>
      <w:r>
        <w:t xml:space="preserve">wirtschaftlichen Rahmenbedingungen für künstlerisches und kreatives</w:t>
      </w:r>
      <w:r>
        <w:t xml:space="preserve"> </w:t>
      </w:r>
      <w:r>
        <w:t xml:space="preserve">Schaffen im Urheberrecht verbessern. Die Verbindung kultureller Angebote</w:t>
      </w:r>
      <w:r>
        <w:t xml:space="preserve"> </w:t>
      </w:r>
      <w:r>
        <w:t xml:space="preserve">mit der Kreativwirtschaft trägt dazu bei, Städte und Regionen</w:t>
      </w:r>
      <w:r>
        <w:t xml:space="preserve"> </w:t>
      </w:r>
      <w:r>
        <w:t xml:space="preserve">attraktiver zu machen.</w:t>
      </w:r>
    </w:p>
    <w:p>
      <w:pPr>
        <w:pStyle w:val="BodyText"/>
      </w:pPr>
      <w:r>
        <w:t xml:space="preserve">Mit Blick auf die kulturellen und medialen Herausforderungen unserer</w:t>
      </w:r>
      <w:r>
        <w:t xml:space="preserve"> </w:t>
      </w:r>
      <w:r>
        <w:t xml:space="preserve">Zeit brauchen wir ein starkes Urheberrecht zum Schutz des geistigen</w:t>
      </w:r>
      <w:r>
        <w:t xml:space="preserve"> </w:t>
      </w:r>
      <w:r>
        <w:t xml:space="preserve">Eigentums, das bestehende Rechtspositionen im digitalen Umfeld besser</w:t>
      </w:r>
      <w:r>
        <w:t xml:space="preserve"> </w:t>
      </w:r>
      <w:r>
        <w:t xml:space="preserve">schützt, zugleich aber auch die Rahmenbedingungen für kreatives</w:t>
      </w:r>
      <w:r>
        <w:t xml:space="preserve"> </w:t>
      </w:r>
      <w:r>
        <w:t xml:space="preserve">Schaffen, Verwerten und Nutzen verbessert und die Verantwortlichkeit der</w:t>
      </w:r>
      <w:r>
        <w:t xml:space="preserve"> </w:t>
      </w:r>
      <w:r>
        <w:t xml:space="preserve">Plattformen verbindlich beschreibt. Die europäischen Bemü- hungen um</w:t>
      </w:r>
      <w:r>
        <w:t xml:space="preserve"> </w:t>
      </w:r>
      <w:r>
        <w:t xml:space="preserve">eine Urheberrechtsreform dürfen nicht hinter den deutschen</w:t>
      </w:r>
      <w:r>
        <w:t xml:space="preserve"> </w:t>
      </w:r>
      <w:r>
        <w:t xml:space="preserve">Rechtsstandard zurückfallen.</w:t>
      </w:r>
    </w:p>
    <w:p>
      <w:pPr>
        <w:pStyle w:val="BodyText"/>
      </w:pPr>
      <w:r>
        <w:t xml:space="preserve">Wir wollen digitale Plattformen und Intermediäre an der Refinanzierung</w:t>
      </w:r>
      <w:r>
        <w:t xml:space="preserve"> </w:t>
      </w:r>
      <w:r>
        <w:t xml:space="preserve">der kulturellen und medialen Inhalteproduktion angemessen beteiligen.</w:t>
      </w:r>
      <w:r>
        <w:t xml:space="preserve"> </w:t>
      </w:r>
      <w:r>
        <w:t xml:space="preserve">Hierzu streben wir mit Blick auf Art. 13 der Urheberrechts-Richtlinie</w:t>
      </w:r>
      <w:r>
        <w:t xml:space="preserve"> </w:t>
      </w:r>
      <w:r>
        <w:t xml:space="preserve">einen Ausgleich der Interessen von Urhebern, Nutzern und</w:t>
      </w:r>
      <w:r>
        <w:t xml:space="preserve"> </w:t>
      </w:r>
      <w:r>
        <w:t xml:space="preserve">Plattformbetreibern an und werden einen Vorstoß zur Überarbeitung des</w:t>
      </w:r>
      <w:r>
        <w:t xml:space="preserve"> </w:t>
      </w:r>
      <w:r>
        <w:t xml:space="preserve">Haftungsprivilegs in der E-Commerce-Richtlinie prüfen.</w:t>
      </w:r>
    </w:p>
    <w:p>
      <w:pPr>
        <w:pStyle w:val="BodyText"/>
      </w:pPr>
      <w:r>
        <w:t xml:space="preserve">Wir setzen uns auch auf europäischer Ebene für die Anwendung des</w:t>
      </w:r>
      <w:r>
        <w:t xml:space="preserve"> </w:t>
      </w:r>
      <w:r>
        <w:t xml:space="preserve">ermäßigten Mehrwertsteuersatzes bei gewerblich gehandelten</w:t>
      </w:r>
      <w:r>
        <w:t xml:space="preserve"> </w:t>
      </w:r>
      <w:r>
        <w:t xml:space="preserve">Kunstgegenständen, E-Books, EPapers und anderen elektronischen</w:t>
      </w:r>
      <w:r>
        <w:t xml:space="preserve"> </w:t>
      </w:r>
      <w:r>
        <w:t xml:space="preserve">Informationsmedien ein. Wir wirken darauf hin, dass der ursprüngliche</w:t>
      </w:r>
      <w:r>
        <w:t xml:space="preserve"> </w:t>
      </w:r>
      <w:r>
        <w:t xml:space="preserve">gesetzgeberische Wille für den Kunsthandel aus dem Jahr 2014</w:t>
      </w:r>
      <w:r>
        <w:t xml:space="preserve"> </w:t>
      </w:r>
      <w:r>
        <w:t xml:space="preserve">verwirklicht wird.</w:t>
      </w:r>
    </w:p>
    <w:p>
      <w:pPr>
        <w:pStyle w:val="BodyText"/>
      </w:pPr>
      <w:r>
        <w:t xml:space="preserve">Film, Games und Musikwirtschaft Der Film ist ein bedeutendes Kultur- und</w:t>
      </w:r>
      <w:r>
        <w:t xml:space="preserve"> </w:t>
      </w:r>
      <w:r>
        <w:t xml:space="preserve">Wirtschaftsgut. Wir wollen die internationale Wettbewerbsfähigkeit des</w:t>
      </w:r>
      <w:r>
        <w:t xml:space="preserve"> </w:t>
      </w:r>
      <w:r>
        <w:t xml:space="preserve">Film- und Medienstandortes Deutschland in seiner thematischen und</w:t>
      </w:r>
      <w:r>
        <w:t xml:space="preserve"> </w:t>
      </w:r>
      <w:r>
        <w:t xml:space="preserve">regionalen Vielfalt nachhaltig sicherstellen. Wir wollen eine</w:t>
      </w:r>
      <w:r>
        <w:t xml:space="preserve"> </w:t>
      </w:r>
      <w:r>
        <w:t xml:space="preserve">Gesamtbetrachtung der audiovisuellen Industrien von Bund und Ländern.</w:t>
      </w:r>
    </w:p>
    <w:p>
      <w:pPr>
        <w:pStyle w:val="BodyText"/>
      </w:pPr>
      <w:r>
        <w:t xml:space="preserve">Wir wollen die kulturelle und wirtschaftliche Filmförderung mindestens</w:t>
      </w:r>
      <w:r>
        <w:t xml:space="preserve"> </w:t>
      </w:r>
      <w:r>
        <w:t xml:space="preserve">auf dem aktuellen Niveau fortsetzen. Wir wollen die Förderinstrumente,</w:t>
      </w:r>
      <w:r>
        <w:t xml:space="preserve"> </w:t>
      </w:r>
      <w:r>
        <w:t xml:space="preserve">insbesondere den Deutschen Filmförderfonds I und II sowie den German</w:t>
      </w:r>
      <w:r>
        <w:t xml:space="preserve"> </w:t>
      </w:r>
      <w:r>
        <w:t xml:space="preserve">Motion Picture Fund, besser aufeinander abstimmen und mit den</w:t>
      </w:r>
      <w:r>
        <w:t xml:space="preserve"> </w:t>
      </w:r>
      <w:r>
        <w:t xml:space="preserve">Möglichkeiten von German Films, der Außenkulturund</w:t>
      </w:r>
      <w:r>
        <w:t xml:space="preserve"> </w:t>
      </w:r>
      <w:r>
        <w:t xml:space="preserve">Außenwirtschaftsförderung besser verzahnen. Wir wollen eine umfassende</w:t>
      </w:r>
      <w:r>
        <w:t xml:space="preserve"> </w:t>
      </w:r>
      <w:r>
        <w:t xml:space="preserve">Förderung audiovisueller Inhalte (Kino, Serien, High-End TV, VFX,</w:t>
      </w:r>
      <w:r>
        <w:t xml:space="preserve"> </w:t>
      </w:r>
      <w:r>
        <w:t xml:space="preserve">Animation, Virtual Reality) einführen, um den Produktionsstandort</w:t>
      </w:r>
      <w:r>
        <w:t xml:space="preserve"> </w:t>
      </w:r>
      <w:r>
        <w:t xml:space="preserve">Deutschland weiter zu stärken und eine Abwanderung deutscher</w:t>
      </w:r>
      <w:r>
        <w:t xml:space="preserve"> </w:t>
      </w:r>
      <w:r>
        <w:t xml:space="preserve">Produktionen ins Ausland zu verhindern.</w:t>
      </w:r>
    </w:p>
    <w:p>
      <w:pPr>
        <w:pStyle w:val="BodyText"/>
      </w:pPr>
      <w:r>
        <w:t xml:space="preserve">Wir prüfen die Einbeziehung weiterer Verwertungsformen audiovisueller</w:t>
      </w:r>
      <w:r>
        <w:t xml:space="preserve"> </w:t>
      </w:r>
      <w:r>
        <w:t xml:space="preserve">Inhalte, wie z. B. Streaming-Dienste, in die solidarische Filmförderung</w:t>
      </w:r>
      <w:r>
        <w:t xml:space="preserve"> </w:t>
      </w:r>
      <w:r>
        <w:t xml:space="preserve">(FFG).</w:t>
      </w:r>
    </w:p>
    <w:p>
      <w:pPr>
        <w:pStyle w:val="BodyText"/>
      </w:pPr>
      <w:r>
        <w:t xml:space="preserve">Damit der kulturell anspruchsvolle Kinofilm in der Fläche wirkt, wollen</w:t>
      </w:r>
      <w:r>
        <w:t xml:space="preserve"> </w:t>
      </w:r>
      <w:r>
        <w:t xml:space="preserve">wir den Kulturort Kino auch außerhalb von Ballungsgebieten durch ein</w:t>
      </w:r>
      <w:r>
        <w:t xml:space="preserve"> </w:t>
      </w:r>
      <w:r>
        <w:t xml:space="preserve">kofinanziertes „Zukunftsprogramm Kino“ stärken und erhalten.</w:t>
      </w:r>
    </w:p>
    <w:p>
      <w:pPr>
        <w:pStyle w:val="BodyText"/>
      </w:pPr>
      <w:r>
        <w:t xml:space="preserve">Wir wollen seitens des Bundes eine Förderung von Games zur Entwicklung</w:t>
      </w:r>
      <w:r>
        <w:t xml:space="preserve"> </w:t>
      </w:r>
      <w:r>
        <w:t xml:space="preserve">hochwertiger digitaler Spiele einführen, um den Entwicklerstandort</w:t>
      </w:r>
      <w:r>
        <w:t xml:space="preserve"> </w:t>
      </w:r>
      <w:r>
        <w:t xml:space="preserve">Deutschland zu stärken. Den Deutschen Computerspielpreis wollen wir</w:t>
      </w:r>
      <w:r>
        <w:t xml:space="preserve"> </w:t>
      </w:r>
      <w:r>
        <w:t xml:space="preserve">unter Beteiligung der Games-Branche weiterentwickeln und stärken.</w:t>
      </w:r>
    </w:p>
    <w:p>
      <w:pPr>
        <w:pStyle w:val="BodyText"/>
      </w:pPr>
      <w:r>
        <w:t xml:space="preserve">Die Musikwirtschaft hat insbesondere im Hinblick auf die Entwicklung</w:t>
      </w:r>
      <w:r>
        <w:t xml:space="preserve"> </w:t>
      </w:r>
      <w:r>
        <w:t xml:space="preserve">neuer Geschäftsmodelle in der Digitalisierung eine wesentliche</w:t>
      </w:r>
      <w:r>
        <w:t xml:space="preserve"> </w:t>
      </w:r>
      <w:r>
        <w:t xml:space="preserve">Vorbildfunktion innerhalb der Kreativwirtschaft. Wir wollen ihre</w:t>
      </w:r>
      <w:r>
        <w:t xml:space="preserve"> </w:t>
      </w:r>
      <w:r>
        <w:t xml:space="preserve">kulturellen und wirtschaftlichen Grundlagen festigen, ihre gemeinsamen</w:t>
      </w:r>
      <w:r>
        <w:t xml:space="preserve"> </w:t>
      </w:r>
      <w:r>
        <w:t xml:space="preserve">Plattformen ausbauen und ihre internationale Wahrnehmbarkeit stärken.</w:t>
      </w:r>
    </w:p>
    <w:p>
      <w:pPr>
        <w:pStyle w:val="BodyText"/>
      </w:pPr>
      <w:r>
        <w:t xml:space="preserve">Medien, Medienvielfalt und Medienkompetenz Demokratie braucht eine</w:t>
      </w:r>
      <w:r>
        <w:t xml:space="preserve"> </w:t>
      </w:r>
      <w:r>
        <w:t xml:space="preserve">informierte und vielfältige Öffentlichkeit. Presse- und Medienfreiheit,</w:t>
      </w:r>
      <w:r>
        <w:t xml:space="preserve"> </w:t>
      </w:r>
      <w:r>
        <w:t xml:space="preserve">Medienvielfalt und -qualität sind für uns grundlegende Werte, die wir</w:t>
      </w:r>
      <w:r>
        <w:t xml:space="preserve"> </w:t>
      </w:r>
      <w:r>
        <w:t xml:space="preserve">insbesondere im digitalen Zeitalter stärken müssen. Nur ein freier</w:t>
      </w:r>
      <w:r>
        <w:t xml:space="preserve"> </w:t>
      </w:r>
      <w:r>
        <w:t xml:space="preserve">Zugang zu Medien und Informationen, qualitativ hochwertige</w:t>
      </w:r>
      <w:r>
        <w:t xml:space="preserve"> </w:t>
      </w:r>
      <w:r>
        <w:t xml:space="preserve">journalistisch-redaktionelle Angebote und die notwendige Medienkompetenz</w:t>
      </w:r>
      <w:r>
        <w:t xml:space="preserve"> </w:t>
      </w:r>
      <w:r>
        <w:t xml:space="preserve">ermöglichen kommunikative Chancenfreiheit und gleichberechtigte Teilhabe</w:t>
      </w:r>
      <w:r>
        <w:t xml:space="preserve"> </w:t>
      </w:r>
      <w:r>
        <w:t xml:space="preserve">aller.</w:t>
      </w:r>
    </w:p>
    <w:p>
      <w:pPr>
        <w:pStyle w:val="BodyText"/>
      </w:pPr>
      <w:r>
        <w:t xml:space="preserve">Im Wissen um die Zuständigkeit der Länder bekennt sich die Koalition zur</w:t>
      </w:r>
      <w:r>
        <w:t xml:space="preserve"> </w:t>
      </w:r>
      <w:r>
        <w:t xml:space="preserve">dualen Medienordnung. Wir brauchen einen starken öffentlich-rechtlichen</w:t>
      </w:r>
      <w:r>
        <w:t xml:space="preserve"> </w:t>
      </w:r>
      <w:r>
        <w:t xml:space="preserve">und privaten Rundfunk und eine starke und vielfältige Presselandschaft.</w:t>
      </w:r>
    </w:p>
    <w:p>
      <w:pPr>
        <w:pStyle w:val="BodyText"/>
      </w:pPr>
      <w:r>
        <w:t xml:space="preserve">Wir sind uns einig, dass der Bund unter Wahrung der Länderkompetenz die</w:t>
      </w:r>
      <w:r>
        <w:t xml:space="preserve"> </w:t>
      </w:r>
      <w:r>
        <w:t xml:space="preserve">Länder dabei unterstützt, Medienplattformen und Intermediäre wie</w:t>
      </w:r>
      <w:r>
        <w:t xml:space="preserve"> </w:t>
      </w:r>
      <w:r>
        <w:t xml:space="preserve">Suchmaschinen, Videoplattformen oder soziale Netzwerke in die</w:t>
      </w:r>
      <w:r>
        <w:t xml:space="preserve"> </w:t>
      </w:r>
      <w:r>
        <w:t xml:space="preserve">gemeinsamen Anstrengungen zur Sicherung von Medienvielfalt, fairem</w:t>
      </w:r>
      <w:r>
        <w:t xml:space="preserve"> </w:t>
      </w:r>
      <w:r>
        <w:t xml:space="preserve">Wettbewerb und Meinungs- und Persönlichkeitsrechtsschutz national und</w:t>
      </w:r>
      <w:r>
        <w:t xml:space="preserve"> </w:t>
      </w:r>
      <w:r>
        <w:t xml:space="preserve">europäisch stärker einzubeziehen.</w:t>
      </w:r>
    </w:p>
    <w:p>
      <w:pPr>
        <w:pStyle w:val="BodyText"/>
      </w:pPr>
      <w:r>
        <w:t xml:space="preserve">Eine freie Presse und freie Medien brauchen auch in Zukunft einen</w:t>
      </w:r>
      <w:r>
        <w:t xml:space="preserve"> </w:t>
      </w:r>
      <w:r>
        <w:t xml:space="preserve">wirksamen Berufsgeheimnis- und Informantenschutz.</w:t>
      </w:r>
    </w:p>
    <w:p>
      <w:pPr>
        <w:pStyle w:val="BodyText"/>
      </w:pPr>
      <w:r>
        <w:t xml:space="preserve">Verlage und Journalistinnen und Journalisten brauchen verlässliche</w:t>
      </w:r>
      <w:r>
        <w:t xml:space="preserve"> </w:t>
      </w:r>
      <w:r>
        <w:t xml:space="preserve">Rahmenbedingungen seitens der Politik. Wir wollen diese dadurch</w:t>
      </w:r>
      <w:r>
        <w:t xml:space="preserve"> </w:t>
      </w:r>
      <w:r>
        <w:t xml:space="preserve">verbessern, dass eine bessere Rechtsdurchsetzung für journalistische</w:t>
      </w:r>
      <w:r>
        <w:t xml:space="preserve"> </w:t>
      </w:r>
      <w:r>
        <w:t xml:space="preserve">Inhalte ermöglicht, das Presse-Grosso gesichert, der ermäßigte</w:t>
      </w:r>
      <w:r>
        <w:t xml:space="preserve"> </w:t>
      </w:r>
      <w:r>
        <w:t xml:space="preserve">Mehrwertsteuersatz erhalten und weitergehende Instrumente wie neue</w:t>
      </w:r>
      <w:r>
        <w:t xml:space="preserve"> </w:t>
      </w:r>
      <w:r>
        <w:t xml:space="preserve">Finanzierungsmodelle oder indirekte Fördermaßnahmen geprüft werden.</w:t>
      </w:r>
    </w:p>
    <w:p>
      <w:pPr>
        <w:pStyle w:val="BodyText"/>
      </w:pPr>
      <w:r>
        <w:t xml:space="preserve">Um gute Rahmenbedingungen für eine vielfältige Medienlandschaft</w:t>
      </w:r>
      <w:r>
        <w:t xml:space="preserve"> </w:t>
      </w:r>
      <w:r>
        <w:t xml:space="preserve">sicherzustellen, werden wir künftige nationale und europäische</w:t>
      </w:r>
      <w:r>
        <w:t xml:space="preserve"> </w:t>
      </w:r>
      <w:r>
        <w:t xml:space="preserve">Gesetzgebungsvorhaben noch stärker hinsichtlich ihrer Auswirkungen auf</w:t>
      </w:r>
      <w:r>
        <w:t xml:space="preserve"> </w:t>
      </w:r>
      <w:r>
        <w:t xml:space="preserve">privatwirtschaftliche Medienangebote, wie z. B. durch Werbeverbote,</w:t>
      </w:r>
      <w:r>
        <w:t xml:space="preserve"> </w:t>
      </w:r>
      <w:r>
        <w:t xml:space="preserve">prüfen.</w:t>
      </w:r>
    </w:p>
    <w:p>
      <w:pPr>
        <w:pStyle w:val="BodyText"/>
      </w:pPr>
      <w:r>
        <w:t xml:space="preserve">Wir setzen uns auf europäischer Ebene dafür ein, dass es in einem</w:t>
      </w:r>
      <w:r>
        <w:t xml:space="preserve"> </w:t>
      </w:r>
      <w:r>
        <w:t xml:space="preserve">gemeinsamen Binnenmarkt auch für Medien und Plattformen weder Steuer-</w:t>
      </w:r>
      <w:r>
        <w:t xml:space="preserve"> </w:t>
      </w:r>
      <w:r>
        <w:t xml:space="preserve">noch Abgabeoasen gibt.</w:t>
      </w:r>
    </w:p>
    <w:p>
      <w:pPr>
        <w:pStyle w:val="BodyText"/>
      </w:pPr>
      <w:r>
        <w:t xml:space="preserve">Wir werden das Buchpreisbindungsgesetz anpassen, damit internetgestützte</w:t>
      </w:r>
      <w:r>
        <w:t xml:space="preserve"> </w:t>
      </w:r>
      <w:r>
        <w:t xml:space="preserve">Vertriebsarten (Affiliate-Programme) die Buchpreisbindung nicht</w:t>
      </w:r>
      <w:r>
        <w:t xml:space="preserve"> </w:t>
      </w:r>
      <w:r>
        <w:t xml:space="preserve">aushebeln können.</w:t>
      </w:r>
    </w:p>
    <w:p>
      <w:pPr>
        <w:pStyle w:val="BodyText"/>
      </w:pPr>
      <w:r>
        <w:t xml:space="preserve">Kultur und Medien in Europa und der Welt Wir wollen eine Stärkung der</w:t>
      </w:r>
      <w:r>
        <w:t xml:space="preserve"> </w:t>
      </w:r>
      <w:r>
        <w:t xml:space="preserve">Kultur- und Bildungspolitik und den Ausbau unserer kulturellen</w:t>
      </w:r>
      <w:r>
        <w:t xml:space="preserve"> </w:t>
      </w:r>
      <w:r>
        <w:t xml:space="preserve">Infrastruktur im In- und Ausland, um die Werte unseres Landes im</w:t>
      </w:r>
      <w:r>
        <w:t xml:space="preserve"> </w:t>
      </w:r>
      <w:r>
        <w:t xml:space="preserve">globalen Wettbewerb der Narrative auch im digitalen Raum erfolgreich zu</w:t>
      </w:r>
      <w:r>
        <w:t xml:space="preserve"> </w:t>
      </w:r>
      <w:r>
        <w:t xml:space="preserve">vertreten.</w:t>
      </w:r>
    </w:p>
    <w:p>
      <w:pPr>
        <w:pStyle w:val="BodyText"/>
      </w:pPr>
      <w:r>
        <w:t xml:space="preserve">Bei der Vermittlung von Meinungs- und Pressefreiheit ist die Deutsche</w:t>
      </w:r>
      <w:r>
        <w:t xml:space="preserve"> </w:t>
      </w:r>
      <w:r>
        <w:t xml:space="preserve">Welle ein unverzichtbarer Akteur, den wir, wie in den letzten Jahren</w:t>
      </w:r>
      <w:r>
        <w:t xml:space="preserve"> </w:t>
      </w:r>
      <w:r>
        <w:t xml:space="preserve">begonnen, finanziell deutlich weiter stärken wollen. Wir wollen das</w:t>
      </w:r>
      <w:r>
        <w:t xml:space="preserve"> </w:t>
      </w:r>
      <w:r>
        <w:t xml:space="preserve">Budget der Deutschen Welle auf das vergleichbarer europäischer</w:t>
      </w:r>
      <w:r>
        <w:t xml:space="preserve"> </w:t>
      </w:r>
      <w:r>
        <w:t xml:space="preserve">Auslandssender anheben. Wir begrüßen die eingeleiteten Kooperationen der</w:t>
      </w:r>
      <w:r>
        <w:t xml:space="preserve"> </w:t>
      </w:r>
      <w:r>
        <w:t xml:space="preserve">Deutschen Welle mit europäischen Rundfunkpartnern.</w:t>
      </w:r>
    </w:p>
    <w:p>
      <w:pPr>
        <w:pStyle w:val="BodyText"/>
      </w:pPr>
      <w:r>
        <w:t xml:space="preserve">Wir setzen uns ein für eine Stärkung des Beitrags von Kultur und Bildung</w:t>
      </w:r>
      <w:r>
        <w:t xml:space="preserve"> </w:t>
      </w:r>
      <w:r>
        <w:t xml:space="preserve">für ein gemeinsames Europa. Mit Blick auf die deutsche</w:t>
      </w:r>
      <w:r>
        <w:t xml:space="preserve"> </w:t>
      </w:r>
      <w:r>
        <w:t xml:space="preserve">EU-Ratspräsidentschaft im zweiten Halbjahr 2020 setzen wir auf den</w:t>
      </w:r>
      <w:r>
        <w:t xml:space="preserve"> </w:t>
      </w:r>
      <w:r>
        <w:t xml:space="preserve">Beitrag von Kultur und Bildung, aber auch Pressefreiheit und</w:t>
      </w:r>
      <w:r>
        <w:t xml:space="preserve"> </w:t>
      </w:r>
      <w:r>
        <w:t xml:space="preserve">Medienvielfalt, um unsere gemeinsame europäische Identität und den</w:t>
      </w:r>
      <w:r>
        <w:t xml:space="preserve"> </w:t>
      </w:r>
      <w:r>
        <w:t xml:space="preserve">Zusammenhalt in einem freiheitlichen und demokratischen Europa zu</w:t>
      </w:r>
      <w:r>
        <w:t xml:space="preserve"> </w:t>
      </w:r>
      <w:r>
        <w:t xml:space="preserve">fördern. Daher unterstützen wir den Ausbau des grenzüberschreitenden</w:t>
      </w:r>
      <w:r>
        <w:t xml:space="preserve"> </w:t>
      </w:r>
      <w:r>
        <w:t xml:space="preserve">europäischen Kultur- und Jugendaustauschs sowie die Entfaltung einer</w:t>
      </w:r>
      <w:r>
        <w:t xml:space="preserve"> </w:t>
      </w:r>
      <w:r>
        <w:t xml:space="preserve">europäischen Öffentlichkeit und einer starken Zivilgesellschaft.</w:t>
      </w:r>
    </w:p>
    <w:p>
      <w:pPr>
        <w:pStyle w:val="BodyText"/>
      </w:pPr>
      <w:r>
        <w:t xml:space="preserve">Wir wollen die kulturelle Zusammenarbeit und den kulturellen Austausch</w:t>
      </w:r>
      <w:r>
        <w:t xml:space="preserve"> </w:t>
      </w:r>
      <w:r>
        <w:t xml:space="preserve">nicht nur in der Europäischen Union, sondern in ganz Europa deutlich</w:t>
      </w:r>
      <w:r>
        <w:t xml:space="preserve"> </w:t>
      </w:r>
      <w:r>
        <w:t xml:space="preserve">stärken.</w:t>
      </w:r>
    </w:p>
    <w:p>
      <w:pPr>
        <w:pStyle w:val="BodyText"/>
      </w:pPr>
      <w:r>
        <w:t xml:space="preserve">Politik für Kultur und Wissenschaft, Medien und Bildung ist eine Politik</w:t>
      </w:r>
      <w:r>
        <w:t xml:space="preserve"> </w:t>
      </w:r>
      <w:r>
        <w:t xml:space="preserve">für die offene Gesellschaft, für die Freiheit von Meinungen,</w:t>
      </w:r>
      <w:r>
        <w:t xml:space="preserve"> </w:t>
      </w:r>
      <w:r>
        <w:t xml:space="preserve">Wissenschaft und Kunst. Angesichts der weltweiten Bedrohung kritischer</w:t>
      </w:r>
      <w:r>
        <w:t xml:space="preserve"> </w:t>
      </w:r>
      <w:r>
        <w:t xml:space="preserve">Künstlerinnen, Intellektueller, Journalistinnen und Wissenschaftler,</w:t>
      </w:r>
      <w:r>
        <w:t xml:space="preserve"> </w:t>
      </w:r>
      <w:r>
        <w:t xml:space="preserve">aber auch aus unserer historischen Verantwortung heraus unterstützen wir</w:t>
      </w:r>
      <w:r>
        <w:t xml:space="preserve"> </w:t>
      </w:r>
      <w:r>
        <w:t xml:space="preserve">eine Initiative für die Freiheit von Kunst und Wissenschaft, Presse und</w:t>
      </w:r>
      <w:r>
        <w:t xml:space="preserve"> </w:t>
      </w:r>
      <w:r>
        <w:t xml:space="preserve">Meinungsfreiheit, auch im Hinblick auf Exilerfahrungen.</w:t>
      </w:r>
    </w:p>
    <w:p>
      <w:pPr>
        <w:pStyle w:val="Heading1"/>
      </w:pPr>
      <w:bookmarkStart w:id="104" w:name="arbeitsweise-der-regierung-und-fraktionen"/>
      <w:r>
        <w:t xml:space="preserve">Arbeitsweise der Regierung und Fraktionen</w:t>
      </w:r>
      <w:bookmarkEnd w:id="104"/>
    </w:p>
    <w:p>
      <w:pPr>
        <w:pStyle w:val="Heading2"/>
      </w:pPr>
      <w:bookmarkStart w:id="105" w:name="arbeitsweise-der-regierung-und-fraktionen-1"/>
      <w:r>
        <w:t xml:space="preserve">Arbeitsweise der Regierung und Fraktionen</w:t>
      </w:r>
      <w:bookmarkEnd w:id="105"/>
    </w:p>
    <w:p>
      <w:pPr>
        <w:pStyle w:val="FirstParagraph"/>
      </w:pPr>
      <w:r>
        <w:t xml:space="preserve">Wir wollen das Vertrauen in die Demokratie und in unsere staatlichen</w:t>
      </w:r>
      <w:r>
        <w:t xml:space="preserve"> </w:t>
      </w:r>
      <w:r>
        <w:t xml:space="preserve">Institutionen stärken. Im Fall einer Koalitionsbildung werden wir durch</w:t>
      </w:r>
      <w:r>
        <w:t xml:space="preserve"> </w:t>
      </w:r>
      <w:r>
        <w:t xml:space="preserve">unsere Arbeitsweise in der Regierung und zwischen den Fraktionen</w:t>
      </w:r>
      <w:r>
        <w:t xml:space="preserve"> </w:t>
      </w:r>
      <w:r>
        <w:t xml:space="preserve">deutlich machen, dass wir uns als Bündnis der Demokratie für die</w:t>
      </w:r>
      <w:r>
        <w:t xml:space="preserve"> </w:t>
      </w:r>
      <w:r>
        <w:t xml:space="preserve">Menschen in unserem Land verstehen. Wir stärken die Entscheidungsfindung</w:t>
      </w:r>
      <w:r>
        <w:t xml:space="preserve"> </w:t>
      </w:r>
      <w:r>
        <w:t xml:space="preserve">in Bundestag und Bundesrat.</w:t>
      </w:r>
    </w:p>
    <w:p>
      <w:pPr>
        <w:pStyle w:val="Heading2"/>
      </w:pPr>
      <w:bookmarkStart w:id="106" w:name="kooperation-der-parteien"/>
      <w:r>
        <w:t xml:space="preserve">Kooperation der Parteien</w:t>
      </w:r>
      <w:bookmarkEnd w:id="106"/>
    </w:p>
    <w:p>
      <w:pPr>
        <w:pStyle w:val="FirstParagraph"/>
      </w:pPr>
      <w:r>
        <w:t xml:space="preserve">Diese Koalitionsvereinbarung gilt für die Dauer der 19. Wahlperiode. Die</w:t>
      </w:r>
      <w:r>
        <w:t xml:space="preserve"> </w:t>
      </w:r>
      <w:r>
        <w:t xml:space="preserve">Koalitionspartner verpflichten sich, diese Vereinbarung im</w:t>
      </w:r>
      <w:r>
        <w:t xml:space="preserve"> </w:t>
      </w:r>
      <w:r>
        <w:t xml:space="preserve">Regierungshandeln umzusetzen. Die Partner tragen für die gesamte Politik</w:t>
      </w:r>
      <w:r>
        <w:t xml:space="preserve"> </w:t>
      </w:r>
      <w:r>
        <w:t xml:space="preserve">der Koalition gemeinsam Verantwortung.</w:t>
      </w:r>
    </w:p>
    <w:p>
      <w:pPr>
        <w:pStyle w:val="BodyText"/>
      </w:pPr>
      <w:r>
        <w:t xml:space="preserve">Die Koalitionspartner CDU, CSU und SPD werden ihre Arbeit in Parlament</w:t>
      </w:r>
      <w:r>
        <w:t xml:space="preserve"> </w:t>
      </w:r>
      <w:r>
        <w:t xml:space="preserve">und Regierung laufend und umfassend miteinander abstimmen und zu</w:t>
      </w:r>
      <w:r>
        <w:t xml:space="preserve"> </w:t>
      </w:r>
      <w:r>
        <w:t xml:space="preserve">Verfahrens-, Sachund Personalfragen Konsens herstellen. Die</w:t>
      </w:r>
      <w:r>
        <w:t xml:space="preserve"> </w:t>
      </w:r>
      <w:r>
        <w:t xml:space="preserve">Koalitionspartner treffen sich im Konfliktfall und zur Lösung streitiger</w:t>
      </w:r>
      <w:r>
        <w:t xml:space="preserve"> </w:t>
      </w:r>
      <w:r>
        <w:t xml:space="preserve">grundsätzlicher Probleme zu Koalitionsgesprächen im Koalitionsausschuss.</w:t>
      </w:r>
    </w:p>
    <w:p>
      <w:pPr>
        <w:pStyle w:val="BodyText"/>
      </w:pPr>
      <w:r>
        <w:t xml:space="preserve">Darüber hinaus tritt der Koalitionsausschuss auf Wunsch eines</w:t>
      </w:r>
      <w:r>
        <w:t xml:space="preserve"> </w:t>
      </w:r>
      <w:r>
        <w:t xml:space="preserve">Koalitionspartners zusammen. Er berät Angelegenheiten von</w:t>
      </w:r>
      <w:r>
        <w:t xml:space="preserve"> </w:t>
      </w:r>
      <w:r>
        <w:t xml:space="preserve">grundsätzlicher Bedeutung, die zwischen den Koalitionspartnern</w:t>
      </w:r>
      <w:r>
        <w:t xml:space="preserve"> </w:t>
      </w:r>
      <w:r>
        <w:t xml:space="preserve">abgestimmt werden müssen. Die Koalitionsparteien werden sich</w:t>
      </w:r>
      <w:r>
        <w:t xml:space="preserve"> </w:t>
      </w:r>
      <w:r>
        <w:t xml:space="preserve">einvernehmlich auf die Besetzung des Koalitionsausschusses verständigen.</w:t>
      </w:r>
    </w:p>
    <w:p>
      <w:pPr>
        <w:pStyle w:val="BodyText"/>
      </w:pPr>
      <w:r>
        <w:t xml:space="preserve">Bei übergeordneten Personalfragen streben die Koalitionspartner eine</w:t>
      </w:r>
      <w:r>
        <w:t xml:space="preserve"> </w:t>
      </w:r>
      <w:r>
        <w:t xml:space="preserve">insgesamt ausgewogene Lösung an, die beiden gerecht wird und eine faire</w:t>
      </w:r>
      <w:r>
        <w:t xml:space="preserve"> </w:t>
      </w:r>
      <w:r>
        <w:t xml:space="preserve">Verteilung abbildet. Für Personalfragen nachgeordneter Behörden gilt das</w:t>
      </w:r>
      <w:r>
        <w:t xml:space="preserve"> </w:t>
      </w:r>
      <w:r>
        <w:t xml:space="preserve">Ressortprinzip.</w:t>
      </w:r>
    </w:p>
    <w:p>
      <w:pPr>
        <w:pStyle w:val="Heading2"/>
      </w:pPr>
      <w:bookmarkStart w:id="107" w:name="kooperation-der-fraktionen"/>
      <w:r>
        <w:t xml:space="preserve">Kooperation der Fraktionen</w:t>
      </w:r>
      <w:bookmarkEnd w:id="107"/>
    </w:p>
    <w:p>
      <w:pPr>
        <w:pStyle w:val="FirstParagraph"/>
      </w:pPr>
      <w:r>
        <w:t xml:space="preserve">Wir wollen den Bundestag wieder zum zentralen Ort der gesellschaftlichen</w:t>
      </w:r>
      <w:r>
        <w:t xml:space="preserve"> </w:t>
      </w:r>
      <w:r>
        <w:t xml:space="preserve">und politischen Debatte machen.</w:t>
      </w:r>
    </w:p>
    <w:p>
      <w:pPr>
        <w:pStyle w:val="BodyText"/>
      </w:pPr>
      <w:r>
        <w:t xml:space="preserve">Die Fraktionen werden zweimal im Jahr zu internationalen und nationalen</w:t>
      </w:r>
      <w:r>
        <w:t xml:space="preserve"> </w:t>
      </w:r>
      <w:r>
        <w:t xml:space="preserve">gesellschaftlichen Themen im Plenum Orientierungsdebatten führen. Wir</w:t>
      </w:r>
      <w:r>
        <w:t xml:space="preserve"> </w:t>
      </w:r>
      <w:r>
        <w:t xml:space="preserve">wollen, dass die Bundeskanzlerin dreimal jährlich im Deutschen Bundestag</w:t>
      </w:r>
      <w:r>
        <w:t xml:space="preserve"> </w:t>
      </w:r>
      <w:r>
        <w:t xml:space="preserve">befragt werden kann, und die Regierungsbefragung neu strukturiert wird.</w:t>
      </w:r>
      <w:r>
        <w:t xml:space="preserve"> </w:t>
      </w:r>
      <w:r>
        <w:t xml:space="preserve">Diese Vorschläge werden wir mit den anderen Fraktionen im Deutschen</w:t>
      </w:r>
      <w:r>
        <w:t xml:space="preserve"> </w:t>
      </w:r>
      <w:r>
        <w:t xml:space="preserve">Bundestag besprechen.</w:t>
      </w:r>
    </w:p>
    <w:p>
      <w:pPr>
        <w:pStyle w:val="BodyText"/>
      </w:pPr>
      <w:r>
        <w:t xml:space="preserve">Die Tagesordnung der Kabinettsitzungen soll den Fraktionen vorab</w:t>
      </w:r>
      <w:r>
        <w:t xml:space="preserve"> </w:t>
      </w:r>
      <w:r>
        <w:t xml:space="preserve">mitgeteilt werden.</w:t>
      </w:r>
    </w:p>
    <w:p>
      <w:pPr>
        <w:pStyle w:val="BodyText"/>
      </w:pPr>
      <w:r>
        <w:t xml:space="preserve">Im Bundestag und in allen von ihm beschickten Gremien stimmen die</w:t>
      </w:r>
      <w:r>
        <w:t xml:space="preserve"> </w:t>
      </w:r>
      <w:r>
        <w:t xml:space="preserve">Koalitionsfraktionen einheitlich ab. Das gilt auch für Fragen, die nicht</w:t>
      </w:r>
      <w:r>
        <w:t xml:space="preserve"> </w:t>
      </w:r>
      <w:r>
        <w:t xml:space="preserve">Gegenstand der vereinbarten Politik sind. Wechselnde Mehrheiten sind</w:t>
      </w:r>
      <w:r>
        <w:t xml:space="preserve"> </w:t>
      </w:r>
      <w:r>
        <w:t xml:space="preserve">ausgeschlossen.</w:t>
      </w:r>
    </w:p>
    <w:p>
      <w:pPr>
        <w:pStyle w:val="BodyText"/>
      </w:pPr>
      <w:r>
        <w:t xml:space="preserve">Über das Verfahren und die Arbeit im Parlament wird Einvernehmen</w:t>
      </w:r>
      <w:r>
        <w:t xml:space="preserve"> </w:t>
      </w:r>
      <w:r>
        <w:t xml:space="preserve">zwischen den Koalitionsfraktionen hergestellt. Anträge und</w:t>
      </w:r>
      <w:r>
        <w:t xml:space="preserve"> </w:t>
      </w:r>
      <w:r>
        <w:t xml:space="preserve">Gesetzesinitiativen auf Fraktionsebene werden gemeinsam oder, im</w:t>
      </w:r>
      <w:r>
        <w:t xml:space="preserve"> </w:t>
      </w:r>
      <w:r>
        <w:t xml:space="preserve">Ausnahmefall, im gegenseitigen Einvernehmen eingebracht. Die</w:t>
      </w:r>
      <w:r>
        <w:t xml:space="preserve"> </w:t>
      </w:r>
      <w:r>
        <w:t xml:space="preserve">Koalitionsfraktionen werden darüber eine Vereinbarung treffen.</w:t>
      </w:r>
    </w:p>
    <w:p>
      <w:pPr>
        <w:pStyle w:val="Heading2"/>
      </w:pPr>
      <w:bookmarkStart w:id="108" w:name="arbeit-in-der-bundesregierung"/>
      <w:r>
        <w:t xml:space="preserve">Arbeit in der Bundesregierung</w:t>
      </w:r>
      <w:bookmarkEnd w:id="108"/>
    </w:p>
    <w:p>
      <w:pPr>
        <w:pStyle w:val="FirstParagraph"/>
      </w:pPr>
      <w:r>
        <w:t xml:space="preserve">Im Kabinett wird in Fragen, die für einen Koalitionspartner von</w:t>
      </w:r>
      <w:r>
        <w:t xml:space="preserve"> </w:t>
      </w:r>
      <w:r>
        <w:t xml:space="preserve">grundsätzlicher Bedeutung sind, keine Seite überstimmt. In allen</w:t>
      </w:r>
      <w:r>
        <w:t xml:space="preserve"> </w:t>
      </w:r>
      <w:r>
        <w:t xml:space="preserve">Ausschüssen des Kabinetts und in allen vom Kabinett beschickten Gremien,</w:t>
      </w:r>
      <w:r>
        <w:t xml:space="preserve"> </w:t>
      </w:r>
      <w:r>
        <w:t xml:space="preserve">Beiräten und Ausschüssen sind die Koalitionsfraktionen nach ihren</w:t>
      </w:r>
      <w:r>
        <w:t xml:space="preserve"> </w:t>
      </w:r>
      <w:r>
        <w:t xml:space="preserve">Kräfteverhältnissen vertreten. Die Besetzung erfolgt im gegenseitigen</w:t>
      </w:r>
      <w:r>
        <w:t xml:space="preserve"> </w:t>
      </w:r>
      <w:r>
        <w:t xml:space="preserve">Einvernehmen. Grundsätzlich sind alle Koalitionspartner vertreten,</w:t>
      </w:r>
      <w:r>
        <w:t xml:space="preserve"> </w:t>
      </w:r>
      <w:r>
        <w:t xml:space="preserve">sofern es die Anzahl der Vertreter des Bundes zulässt.</w:t>
      </w:r>
    </w:p>
    <w:p>
      <w:pPr>
        <w:pStyle w:val="Heading2"/>
      </w:pPr>
      <w:bookmarkStart w:id="109" w:name="europapolitische-koordinierung"/>
      <w:r>
        <w:t xml:space="preserve">Europapolitische Koordinierung</w:t>
      </w:r>
      <w:bookmarkEnd w:id="109"/>
    </w:p>
    <w:p>
      <w:pPr>
        <w:pStyle w:val="FirstParagraph"/>
      </w:pPr>
      <w:r>
        <w:t xml:space="preserve">Um eine bestmögliche Vertretung</w:t>
      </w:r>
      <w:r>
        <w:t xml:space="preserve"> </w:t>
      </w:r>
      <w:r>
        <w:t xml:space="preserve">deutscher Interessen auf europäischer Ebene zu erreichen, wird die</w:t>
      </w:r>
      <w:r>
        <w:t xml:space="preserve"> </w:t>
      </w:r>
      <w:r>
        <w:t xml:space="preserve">Bundesregierung ein geschlossenes Auftreten gegenüber den europäischen</w:t>
      </w:r>
      <w:r>
        <w:t xml:space="preserve"> </w:t>
      </w:r>
      <w:r>
        <w:t xml:space="preserve">Partnern und Institutionen sicherstellen. Dazu werden sich die</w:t>
      </w:r>
      <w:r>
        <w:t xml:space="preserve"> </w:t>
      </w:r>
      <w:r>
        <w:t xml:space="preserve">Koalitionspartner unter Beibehaltung der bewährten</w:t>
      </w:r>
      <w:r>
        <w:t xml:space="preserve"> </w:t>
      </w:r>
      <w:r>
        <w:t xml:space="preserve">Zuständigkeitsverteilung innerhalb der Bundesregierung und mit den</w:t>
      </w:r>
      <w:r>
        <w:t xml:space="preserve"> </w:t>
      </w:r>
      <w:r>
        <w:t xml:space="preserve">Koalitionsfraktionen vorher eng abstimmen. Diese</w:t>
      </w:r>
      <w:r>
        <w:t xml:space="preserve"> </w:t>
      </w:r>
      <w:r>
        <w:t xml:space="preserve">Abstimmungsverantwortung wird durch die Bundesministerinnen und</w:t>
      </w:r>
      <w:r>
        <w:t xml:space="preserve"> </w:t>
      </w:r>
      <w:r>
        <w:t xml:space="preserve">Bundesminister im Rahmen ihrer Fach- und Koordinierungszuständigkeiten</w:t>
      </w:r>
      <w:r>
        <w:t xml:space="preserve"> </w:t>
      </w:r>
      <w:r>
        <w:t xml:space="preserve">und im engen Zusammenwirken mit der Bundeskanzlerin und dem Vizekanzler</w:t>
      </w:r>
      <w:r>
        <w:t xml:space="preserve"> </w:t>
      </w:r>
      <w:r>
        <w:t xml:space="preserve">wahrgenommen. Die Koordinierung gilt auch für die Räte der Europäischen</w:t>
      </w:r>
      <w:r>
        <w:t xml:space="preserve"> </w:t>
      </w:r>
      <w:r>
        <w:t xml:space="preserve">Union und den Europäischen Rat.</w:t>
      </w:r>
    </w:p>
    <w:p>
      <w:pPr>
        <w:pStyle w:val="BodyText"/>
      </w:pPr>
      <w:r>
        <w:t xml:space="preserve">Die Koalitionspartner treten bei der Europawahl gemäß der Zugehörigkeit</w:t>
      </w:r>
      <w:r>
        <w:t xml:space="preserve"> </w:t>
      </w:r>
      <w:r>
        <w:t xml:space="preserve">zu ihren jeweiligen europäischen Parteienfamilien sowie in den kommenden</w:t>
      </w:r>
      <w:r>
        <w:t xml:space="preserve"> </w:t>
      </w:r>
      <w:r>
        <w:t xml:space="preserve">Kommunal- und Landtagswahlen in einem fairen Wettbewerb gegeneinander</w:t>
      </w:r>
      <w:r>
        <w:t xml:space="preserve"> </w:t>
      </w:r>
      <w:r>
        <w:t xml:space="preserve">an.</w:t>
      </w:r>
    </w:p>
    <w:p>
      <w:pPr>
        <w:pStyle w:val="Heading2"/>
      </w:pPr>
      <w:bookmarkStart w:id="110" w:name="evaluierung"/>
      <w:r>
        <w:t xml:space="preserve">Evaluierung</w:t>
      </w:r>
      <w:bookmarkEnd w:id="110"/>
    </w:p>
    <w:p>
      <w:pPr>
        <w:pStyle w:val="FirstParagraph"/>
      </w:pPr>
      <w:r>
        <w:t xml:space="preserve">Zur Mitte der Legislaturperiode wird eine Bestandsaufnahem des</w:t>
      </w:r>
      <w:r>
        <w:t xml:space="preserve"> </w:t>
      </w:r>
      <w:r>
        <w:t xml:space="preserve">Koalitionsvertrages erfolgen, inwieweit dessen Bestimmungen umgesetzt</w:t>
      </w:r>
      <w:r>
        <w:t xml:space="preserve"> </w:t>
      </w:r>
      <w:r>
        <w:t xml:space="preserve">wurden oder aufgrund aktueller Entwicklungen neue Vorhaben vereinbart</w:t>
      </w:r>
      <w:r>
        <w:t xml:space="preserve"> </w:t>
      </w:r>
      <w:r>
        <w:t xml:space="preserve">werden müssen.</w:t>
      </w:r>
    </w:p>
    <w:p>
      <w:pPr>
        <w:pStyle w:val="BodyText"/>
      </w:pPr>
      <w:r>
        <w:t xml:space="preserve">Ressortverteilung Die Ressortverteilung der Bundesregierung aus CDU, CSU</w:t>
      </w:r>
      <w:r>
        <w:t xml:space="preserve"> </w:t>
      </w:r>
      <w:r>
        <w:t xml:space="preserve">und SPD wird wie folgt festgelegt:</w:t>
      </w:r>
    </w:p>
    <w:p>
      <w:pPr>
        <w:pStyle w:val="BodyText"/>
      </w:pPr>
      <w:r>
        <w:t xml:space="preserve">Die CDU, CSU stellt die Bundeskanzlerin.</w:t>
      </w:r>
    </w:p>
    <w:p>
      <w:pPr>
        <w:pStyle w:val="BodyText"/>
      </w:pPr>
      <w:r>
        <w:t xml:space="preserve">Die SPD stellt den Stellvertreter der Bundeskanzlerin.</w:t>
      </w:r>
    </w:p>
    <w:p>
      <w:pPr>
        <w:pStyle w:val="BodyText"/>
      </w:pPr>
      <w:r>
        <w:t xml:space="preserve">Die CDU, CSU stellt die Leitung folgender Ministerien:</w:t>
      </w:r>
    </w:p>
    <w:p>
      <w:pPr>
        <w:numPr>
          <w:numId w:val="1039"/>
          <w:ilvl w:val="0"/>
        </w:numPr>
      </w:pPr>
      <w:r>
        <w:t xml:space="preserve">Innen, Bau und Heimat (CSU)</w:t>
      </w:r>
    </w:p>
    <w:p>
      <w:pPr>
        <w:numPr>
          <w:numId w:val="1039"/>
          <w:ilvl w:val="0"/>
        </w:numPr>
      </w:pPr>
      <w:r>
        <w:t xml:space="preserve">Verteidigung (CDU)</w:t>
      </w:r>
    </w:p>
    <w:p>
      <w:pPr>
        <w:numPr>
          <w:numId w:val="1039"/>
          <w:ilvl w:val="0"/>
        </w:numPr>
      </w:pPr>
      <w:r>
        <w:t xml:space="preserve">Wirtschaft und Energie (CDU)</w:t>
      </w:r>
    </w:p>
    <w:p>
      <w:pPr>
        <w:numPr>
          <w:numId w:val="1039"/>
          <w:ilvl w:val="0"/>
        </w:numPr>
      </w:pPr>
      <w:r>
        <w:t xml:space="preserve">Gesundheit (CDU)</w:t>
      </w:r>
    </w:p>
    <w:p>
      <w:pPr>
        <w:numPr>
          <w:numId w:val="1039"/>
          <w:ilvl w:val="0"/>
        </w:numPr>
      </w:pPr>
      <w:r>
        <w:t xml:space="preserve">Bildung und Forschung (CDU)</w:t>
      </w:r>
    </w:p>
    <w:p>
      <w:pPr>
        <w:numPr>
          <w:numId w:val="1039"/>
          <w:ilvl w:val="0"/>
        </w:numPr>
      </w:pPr>
      <w:r>
        <w:t xml:space="preserve">Verkehr und digitale Infrastruktur (CSU)</w:t>
      </w:r>
    </w:p>
    <w:p>
      <w:pPr>
        <w:numPr>
          <w:numId w:val="1039"/>
          <w:ilvl w:val="0"/>
        </w:numPr>
      </w:pPr>
      <w:r>
        <w:t xml:space="preserve">Ernährung und Landwirtschaft (CDU)</w:t>
      </w:r>
    </w:p>
    <w:p>
      <w:pPr>
        <w:numPr>
          <w:numId w:val="1039"/>
          <w:ilvl w:val="0"/>
        </w:numPr>
      </w:pPr>
      <w:r>
        <w:t xml:space="preserve">Wirtschaftliche Zusammenarbeit und Entwicklung (CSU)</w:t>
      </w:r>
    </w:p>
    <w:p>
      <w:pPr>
        <w:pStyle w:val="FirstParagraph"/>
      </w:pPr>
      <w:r>
        <w:t xml:space="preserve">Der Chef des Bundeskanzleramtes im Range eines Bundesministers wird von</w:t>
      </w:r>
      <w:r>
        <w:t xml:space="preserve"> </w:t>
      </w:r>
      <w:r>
        <w:t xml:space="preserve">der CDU, CSU gestellt.</w:t>
      </w:r>
    </w:p>
    <w:p>
      <w:pPr>
        <w:pStyle w:val="BodyText"/>
      </w:pPr>
      <w:r>
        <w:t xml:space="preserve">Die SPD stellt die Leitung folgender Ministerien:</w:t>
      </w:r>
    </w:p>
    <w:p>
      <w:pPr>
        <w:numPr>
          <w:numId w:val="1040"/>
          <w:ilvl w:val="0"/>
        </w:numPr>
      </w:pPr>
      <w:r>
        <w:t xml:space="preserve">Auswärtiges Amt</w:t>
      </w:r>
    </w:p>
    <w:p>
      <w:pPr>
        <w:numPr>
          <w:numId w:val="1040"/>
          <w:ilvl w:val="0"/>
        </w:numPr>
      </w:pPr>
      <w:r>
        <w:t xml:space="preserve">Finanzen</w:t>
      </w:r>
    </w:p>
    <w:p>
      <w:pPr>
        <w:numPr>
          <w:numId w:val="1040"/>
          <w:ilvl w:val="0"/>
        </w:numPr>
      </w:pPr>
      <w:r>
        <w:t xml:space="preserve">Arbeit und Soziales</w:t>
      </w:r>
    </w:p>
    <w:p>
      <w:pPr>
        <w:numPr>
          <w:numId w:val="1040"/>
          <w:ilvl w:val="0"/>
        </w:numPr>
      </w:pPr>
      <w:r>
        <w:t xml:space="preserve">Justiz und Verbraucherschutz</w:t>
      </w:r>
    </w:p>
    <w:p>
      <w:pPr>
        <w:numPr>
          <w:numId w:val="1040"/>
          <w:ilvl w:val="0"/>
        </w:numPr>
      </w:pPr>
      <w:r>
        <w:t xml:space="preserve">Familie, Senioren, Frauen und Jugend</w:t>
      </w:r>
    </w:p>
    <w:p>
      <w:pPr>
        <w:numPr>
          <w:numId w:val="1040"/>
          <w:ilvl w:val="0"/>
        </w:numPr>
      </w:pPr>
      <w:r>
        <w:t xml:space="preserve">Umwelt, Naturschutz und Reaktorsicherheit</w:t>
      </w:r>
    </w:p>
    <w:p>
      <w:pPr>
        <w:pStyle w:val="FirstParagraph"/>
      </w:pPr>
      <w:r>
        <w:t xml:space="preserve">Den Staatsminister für Kultur und Medien, den Staatsminister im</w:t>
      </w:r>
      <w:r>
        <w:t xml:space="preserve"> </w:t>
      </w:r>
      <w:r>
        <w:t xml:space="preserve">Kanzleramt sowie den Staatsminister für Migration, Flüchtlinge und</w:t>
      </w:r>
      <w:r>
        <w:t xml:space="preserve"> </w:t>
      </w:r>
      <w:r>
        <w:t xml:space="preserve">Integration stellt die CDU.</w:t>
      </w:r>
    </w:p>
    <w:p>
      <w:pPr>
        <w:pStyle w:val="BodyText"/>
      </w:pPr>
      <w:r>
        <w:t xml:space="preserve">Die beiden Staatsminister im Auswärtigen Amt stellt die SPD.</w:t>
      </w:r>
    </w:p>
    <w:p>
      <w:pPr>
        <w:pStyle w:val="BodyText"/>
      </w:pPr>
      <w:r>
        <w:t xml:space="preserve">Das Vorschlagsrecht für die jeweiligen Ämter liegt bei den</w:t>
      </w:r>
      <w:r>
        <w:t xml:space="preserve"> </w:t>
      </w:r>
      <w:r>
        <w:t xml:space="preserve">verantwortlichen Parteien.</w:t>
      </w:r>
    </w:p>
    <w:p>
      <w:pPr>
        <w:pStyle w:val="BodyText"/>
      </w:pPr>
      <w:r>
        <w:t xml:space="preserve">Berlin, den 07. Februar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d03d6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861b1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025">
    <w:nsid w:val="2d54b9f1"/>
    <w:multiLevelType w:val="multilevel"/>
    <w:lvl w:ilvl="0">
      <w:start w:val="20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2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2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612">
    <w:nsid w:val="7510b149"/>
    <w:multiLevelType w:val="multilevel"/>
    <w:lvl w:ilvl="0">
      <w:start w:val="2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95dea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21">
    <w:nsid w:val="2771185f"/>
    <w:multiLevelType w:val="multilevel"/>
    <w:lvl w:ilvl="0">
      <w:start w:val="20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7b5fac3f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025"/>
    <w:lvlOverride w:ilvl="0">
      <w:startOverride w:val="2025"/>
    </w:lvlOverride>
    <w:lvlOverride w:ilvl="1">
      <w:startOverride w:val="2025"/>
    </w:lvlOverride>
    <w:lvlOverride w:ilvl="2">
      <w:startOverride w:val="2025"/>
    </w:lvlOverride>
    <w:lvlOverride w:ilvl="3">
      <w:startOverride w:val="2025"/>
    </w:lvlOverride>
    <w:lvlOverride w:ilvl="4">
      <w:startOverride w:val="2025"/>
    </w:lvlOverride>
    <w:lvlOverride w:ilvl="5">
      <w:startOverride w:val="2025"/>
    </w:lvlOverride>
    <w:lvlOverride w:ilvl="6">
      <w:startOverride w:val="2025"/>
    </w:lvlOverride>
    <w:lvlOverride w:ilvl="7">
      <w:startOverride w:val="2025"/>
    </w:lvlOverride>
    <w:lvlOverride w:ilvl="8">
      <w:startOverride w:val="2025"/>
    </w:lvlOverride>
  </w:num>
  <w:num w:numId="1007">
    <w:abstractNumId w:val="991"/>
  </w:num>
  <w:num w:numId="1008">
    <w:abstractNumId w:val="99412025"/>
    <w:lvlOverride w:ilvl="0">
      <w:startOverride w:val="2025"/>
    </w:lvlOverride>
    <w:lvlOverride w:ilvl="1">
      <w:startOverride w:val="2025"/>
    </w:lvlOverride>
    <w:lvlOverride w:ilvl="2">
      <w:startOverride w:val="2025"/>
    </w:lvlOverride>
    <w:lvlOverride w:ilvl="3">
      <w:startOverride w:val="2025"/>
    </w:lvlOverride>
    <w:lvlOverride w:ilvl="4">
      <w:startOverride w:val="2025"/>
    </w:lvlOverride>
    <w:lvlOverride w:ilvl="5">
      <w:startOverride w:val="2025"/>
    </w:lvlOverride>
    <w:lvlOverride w:ilvl="6">
      <w:startOverride w:val="2025"/>
    </w:lvlOverride>
    <w:lvlOverride w:ilvl="7">
      <w:startOverride w:val="2025"/>
    </w:lvlOverride>
    <w:lvlOverride w:ilvl="8">
      <w:startOverride w:val="2025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021"/>
    <w:lvlOverride w:ilvl="0">
      <w:startOverride w:val="2021"/>
    </w:lvlOverride>
    <w:lvlOverride w:ilvl="1">
      <w:startOverride w:val="2021"/>
    </w:lvlOverride>
    <w:lvlOverride w:ilvl="2">
      <w:startOverride w:val="2021"/>
    </w:lvlOverride>
    <w:lvlOverride w:ilvl="3">
      <w:startOverride w:val="2021"/>
    </w:lvlOverride>
    <w:lvlOverride w:ilvl="4">
      <w:startOverride w:val="2021"/>
    </w:lvlOverride>
    <w:lvlOverride w:ilvl="5">
      <w:startOverride w:val="2021"/>
    </w:lvlOverride>
    <w:lvlOverride w:ilvl="6">
      <w:startOverride w:val="2021"/>
    </w:lvlOverride>
    <w:lvlOverride w:ilvl="7">
      <w:startOverride w:val="2021"/>
    </w:lvlOverride>
    <w:lvlOverride w:ilvl="8">
      <w:startOverride w:val="202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 neuer Aufbruch für Europa Eine neue Dynamik für Deutschland Ein neuer Zusammenhalt für unser Land</dc:title>
  <dc:creator/>
  <cp:keywords/>
  <dcterms:created xsi:type="dcterms:W3CDTF">2018-02-09T18:06:43Z</dcterms:created>
  <dcterms:modified xsi:type="dcterms:W3CDTF">2018-02-09T18:06:43Z</dcterms:modified>
</cp:coreProperties>
</file>