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EC9EE" w14:textId="63FF33AA" w:rsidR="008E6A6D" w:rsidRDefault="00000000">
      <w:pPr>
        <w:rPr>
          <w:rFonts w:ascii="Arial" w:hAnsi="Arial" w:cs="Arial"/>
          <w:lang w:val="en-US"/>
        </w:rPr>
      </w:pPr>
      <w:sdt>
        <w:sdtPr>
          <w:id w:val="1821999989"/>
          <w:docPartObj>
            <w:docPartGallery w:val="Cover Pages"/>
            <w:docPartUnique/>
          </w:docPartObj>
        </w:sdtPr>
        <w:sdtEndPr>
          <w:rPr>
            <w:rFonts w:ascii="Arial" w:hAnsi="Arial" w:cs="Arial"/>
            <w:lang w:val="en-US"/>
          </w:rPr>
        </w:sdtEndPr>
        <w:sdtContent>
          <w:r w:rsidR="008E6A6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63BBF9D" wp14:editId="2686A38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252889A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49e39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8E6A6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165C51E" wp14:editId="4847E3B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MX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D600CEE" w14:textId="000D11E2" w:rsidR="008E6A6D" w:rsidRPr="00FB78C5" w:rsidRDefault="00FB78C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 w:rsidRPr="00FB78C5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MX"/>
                                      </w:rPr>
                                      <w:t>Edgar Manuel Gómez Neri Alvarado</w:t>
                                    </w:r>
                                  </w:p>
                                </w:sdtContent>
                              </w:sdt>
                              <w:p w14:paraId="28DCE7B8" w14:textId="2B19C62F" w:rsidR="008E6A6D" w:rsidRPr="00655A6B" w:rsidRDefault="008E6A6D" w:rsidP="0010530D">
                                <w:pPr>
                                  <w:pStyle w:val="NoSpacing"/>
                                  <w:ind w:firstLine="708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165C51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MX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D600CEE" w14:textId="000D11E2" w:rsidR="008E6A6D" w:rsidRPr="00FB78C5" w:rsidRDefault="00FB78C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FB78C5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MX"/>
                                </w:rPr>
                                <w:t>Edgar Manuel Gómez Neri Alvarado</w:t>
                              </w:r>
                            </w:p>
                          </w:sdtContent>
                        </w:sdt>
                        <w:p w14:paraId="28DCE7B8" w14:textId="2B19C62F" w:rsidR="008E6A6D" w:rsidRPr="00655A6B" w:rsidRDefault="008E6A6D" w:rsidP="0010530D">
                          <w:pPr>
                            <w:pStyle w:val="NoSpacing"/>
                            <w:ind w:firstLine="708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E6A6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8F8D3AF" wp14:editId="4CDD840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877581" w14:textId="4EDCCBA3" w:rsidR="008E6A6D" w:rsidRPr="0050351B" w:rsidRDefault="00FB78C5">
                                <w:pPr>
                                  <w:pStyle w:val="NoSpacing"/>
                                  <w:jc w:val="right"/>
                                  <w:rPr>
                                    <w:color w:val="549E39" w:themeColor="accent1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 w:rsidRPr="0050351B">
                                  <w:rPr>
                                    <w:color w:val="549E39" w:themeColor="accent1"/>
                                    <w:sz w:val="28"/>
                                    <w:szCs w:val="28"/>
                                    <w:lang w:val="es-MX"/>
                                  </w:rPr>
                                  <w:t>Universidad Tecnológica de Torreón</w:t>
                                </w:r>
                              </w:p>
                              <w:sdt>
                                <w:sdtPr>
                                  <w:rPr>
                                    <w:lang w:val="es-MX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3B3C92D" w14:textId="79BF5E5D" w:rsidR="008E6A6D" w:rsidRPr="00FB78C5" w:rsidRDefault="00FB78C5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MX"/>
                                      </w:rPr>
                                    </w:pPr>
                                    <w:r w:rsidRPr="00FB78C5">
                                      <w:rPr>
                                        <w:lang w:val="es-MX"/>
                                      </w:rPr>
                                      <w:t xml:space="preserve">2° E – </w:t>
                                    </w:r>
                                    <w:r w:rsidR="000C6B86">
                                      <w:rPr>
                                        <w:lang w:val="es-MX"/>
                                      </w:rPr>
                                      <w:t>1</w:t>
                                    </w:r>
                                    <w:r w:rsidR="00D77484">
                                      <w:rPr>
                                        <w:lang w:val="es-MX"/>
                                      </w:rPr>
                                      <w:t>7</w:t>
                                    </w:r>
                                    <w:r w:rsidRPr="00FB78C5">
                                      <w:rPr>
                                        <w:lang w:val="es-MX"/>
                                      </w:rPr>
                                      <w:t xml:space="preserve"> de </w:t>
                                    </w:r>
                                    <w:proofErr w:type="gramStart"/>
                                    <w:r w:rsidR="0010530D">
                                      <w:rPr>
                                        <w:lang w:val="es-MX"/>
                                      </w:rPr>
                                      <w:t>Abril</w:t>
                                    </w:r>
                                    <w:proofErr w:type="gramEnd"/>
                                    <w:r w:rsidRPr="00FB78C5">
                                      <w:rPr>
                                        <w:lang w:val="es-MX"/>
                                      </w:rPr>
                                      <w:t xml:space="preserve"> del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8F8D3AF"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C877581" w14:textId="4EDCCBA3" w:rsidR="008E6A6D" w:rsidRPr="0050351B" w:rsidRDefault="00FB78C5">
                          <w:pPr>
                            <w:pStyle w:val="NoSpacing"/>
                            <w:jc w:val="right"/>
                            <w:rPr>
                              <w:color w:val="549E39" w:themeColor="accent1"/>
                              <w:sz w:val="28"/>
                              <w:szCs w:val="28"/>
                              <w:lang w:val="es-MX"/>
                            </w:rPr>
                          </w:pPr>
                          <w:r w:rsidRPr="0050351B">
                            <w:rPr>
                              <w:color w:val="549E39" w:themeColor="accent1"/>
                              <w:sz w:val="28"/>
                              <w:szCs w:val="28"/>
                              <w:lang w:val="es-MX"/>
                            </w:rPr>
                            <w:t>Universidad Tecnológica de Torreón</w:t>
                          </w:r>
                        </w:p>
                        <w:sdt>
                          <w:sdtPr>
                            <w:rPr>
                              <w:lang w:val="es-MX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3B3C92D" w14:textId="79BF5E5D" w:rsidR="008E6A6D" w:rsidRPr="00FB78C5" w:rsidRDefault="00FB78C5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MX"/>
                                </w:rPr>
                              </w:pPr>
                              <w:r w:rsidRPr="00FB78C5">
                                <w:rPr>
                                  <w:lang w:val="es-MX"/>
                                </w:rPr>
                                <w:t xml:space="preserve">2° E – </w:t>
                              </w:r>
                              <w:r w:rsidR="000C6B86">
                                <w:rPr>
                                  <w:lang w:val="es-MX"/>
                                </w:rPr>
                                <w:t>1</w:t>
                              </w:r>
                              <w:r w:rsidR="00D77484">
                                <w:rPr>
                                  <w:lang w:val="es-MX"/>
                                </w:rPr>
                                <w:t>7</w:t>
                              </w:r>
                              <w:r w:rsidRPr="00FB78C5">
                                <w:rPr>
                                  <w:lang w:val="es-MX"/>
                                </w:rPr>
                                <w:t xml:space="preserve"> de </w:t>
                              </w:r>
                              <w:proofErr w:type="gramStart"/>
                              <w:r w:rsidR="0010530D">
                                <w:rPr>
                                  <w:lang w:val="es-MX"/>
                                </w:rPr>
                                <w:t>Abril</w:t>
                              </w:r>
                              <w:proofErr w:type="gramEnd"/>
                              <w:r w:rsidRPr="00FB78C5">
                                <w:rPr>
                                  <w:lang w:val="es-MX"/>
                                </w:rPr>
                                <w:t xml:space="preserve"> del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8E6A6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91E6411" wp14:editId="75C3C93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774E7F9" w14:textId="556F66A2" w:rsidR="008E6A6D" w:rsidRDefault="00000000" w:rsidP="008E6A6D">
                                <w:pPr>
                                  <w:jc w:val="right"/>
                                  <w:rPr>
                                    <w:color w:val="549E39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49E39" w:themeColor="accent1"/>
                                      <w:sz w:val="36"/>
                                      <w:szCs w:val="3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D77484">
                                      <w:rPr>
                                        <w:caps/>
                                        <w:color w:val="549E39" w:themeColor="accent1"/>
                                        <w:sz w:val="36"/>
                                        <w:szCs w:val="36"/>
                                      </w:rPr>
                                      <w:t>Trabajo final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AF418D2" w14:textId="2AE98C5C" w:rsidR="008E6A6D" w:rsidRDefault="00D77484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Programación estructurada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91E6411"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774E7F9" w14:textId="556F66A2" w:rsidR="008E6A6D" w:rsidRDefault="00000000" w:rsidP="008E6A6D">
                          <w:pPr>
                            <w:jc w:val="right"/>
                            <w:rPr>
                              <w:color w:val="549E39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49E39" w:themeColor="accent1"/>
                                <w:sz w:val="36"/>
                                <w:szCs w:val="3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D77484">
                                <w:rPr>
                                  <w:caps/>
                                  <w:color w:val="549E39" w:themeColor="accent1"/>
                                  <w:sz w:val="36"/>
                                  <w:szCs w:val="36"/>
                                </w:rPr>
                                <w:t>Trabajo final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AF418D2" w14:textId="2AE98C5C" w:rsidR="008E6A6D" w:rsidRDefault="00D77484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Programación estructurada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sdtContent>
      </w:sdt>
      <w:r w:rsidR="0010530D">
        <w:rPr>
          <w:rFonts w:ascii="Arial" w:hAnsi="Arial" w:cs="Arial"/>
          <w:lang w:val="en-US"/>
        </w:rPr>
        <w:br/>
      </w:r>
    </w:p>
    <w:p w14:paraId="0138DA9D" w14:textId="0120CDF7" w:rsidR="0010530D" w:rsidRDefault="0010530D">
      <w:pPr>
        <w:rPr>
          <w:rFonts w:ascii="Arial" w:hAnsi="Arial" w:cs="Arial"/>
          <w:lang w:val="en-US"/>
        </w:rPr>
      </w:pPr>
    </w:p>
    <w:p w14:paraId="7E4EBBBC" w14:textId="628A24AA" w:rsidR="0010530D" w:rsidRDefault="00A75DBC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F94BB97" wp14:editId="68AD86D7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6432311" cy="256902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40" t="6333" r="32812" b="76687"/>
                    <a:stretch/>
                  </pic:blipFill>
                  <pic:spPr bwMode="auto">
                    <a:xfrm>
                      <a:off x="0" y="0"/>
                      <a:ext cx="6432311" cy="256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6CF1D" w14:textId="164CF240" w:rsidR="0010530D" w:rsidRDefault="0010530D">
      <w:pPr>
        <w:rPr>
          <w:rFonts w:ascii="Arial" w:hAnsi="Arial" w:cs="Arial"/>
          <w:lang w:val="en-US"/>
        </w:rPr>
      </w:pPr>
    </w:p>
    <w:p w14:paraId="33216305" w14:textId="44AF64BE" w:rsidR="0010530D" w:rsidRDefault="0010530D">
      <w:pPr>
        <w:rPr>
          <w:rFonts w:ascii="Arial" w:hAnsi="Arial" w:cs="Arial"/>
          <w:lang w:val="en-US"/>
        </w:rPr>
      </w:pPr>
    </w:p>
    <w:p w14:paraId="1820BC7D" w14:textId="6F1FA1E8" w:rsidR="0010530D" w:rsidRDefault="0010530D">
      <w:pPr>
        <w:rPr>
          <w:rFonts w:ascii="Arial" w:hAnsi="Arial" w:cs="Arial"/>
          <w:lang w:val="en-US"/>
        </w:rPr>
      </w:pPr>
    </w:p>
    <w:p w14:paraId="0084671B" w14:textId="0B0A3FA4" w:rsidR="0010530D" w:rsidRDefault="0010530D"/>
    <w:p w14:paraId="5A157675" w14:textId="77777777" w:rsidR="0065256F" w:rsidRDefault="0065256F"/>
    <w:p w14:paraId="174DA31F" w14:textId="77777777" w:rsidR="0065256F" w:rsidRDefault="0065256F"/>
    <w:p w14:paraId="417B2D2C" w14:textId="77777777" w:rsidR="0065256F" w:rsidRDefault="0065256F"/>
    <w:p w14:paraId="7AC3310F" w14:textId="02074B0D" w:rsidR="0065256F" w:rsidRDefault="0065256F"/>
    <w:p w14:paraId="3B7A58BE" w14:textId="687D3321" w:rsidR="00D77484" w:rsidRPr="00D77484" w:rsidRDefault="00D77484" w:rsidP="00D77484">
      <w:pPr>
        <w:pStyle w:val="ListParagraph"/>
        <w:numPr>
          <w:ilvl w:val="0"/>
          <w:numId w:val="35"/>
        </w:numPr>
        <w:rPr>
          <w:rStyle w:val="IntenseEmphasis"/>
          <w:sz w:val="28"/>
          <w:szCs w:val="28"/>
        </w:rPr>
      </w:pPr>
      <w:proofErr w:type="spellStart"/>
      <w:r w:rsidRPr="00D77484">
        <w:rPr>
          <w:rStyle w:val="IntenseEmphasis"/>
          <w:sz w:val="28"/>
          <w:szCs w:val="28"/>
        </w:rPr>
        <w:lastRenderedPageBreak/>
        <w:t>Documentacion</w:t>
      </w:r>
      <w:proofErr w:type="spellEnd"/>
      <w:r w:rsidRPr="00D77484">
        <w:rPr>
          <w:rStyle w:val="IntenseEmphasis"/>
          <w:sz w:val="28"/>
          <w:szCs w:val="28"/>
        </w:rPr>
        <w:t>.</w:t>
      </w:r>
    </w:p>
    <w:p w14:paraId="0BD08DEA" w14:textId="69CAA38A" w:rsidR="00D77484" w:rsidRPr="00655A6B" w:rsidRDefault="00D77484" w:rsidP="00D77484">
      <w:pPr>
        <w:rPr>
          <w:sz w:val="24"/>
          <w:szCs w:val="24"/>
          <w:lang w:val="es-ES" w:eastAsia="es-ES"/>
        </w:rPr>
      </w:pPr>
      <w:r w:rsidRPr="00655A6B">
        <w:rPr>
          <w:sz w:val="24"/>
          <w:szCs w:val="24"/>
          <w:lang w:val="es-ES" w:eastAsia="es-ES"/>
        </w:rPr>
        <w:t xml:space="preserve">El sistema desarrollado en Java </w:t>
      </w:r>
      <w:r w:rsidR="00655A6B">
        <w:rPr>
          <w:sz w:val="24"/>
          <w:szCs w:val="24"/>
          <w:lang w:val="es-ES" w:eastAsia="es-ES"/>
        </w:rPr>
        <w:t>trata de</w:t>
      </w:r>
      <w:r w:rsidRPr="00655A6B">
        <w:rPr>
          <w:sz w:val="24"/>
          <w:szCs w:val="24"/>
          <w:lang w:val="es-ES" w:eastAsia="es-ES"/>
        </w:rPr>
        <w:t xml:space="preserve"> una aplicación de consola </w:t>
      </w:r>
      <w:r w:rsidR="00655A6B">
        <w:rPr>
          <w:sz w:val="24"/>
          <w:szCs w:val="24"/>
          <w:lang w:val="es-ES" w:eastAsia="es-ES"/>
        </w:rPr>
        <w:t>enfocada</w:t>
      </w:r>
      <w:r w:rsidRPr="00655A6B">
        <w:rPr>
          <w:sz w:val="24"/>
          <w:szCs w:val="24"/>
          <w:lang w:val="es-ES" w:eastAsia="es-ES"/>
        </w:rPr>
        <w:t xml:space="preserve"> a la gestión de inventarios y registros mediante una persistencia de datos con MySQL</w:t>
      </w:r>
      <w:r w:rsidR="00655A6B">
        <w:rPr>
          <w:sz w:val="24"/>
          <w:szCs w:val="24"/>
          <w:lang w:val="es-ES" w:eastAsia="es-ES"/>
        </w:rPr>
        <w:t xml:space="preserve"> </w:t>
      </w:r>
      <w:proofErr w:type="spellStart"/>
      <w:r w:rsidR="00655A6B">
        <w:rPr>
          <w:sz w:val="24"/>
          <w:szCs w:val="24"/>
          <w:lang w:val="es-ES" w:eastAsia="es-ES"/>
        </w:rPr>
        <w:t>workbench</w:t>
      </w:r>
      <w:proofErr w:type="spellEnd"/>
      <w:r w:rsidRPr="00655A6B">
        <w:rPr>
          <w:sz w:val="24"/>
          <w:szCs w:val="24"/>
          <w:lang w:val="es-ES" w:eastAsia="es-ES"/>
        </w:rPr>
        <w:t xml:space="preserve">. La solución implementa un patrón de conexión centralizado a través de la clase </w:t>
      </w:r>
      <w:proofErr w:type="spellStart"/>
      <w:r w:rsidRPr="00655A6B">
        <w:rPr>
          <w:lang w:val="es-ES" w:eastAsia="es-ES"/>
        </w:rPr>
        <w:t>conexion</w:t>
      </w:r>
      <w:proofErr w:type="spellEnd"/>
      <w:r w:rsidRPr="00655A6B">
        <w:rPr>
          <w:sz w:val="24"/>
          <w:szCs w:val="24"/>
          <w:lang w:val="es-ES" w:eastAsia="es-ES"/>
        </w:rPr>
        <w:t xml:space="preserve">, utilizando el driver JDBC </w:t>
      </w:r>
      <w:proofErr w:type="spellStart"/>
      <w:proofErr w:type="gramStart"/>
      <w:r w:rsidRPr="00655A6B">
        <w:rPr>
          <w:lang w:val="es-ES" w:eastAsia="es-ES"/>
        </w:rPr>
        <w:t>com.mysql</w:t>
      </w:r>
      <w:proofErr w:type="gramEnd"/>
      <w:r w:rsidRPr="00655A6B">
        <w:rPr>
          <w:lang w:val="es-ES" w:eastAsia="es-ES"/>
        </w:rPr>
        <w:t>.cj.jdbc.Driver</w:t>
      </w:r>
      <w:proofErr w:type="spellEnd"/>
      <w:r w:rsidRPr="00655A6B">
        <w:rPr>
          <w:sz w:val="24"/>
          <w:szCs w:val="24"/>
          <w:lang w:val="es-ES" w:eastAsia="es-ES"/>
        </w:rPr>
        <w:t xml:space="preserve"> para establecer el enlace con el servidor local. El núcleo de la aplicación emplea estructuras de control de flujo, específicamente un bucle </w:t>
      </w:r>
      <w:proofErr w:type="spellStart"/>
      <w:r w:rsidRPr="00655A6B">
        <w:rPr>
          <w:lang w:val="es-ES" w:eastAsia="es-ES"/>
        </w:rPr>
        <w:t>while</w:t>
      </w:r>
      <w:proofErr w:type="spellEnd"/>
      <w:r w:rsidRPr="00655A6B">
        <w:rPr>
          <w:sz w:val="24"/>
          <w:szCs w:val="24"/>
          <w:lang w:val="es-ES" w:eastAsia="es-ES"/>
        </w:rPr>
        <w:t xml:space="preserve"> y una sentencia </w:t>
      </w:r>
      <w:r w:rsidRPr="00655A6B">
        <w:rPr>
          <w:lang w:val="es-ES" w:eastAsia="es-ES"/>
        </w:rPr>
        <w:t>switch-case</w:t>
      </w:r>
      <w:r w:rsidRPr="00655A6B">
        <w:rPr>
          <w:sz w:val="24"/>
          <w:szCs w:val="24"/>
          <w:lang w:val="es-ES" w:eastAsia="es-ES"/>
        </w:rPr>
        <w:t xml:space="preserve">, para permitir una navegación interactiva por menús. La integridad y seguridad de las operaciones en la base de datos se garantizan mediante el uso de </w:t>
      </w:r>
      <w:proofErr w:type="spellStart"/>
      <w:r w:rsidRPr="00655A6B">
        <w:rPr>
          <w:lang w:val="es-ES" w:eastAsia="es-ES"/>
        </w:rPr>
        <w:t>PreparedStatement</w:t>
      </w:r>
      <w:proofErr w:type="spellEnd"/>
      <w:r w:rsidRPr="00655A6B">
        <w:rPr>
          <w:sz w:val="24"/>
          <w:szCs w:val="24"/>
          <w:lang w:val="es-ES" w:eastAsia="es-ES"/>
        </w:rPr>
        <w:t xml:space="preserve"> para la inserción y eliminación de registros, evitando vulnerabilidades de inyección SQL, y el procesamiento dinámico de resultados con </w:t>
      </w:r>
      <w:proofErr w:type="spellStart"/>
      <w:r w:rsidRPr="00655A6B">
        <w:rPr>
          <w:lang w:val="es-ES" w:eastAsia="es-ES"/>
        </w:rPr>
        <w:t>ResultSet</w:t>
      </w:r>
      <w:proofErr w:type="spellEnd"/>
      <w:r w:rsidRPr="00655A6B">
        <w:rPr>
          <w:sz w:val="24"/>
          <w:szCs w:val="24"/>
          <w:lang w:val="es-ES" w:eastAsia="es-ES"/>
        </w:rPr>
        <w:t xml:space="preserve"> para la visualización en tiempo real del estado de las tablas de </w:t>
      </w:r>
      <w:proofErr w:type="spellStart"/>
      <w:r w:rsidRPr="00655A6B">
        <w:rPr>
          <w:sz w:val="24"/>
          <w:szCs w:val="24"/>
          <w:lang w:val="es-ES" w:eastAsia="es-ES"/>
        </w:rPr>
        <w:t>pokémons</w:t>
      </w:r>
      <w:proofErr w:type="spellEnd"/>
      <w:r w:rsidRPr="00655A6B">
        <w:rPr>
          <w:sz w:val="24"/>
          <w:szCs w:val="24"/>
          <w:lang w:val="es-ES" w:eastAsia="es-ES"/>
        </w:rPr>
        <w:t xml:space="preserve"> e inventario."</w:t>
      </w:r>
    </w:p>
    <w:p w14:paraId="5AE11143" w14:textId="140198B1" w:rsidR="00D77484" w:rsidRPr="00D77484" w:rsidRDefault="00D77484" w:rsidP="00D77484">
      <w:pPr>
        <w:rPr>
          <w:lang w:val="es-ES" w:eastAsia="es-ES"/>
        </w:rPr>
      </w:pPr>
    </w:p>
    <w:p w14:paraId="07602D95" w14:textId="14C81AF7" w:rsidR="00D77484" w:rsidRDefault="00D77484" w:rsidP="00D77484">
      <w:pPr>
        <w:pStyle w:val="ListParagraph"/>
        <w:numPr>
          <w:ilvl w:val="0"/>
          <w:numId w:val="36"/>
        </w:numPr>
        <w:rPr>
          <w:rStyle w:val="IntenseEmphasis"/>
          <w:sz w:val="28"/>
          <w:szCs w:val="28"/>
        </w:rPr>
      </w:pPr>
      <w:r w:rsidRPr="00D77484">
        <w:rPr>
          <w:rStyle w:val="IntenseEmphasis"/>
          <w:sz w:val="28"/>
          <w:szCs w:val="28"/>
        </w:rPr>
        <w:t>Puntos clave que incluye esta documentación:</w:t>
      </w:r>
    </w:p>
    <w:p w14:paraId="53B2F8DA" w14:textId="77777777" w:rsidR="00D77484" w:rsidRPr="00D77484" w:rsidRDefault="00D77484" w:rsidP="00D77484">
      <w:pPr>
        <w:pStyle w:val="ListParagraph"/>
        <w:rPr>
          <w:rStyle w:val="IntenseEmphasis"/>
          <w:sz w:val="28"/>
          <w:szCs w:val="28"/>
        </w:rPr>
      </w:pPr>
    </w:p>
    <w:p w14:paraId="0FC1525F" w14:textId="77777777" w:rsidR="00D77484" w:rsidRPr="00D77484" w:rsidRDefault="00D77484" w:rsidP="00D77484">
      <w:pPr>
        <w:pStyle w:val="ListParagraph"/>
        <w:numPr>
          <w:ilvl w:val="0"/>
          <w:numId w:val="37"/>
        </w:numPr>
        <w:rPr>
          <w:lang w:val="es-ES" w:eastAsia="es-ES"/>
        </w:rPr>
      </w:pPr>
      <w:r w:rsidRPr="00D77484">
        <w:rPr>
          <w:b/>
          <w:bCs/>
          <w:lang w:val="es-ES" w:eastAsia="es-ES"/>
        </w:rPr>
        <w:t>Lenguaje y Base de Datos:</w:t>
      </w:r>
      <w:r w:rsidRPr="00D77484">
        <w:rPr>
          <w:lang w:val="es-ES" w:eastAsia="es-ES"/>
        </w:rPr>
        <w:t xml:space="preserve"> Menciona Java y MySQL.</w:t>
      </w:r>
    </w:p>
    <w:p w14:paraId="0681C48E" w14:textId="77777777" w:rsidR="00D77484" w:rsidRPr="00D77484" w:rsidRDefault="00D77484" w:rsidP="00D77484">
      <w:pPr>
        <w:pStyle w:val="ListParagraph"/>
        <w:numPr>
          <w:ilvl w:val="0"/>
          <w:numId w:val="37"/>
        </w:numPr>
        <w:rPr>
          <w:lang w:val="es-ES" w:eastAsia="es-ES"/>
        </w:rPr>
      </w:pPr>
      <w:r w:rsidRPr="00D77484">
        <w:rPr>
          <w:b/>
          <w:bCs/>
          <w:lang w:val="es-ES" w:eastAsia="es-ES"/>
        </w:rPr>
        <w:t>Conectividad:</w:t>
      </w:r>
      <w:r w:rsidRPr="00D77484">
        <w:rPr>
          <w:lang w:val="es-ES" w:eastAsia="es-ES"/>
        </w:rPr>
        <w:t xml:space="preserve"> Explica el uso de JDBC y la clase de conexión.</w:t>
      </w:r>
    </w:p>
    <w:p w14:paraId="3B5E3E59" w14:textId="77777777" w:rsidR="00D77484" w:rsidRPr="00D77484" w:rsidRDefault="00D77484" w:rsidP="00D77484">
      <w:pPr>
        <w:pStyle w:val="ListParagraph"/>
        <w:numPr>
          <w:ilvl w:val="0"/>
          <w:numId w:val="37"/>
        </w:numPr>
        <w:rPr>
          <w:lang w:val="es-ES" w:eastAsia="es-ES"/>
        </w:rPr>
      </w:pPr>
      <w:r w:rsidRPr="00D77484">
        <w:rPr>
          <w:b/>
          <w:bCs/>
          <w:lang w:val="es-ES" w:eastAsia="es-ES"/>
        </w:rPr>
        <w:t>Seguridad:</w:t>
      </w:r>
      <w:r w:rsidRPr="00D77484">
        <w:rPr>
          <w:lang w:val="es-ES" w:eastAsia="es-ES"/>
        </w:rPr>
        <w:t xml:space="preserve"> Resalta el uso de </w:t>
      </w:r>
      <w:proofErr w:type="spellStart"/>
      <w:r w:rsidRPr="00D77484">
        <w:rPr>
          <w:sz w:val="20"/>
          <w:szCs w:val="20"/>
          <w:lang w:val="es-ES" w:eastAsia="es-ES"/>
        </w:rPr>
        <w:t>PreparedStatement</w:t>
      </w:r>
      <w:proofErr w:type="spellEnd"/>
      <w:r w:rsidRPr="00D77484">
        <w:rPr>
          <w:lang w:val="es-ES" w:eastAsia="es-ES"/>
        </w:rPr>
        <w:t xml:space="preserve"> (esto es muy importante en trabajos académicos o profesionales).</w:t>
      </w:r>
    </w:p>
    <w:p w14:paraId="298AB01B" w14:textId="77777777" w:rsidR="00D77484" w:rsidRPr="00D77484" w:rsidRDefault="00D77484" w:rsidP="00D77484">
      <w:pPr>
        <w:pStyle w:val="ListParagraph"/>
        <w:numPr>
          <w:ilvl w:val="0"/>
          <w:numId w:val="37"/>
        </w:numPr>
        <w:rPr>
          <w:lang w:val="es-ES" w:eastAsia="es-ES"/>
        </w:rPr>
      </w:pPr>
      <w:r w:rsidRPr="00D77484">
        <w:rPr>
          <w:b/>
          <w:bCs/>
          <w:lang w:val="es-ES" w:eastAsia="es-ES"/>
        </w:rPr>
        <w:t>Interfaz:</w:t>
      </w:r>
      <w:r w:rsidRPr="00D77484">
        <w:rPr>
          <w:lang w:val="es-ES" w:eastAsia="es-ES"/>
        </w:rPr>
        <w:t xml:space="preserve"> Describe que es una aplicación de consola basada en menús.</w:t>
      </w:r>
    </w:p>
    <w:p w14:paraId="4892B222" w14:textId="77777777" w:rsidR="00D77484" w:rsidRPr="00D77484" w:rsidRDefault="00D77484" w:rsidP="00D77484">
      <w:pPr>
        <w:pStyle w:val="ListParagraph"/>
        <w:numPr>
          <w:ilvl w:val="0"/>
          <w:numId w:val="37"/>
        </w:numPr>
        <w:rPr>
          <w:lang w:val="es-ES" w:eastAsia="es-ES"/>
        </w:rPr>
      </w:pPr>
      <w:r w:rsidRPr="00D77484">
        <w:rPr>
          <w:b/>
          <w:bCs/>
          <w:lang w:val="es-ES" w:eastAsia="es-ES"/>
        </w:rPr>
        <w:t>Funcionalidad:</w:t>
      </w:r>
      <w:r w:rsidRPr="00D77484">
        <w:rPr>
          <w:lang w:val="es-ES" w:eastAsia="es-ES"/>
        </w:rPr>
        <w:t xml:space="preserve"> Cubre las operaciones CRUD (Crear, Leer, Eliminar) que implementaste.</w:t>
      </w:r>
    </w:p>
    <w:p w14:paraId="7062E0F3" w14:textId="77777777" w:rsidR="00D77484" w:rsidRPr="00D77484" w:rsidRDefault="00D77484">
      <w:pPr>
        <w:rPr>
          <w:lang w:val="es-ES"/>
        </w:rPr>
      </w:pPr>
    </w:p>
    <w:sectPr w:rsidR="00D77484" w:rsidRPr="00D77484" w:rsidSect="008E6A6D"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21AEA" w14:textId="77777777" w:rsidR="00803FC8" w:rsidRDefault="00803FC8" w:rsidP="0010530D">
      <w:pPr>
        <w:spacing w:after="0" w:line="240" w:lineRule="auto"/>
      </w:pPr>
      <w:r>
        <w:separator/>
      </w:r>
    </w:p>
  </w:endnote>
  <w:endnote w:type="continuationSeparator" w:id="0">
    <w:p w14:paraId="1CF9EE04" w14:textId="77777777" w:rsidR="00803FC8" w:rsidRDefault="00803FC8" w:rsidP="00105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A359C" w14:textId="4988968E" w:rsidR="00F34A6A" w:rsidRDefault="00F34A6A">
    <w:pPr>
      <w:pStyle w:val="Footer"/>
      <w:jc w:val="right"/>
    </w:pPr>
    <w:r>
      <w:tab/>
    </w:r>
    <w:sdt>
      <w:sdtPr>
        <w:id w:val="-145324414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8690659" w14:textId="77777777" w:rsidR="00F34A6A" w:rsidRDefault="00F34A6A" w:rsidP="00F34A6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71CC1" w14:textId="77777777" w:rsidR="00803FC8" w:rsidRDefault="00803FC8" w:rsidP="0010530D">
      <w:pPr>
        <w:spacing w:after="0" w:line="240" w:lineRule="auto"/>
      </w:pPr>
      <w:r>
        <w:separator/>
      </w:r>
    </w:p>
  </w:footnote>
  <w:footnote w:type="continuationSeparator" w:id="0">
    <w:p w14:paraId="72F7D335" w14:textId="77777777" w:rsidR="00803FC8" w:rsidRDefault="00803FC8" w:rsidP="00105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6A60"/>
    <w:multiLevelType w:val="hybridMultilevel"/>
    <w:tmpl w:val="46A6D8A4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305C5E"/>
    <w:multiLevelType w:val="multilevel"/>
    <w:tmpl w:val="7AD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D416C"/>
    <w:multiLevelType w:val="hybridMultilevel"/>
    <w:tmpl w:val="1B80404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A748BF"/>
    <w:multiLevelType w:val="multilevel"/>
    <w:tmpl w:val="148C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06611"/>
    <w:multiLevelType w:val="multilevel"/>
    <w:tmpl w:val="C48E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72C12"/>
    <w:multiLevelType w:val="multilevel"/>
    <w:tmpl w:val="F1C8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865E1D"/>
    <w:multiLevelType w:val="multilevel"/>
    <w:tmpl w:val="9C6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A7849"/>
    <w:multiLevelType w:val="multilevel"/>
    <w:tmpl w:val="908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A65ED"/>
    <w:multiLevelType w:val="multilevel"/>
    <w:tmpl w:val="20E4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AD2BC1"/>
    <w:multiLevelType w:val="multilevel"/>
    <w:tmpl w:val="9BD2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B58F2"/>
    <w:multiLevelType w:val="multilevel"/>
    <w:tmpl w:val="10423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FA661A"/>
    <w:multiLevelType w:val="multilevel"/>
    <w:tmpl w:val="648EF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554C37"/>
    <w:multiLevelType w:val="multilevel"/>
    <w:tmpl w:val="62D2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A5A8C"/>
    <w:multiLevelType w:val="hybridMultilevel"/>
    <w:tmpl w:val="E59E7CD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63012E7"/>
    <w:multiLevelType w:val="hybridMultilevel"/>
    <w:tmpl w:val="0598D4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CA26C4"/>
    <w:multiLevelType w:val="multilevel"/>
    <w:tmpl w:val="EF00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114AB4"/>
    <w:multiLevelType w:val="multilevel"/>
    <w:tmpl w:val="5768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A7DD6"/>
    <w:multiLevelType w:val="multilevel"/>
    <w:tmpl w:val="88B0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A1051"/>
    <w:multiLevelType w:val="multilevel"/>
    <w:tmpl w:val="3AB8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52375"/>
    <w:multiLevelType w:val="hybridMultilevel"/>
    <w:tmpl w:val="05305B0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D1C3E"/>
    <w:multiLevelType w:val="multilevel"/>
    <w:tmpl w:val="EB86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E6722"/>
    <w:multiLevelType w:val="multilevel"/>
    <w:tmpl w:val="AB2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F6771"/>
    <w:multiLevelType w:val="multilevel"/>
    <w:tmpl w:val="398E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CD06A7"/>
    <w:multiLevelType w:val="multilevel"/>
    <w:tmpl w:val="5768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A7321"/>
    <w:multiLevelType w:val="multilevel"/>
    <w:tmpl w:val="237E0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D15F7B"/>
    <w:multiLevelType w:val="multilevel"/>
    <w:tmpl w:val="82D6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65C06"/>
    <w:multiLevelType w:val="multilevel"/>
    <w:tmpl w:val="26A2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B0488"/>
    <w:multiLevelType w:val="hybridMultilevel"/>
    <w:tmpl w:val="00BED63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C40E17"/>
    <w:multiLevelType w:val="multilevel"/>
    <w:tmpl w:val="7A8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CD3391"/>
    <w:multiLevelType w:val="hybridMultilevel"/>
    <w:tmpl w:val="99886AB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7E44D2"/>
    <w:multiLevelType w:val="multilevel"/>
    <w:tmpl w:val="F20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F7459"/>
    <w:multiLevelType w:val="multilevel"/>
    <w:tmpl w:val="B15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0348A"/>
    <w:multiLevelType w:val="hybridMultilevel"/>
    <w:tmpl w:val="A23C815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21419D"/>
    <w:multiLevelType w:val="multilevel"/>
    <w:tmpl w:val="CE68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C0E2F"/>
    <w:multiLevelType w:val="multilevel"/>
    <w:tmpl w:val="8128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5D6DBA"/>
    <w:multiLevelType w:val="multilevel"/>
    <w:tmpl w:val="7660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0B77F6"/>
    <w:multiLevelType w:val="hybridMultilevel"/>
    <w:tmpl w:val="EFDEB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581570">
    <w:abstractNumId w:val="22"/>
  </w:num>
  <w:num w:numId="2" w16cid:durableId="976566052">
    <w:abstractNumId w:val="1"/>
  </w:num>
  <w:num w:numId="3" w16cid:durableId="1091702593">
    <w:abstractNumId w:val="6"/>
  </w:num>
  <w:num w:numId="4" w16cid:durableId="1809975039">
    <w:abstractNumId w:val="15"/>
  </w:num>
  <w:num w:numId="5" w16cid:durableId="655378784">
    <w:abstractNumId w:val="28"/>
  </w:num>
  <w:num w:numId="6" w16cid:durableId="1880388462">
    <w:abstractNumId w:val="3"/>
  </w:num>
  <w:num w:numId="7" w16cid:durableId="332340377">
    <w:abstractNumId w:val="25"/>
  </w:num>
  <w:num w:numId="8" w16cid:durableId="506331961">
    <w:abstractNumId w:val="21"/>
  </w:num>
  <w:num w:numId="9" w16cid:durableId="1410537684">
    <w:abstractNumId w:val="4"/>
  </w:num>
  <w:num w:numId="10" w16cid:durableId="2114011443">
    <w:abstractNumId w:val="5"/>
  </w:num>
  <w:num w:numId="11" w16cid:durableId="688340211">
    <w:abstractNumId w:val="33"/>
  </w:num>
  <w:num w:numId="12" w16cid:durableId="1427455888">
    <w:abstractNumId w:val="20"/>
  </w:num>
  <w:num w:numId="13" w16cid:durableId="2003467758">
    <w:abstractNumId w:val="8"/>
  </w:num>
  <w:num w:numId="14" w16cid:durableId="609971421">
    <w:abstractNumId w:val="10"/>
  </w:num>
  <w:num w:numId="15" w16cid:durableId="1105418679">
    <w:abstractNumId w:val="18"/>
  </w:num>
  <w:num w:numId="16" w16cid:durableId="1960380160">
    <w:abstractNumId w:val="7"/>
  </w:num>
  <w:num w:numId="17" w16cid:durableId="1115441137">
    <w:abstractNumId w:val="9"/>
  </w:num>
  <w:num w:numId="18" w16cid:durableId="1421562688">
    <w:abstractNumId w:val="11"/>
  </w:num>
  <w:num w:numId="19" w16cid:durableId="287977072">
    <w:abstractNumId w:val="12"/>
  </w:num>
  <w:num w:numId="20" w16cid:durableId="487793567">
    <w:abstractNumId w:val="24"/>
  </w:num>
  <w:num w:numId="21" w16cid:durableId="1396734325">
    <w:abstractNumId w:val="17"/>
  </w:num>
  <w:num w:numId="22" w16cid:durableId="1419866142">
    <w:abstractNumId w:val="30"/>
  </w:num>
  <w:num w:numId="23" w16cid:durableId="1812165206">
    <w:abstractNumId w:val="2"/>
  </w:num>
  <w:num w:numId="24" w16cid:durableId="1716273783">
    <w:abstractNumId w:val="0"/>
  </w:num>
  <w:num w:numId="25" w16cid:durableId="1266619727">
    <w:abstractNumId w:val="13"/>
  </w:num>
  <w:num w:numId="26" w16cid:durableId="315844565">
    <w:abstractNumId w:val="26"/>
  </w:num>
  <w:num w:numId="27" w16cid:durableId="1654067269">
    <w:abstractNumId w:val="16"/>
  </w:num>
  <w:num w:numId="28" w16cid:durableId="1667902396">
    <w:abstractNumId w:val="31"/>
  </w:num>
  <w:num w:numId="29" w16cid:durableId="291251306">
    <w:abstractNumId w:val="35"/>
  </w:num>
  <w:num w:numId="30" w16cid:durableId="769277862">
    <w:abstractNumId w:val="23"/>
  </w:num>
  <w:num w:numId="31" w16cid:durableId="491989199">
    <w:abstractNumId w:val="34"/>
  </w:num>
  <w:num w:numId="32" w16cid:durableId="969020603">
    <w:abstractNumId w:val="36"/>
  </w:num>
  <w:num w:numId="33" w16cid:durableId="1994485775">
    <w:abstractNumId w:val="29"/>
  </w:num>
  <w:num w:numId="34" w16cid:durableId="1316106152">
    <w:abstractNumId w:val="14"/>
  </w:num>
  <w:num w:numId="35" w16cid:durableId="1826126248">
    <w:abstractNumId w:val="19"/>
  </w:num>
  <w:num w:numId="36" w16cid:durableId="262960408">
    <w:abstractNumId w:val="32"/>
  </w:num>
  <w:num w:numId="37" w16cid:durableId="79109381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25"/>
    <w:rsid w:val="00012110"/>
    <w:rsid w:val="00050B54"/>
    <w:rsid w:val="0006146D"/>
    <w:rsid w:val="000940B1"/>
    <w:rsid w:val="000C6B86"/>
    <w:rsid w:val="000F743D"/>
    <w:rsid w:val="0010530D"/>
    <w:rsid w:val="00122778"/>
    <w:rsid w:val="00127FAA"/>
    <w:rsid w:val="00132FB4"/>
    <w:rsid w:val="00134ED5"/>
    <w:rsid w:val="002A50BF"/>
    <w:rsid w:val="002B7831"/>
    <w:rsid w:val="002E6988"/>
    <w:rsid w:val="00317FE0"/>
    <w:rsid w:val="00353A40"/>
    <w:rsid w:val="00385708"/>
    <w:rsid w:val="00400687"/>
    <w:rsid w:val="00411835"/>
    <w:rsid w:val="00411EF3"/>
    <w:rsid w:val="00444BD9"/>
    <w:rsid w:val="00475D86"/>
    <w:rsid w:val="004A2CD9"/>
    <w:rsid w:val="0050351B"/>
    <w:rsid w:val="0050489D"/>
    <w:rsid w:val="005369FB"/>
    <w:rsid w:val="005378E4"/>
    <w:rsid w:val="005D3716"/>
    <w:rsid w:val="0065256F"/>
    <w:rsid w:val="00655A6B"/>
    <w:rsid w:val="0067047B"/>
    <w:rsid w:val="0069020F"/>
    <w:rsid w:val="00696FB4"/>
    <w:rsid w:val="007502CD"/>
    <w:rsid w:val="007876D0"/>
    <w:rsid w:val="007A17F7"/>
    <w:rsid w:val="007C0B91"/>
    <w:rsid w:val="007F3021"/>
    <w:rsid w:val="00803FC8"/>
    <w:rsid w:val="008565FD"/>
    <w:rsid w:val="008A6A48"/>
    <w:rsid w:val="008C0FA7"/>
    <w:rsid w:val="008E61CB"/>
    <w:rsid w:val="008E6A6D"/>
    <w:rsid w:val="00906505"/>
    <w:rsid w:val="0094126E"/>
    <w:rsid w:val="009827E8"/>
    <w:rsid w:val="009D2DA1"/>
    <w:rsid w:val="009F5C88"/>
    <w:rsid w:val="00A31462"/>
    <w:rsid w:val="00A34AC2"/>
    <w:rsid w:val="00A75DBC"/>
    <w:rsid w:val="00AB03F2"/>
    <w:rsid w:val="00B0563C"/>
    <w:rsid w:val="00B26B25"/>
    <w:rsid w:val="00B75670"/>
    <w:rsid w:val="00CB3921"/>
    <w:rsid w:val="00CE2C99"/>
    <w:rsid w:val="00D7046E"/>
    <w:rsid w:val="00D77484"/>
    <w:rsid w:val="00DA3A85"/>
    <w:rsid w:val="00DD63E9"/>
    <w:rsid w:val="00DF4554"/>
    <w:rsid w:val="00E81596"/>
    <w:rsid w:val="00EB0B19"/>
    <w:rsid w:val="00EC6504"/>
    <w:rsid w:val="00EE27A1"/>
    <w:rsid w:val="00F244E0"/>
    <w:rsid w:val="00F34A6A"/>
    <w:rsid w:val="00F75A63"/>
    <w:rsid w:val="00F76E85"/>
    <w:rsid w:val="00F95A39"/>
    <w:rsid w:val="00FB78C5"/>
    <w:rsid w:val="00FF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F4F5"/>
  <w15:chartTrackingRefBased/>
  <w15:docId w15:val="{09CE9F41-D489-46D6-AD95-5299CA49C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6B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Heading2">
    <w:name w:val="heading 2"/>
    <w:basedOn w:val="Normal"/>
    <w:link w:val="Heading2Char"/>
    <w:uiPriority w:val="9"/>
    <w:qFormat/>
    <w:rsid w:val="00B26B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Heading3">
    <w:name w:val="heading 3"/>
    <w:basedOn w:val="Normal"/>
    <w:link w:val="Heading3Char"/>
    <w:uiPriority w:val="9"/>
    <w:qFormat/>
    <w:rsid w:val="00B26B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6A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E762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6A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E762A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25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Heading2Char">
    <w:name w:val="Heading 2 Char"/>
    <w:basedOn w:val="DefaultParagraphFont"/>
    <w:link w:val="Heading2"/>
    <w:uiPriority w:val="9"/>
    <w:rsid w:val="00B26B25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Heading3Char">
    <w:name w:val="Heading 3 Char"/>
    <w:basedOn w:val="DefaultParagraphFont"/>
    <w:link w:val="Heading3"/>
    <w:uiPriority w:val="9"/>
    <w:rsid w:val="00B26B25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B2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B26B25"/>
    <w:rPr>
      <w:b/>
      <w:bCs/>
    </w:rPr>
  </w:style>
  <w:style w:type="character" w:styleId="Emphasis">
    <w:name w:val="Emphasis"/>
    <w:basedOn w:val="DefaultParagraphFont"/>
    <w:uiPriority w:val="20"/>
    <w:qFormat/>
    <w:rsid w:val="00B26B2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8E6A6D"/>
    <w:rPr>
      <w:rFonts w:asciiTheme="majorHAnsi" w:eastAsiaTheme="majorEastAsia" w:hAnsiTheme="majorHAnsi" w:cstheme="majorBidi"/>
      <w:i/>
      <w:iCs/>
      <w:color w:val="3E762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E6A6D"/>
    <w:rPr>
      <w:rFonts w:asciiTheme="majorHAnsi" w:eastAsiaTheme="majorEastAsia" w:hAnsiTheme="majorHAnsi" w:cstheme="majorBidi"/>
      <w:color w:val="3E762A" w:themeColor="accent1" w:themeShade="BF"/>
    </w:rPr>
  </w:style>
  <w:style w:type="paragraph" w:styleId="NoSpacing">
    <w:name w:val="No Spacing"/>
    <w:link w:val="NoSpacingChar"/>
    <w:uiPriority w:val="1"/>
    <w:qFormat/>
    <w:rsid w:val="008E6A6D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E6A6D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53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30D"/>
  </w:style>
  <w:style w:type="paragraph" w:styleId="Footer">
    <w:name w:val="footer"/>
    <w:basedOn w:val="Normal"/>
    <w:link w:val="FooterChar"/>
    <w:uiPriority w:val="99"/>
    <w:unhideWhenUsed/>
    <w:rsid w:val="001053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30D"/>
  </w:style>
  <w:style w:type="paragraph" w:styleId="Title">
    <w:name w:val="Title"/>
    <w:basedOn w:val="Normal"/>
    <w:next w:val="Normal"/>
    <w:link w:val="TitleChar"/>
    <w:uiPriority w:val="10"/>
    <w:qFormat/>
    <w:rsid w:val="00EB0B1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math-inline">
    <w:name w:val="math-inline"/>
    <w:basedOn w:val="DefaultParagraphFont"/>
    <w:rsid w:val="00EB0B19"/>
  </w:style>
  <w:style w:type="character" w:styleId="IntenseEmphasis">
    <w:name w:val="Intense Emphasis"/>
    <w:basedOn w:val="DefaultParagraphFont"/>
    <w:uiPriority w:val="21"/>
    <w:qFormat/>
    <w:rsid w:val="00EB0B19"/>
    <w:rPr>
      <w:i/>
      <w:iCs/>
      <w:color w:val="549E39" w:themeColor="accent1"/>
    </w:rPr>
  </w:style>
  <w:style w:type="paragraph" w:styleId="ListParagraph">
    <w:name w:val="List Paragraph"/>
    <w:basedOn w:val="Normal"/>
    <w:uiPriority w:val="34"/>
    <w:qFormat/>
    <w:rsid w:val="00EB0B19"/>
    <w:pPr>
      <w:ind w:left="720"/>
      <w:contextualSpacing/>
    </w:pPr>
  </w:style>
  <w:style w:type="table" w:styleId="TableGrid">
    <w:name w:val="Table Grid"/>
    <w:basedOn w:val="TableNormal"/>
    <w:uiPriority w:val="39"/>
    <w:rsid w:val="000614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0614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0614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F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F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F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FBF" w:themeFill="accent6"/>
      </w:tcPr>
    </w:tblStylePr>
    <w:tblStylePr w:type="band1Vert">
      <w:tblPr/>
      <w:tcPr>
        <w:shd w:val="clear" w:color="auto" w:fill="E5E5E5" w:themeFill="accent6" w:themeFillTint="66"/>
      </w:tcPr>
    </w:tblStylePr>
    <w:tblStylePr w:type="band1Horz">
      <w:tblPr/>
      <w:tcPr>
        <w:shd w:val="clear" w:color="auto" w:fill="E5E5E5" w:themeFill="accent6" w:themeFillTint="66"/>
      </w:tcPr>
    </w:tblStylePr>
  </w:style>
  <w:style w:type="character" w:styleId="IntenseReference">
    <w:name w:val="Intense Reference"/>
    <w:basedOn w:val="DefaultParagraphFont"/>
    <w:uiPriority w:val="32"/>
    <w:qFormat/>
    <w:rsid w:val="0069020F"/>
    <w:rPr>
      <w:b/>
      <w:bCs/>
      <w:smallCaps/>
      <w:color w:val="549E39" w:themeColor="accent1"/>
      <w:spacing w:val="5"/>
    </w:rPr>
  </w:style>
  <w:style w:type="character" w:styleId="PlaceholderText">
    <w:name w:val="Placeholder Text"/>
    <w:basedOn w:val="DefaultParagraphFont"/>
    <w:uiPriority w:val="99"/>
    <w:semiHidden/>
    <w:rsid w:val="009D2DA1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D774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4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1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9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1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7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67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Custom 2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668A26"/>
      </a:accent2>
      <a:accent3>
        <a:srgbClr val="C0CF3A"/>
      </a:accent3>
      <a:accent4>
        <a:srgbClr val="029676"/>
      </a:accent4>
      <a:accent5>
        <a:srgbClr val="4AB5C4"/>
      </a:accent5>
      <a:accent6>
        <a:srgbClr val="BFBFBF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2° E – 17 de Abril del 2026</Abstract>
  <CompanyAddress/>
  <CompanyPhone/>
  <CompanyFax/>
  <CompanyEmail>Carolina Ivonne Zamarron Aguilera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D29EB7-E7DE-47EF-9137-15871F6FF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3609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Cuadernillo</vt:lpstr>
    </vt:vector>
  </TitlesOfParts>
  <Company>Dixguel03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final</dc:title>
  <dc:subject>Programación estructurada</dc:subject>
  <dc:creator>Edgar Manuel Gómez Neri Alvarado</dc:creator>
  <cp:keywords/>
  <dc:description/>
  <cp:lastModifiedBy>EdMaGo 19</cp:lastModifiedBy>
  <cp:revision>14</cp:revision>
  <cp:lastPrinted>2026-04-13T04:29:00Z</cp:lastPrinted>
  <dcterms:created xsi:type="dcterms:W3CDTF">2026-02-10T12:35:00Z</dcterms:created>
  <dcterms:modified xsi:type="dcterms:W3CDTF">2026-04-17T23:33:00Z</dcterms:modified>
</cp:coreProperties>
</file>