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Pregunta:</w:t>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Hola Gemini, voy a comenzar un nuevo proyecto para una aplicación que conectará a una api con base de datos en mysql con datos ya existente y que funcionan con otra aplicación que ha estado alimentando esta base de datos durante bastante tiempo.</w:t>
      </w:r>
    </w:p>
    <w:p w:rsidR="00000000" w:rsidDel="00000000" w:rsidP="00000000" w:rsidRDefault="00000000" w:rsidRPr="00000000" w14:paraId="00000003">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Inicialmente quiero hacer que esta aplicación conecte con esta api, para acceso, extracción, inserción, modificación y eliminación de información, pero a medida que vaya traspasando funcionalidad de esa aplicación a la que voy a construir iré desconectando funcionalidad de la antigua. La aplicación antigua está sobre una WAMP en lenguaje PHP para el backend, MySQL como base de datos, servidor apache con la librería jquery para javascript y el bajo el framework codeigniter 2.6 para el PHP 5.2. La funcionalidad básica es la de gestión del personal de los Servicios Operativos del Ayuntamiento respecto a distribución de personal en fechas, horarios y estados de trabajo con varias funcionalidades para el control horario de los fichajes y horas extras, y creación de informes en formato pdf y excel de muchos tipos para el paso al departamento de recursos humanos del cobro de horas extras, nocturnidades, turnicidades y guardias de trabajo. Además consta de otras muchas funcionalidades más para la gestión común del funcionamiento del departamento de Servicios Operativos (Almacén, documentación de entrada y salida, contrataciones, puestos de trabajo, asignaciones de trabajo, control de cambios, configuraciones, control de usuarios y permisos, funcionalidades en el que se le pasan ficheros excel y ejecuta cálculos, etc.)</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He aprendido un poco sobre bundles (webpack y vite), las librerías y frameworks en typescript (react, angular, svelte, vue, solidjs, react-query, nextjs, nuxt, quik, react-native, flutter) y algunos complementos para la programación como (js in css, graphql, socket-io, rest-api, d3js, github-actions, docker, turborepo) para la creación de esta nueva aplicación en el apartado de front-end.</w:t>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Necesito que me aconsejes, la tecnología (bundle, librerías, framework, complementos) más adecuada a usar para esta nuevo proyecto en la parte de front la que debería usar para el apartado de back (bundle, librerías, framework, base de datos, complementos) a medida que vaya pasando la base de datos antigua a la nueva.</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Respuesta:</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Hola, ¡excelente iniciativa la de modernizar tu aplicación! Afrontar un proyecto de migración de esta envergadura es una gran oportunidad para adoptar tecnologías modernas que mejoren el rendimiento, la mantenibilidad y la escalabilidad de tu sistema. A continuación, te ofrezco una guía detallada y razonada sobre las tecnologías que podrías utilizar tanto para el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como para el </w:t>
      </w:r>
      <w:r w:rsidDel="00000000" w:rsidR="00000000" w:rsidRPr="00000000">
        <w:rPr>
          <w:rFonts w:ascii="Google Sans Text" w:cs="Google Sans Text" w:eastAsia="Google Sans Text" w:hAnsi="Google Sans Text"/>
          <w:i w:val="1"/>
          <w:rtl w:val="0"/>
        </w:rPr>
        <w:t xml:space="preserve">backend</w:t>
      </w:r>
      <w:r w:rsidDel="00000000" w:rsidR="00000000" w:rsidRPr="00000000">
        <w:rPr>
          <w:rFonts w:ascii="Google Sans Text" w:cs="Google Sans Text" w:eastAsia="Google Sans Text" w:hAnsi="Google Sans Text"/>
          <w:rtl w:val="0"/>
        </w:rPr>
        <w:t xml:space="preserve">, teniendo en cuenta tus necesidades específicas y el proceso de migración gradual que planteas.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A">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Análisis del Proyecto y Estrategia General</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El proyecto consiste en la modernización de una aplicación de gestión de personal para los Servicios Operativos de un Ayuntamiento. La aplicación actual tiene una base de datos MySQL consolidada y una lógica de negocio compleja en PHP (CodeIgniter). La migración será gradual, lo que implica que la nueva y la antigua aplicación convivirán durante un tiempo.</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Estrategia Clave:</w:t>
      </w:r>
      <w:r w:rsidDel="00000000" w:rsidR="00000000" w:rsidRPr="00000000">
        <w:rPr>
          <w:rFonts w:ascii="Google Sans Text" w:cs="Google Sans Text" w:eastAsia="Google Sans Text" w:hAnsi="Google Sans Text"/>
          <w:rtl w:val="0"/>
        </w:rPr>
        <w:t xml:space="preserve"> El punto central de tu estrategia debe ser la </w:t>
      </w:r>
      <w:r w:rsidDel="00000000" w:rsidR="00000000" w:rsidRPr="00000000">
        <w:rPr>
          <w:rFonts w:ascii="Google Sans Text" w:cs="Google Sans Text" w:eastAsia="Google Sans Text" w:hAnsi="Google Sans Text"/>
          <w:b w:val="1"/>
          <w:rtl w:val="0"/>
        </w:rPr>
        <w:t xml:space="preserve">API</w:t>
      </w:r>
      <w:r w:rsidDel="00000000" w:rsidR="00000000" w:rsidRPr="00000000">
        <w:rPr>
          <w:rFonts w:ascii="Google Sans Text" w:cs="Google Sans Text" w:eastAsia="Google Sans Text" w:hAnsi="Google Sans Text"/>
          <w:rtl w:val="0"/>
        </w:rPr>
        <w:t xml:space="preserve">. Esta API actuará como un intermediario entre tu nuevo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y la base de datos MySQL existente. Inicialmente, esta API se construirá sobre el </w:t>
      </w:r>
      <w:r w:rsidDel="00000000" w:rsidR="00000000" w:rsidRPr="00000000">
        <w:rPr>
          <w:rFonts w:ascii="Google Sans Text" w:cs="Google Sans Text" w:eastAsia="Google Sans Text" w:hAnsi="Google Sans Text"/>
          <w:i w:val="1"/>
          <w:rtl w:val="0"/>
        </w:rPr>
        <w:t xml:space="preserve">backend</w:t>
      </w:r>
      <w:r w:rsidDel="00000000" w:rsidR="00000000" w:rsidRPr="00000000">
        <w:rPr>
          <w:rFonts w:ascii="Google Sans Text" w:cs="Google Sans Text" w:eastAsia="Google Sans Text" w:hAnsi="Google Sans Text"/>
          <w:rtl w:val="0"/>
        </w:rPr>
        <w:t xml:space="preserve"> que elijas y se comunicará con la base de datos actual. A medida que migres la funcionalidad, la lógica de negocio se moverá de la antigua aplicación PHP a esta nueva API, asegurando una transición suave y controlada.</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Recomendaciones para el Frontend</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Para una aplicación de gestión compleja como la que describes, con muchos datos, formularios, informes y la necesidad de una interfaz de usuario interactiva y eficiente, la elección del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es crucial.</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3">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Bundler: Vite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Recomendación:</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Vite</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Por qué:</w:t>
      </w:r>
      <w:r w:rsidDel="00000000" w:rsidR="00000000" w:rsidRPr="00000000">
        <w:rPr>
          <w:rFonts w:ascii="Google Sans Text" w:cs="Google Sans Text" w:eastAsia="Google Sans Text" w:hAnsi="Google Sans Text"/>
          <w:rtl w:val="0"/>
        </w:rPr>
        <w:t xml:space="preserve"> Vite ha revolucionado el desarrollo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con su rapidez. Utiliza el soporte nativo de los navegadores para los módulos ES, lo que resulta en un servidor de desarrollo casi instantáneo y una compilación para producción muy optimizada. Comparado con Webpack, la experiencia de desarrollo es significativamente más fluida, especialmente en proyectos grandes.</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8">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Framework/Librería Principal: React o Vue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Esta es una de las decisiones más importantes. Ambas son excelentes opciones, pero tienen enfoques ligeramente diferentes.</w:t>
      </w:r>
    </w:p>
    <w:p w:rsidR="00000000" w:rsidDel="00000000" w:rsidP="00000000" w:rsidRDefault="00000000" w:rsidRPr="00000000" w14:paraId="0000001B">
      <w:pPr>
        <w:numPr>
          <w:ilvl w:val="0"/>
          <w:numId w:val="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Opción 1 (Recomendada): React con TypeScript</w:t>
      </w:r>
    </w:p>
    <w:p w:rsidR="00000000" w:rsidDel="00000000" w:rsidP="00000000" w:rsidRDefault="00000000" w:rsidRPr="00000000" w14:paraId="0000001C">
      <w:pPr>
        <w:numPr>
          <w:ilvl w:val="1"/>
          <w:numId w:val="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Librería:</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React</w:t>
      </w:r>
      <w:r w:rsidDel="00000000" w:rsidR="00000000" w:rsidRPr="00000000">
        <w:rPr>
          <w:rFonts w:ascii="Google Sans Text" w:cs="Google Sans Text" w:eastAsia="Google Sans Text" w:hAnsi="Google Sans Text"/>
          <w:rtl w:val="0"/>
        </w:rPr>
        <w:t xml:space="preserve">. Es la librería más popular, lo que se traduce en un ecosistema inmenso de herramientas, componentes y una gran comunidad para resolver dudas. Su modelo basado en componentes te permitirá encapsular la lógica de la interfaz de usuario de manera muy efectiva.</w:t>
      </w:r>
    </w:p>
    <w:p w:rsidR="00000000" w:rsidDel="00000000" w:rsidP="00000000" w:rsidRDefault="00000000" w:rsidRPr="00000000" w14:paraId="0000001D">
      <w:pPr>
        <w:numPr>
          <w:ilvl w:val="1"/>
          <w:numId w:val="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Lenguaje:</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TypeScript</w:t>
      </w:r>
      <w:r w:rsidDel="00000000" w:rsidR="00000000" w:rsidRPr="00000000">
        <w:rPr>
          <w:rFonts w:ascii="Google Sans Text" w:cs="Google Sans Text" w:eastAsia="Google Sans Text" w:hAnsi="Google Sans Text"/>
          <w:rtl w:val="0"/>
        </w:rPr>
        <w:t xml:space="preserve">. Dado que vienes de un entorno con tipos de datos (aunque sea de forma más laxa en PHP 5.2), adoptar TypeScript desde el principio te aportará una robustez enorme, autocompletado inteligente y una reducción drástica de errores en tiempo de ejecución. Es ideal para aplicaciones grandes y complejas.</w:t>
      </w:r>
    </w:p>
    <w:p w:rsidR="00000000" w:rsidDel="00000000" w:rsidP="00000000" w:rsidRDefault="00000000" w:rsidRPr="00000000" w14:paraId="0000001E">
      <w:pPr>
        <w:numPr>
          <w:ilvl w:val="1"/>
          <w:numId w:val="9"/>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Framework sobre React (Meta-Framework): Next.js</w:t>
      </w:r>
    </w:p>
    <w:p w:rsidR="00000000" w:rsidDel="00000000" w:rsidP="00000000" w:rsidRDefault="00000000" w:rsidRPr="00000000" w14:paraId="0000001F">
      <w:pPr>
        <w:numPr>
          <w:ilvl w:val="2"/>
          <w:numId w:val="10"/>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b w:val="1"/>
          <w:rtl w:val="0"/>
        </w:rPr>
        <w:t xml:space="preserve">Recomendación:</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Next.js</w:t>
      </w:r>
      <w:r w:rsidDel="00000000" w:rsidR="00000000" w:rsidRPr="00000000">
        <w:rPr>
          <w:rFonts w:ascii="Google Sans Text" w:cs="Google Sans Text" w:eastAsia="Google Sans Text" w:hAnsi="Google Sans Text"/>
          <w:rtl w:val="0"/>
        </w:rPr>
        <w:t xml:space="preserve">. Aunque inicialmente solo necesites un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que consuma una API (un SPA), Next.js te ofrece una estructura sólida desde el principio. Te facilitará la gestión de rutas, el renderizado (tanto del lado del cliente como del servidor, si lo necesitaras en el futuro para páginas públicas o SEO) y optimizaciones de rendimiento automáticas. Su sistema de </w:t>
      </w:r>
      <w:r w:rsidDel="00000000" w:rsidR="00000000" w:rsidRPr="00000000">
        <w:rPr>
          <w:rFonts w:ascii="Google Sans Text" w:cs="Google Sans Text" w:eastAsia="Google Sans Text" w:hAnsi="Google Sans Text"/>
          <w:i w:val="1"/>
          <w:rtl w:val="0"/>
        </w:rPr>
        <w:t xml:space="preserve">API Routes</w:t>
      </w:r>
      <w:r w:rsidDel="00000000" w:rsidR="00000000" w:rsidRPr="00000000">
        <w:rPr>
          <w:rFonts w:ascii="Google Sans Text" w:cs="Google Sans Text" w:eastAsia="Google Sans Text" w:hAnsi="Google Sans Text"/>
          <w:rtl w:val="0"/>
        </w:rPr>
        <w:t xml:space="preserve"> podría incluso ser un lugar para prototipar o alojar pequeñas funciones de </w:t>
      </w:r>
      <w:r w:rsidDel="00000000" w:rsidR="00000000" w:rsidRPr="00000000">
        <w:rPr>
          <w:rFonts w:ascii="Google Sans Text" w:cs="Google Sans Text" w:eastAsia="Google Sans Text" w:hAnsi="Google Sans Text"/>
          <w:i w:val="1"/>
          <w:rtl w:val="0"/>
        </w:rPr>
        <w:t xml:space="preserve">backend</w:t>
      </w:r>
      <w:r w:rsidDel="00000000" w:rsidR="00000000" w:rsidRPr="00000000">
        <w:rPr>
          <w:rFonts w:ascii="Google Sans Text" w:cs="Google Sans Text" w:eastAsia="Google Sans Text" w:hAnsi="Google Sans Text"/>
          <w:rtl w:val="0"/>
        </w:rPr>
        <w:t xml:space="preserve"> si fuera necesario.</w:t>
      </w:r>
    </w:p>
    <w:p w:rsidR="00000000" w:rsidDel="00000000" w:rsidP="00000000" w:rsidRDefault="00000000" w:rsidRPr="00000000" w14:paraId="00000020">
      <w:pPr>
        <w:numPr>
          <w:ilvl w:val="0"/>
          <w:numId w:val="8"/>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Opción 2: Vue.js con TypeScript</w:t>
      </w:r>
    </w:p>
    <w:p w:rsidR="00000000" w:rsidDel="00000000" w:rsidP="00000000" w:rsidRDefault="00000000" w:rsidRPr="00000000" w14:paraId="00000021">
      <w:pPr>
        <w:numPr>
          <w:ilvl w:val="1"/>
          <w:numId w:val="1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Framework:</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Vue.js</w:t>
      </w:r>
      <w:r w:rsidDel="00000000" w:rsidR="00000000" w:rsidRPr="00000000">
        <w:rPr>
          <w:rFonts w:ascii="Google Sans Text" w:cs="Google Sans Text" w:eastAsia="Google Sans Text" w:hAnsi="Google Sans Text"/>
          <w:rtl w:val="0"/>
        </w:rPr>
        <w:t xml:space="preserve">. Es conocido por su curva de aprendizaje más suave y su excelente documentación. Su enfoque en plantillas (templates) puede resultar más familiar si tienes experiencia con HTML y la separación de conceptos de CodeIgniter.</w:t>
      </w:r>
    </w:p>
    <w:p w:rsidR="00000000" w:rsidDel="00000000" w:rsidP="00000000" w:rsidRDefault="00000000" w:rsidRPr="00000000" w14:paraId="00000022">
      <w:pPr>
        <w:numPr>
          <w:ilvl w:val="1"/>
          <w:numId w:val="1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Framework sobre Vue (Meta-Framework): Nuxt.js</w:t>
      </w:r>
      <w:r w:rsidDel="00000000" w:rsidR="00000000" w:rsidRPr="00000000">
        <w:rPr>
          <w:rFonts w:ascii="Google Sans Text" w:cs="Google Sans Text" w:eastAsia="Google Sans Text" w:hAnsi="Google Sans Text"/>
          <w:rtl w:val="0"/>
        </w:rPr>
        <w:t xml:space="preserve">. Es el equivalente a Next.js para el ecosistema Vue, ofreciendo las mismas ventajas de estructuración, enrutamiento y renderizado.</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b w:val="1"/>
          <w:rtl w:val="0"/>
        </w:rPr>
        <w:t xml:space="preserve">Veredicto Frontend:</w:t>
      </w:r>
      <w:r w:rsidDel="00000000" w:rsidR="00000000" w:rsidRPr="00000000">
        <w:rPr>
          <w:rFonts w:ascii="Google Sans Text" w:cs="Google Sans Text" w:eastAsia="Google Sans Text" w:hAnsi="Google Sans Text"/>
          <w:rtl w:val="0"/>
        </w:rPr>
        <w:t xml:space="preserve"> Para un proyecto de esta magnitud y con vistas al futuro, </w:t>
      </w:r>
      <w:r w:rsidDel="00000000" w:rsidR="00000000" w:rsidRPr="00000000">
        <w:rPr>
          <w:rFonts w:ascii="Google Sans Text" w:cs="Google Sans Text" w:eastAsia="Google Sans Text" w:hAnsi="Google Sans Text"/>
          <w:b w:val="1"/>
          <w:rtl w:val="0"/>
        </w:rPr>
        <w:t xml:space="preserve">React con Next.js y TypeScript</w:t>
      </w:r>
      <w:r w:rsidDel="00000000" w:rsidR="00000000" w:rsidRPr="00000000">
        <w:rPr>
          <w:rFonts w:ascii="Google Sans Text" w:cs="Google Sans Text" w:eastAsia="Google Sans Text" w:hAnsi="Google Sans Text"/>
          <w:rtl w:val="0"/>
        </w:rPr>
        <w:t xml:space="preserve"> es una apuesta segura y extremadamente potente.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5">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Complementos Esenciales para el Frontend</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27">
      <w:pPr>
        <w:numPr>
          <w:ilvl w:val="0"/>
          <w:numId w:val="1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Gestión del Estado del Cliente (Client State): React Query (ahora TanStack Query)</w:t>
      </w:r>
    </w:p>
    <w:p w:rsidR="00000000" w:rsidDel="00000000" w:rsidP="00000000" w:rsidRDefault="00000000" w:rsidRPr="00000000" w14:paraId="00000028">
      <w:pPr>
        <w:numPr>
          <w:ilvl w:val="1"/>
          <w:numId w:val="1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Recomendación:</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React Query</w:t>
      </w:r>
      <w:r w:rsidDel="00000000" w:rsidR="00000000" w:rsidRPr="00000000">
        <w:rPr>
          <w:rFonts w:ascii="Google Sans Text" w:cs="Google Sans Text" w:eastAsia="Google Sans Text" w:hAnsi="Google Sans Text"/>
          <w:rtl w:val="0"/>
        </w:rPr>
        <w:t xml:space="preserve">. Es fundamental para tu aplicación. Simplifica enormemente la obtención, el almacenamiento en caché, la sincronización y la actualización de datos del servidor. Se encargará de gestionar los estados de carga, los errores y la revalidación de datos automáticamente, lo que te ahorrará cientos de líneas de código y mejorará la experiencia del usuario.</w:t>
      </w:r>
    </w:p>
    <w:p w:rsidR="00000000" w:rsidDel="00000000" w:rsidP="00000000" w:rsidRDefault="00000000" w:rsidRPr="00000000" w14:paraId="00000029">
      <w:pPr>
        <w:numPr>
          <w:ilvl w:val="0"/>
          <w:numId w:val="1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Estilos (Styling): CSS-in-JS (Styled-components o Emotion) o Tailwind CSS</w:t>
      </w:r>
    </w:p>
    <w:p w:rsidR="00000000" w:rsidDel="00000000" w:rsidP="00000000" w:rsidRDefault="00000000" w:rsidRPr="00000000" w14:paraId="0000002A">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Opción A (Component-based):</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Styled-components</w:t>
      </w:r>
      <w:r w:rsidDel="00000000" w:rsidR="00000000" w:rsidRPr="00000000">
        <w:rPr>
          <w:rFonts w:ascii="Google Sans Text" w:cs="Google Sans Text" w:eastAsia="Google Sans Text" w:hAnsi="Google Sans Text"/>
          <w:rtl w:val="0"/>
        </w:rPr>
        <w:t xml:space="preserve"> o </w:t>
      </w:r>
      <w:r w:rsidDel="00000000" w:rsidR="00000000" w:rsidRPr="00000000">
        <w:rPr>
          <w:rFonts w:ascii="Google Sans Text" w:cs="Google Sans Text" w:eastAsia="Google Sans Text" w:hAnsi="Google Sans Text"/>
          <w:b w:val="1"/>
          <w:rtl w:val="0"/>
        </w:rPr>
        <w:t xml:space="preserve">Emotion</w:t>
      </w:r>
      <w:r w:rsidDel="00000000" w:rsidR="00000000" w:rsidRPr="00000000">
        <w:rPr>
          <w:rFonts w:ascii="Google Sans Text" w:cs="Google Sans Text" w:eastAsia="Google Sans Text" w:hAnsi="Google Sans Text"/>
          <w:rtl w:val="0"/>
        </w:rPr>
        <w:t xml:space="preserve">. Te permiten escribir CSS real dentro de tus archivos de JavaScript/TypeScript, vinculando los estilos directamente a los componentes. Esto mejora la encapsulación y la mantenibilidad.</w:t>
      </w:r>
    </w:p>
    <w:p w:rsidR="00000000" w:rsidDel="00000000" w:rsidP="00000000" w:rsidRDefault="00000000" w:rsidRPr="00000000" w14:paraId="0000002B">
      <w:pPr>
        <w:numPr>
          <w:ilvl w:val="1"/>
          <w:numId w:val="1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Opción B (Utility-first):</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Tailwind CSS</w:t>
      </w:r>
      <w:r w:rsidDel="00000000" w:rsidR="00000000" w:rsidRPr="00000000">
        <w:rPr>
          <w:rFonts w:ascii="Google Sans Text" w:cs="Google Sans Text" w:eastAsia="Google Sans Text" w:hAnsi="Google Sans Text"/>
          <w:rtl w:val="0"/>
        </w:rPr>
        <w:t xml:space="preserve">. Es un framework de CSS de bajo nivel que te proporciona clases de utilidad para construir diseños directamente en tu HTML. Es increíblemente rápido para prototipar y crear interfaces consistentes. Es la tendencia actual y goza de gran popularidad.</w:t>
      </w:r>
    </w:p>
    <w:p w:rsidR="00000000" w:rsidDel="00000000" w:rsidP="00000000" w:rsidRDefault="00000000" w:rsidRPr="00000000" w14:paraId="0000002C">
      <w:pPr>
        <w:numPr>
          <w:ilvl w:val="0"/>
          <w:numId w:val="1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Visualización de Datos e Informes: D3.js y librerías de PDF/Excel</w:t>
      </w:r>
    </w:p>
    <w:p w:rsidR="00000000" w:rsidDel="00000000" w:rsidP="00000000" w:rsidRDefault="00000000" w:rsidRPr="00000000" w14:paraId="0000002D">
      <w:pPr>
        <w:numPr>
          <w:ilvl w:val="1"/>
          <w:numId w:val="1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Gráficos: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D3.js</w:t>
      </w:r>
      <w:r w:rsidDel="00000000" w:rsidR="00000000" w:rsidRPr="00000000">
        <w:rPr>
          <w:rFonts w:ascii="Google Sans Text" w:cs="Google Sans Text" w:eastAsia="Google Sans Text" w:hAnsi="Google Sans Text"/>
          <w:rtl w:val="0"/>
        </w:rPr>
        <w:t xml:space="preserve"> es el estándar de oro para visualizaciones de datos personalizadas. Sin embargo, para gráficos estándar (barras, líneas, circulares), puedes usar librerías más sencillas que utilizan D3 por debajo, como </w:t>
      </w:r>
      <w:r w:rsidDel="00000000" w:rsidR="00000000" w:rsidRPr="00000000">
        <w:rPr>
          <w:rFonts w:ascii="Google Sans Text" w:cs="Google Sans Text" w:eastAsia="Google Sans Text" w:hAnsi="Google Sans Text"/>
          <w:b w:val="1"/>
          <w:rtl w:val="0"/>
        </w:rPr>
        <w:t xml:space="preserve">Nivo</w:t>
      </w:r>
      <w:r w:rsidDel="00000000" w:rsidR="00000000" w:rsidRPr="00000000">
        <w:rPr>
          <w:rFonts w:ascii="Google Sans Text" w:cs="Google Sans Text" w:eastAsia="Google Sans Text" w:hAnsi="Google Sans Text"/>
          <w:rtl w:val="0"/>
        </w:rPr>
        <w:t xml:space="preserve"> o </w:t>
      </w:r>
      <w:r w:rsidDel="00000000" w:rsidR="00000000" w:rsidRPr="00000000">
        <w:rPr>
          <w:rFonts w:ascii="Google Sans Text" w:cs="Google Sans Text" w:eastAsia="Google Sans Text" w:hAnsi="Google Sans Text"/>
          <w:b w:val="1"/>
          <w:rtl w:val="0"/>
        </w:rPr>
        <w:t xml:space="preserve">Recharts</w:t>
      </w:r>
      <w:r w:rsidDel="00000000" w:rsidR="00000000" w:rsidRPr="00000000">
        <w:rPr>
          <w:rFonts w:ascii="Google Sans Text" w:cs="Google Sans Text" w:eastAsia="Google Sans Text" w:hAnsi="Google Sans Text"/>
          <w:rtl w:val="0"/>
        </w:rPr>
        <w:t xml:space="preserve">, que se integran muy bien con React.</w:t>
      </w:r>
    </w:p>
    <w:p w:rsidR="00000000" w:rsidDel="00000000" w:rsidP="00000000" w:rsidRDefault="00000000" w:rsidRPr="00000000" w14:paraId="0000002E">
      <w:pPr>
        <w:numPr>
          <w:ilvl w:val="1"/>
          <w:numId w:val="1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Generación de PDF/Excel:</w:t>
      </w:r>
      <w:r w:rsidDel="00000000" w:rsidR="00000000" w:rsidRPr="00000000">
        <w:rPr>
          <w:rFonts w:ascii="Google Sans Text" w:cs="Google Sans Text" w:eastAsia="Google Sans Text" w:hAnsi="Google Sans Text"/>
          <w:rtl w:val="0"/>
        </w:rPr>
        <w:t xml:space="preserve"> La generación de informes pesados debería realizarse en el </w:t>
      </w:r>
      <w:r w:rsidDel="00000000" w:rsidR="00000000" w:rsidRPr="00000000">
        <w:rPr>
          <w:rFonts w:ascii="Google Sans Text" w:cs="Google Sans Text" w:eastAsia="Google Sans Text" w:hAnsi="Google Sans Text"/>
          <w:i w:val="1"/>
          <w:rtl w:val="0"/>
        </w:rPr>
        <w:t xml:space="preserve">backend</w:t>
      </w:r>
      <w:r w:rsidDel="00000000" w:rsidR="00000000" w:rsidRPr="00000000">
        <w:rPr>
          <w:rFonts w:ascii="Google Sans Text" w:cs="Google Sans Text" w:eastAsia="Google Sans Text" w:hAnsi="Google Sans Text"/>
          <w:rtl w:val="0"/>
        </w:rPr>
        <w:t xml:space="preserve">. Sin embargo, si necesitas generar informes sencillos en el cliente, puedes usar librerías como jspdf y html2canvas para PDF, y xlsx para hojas de cálculo.</w:t>
      </w:r>
    </w:p>
    <w:p w:rsidR="00000000" w:rsidDel="00000000" w:rsidP="00000000" w:rsidRDefault="00000000" w:rsidRPr="00000000" w14:paraId="0000002F">
      <w:pPr>
        <w:numPr>
          <w:ilvl w:val="0"/>
          <w:numId w:val="1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Comunicación con la API: REST API o GraphQL</w:t>
      </w:r>
    </w:p>
    <w:p w:rsidR="00000000" w:rsidDel="00000000" w:rsidP="00000000" w:rsidRDefault="00000000" w:rsidRPr="00000000" w14:paraId="00000030">
      <w:pPr>
        <w:numPr>
          <w:ilvl w:val="1"/>
          <w:numId w:val="16"/>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Inicialmente:</w:t>
      </w:r>
      <w:r w:rsidDel="00000000" w:rsidR="00000000" w:rsidRPr="00000000">
        <w:rPr>
          <w:rFonts w:ascii="Google Sans Text" w:cs="Google Sans Text" w:eastAsia="Google Sans Text" w:hAnsi="Google Sans Text"/>
          <w:rtl w:val="0"/>
        </w:rPr>
        <w:t xml:space="preserve"> Comienza con una </w:t>
      </w:r>
      <w:r w:rsidDel="00000000" w:rsidR="00000000" w:rsidRPr="00000000">
        <w:rPr>
          <w:rFonts w:ascii="Google Sans Text" w:cs="Google Sans Text" w:eastAsia="Google Sans Text" w:hAnsi="Google Sans Text"/>
          <w:b w:val="1"/>
          <w:rtl w:val="0"/>
        </w:rPr>
        <w:t xml:space="preserve">REST API</w:t>
      </w:r>
      <w:r w:rsidDel="00000000" w:rsidR="00000000" w:rsidRPr="00000000">
        <w:rPr>
          <w:rFonts w:ascii="Google Sans Text" w:cs="Google Sans Text" w:eastAsia="Google Sans Text" w:hAnsi="Google Sans Text"/>
          <w:rtl w:val="0"/>
        </w:rPr>
        <w:t xml:space="preserve">. Es más sencilla de implementar y es el estándar de facto. Define tus recursos (empleados, fichajes, informes) y los verbos HTTP (GET, POST, PUT, DELETE) de forma clara.</w:t>
      </w:r>
    </w:p>
    <w:p w:rsidR="00000000" w:rsidDel="00000000" w:rsidP="00000000" w:rsidRDefault="00000000" w:rsidRPr="00000000" w14:paraId="00000031">
      <w:pPr>
        <w:numPr>
          <w:ilvl w:val="1"/>
          <w:numId w:val="16"/>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A futuro:</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GraphQL</w:t>
      </w:r>
      <w:r w:rsidDel="00000000" w:rsidR="00000000" w:rsidRPr="00000000">
        <w:rPr>
          <w:rFonts w:ascii="Google Sans Text" w:cs="Google Sans Text" w:eastAsia="Google Sans Text" w:hAnsi="Google Sans Text"/>
          <w:rtl w:val="0"/>
        </w:rPr>
        <w:t xml:space="preserve"> podría ser una excelente opción a medida que la aplicación crezca. Permite que el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solicite exactamente los datos que necesita, reduciendo la sobrecarga de información y el número de peticiones. Podrías introducirlo más adelante sobre tu API REST o como una capa de orquestación.</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Recomendaciones para el Backend y la Migración de la Base de Datos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Aquí es donde reside la lógica de negocio principal y donde la migración debe ser más cuidadosa.</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Lenguaje y Framework</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39">
      <w:pPr>
        <w:numPr>
          <w:ilvl w:val="0"/>
          <w:numId w:val="17"/>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Recomendación:</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Node.js con TypeScript y el framework NestJS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3A">
      <w:pPr>
        <w:numPr>
          <w:ilvl w:val="1"/>
          <w:numId w:val="1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Por qué Node.js y TypeScript?</w:t>
      </w:r>
      <w:r w:rsidDel="00000000" w:rsidR="00000000" w:rsidRPr="00000000">
        <w:rPr>
          <w:rFonts w:ascii="Google Sans Text" w:cs="Google Sans Text" w:eastAsia="Google Sans Text" w:hAnsi="Google Sans Text"/>
          <w:rtl w:val="0"/>
        </w:rPr>
        <w:t xml:space="preserve"> Utilizar el mismo lenguaje (TypeScript) tanto en el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como en el </w:t>
      </w:r>
      <w:r w:rsidDel="00000000" w:rsidR="00000000" w:rsidRPr="00000000">
        <w:rPr>
          <w:rFonts w:ascii="Google Sans Text" w:cs="Google Sans Text" w:eastAsia="Google Sans Text" w:hAnsi="Google Sans Text"/>
          <w:i w:val="1"/>
          <w:rtl w:val="0"/>
        </w:rPr>
        <w:t xml:space="preserve">backend</w:t>
      </w:r>
      <w:r w:rsidDel="00000000" w:rsidR="00000000" w:rsidRPr="00000000">
        <w:rPr>
          <w:rFonts w:ascii="Google Sans Text" w:cs="Google Sans Text" w:eastAsia="Google Sans Text" w:hAnsi="Google Sans Text"/>
          <w:rtl w:val="0"/>
        </w:rPr>
        <w:t xml:space="preserve"> reduce la carga cognitiva, permite compartir código (por ejemplo, tipos y validaciones) y facilita la colaboración si trabajas en equipo. Node.js es muy eficiente para operaciones de entrada/salida, como las consultas a bases de datos y la gestión de APIs.</w:t>
      </w:r>
    </w:p>
    <w:p w:rsidR="00000000" w:rsidDel="00000000" w:rsidP="00000000" w:rsidRDefault="00000000" w:rsidRPr="00000000" w14:paraId="0000003B">
      <w:pPr>
        <w:numPr>
          <w:ilvl w:val="1"/>
          <w:numId w:val="18"/>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Por qué NestJS?</w:t>
      </w:r>
      <w:r w:rsidDel="00000000" w:rsidR="00000000" w:rsidRPr="00000000">
        <w:rPr>
          <w:rFonts w:ascii="Google Sans Text" w:cs="Google Sans Text" w:eastAsia="Google Sans Text" w:hAnsi="Google Sans Text"/>
          <w:rtl w:val="0"/>
        </w:rPr>
        <w:t xml:space="preserve"> NestJS es un framework de Node.js que utiliza TypeScript y está fuertemente inspirado en Angular. Proporciona una arquitectura modular y opinionada, lo que es perfecto para proyectos grandes. Te "obliga" a seguir buenas prácticas como la Inyección de Dependencias, la separación de responsabilidades en módulos, controladores y servicios, algo que te resultará familiar viniendo de un framework MVC como CodeIgniter. Ofrece una integración excelente con herramientas como TypeORM para la base de datos, Swagger para la documentación de la API y soporte para GraphQL y WebSockets de serie.</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Base de Datos y Migración</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3F">
      <w:pPr>
        <w:numPr>
          <w:ilvl w:val="0"/>
          <w:numId w:val="1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Fase 1: Conexión a la Base de Datos Existente</w:t>
      </w:r>
    </w:p>
    <w:p w:rsidR="00000000" w:rsidDel="00000000" w:rsidP="00000000" w:rsidRDefault="00000000" w:rsidRPr="00000000" w14:paraId="00000040">
      <w:pPr>
        <w:numPr>
          <w:ilvl w:val="1"/>
          <w:numId w:val="20"/>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Tu nueva API en NestJS se conectará directamente a la base de datos </w:t>
      </w:r>
      <w:r w:rsidDel="00000000" w:rsidR="00000000" w:rsidRPr="00000000">
        <w:rPr>
          <w:rFonts w:ascii="Google Sans Text" w:cs="Google Sans Text" w:eastAsia="Google Sans Text" w:hAnsi="Google Sans Text"/>
          <w:b w:val="1"/>
          <w:rtl w:val="0"/>
        </w:rPr>
        <w:t xml:space="preserve">MySQL</w:t>
      </w:r>
      <w:r w:rsidDel="00000000" w:rsidR="00000000" w:rsidRPr="00000000">
        <w:rPr>
          <w:rFonts w:ascii="Google Sans Text" w:cs="Google Sans Text" w:eastAsia="Google Sans Text" w:hAnsi="Google Sans Text"/>
          <w:rtl w:val="0"/>
        </w:rPr>
        <w:t xml:space="preserve"> actual. Para ello, utilizarás un ORM (Object-Relational Mapper).</w:t>
      </w:r>
    </w:p>
    <w:p w:rsidR="00000000" w:rsidDel="00000000" w:rsidP="00000000" w:rsidRDefault="00000000" w:rsidRPr="00000000" w14:paraId="00000041">
      <w:pPr>
        <w:numPr>
          <w:ilvl w:val="1"/>
          <w:numId w:val="20"/>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ORM Recomendado: TypeORM</w:t>
      </w:r>
      <w:r w:rsidDel="00000000" w:rsidR="00000000" w:rsidRPr="00000000">
        <w:rPr>
          <w:rFonts w:ascii="Google Sans Text" w:cs="Google Sans Text" w:eastAsia="Google Sans Text" w:hAnsi="Google Sans Text"/>
          <w:rtl w:val="0"/>
        </w:rPr>
        <w:t xml:space="preserve">. Es uno de los ORMs más maduros para TypeScript. Te permite definir tus entidades (tablas) como clases de TypeScript y gestionar las relaciones y consultas de una forma segura y tipada. Puedes generar las entidades a partir de tu base de datos existente para empezar rápidamente.</w:t>
      </w:r>
    </w:p>
    <w:p w:rsidR="00000000" w:rsidDel="00000000" w:rsidP="00000000" w:rsidRDefault="00000000" w:rsidRPr="00000000" w14:paraId="00000042">
      <w:pPr>
        <w:numPr>
          <w:ilvl w:val="0"/>
          <w:numId w:val="1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Fase 2: Reescritura de la Lógica y Desconexión Gradual</w:t>
      </w:r>
    </w:p>
    <w:p w:rsidR="00000000" w:rsidDel="00000000" w:rsidP="00000000" w:rsidRDefault="00000000" w:rsidRPr="00000000" w14:paraId="00000043">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Identifica una funcionalidad de la aplicación antigua, por ejemplo, la gestión de fichajes.</w:t>
      </w:r>
    </w:p>
    <w:p w:rsidR="00000000" w:rsidDel="00000000" w:rsidP="00000000" w:rsidRDefault="00000000" w:rsidRPr="00000000" w14:paraId="00000044">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Crea los </w:t>
      </w:r>
      <w:r w:rsidDel="00000000" w:rsidR="00000000" w:rsidRPr="00000000">
        <w:rPr>
          <w:rFonts w:ascii="Google Sans Text" w:cs="Google Sans Text" w:eastAsia="Google Sans Text" w:hAnsi="Google Sans Text"/>
          <w:i w:val="1"/>
          <w:rtl w:val="0"/>
        </w:rPr>
        <w:t xml:space="preserve">endpoints</w:t>
      </w:r>
      <w:r w:rsidDel="00000000" w:rsidR="00000000" w:rsidRPr="00000000">
        <w:rPr>
          <w:rFonts w:ascii="Google Sans Text" w:cs="Google Sans Text" w:eastAsia="Google Sans Text" w:hAnsi="Google Sans Text"/>
          <w:rtl w:val="0"/>
        </w:rPr>
        <w:t xml:space="preserve"> necesarios en tu API de NestJS (/fichajes, POST /fichajes, etc.).</w:t>
      </w:r>
    </w:p>
    <w:p w:rsidR="00000000" w:rsidDel="00000000" w:rsidP="00000000" w:rsidRDefault="00000000" w:rsidRPr="00000000" w14:paraId="00000045">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Implementa la lógica de negocio correspondiente en los servicios de NestJS, utilizando TypeORM para interactuar con la base de datos MySQL.</w:t>
      </w:r>
    </w:p>
    <w:p w:rsidR="00000000" w:rsidDel="00000000" w:rsidP="00000000" w:rsidRDefault="00000000" w:rsidRPr="00000000" w14:paraId="00000046">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En tu nuevo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consume estos nuevos </w:t>
      </w:r>
      <w:r w:rsidDel="00000000" w:rsidR="00000000" w:rsidRPr="00000000">
        <w:rPr>
          <w:rFonts w:ascii="Google Sans Text" w:cs="Google Sans Text" w:eastAsia="Google Sans Text" w:hAnsi="Google Sans Text"/>
          <w:i w:val="1"/>
          <w:rtl w:val="0"/>
        </w:rPr>
        <w:t xml:space="preserve">endpoints</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47">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Una vez que la nueva funcionalidad esté validada, puedes desactivar o eliminar la funcionalidad correspondiente en la antigua aplicación PHP.</w:t>
      </w:r>
    </w:p>
    <w:p w:rsidR="00000000" w:rsidDel="00000000" w:rsidP="00000000" w:rsidRDefault="00000000" w:rsidRPr="00000000" w14:paraId="00000048">
      <w:pPr>
        <w:numPr>
          <w:ilvl w:val="1"/>
          <w:numId w:val="21"/>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Repite este proceso para cada una de las funcionalidades: gestión de personal, informes, almacén, etc.</w:t>
      </w:r>
    </w:p>
    <w:p w:rsidR="00000000" w:rsidDel="00000000" w:rsidP="00000000" w:rsidRDefault="00000000" w:rsidRPr="00000000" w14:paraId="00000049">
      <w:pPr>
        <w:numPr>
          <w:ilvl w:val="0"/>
          <w:numId w:val="19"/>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Fase 3: ¿Migrar la Base de Datos? (Opcional)</w:t>
      </w:r>
    </w:p>
    <w:p w:rsidR="00000000" w:rsidDel="00000000" w:rsidP="00000000" w:rsidRDefault="00000000" w:rsidRPr="00000000" w14:paraId="0000004A">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Una vez que toda la lógica de negocio resida en la nueva API y la aplicación PHP esté completamente fuera de servicio, podrías considerar si merece la pena migrar la base de datos.</w:t>
      </w:r>
    </w:p>
    <w:p w:rsidR="00000000" w:rsidDel="00000000" w:rsidP="00000000" w:rsidRDefault="00000000" w:rsidRPr="00000000" w14:paraId="0000004B">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MySQL sigue siendo una excelente opción</w:t>
      </w:r>
      <w:r w:rsidDel="00000000" w:rsidR="00000000" w:rsidRPr="00000000">
        <w:rPr>
          <w:rFonts w:ascii="Google Sans Text" w:cs="Google Sans Text" w:eastAsia="Google Sans Text" w:hAnsi="Google Sans Text"/>
          <w:rtl w:val="0"/>
        </w:rPr>
        <w:t xml:space="preserve">. Si la estructura de la base de datos es coherente y funciona bien, no hay una necesidad imperiosa de cambiarla.</w:t>
      </w:r>
    </w:p>
    <w:p w:rsidR="00000000" w:rsidDel="00000000" w:rsidP="00000000" w:rsidRDefault="00000000" w:rsidRPr="00000000" w14:paraId="0000004C">
      <w:pPr>
        <w:numPr>
          <w:ilvl w:val="1"/>
          <w:numId w:val="2"/>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Si quisieras modernizarla, </w:t>
      </w:r>
      <w:r w:rsidDel="00000000" w:rsidR="00000000" w:rsidRPr="00000000">
        <w:rPr>
          <w:rFonts w:ascii="Google Sans Text" w:cs="Google Sans Text" w:eastAsia="Google Sans Text" w:hAnsi="Google Sans Text"/>
          <w:b w:val="1"/>
          <w:rtl w:val="0"/>
        </w:rPr>
        <w:t xml:space="preserve">PostgreSQL</w:t>
      </w:r>
      <w:r w:rsidDel="00000000" w:rsidR="00000000" w:rsidRPr="00000000">
        <w:rPr>
          <w:rFonts w:ascii="Google Sans Text" w:cs="Google Sans Text" w:eastAsia="Google Sans Text" w:hAnsi="Google Sans Text"/>
          <w:rtl w:val="0"/>
        </w:rPr>
        <w:t xml:space="preserve"> es una alternativa muy popular que ofrece funcionalidades más avanzadas. Sin embargo, esto añadiría una capa de complejidad considerable al proyecto (migración de datos y posibles reajustes en las consultas). Mi recomendación es </w:t>
      </w:r>
      <w:r w:rsidDel="00000000" w:rsidR="00000000" w:rsidRPr="00000000">
        <w:rPr>
          <w:rFonts w:ascii="Google Sans Text" w:cs="Google Sans Text" w:eastAsia="Google Sans Text" w:hAnsi="Google Sans Text"/>
          <w:b w:val="1"/>
          <w:rtl w:val="0"/>
        </w:rPr>
        <w:t xml:space="preserve">mantener MySQL</w:t>
      </w:r>
      <w:r w:rsidDel="00000000" w:rsidR="00000000" w:rsidRPr="00000000">
        <w:rPr>
          <w:rFonts w:ascii="Google Sans Text" w:cs="Google Sans Text" w:eastAsia="Google Sans Text" w:hAnsi="Google Sans Text"/>
          <w:rtl w:val="0"/>
        </w:rPr>
        <w:t xml:space="preserve"> a menos que tengas una razón de peso para cambiar.</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4E">
      <w:pPr>
        <w:pStyle w:val="Heading4"/>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4"/>
          <w:szCs w:val="24"/>
        </w:rPr>
      </w:pPr>
      <w:r w:rsidDel="00000000" w:rsidR="00000000" w:rsidRPr="00000000">
        <w:rPr>
          <w:rFonts w:ascii="Google Sans Text" w:cs="Google Sans Text" w:eastAsia="Google Sans Text" w:hAnsi="Google Sans Text"/>
          <w:b w:val="1"/>
          <w:i w:val="0"/>
          <w:sz w:val="24"/>
          <w:szCs w:val="24"/>
          <w:rtl w:val="0"/>
        </w:rPr>
        <w:t xml:space="preserve">Complementos Esenciales para el Backend</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4"/>
          <w:szCs w:val="24"/>
        </w:rPr>
      </w:pPr>
      <w:r w:rsidDel="00000000" w:rsidR="00000000" w:rsidRPr="00000000">
        <w:rPr>
          <w:rtl w:val="0"/>
        </w:rPr>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Contenerización: Docker</w:t>
      </w:r>
    </w:p>
    <w:p w:rsidR="00000000" w:rsidDel="00000000" w:rsidP="00000000" w:rsidRDefault="00000000" w:rsidRPr="00000000" w14:paraId="00000051">
      <w:pPr>
        <w:numPr>
          <w:ilvl w:val="1"/>
          <w:numId w:val="4"/>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Recomendación:</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b w:val="1"/>
          <w:rtl w:val="0"/>
        </w:rPr>
        <w:t xml:space="preserve">Imprescindible</w:t>
      </w:r>
      <w:r w:rsidDel="00000000" w:rsidR="00000000" w:rsidRPr="00000000">
        <w:rPr>
          <w:rFonts w:ascii="Google Sans Text" w:cs="Google Sans Text" w:eastAsia="Google Sans Text" w:hAnsi="Google Sans Text"/>
          <w:rtl w:val="0"/>
        </w:rPr>
        <w:t xml:space="preserve">. Utiliza </w:t>
      </w:r>
      <w:r w:rsidDel="00000000" w:rsidR="00000000" w:rsidRPr="00000000">
        <w:rPr>
          <w:rFonts w:ascii="Google Sans Text" w:cs="Google Sans Text" w:eastAsia="Google Sans Text" w:hAnsi="Google Sans Text"/>
          <w:b w:val="1"/>
          <w:rtl w:val="0"/>
        </w:rPr>
        <w:t xml:space="preserve">Docker</w:t>
      </w:r>
      <w:r w:rsidDel="00000000" w:rsidR="00000000" w:rsidRPr="00000000">
        <w:rPr>
          <w:rFonts w:ascii="Google Sans Text" w:cs="Google Sans Text" w:eastAsia="Google Sans Text" w:hAnsi="Google Sans Text"/>
          <w:rtl w:val="0"/>
        </w:rPr>
        <w:t xml:space="preserve"> desde el día uno. Crea un Dockerfile para tu aplicación NestJS y un archivo docker-compose.yml para orquestar tu aplicación y la base de datos MySQL (y cualquier otro servicio que necesites, como Redis para caché). Esto garantiza que el entorno de desarrollo sea idéntico al de producción, simplifica el despliegue y evita los problemas de "en mi máquina funciona".</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Documentación de la API: Swagger (OpenAPI)</w:t>
      </w:r>
    </w:p>
    <w:p w:rsidR="00000000" w:rsidDel="00000000" w:rsidP="00000000" w:rsidRDefault="00000000" w:rsidRPr="00000000" w14:paraId="00000053">
      <w:pPr>
        <w:numPr>
          <w:ilvl w:val="1"/>
          <w:numId w:val="5"/>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NestJS</w:t>
      </w:r>
      <w:r w:rsidDel="00000000" w:rsidR="00000000" w:rsidRPr="00000000">
        <w:rPr>
          <w:rFonts w:ascii="Google Sans Text" w:cs="Google Sans Text" w:eastAsia="Google Sans Text" w:hAnsi="Google Sans Text"/>
          <w:rtl w:val="0"/>
        </w:rPr>
        <w:t xml:space="preserve"> tiene una integración fantástica con Swagger (@nestjs/swagger). Con unos pocos decoradores en tus controladores, generarás automáticamente una documentación interactiva de tu API. Esto es vital para el desarrollo del </w:t>
      </w:r>
      <w:r w:rsidDel="00000000" w:rsidR="00000000" w:rsidRPr="00000000">
        <w:rPr>
          <w:rFonts w:ascii="Google Sans Text" w:cs="Google Sans Text" w:eastAsia="Google Sans Text" w:hAnsi="Google Sans Text"/>
          <w:i w:val="1"/>
          <w:rtl w:val="0"/>
        </w:rPr>
        <w:t xml:space="preserve">frontend</w:t>
      </w:r>
      <w:r w:rsidDel="00000000" w:rsidR="00000000" w:rsidRPr="00000000">
        <w:rPr>
          <w:rFonts w:ascii="Google Sans Text" w:cs="Google Sans Text" w:eastAsia="Google Sans Text" w:hAnsi="Google Sans Text"/>
          <w:rtl w:val="0"/>
        </w:rPr>
        <w:t xml:space="preserve"> y para la mantenibilidad a largo plazo.</w:t>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Integración y Despliegue Continuo (CI/CD): GitHub Actions</w:t>
      </w:r>
    </w:p>
    <w:p w:rsidR="00000000" w:rsidDel="00000000" w:rsidP="00000000" w:rsidRDefault="00000000" w:rsidRPr="00000000" w14:paraId="00000055">
      <w:pPr>
        <w:numPr>
          <w:ilvl w:val="1"/>
          <w:numId w:val="6"/>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b w:val="1"/>
          <w:rtl w:val="0"/>
        </w:rPr>
        <w:t xml:space="preserve">Recomendación:</w:t>
      </w:r>
      <w:r w:rsidDel="00000000" w:rsidR="00000000" w:rsidRPr="00000000">
        <w:rPr>
          <w:rFonts w:ascii="Google Sans Text" w:cs="Google Sans Text" w:eastAsia="Google Sans Text" w:hAnsi="Google Sans Text"/>
          <w:rtl w:val="0"/>
        </w:rPr>
        <w:t xml:space="preserve"> Automatiza tus pruebas y despliegues. Con </w:t>
      </w:r>
      <w:r w:rsidDel="00000000" w:rsidR="00000000" w:rsidRPr="00000000">
        <w:rPr>
          <w:rFonts w:ascii="Google Sans Text" w:cs="Google Sans Text" w:eastAsia="Google Sans Text" w:hAnsi="Google Sans Text"/>
          <w:b w:val="1"/>
          <w:rtl w:val="0"/>
        </w:rPr>
        <w:t xml:space="preserve">GitHub Actions</w:t>
      </w:r>
      <w:r w:rsidDel="00000000" w:rsidR="00000000" w:rsidRPr="00000000">
        <w:rPr>
          <w:rFonts w:ascii="Google Sans Text" w:cs="Google Sans Text" w:eastAsia="Google Sans Text" w:hAnsi="Google Sans Text"/>
          <w:rtl w:val="0"/>
        </w:rPr>
        <w:t xml:space="preserve">, puedes configurar flujos de trabajo que se ejecuten automáticamente cada vez que haces un push a tu repositorio. Por ejemplo:</w:t>
      </w:r>
    </w:p>
    <w:p w:rsidR="00000000" w:rsidDel="00000000" w:rsidP="00000000" w:rsidRDefault="00000000" w:rsidRPr="00000000" w14:paraId="00000056">
      <w:pPr>
        <w:numPr>
          <w:ilvl w:val="2"/>
          <w:numId w:val="7"/>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Instalar dependencias.</w:t>
      </w:r>
    </w:p>
    <w:p w:rsidR="00000000" w:rsidDel="00000000" w:rsidP="00000000" w:rsidRDefault="00000000" w:rsidRPr="00000000" w14:paraId="00000057">
      <w:pPr>
        <w:numPr>
          <w:ilvl w:val="2"/>
          <w:numId w:val="7"/>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Ejecutar tests unitarios y de integración.</w:t>
      </w:r>
    </w:p>
    <w:p w:rsidR="00000000" w:rsidDel="00000000" w:rsidP="00000000" w:rsidRDefault="00000000" w:rsidRPr="00000000" w14:paraId="00000058">
      <w:pPr>
        <w:numPr>
          <w:ilvl w:val="2"/>
          <w:numId w:val="7"/>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Construir la imagen de Docker.</w:t>
      </w:r>
    </w:p>
    <w:p w:rsidR="00000000" w:rsidDel="00000000" w:rsidP="00000000" w:rsidRDefault="00000000" w:rsidRPr="00000000" w14:paraId="00000059">
      <w:pPr>
        <w:numPr>
          <w:ilvl w:val="2"/>
          <w:numId w:val="7"/>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Subir la imagen a un registro (como Docker Hub o GitHub Container Registry).</w:t>
      </w:r>
    </w:p>
    <w:p w:rsidR="00000000" w:rsidDel="00000000" w:rsidP="00000000" w:rsidRDefault="00000000" w:rsidRPr="00000000" w14:paraId="0000005A">
      <w:pPr>
        <w:numPr>
          <w:ilvl w:val="2"/>
          <w:numId w:val="7"/>
        </w:numPr>
        <w:pBdr>
          <w:top w:space="0" w:sz="0" w:val="nil"/>
          <w:left w:space="0" w:sz="0" w:val="nil"/>
          <w:bottom w:space="0" w:sz="0" w:val="nil"/>
          <w:right w:space="0" w:sz="0" w:val="nil"/>
          <w:between w:space="0" w:sz="0" w:val="nil"/>
        </w:pBdr>
        <w:shd w:fill="auto" w:val="clear"/>
        <w:spacing w:line="275.9999942779541" w:lineRule="auto"/>
        <w:ind w:left="1800" w:hanging="360"/>
      </w:pPr>
      <w:r w:rsidDel="00000000" w:rsidR="00000000" w:rsidRPr="00000000">
        <w:rPr>
          <w:rFonts w:ascii="Google Sans Text" w:cs="Google Sans Text" w:eastAsia="Google Sans Text" w:hAnsi="Google Sans Text"/>
          <w:rtl w:val="0"/>
        </w:rPr>
        <w:t xml:space="preserve">Desplegar la nueva versión en tu servidor.</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C">
      <w:pPr>
        <w:pStyle w:val="Heading3"/>
        <w:pBdr>
          <w:top w:space="0" w:sz="0" w:val="nil"/>
          <w:left w:space="0" w:sz="0" w:val="nil"/>
          <w:bottom w:space="0" w:sz="0" w:val="nil"/>
          <w:right w:space="0" w:sz="0" w:val="nil"/>
          <w:between w:space="0" w:sz="0" w:val="nil"/>
        </w:pBdr>
        <w:shd w:fill="auto" w:val="clear"/>
        <w:spacing w:before="0" w:line="275.9999942779541" w:lineRule="auto"/>
        <w:rPr>
          <w:rFonts w:ascii="Google Sans Text" w:cs="Google Sans Text" w:eastAsia="Google Sans Text" w:hAnsi="Google Sans Text"/>
          <w:b w:val="1"/>
          <w:i w:val="0"/>
          <w:sz w:val="28"/>
          <w:szCs w:val="28"/>
        </w:rPr>
      </w:pPr>
      <w:r w:rsidDel="00000000" w:rsidR="00000000" w:rsidRPr="00000000">
        <w:rPr>
          <w:rFonts w:ascii="Google Sans Text" w:cs="Google Sans Text" w:eastAsia="Google Sans Text" w:hAnsi="Google Sans Text"/>
          <w:b w:val="1"/>
          <w:i w:val="0"/>
          <w:sz w:val="28"/>
          <w:szCs w:val="28"/>
          <w:rtl w:val="0"/>
        </w:rPr>
        <w:t xml:space="preserve">Resumen de la Pila Tecnológica Recomendada</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i w:val="0"/>
          <w:sz w:val="28"/>
          <w:szCs w:val="28"/>
        </w:rPr>
      </w:pPr>
      <w:r w:rsidDel="00000000" w:rsidR="00000000" w:rsidRPr="00000000">
        <w:rPr>
          <w:rtl w:val="0"/>
        </w:rPr>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Capa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Tecnología</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Razón Principal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Frontend - Bundler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Vite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Rendimiento y velocidad de desarrollo superiores.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Frontend - Framework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React + Next.js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Ecosistema maduro, potente y escalable. Ideal para aplicaciones complejas.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Frontend - Lenguaje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TypeScript</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Seguridad de tipos, robustez y mejor autocompletado.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Frontend - Estado API</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React Query (TanStack)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Simplifica drásticamente la gestión de datos del servidor.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Frontend - Estilos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Tailwind CSS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Desarrollo rápido de interfaces consistentes y modernas.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Backend - Framework</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NestJS (sobre Node.js)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Arquitectura robusta y escalable, uso de TypeScript.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Backend - Base de Datos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MySQL (la existente)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Evita una migración de datos compleja. Conéctate con un ORM.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Backend - ORM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TypeORM</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ORM maduro y con buen soporte para TypeScript y MySQL.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General - Contenedores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Docker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Consistencia de entornos y facilidad de despliegue.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General - CI/CD</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GitHub Actions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top"/>
          </w:tcPr>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Automatización de pruebas y despliegues.</w:t>
            </w:r>
          </w:p>
        </w:tc>
      </w:tr>
    </w:tbl>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Este conjunto de tecnologías te proporcionará una base moderna, sólida y escalable para tu nuevo proyecto, permitiéndote realizar la migración de forma controlada y segura. ¡Mucho éxito en tu proyecto!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180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decimal"/>
      <w:lvlText w:val="%1."/>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