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139" w:rsidRDefault="008E1E07">
      <w:pPr>
        <w:keepNext/>
        <w:keepLines/>
        <w:spacing w:before="480" w:after="0"/>
        <w:rPr>
          <w:rFonts w:ascii="Cambria" w:eastAsia="Cambria" w:hAnsi="Cambria" w:cs="Cambria"/>
          <w:b/>
          <w:color w:val="365F91"/>
          <w:sz w:val="28"/>
        </w:rPr>
      </w:pPr>
      <w:r>
        <w:rPr>
          <w:rFonts w:ascii="Cambria" w:eastAsia="Cambria" w:hAnsi="Cambria" w:cs="Cambria"/>
          <w:b/>
          <w:color w:val="365F91"/>
          <w:sz w:val="28"/>
        </w:rPr>
        <w:t xml:space="preserve">Basic </w:t>
      </w:r>
      <w:proofErr w:type="spellStart"/>
      <w:r>
        <w:rPr>
          <w:rFonts w:ascii="Cambria" w:eastAsia="Cambria" w:hAnsi="Cambria" w:cs="Cambria"/>
          <w:b/>
          <w:color w:val="365F91"/>
          <w:sz w:val="28"/>
        </w:rPr>
        <w:t>Autohosted</w:t>
      </w:r>
      <w:proofErr w:type="spellEnd"/>
      <w:r>
        <w:rPr>
          <w:rFonts w:ascii="Cambria" w:eastAsia="Cambria" w:hAnsi="Cambria" w:cs="Cambria"/>
          <w:b/>
          <w:color w:val="365F91"/>
          <w:sz w:val="28"/>
        </w:rPr>
        <w:t xml:space="preserve"> app for SharePoint</w:t>
      </w:r>
    </w:p>
    <w:p w:rsidR="00A22139" w:rsidRDefault="008E1E07">
      <w:pPr>
        <w:keepNext/>
        <w:keepLines/>
        <w:spacing w:before="200" w:after="0"/>
        <w:rPr>
          <w:rFonts w:ascii="Cambria" w:eastAsia="Cambria" w:hAnsi="Cambria" w:cs="Cambria"/>
          <w:b/>
          <w:color w:val="4F81BD"/>
          <w:sz w:val="26"/>
        </w:rPr>
      </w:pPr>
      <w:r>
        <w:rPr>
          <w:rFonts w:ascii="Cambria" w:eastAsia="Cambria" w:hAnsi="Cambria" w:cs="Cambria"/>
          <w:b/>
          <w:color w:val="4F81BD"/>
          <w:sz w:val="26"/>
        </w:rPr>
        <w:t>Description</w:t>
      </w:r>
    </w:p>
    <w:p w:rsidR="00A22139" w:rsidRDefault="008E1E07">
      <w:pPr>
        <w:rPr>
          <w:rFonts w:ascii="Calibri" w:eastAsia="Calibri" w:hAnsi="Calibri" w:cs="Calibri"/>
        </w:rPr>
      </w:pPr>
      <w:r>
        <w:rPr>
          <w:rFonts w:ascii="Calibri" w:eastAsia="Calibri" w:hAnsi="Calibri" w:cs="Calibri"/>
        </w:rPr>
        <w:t>This sample hybrid app shows how to include a remote ASP.NET web application and classic SharePoint components in the same app for SharePoint.</w:t>
      </w:r>
    </w:p>
    <w:p w:rsidR="00A22139" w:rsidRDefault="008E1E07">
      <w:pPr>
        <w:rPr>
          <w:rFonts w:ascii="Calibri" w:eastAsia="Calibri" w:hAnsi="Calibri" w:cs="Calibri"/>
        </w:rPr>
      </w:pPr>
      <w:r>
        <w:rPr>
          <w:rFonts w:ascii="Calibri" w:eastAsia="Calibri" w:hAnsi="Calibri" w:cs="Calibri"/>
        </w:rPr>
        <w:t xml:space="preserve">It also shows how to use the SharePoint REST APIs to perform Read operations on SharePoint lists and list items, and how to retrieve only selected fields from the list. The app displays all of the items in a custom list that the app deploys to the app web. </w:t>
      </w:r>
    </w:p>
    <w:p w:rsidR="00A22139" w:rsidRDefault="008E1E07">
      <w:pPr>
        <w:rPr>
          <w:rFonts w:ascii="Calibri" w:eastAsia="Calibri" w:hAnsi="Calibri" w:cs="Calibri"/>
        </w:rPr>
      </w:pPr>
      <w:r>
        <w:rPr>
          <w:rFonts w:ascii="Calibri" w:eastAsia="Calibri" w:hAnsi="Calibri" w:cs="Calibri"/>
        </w:rPr>
        <w:t xml:space="preserve">The default.aspx page of the app appears after you launch the app and choose the </w:t>
      </w:r>
      <w:r>
        <w:rPr>
          <w:rFonts w:ascii="Calibri" w:eastAsia="Calibri" w:hAnsi="Calibri" w:cs="Calibri"/>
          <w:b/>
        </w:rPr>
        <w:t>Get the Cast</w:t>
      </w:r>
      <w:r>
        <w:rPr>
          <w:rFonts w:ascii="Calibri" w:eastAsia="Calibri" w:hAnsi="Calibri" w:cs="Calibri"/>
        </w:rPr>
        <w:t xml:space="preserve"> button.</w:t>
      </w:r>
    </w:p>
    <w:p w:rsidR="00A22139" w:rsidRPr="001E3E8B" w:rsidRDefault="008E1E07">
      <w:pPr>
        <w:rPr>
          <w:rFonts w:ascii="Calibri" w:eastAsia="Calibri" w:hAnsi="Calibri" w:cs="Calibri"/>
          <w:b/>
        </w:rPr>
      </w:pPr>
      <w:proofErr w:type="gramStart"/>
      <w:r w:rsidRPr="001E3E8B">
        <w:rPr>
          <w:rFonts w:ascii="Calibri" w:eastAsia="Calibri" w:hAnsi="Calibri" w:cs="Calibri"/>
          <w:b/>
        </w:rPr>
        <w:t>Figure 1.</w:t>
      </w:r>
      <w:proofErr w:type="gramEnd"/>
      <w:r w:rsidRPr="001E3E8B">
        <w:rPr>
          <w:rFonts w:ascii="Calibri" w:eastAsia="Calibri" w:hAnsi="Calibri" w:cs="Calibri"/>
          <w:b/>
        </w:rPr>
        <w:t xml:space="preserve"> </w:t>
      </w:r>
      <w:proofErr w:type="gramStart"/>
      <w:r w:rsidRPr="001E3E8B">
        <w:rPr>
          <w:rFonts w:ascii="Calibri" w:eastAsia="Calibri" w:hAnsi="Calibri" w:cs="Calibri"/>
          <w:b/>
        </w:rPr>
        <w:t>default.aspx</w:t>
      </w:r>
      <w:proofErr w:type="gramEnd"/>
      <w:r w:rsidRPr="001E3E8B">
        <w:rPr>
          <w:rFonts w:ascii="Calibri" w:eastAsia="Calibri" w:hAnsi="Calibri" w:cs="Calibri"/>
          <w:b/>
        </w:rPr>
        <w:t xml:space="preserve"> page in the app</w:t>
      </w:r>
    </w:p>
    <w:p w:rsidR="00A22139" w:rsidRDefault="008E1E07">
      <w:pPr>
        <w:rPr>
          <w:rFonts w:ascii="Calibri" w:eastAsia="Calibri" w:hAnsi="Calibri" w:cs="Calibri"/>
        </w:rPr>
      </w:pPr>
      <w:r>
        <w:object w:dxaOrig="8840" w:dyaOrig="5989">
          <v:rect id="rectole0000000000" o:spid="_x0000_i1025" style="width:442.2pt;height:299.3pt" o:ole="" o:preferrelative="t" stroked="f">
            <v:imagedata r:id="rId6" o:title=""/>
          </v:rect>
          <o:OLEObject Type="Embed" ProgID="StaticMetafile" ShapeID="rectole0000000000" DrawAspect="Content" ObjectID="_1402297493" r:id="rId7"/>
        </w:object>
      </w:r>
    </w:p>
    <w:p w:rsidR="00A22139" w:rsidRDefault="008E1E07">
      <w:pPr>
        <w:rPr>
          <w:rFonts w:ascii="Calibri" w:eastAsia="Calibri" w:hAnsi="Calibri" w:cs="Calibri"/>
        </w:rPr>
      </w:pPr>
      <w:r>
        <w:rPr>
          <w:rFonts w:ascii="Calibri" w:eastAsia="Calibri" w:hAnsi="Calibri" w:cs="Calibri"/>
        </w:rPr>
        <w:t xml:space="preserve">The sample demonstrates how to read data using the OData protocol from REST endpoints. Additionally, it demonstrates how to parse Atom-formatted XML returned from these endpoints by using the classes of the </w:t>
      </w:r>
      <w:proofErr w:type="spellStart"/>
      <w:r w:rsidRPr="001E3E8B">
        <w:rPr>
          <w:rFonts w:ascii="Calibri" w:eastAsia="Calibri" w:hAnsi="Calibri" w:cs="Calibri"/>
          <w:b/>
        </w:rPr>
        <w:t>System.Xml.Linq</w:t>
      </w:r>
      <w:proofErr w:type="spellEnd"/>
      <w:r>
        <w:rPr>
          <w:rFonts w:ascii="Calibri" w:eastAsia="Calibri" w:hAnsi="Calibri" w:cs="Calibri"/>
        </w:rPr>
        <w:t xml:space="preserve"> namespace. (Other samples of apps for SharePoint show how to do this by using the classes of the </w:t>
      </w:r>
      <w:proofErr w:type="spellStart"/>
      <w:r w:rsidRPr="001E3E8B">
        <w:rPr>
          <w:rFonts w:ascii="Calibri" w:eastAsia="Calibri" w:hAnsi="Calibri" w:cs="Calibri"/>
          <w:b/>
        </w:rPr>
        <w:t>System.Xml</w:t>
      </w:r>
      <w:proofErr w:type="spellEnd"/>
      <w:r>
        <w:rPr>
          <w:rFonts w:ascii="Calibri" w:eastAsia="Calibri" w:hAnsi="Calibri" w:cs="Calibri"/>
        </w:rPr>
        <w:t xml:space="preserve"> namespace.)</w:t>
      </w:r>
    </w:p>
    <w:p w:rsidR="00A22139" w:rsidRDefault="008E1E07">
      <w:pPr>
        <w:rPr>
          <w:rFonts w:ascii="Calibri" w:eastAsia="Calibri" w:hAnsi="Calibri" w:cs="Calibri"/>
        </w:rPr>
      </w:pPr>
      <w:r>
        <w:rPr>
          <w:rFonts w:ascii="Calibri" w:eastAsia="Calibri" w:hAnsi="Calibri" w:cs="Calibri"/>
        </w:rPr>
        <w:t xml:space="preserve">For more information about the SharePoint REST APIs, see the topic </w:t>
      </w:r>
      <w:r>
        <w:rPr>
          <w:rFonts w:ascii="Calibri" w:eastAsia="Calibri" w:hAnsi="Calibri" w:cs="Calibri"/>
          <w:b/>
        </w:rPr>
        <w:t xml:space="preserve">Programming using the SharePoint 2013 Preview REST service </w:t>
      </w:r>
      <w:r>
        <w:rPr>
          <w:rFonts w:ascii="Calibri" w:eastAsia="Calibri" w:hAnsi="Calibri" w:cs="Calibri"/>
        </w:rPr>
        <w:t xml:space="preserve">in the SharePoint 2013 Preview developer documentation. For more information about working with Atom and OData, see </w:t>
      </w:r>
      <w:hyperlink r:id="rId8">
        <w:r>
          <w:rPr>
            <w:rFonts w:ascii="Calibri" w:eastAsia="Calibri" w:hAnsi="Calibri" w:cs="Calibri"/>
            <w:color w:val="0000FF"/>
            <w:u w:val="single"/>
          </w:rPr>
          <w:t>OData</w:t>
        </w:r>
        <w:r>
          <w:rPr>
            <w:rFonts w:ascii="Calibri" w:eastAsia="Calibri" w:hAnsi="Calibri" w:cs="Calibri"/>
            <w:vanish/>
            <w:color w:val="0000FF"/>
            <w:u w:val="single"/>
          </w:rPr>
          <w:t>HYPERLINK "http://www.odata.org/developers/protocols/atom-format"</w:t>
        </w:r>
        <w:r>
          <w:rPr>
            <w:rFonts w:ascii="Calibri" w:eastAsia="Calibri" w:hAnsi="Calibri" w:cs="Calibri"/>
            <w:color w:val="0000FF"/>
            <w:u w:val="single"/>
          </w:rPr>
          <w:t xml:space="preserve">: </w:t>
        </w:r>
        <w:r>
          <w:rPr>
            <w:rFonts w:ascii="Calibri" w:eastAsia="Calibri" w:hAnsi="Calibri" w:cs="Calibri"/>
            <w:vanish/>
            <w:color w:val="0000FF"/>
            <w:u w:val="single"/>
          </w:rPr>
          <w:t>HYPERLINK "http://www.odata.org/developers/protocols/atom-format"</w:t>
        </w:r>
        <w:r>
          <w:rPr>
            <w:rFonts w:ascii="Calibri" w:eastAsia="Calibri" w:hAnsi="Calibri" w:cs="Calibri"/>
            <w:color w:val="0000FF"/>
            <w:u w:val="single"/>
          </w:rPr>
          <w:t>AtomPub</w:t>
        </w:r>
        <w:r>
          <w:rPr>
            <w:rFonts w:ascii="Calibri" w:eastAsia="Calibri" w:hAnsi="Calibri" w:cs="Calibri"/>
            <w:vanish/>
            <w:color w:val="0000FF"/>
            <w:u w:val="single"/>
          </w:rPr>
          <w:t>HYPERLINK "http://www.odata.org/developers/protocols/atom-format"</w:t>
        </w:r>
        <w:r>
          <w:rPr>
            <w:rFonts w:ascii="Calibri" w:eastAsia="Calibri" w:hAnsi="Calibri" w:cs="Calibri"/>
            <w:color w:val="0000FF"/>
            <w:u w:val="single"/>
          </w:rPr>
          <w:t xml:space="preserve"> Format</w:t>
        </w:r>
      </w:hyperlink>
      <w:r>
        <w:rPr>
          <w:rFonts w:ascii="Calibri" w:eastAsia="Calibri" w:hAnsi="Calibri" w:cs="Calibri"/>
        </w:rPr>
        <w:t>.</w:t>
      </w:r>
    </w:p>
    <w:p w:rsidR="00A22139" w:rsidRDefault="008E1E07">
      <w:pPr>
        <w:keepNext/>
        <w:keepLines/>
        <w:spacing w:before="200" w:after="0"/>
        <w:rPr>
          <w:rFonts w:ascii="Cambria" w:eastAsia="Cambria" w:hAnsi="Cambria" w:cs="Cambria"/>
          <w:b/>
          <w:color w:val="4F81BD"/>
          <w:sz w:val="26"/>
        </w:rPr>
      </w:pPr>
      <w:r>
        <w:rPr>
          <w:rFonts w:ascii="Cambria" w:eastAsia="Cambria" w:hAnsi="Cambria" w:cs="Cambria"/>
          <w:b/>
          <w:color w:val="4F81BD"/>
          <w:sz w:val="26"/>
        </w:rPr>
        <w:lastRenderedPageBreak/>
        <w:t>Prerequisites</w:t>
      </w:r>
    </w:p>
    <w:p w:rsidR="00A22139" w:rsidRDefault="008E1E07">
      <w:pPr>
        <w:numPr>
          <w:ilvl w:val="0"/>
          <w:numId w:val="1"/>
        </w:numPr>
        <w:ind w:left="720" w:hanging="360"/>
        <w:rPr>
          <w:rFonts w:ascii="Calibri" w:eastAsia="Calibri" w:hAnsi="Calibri" w:cs="Calibri"/>
        </w:rPr>
      </w:pPr>
      <w:r>
        <w:rPr>
          <w:rFonts w:ascii="Calibri" w:eastAsia="Calibri" w:hAnsi="Calibri" w:cs="Calibri"/>
        </w:rPr>
        <w:t>A  SharePoint 2013 Preview development environment that is configured for app isolation and OAuth.</w:t>
      </w:r>
    </w:p>
    <w:p w:rsidR="00A22139" w:rsidRDefault="008E1E07">
      <w:pPr>
        <w:numPr>
          <w:ilvl w:val="0"/>
          <w:numId w:val="1"/>
        </w:numPr>
        <w:ind w:left="720" w:hanging="360"/>
        <w:rPr>
          <w:rFonts w:ascii="Calibri" w:eastAsia="Calibri" w:hAnsi="Calibri" w:cs="Calibri"/>
        </w:rPr>
      </w:pPr>
      <w:r>
        <w:rPr>
          <w:rFonts w:ascii="Calibri" w:eastAsia="Calibri" w:hAnsi="Calibri" w:cs="Calibri"/>
        </w:rPr>
        <w:t xml:space="preserve">Visual Studio 2012 and </w:t>
      </w:r>
      <w:r>
        <w:rPr>
          <w:rFonts w:ascii="Verdana" w:eastAsia="Verdana" w:hAnsi="Verdana" w:cs="Verdana"/>
          <w:color w:val="000000"/>
          <w:sz w:val="17"/>
        </w:rPr>
        <w:t>SharePoint development tools in Microsoft Visual Studio 2012</w:t>
      </w:r>
      <w:r>
        <w:rPr>
          <w:rFonts w:ascii="Calibri" w:eastAsia="Calibri" w:hAnsi="Calibri" w:cs="Calibri"/>
        </w:rPr>
        <w:t>.</w:t>
      </w:r>
    </w:p>
    <w:p w:rsidR="00A22139" w:rsidRDefault="008E1E07">
      <w:pPr>
        <w:keepNext/>
        <w:keepLines/>
        <w:spacing w:before="200" w:after="0"/>
        <w:rPr>
          <w:rFonts w:ascii="Cambria" w:eastAsia="Cambria" w:hAnsi="Cambria" w:cs="Cambria"/>
          <w:b/>
          <w:color w:val="4F81BD"/>
          <w:sz w:val="26"/>
        </w:rPr>
      </w:pPr>
      <w:r>
        <w:rPr>
          <w:rFonts w:ascii="Cambria" w:eastAsia="Cambria" w:hAnsi="Cambria" w:cs="Cambria"/>
          <w:b/>
          <w:color w:val="4F81BD"/>
          <w:sz w:val="26"/>
        </w:rPr>
        <w:t>Important contents</w:t>
      </w:r>
    </w:p>
    <w:p w:rsidR="00A22139" w:rsidRDefault="008E1E07">
      <w:pPr>
        <w:numPr>
          <w:ilvl w:val="0"/>
          <w:numId w:val="2"/>
        </w:numPr>
        <w:ind w:left="720" w:hanging="360"/>
        <w:rPr>
          <w:rFonts w:ascii="Calibri" w:eastAsia="Calibri" w:hAnsi="Calibri" w:cs="Calibri"/>
        </w:rPr>
      </w:pPr>
      <w:proofErr w:type="spellStart"/>
      <w:r>
        <w:rPr>
          <w:rFonts w:ascii="Calibri" w:eastAsia="Calibri" w:hAnsi="Calibri" w:cs="Calibri"/>
        </w:rPr>
        <w:t>TheaterCompany</w:t>
      </w:r>
      <w:proofErr w:type="spellEnd"/>
      <w:r>
        <w:rPr>
          <w:rFonts w:ascii="Calibri" w:eastAsia="Calibri" w:hAnsi="Calibri" w:cs="Calibri"/>
        </w:rPr>
        <w:t xml:space="preserve"> project, which contains the AppManifest.xml file, the feature.xml file, and various XML files that define the SharePoint components.</w:t>
      </w:r>
    </w:p>
    <w:p w:rsidR="00A22139" w:rsidRDefault="008E1E07">
      <w:pPr>
        <w:numPr>
          <w:ilvl w:val="0"/>
          <w:numId w:val="2"/>
        </w:numPr>
        <w:ind w:left="720" w:hanging="360"/>
        <w:rPr>
          <w:rFonts w:ascii="Calibri" w:eastAsia="Calibri" w:hAnsi="Calibri" w:cs="Calibri"/>
        </w:rPr>
      </w:pPr>
      <w:proofErr w:type="spellStart"/>
      <w:r>
        <w:rPr>
          <w:rFonts w:ascii="Calibri" w:eastAsia="Calibri" w:hAnsi="Calibri" w:cs="Calibri"/>
        </w:rPr>
        <w:t>TheaterCompanyWeb</w:t>
      </w:r>
      <w:proofErr w:type="spellEnd"/>
      <w:r>
        <w:rPr>
          <w:rFonts w:ascii="Calibri" w:eastAsia="Calibri" w:hAnsi="Calibri" w:cs="Calibri"/>
        </w:rPr>
        <w:t xml:space="preserve"> project.</w:t>
      </w:r>
    </w:p>
    <w:p w:rsidR="00A22139" w:rsidRDefault="008E1E07">
      <w:pPr>
        <w:numPr>
          <w:ilvl w:val="0"/>
          <w:numId w:val="2"/>
        </w:numPr>
        <w:ind w:left="1440" w:hanging="360"/>
        <w:rPr>
          <w:rFonts w:ascii="Calibri" w:eastAsia="Calibri" w:hAnsi="Calibri" w:cs="Calibri"/>
        </w:rPr>
      </w:pPr>
      <w:r>
        <w:rPr>
          <w:rFonts w:ascii="Calibri" w:eastAsia="Calibri" w:hAnsi="Calibri" w:cs="Calibri"/>
        </w:rPr>
        <w:t>Default.aspx file, which contains the HTML and ASP.NET controls for the user interface of the app.</w:t>
      </w:r>
    </w:p>
    <w:p w:rsidR="00A22139" w:rsidRDefault="008E1E07">
      <w:pPr>
        <w:numPr>
          <w:ilvl w:val="0"/>
          <w:numId w:val="2"/>
        </w:numPr>
        <w:ind w:left="1440" w:hanging="360"/>
        <w:rPr>
          <w:rFonts w:ascii="Calibri" w:eastAsia="Calibri" w:hAnsi="Calibri" w:cs="Calibri"/>
        </w:rPr>
      </w:pPr>
      <w:proofErr w:type="spellStart"/>
      <w:r>
        <w:rPr>
          <w:rFonts w:ascii="Calibri" w:eastAsia="Calibri" w:hAnsi="Calibri" w:cs="Calibri"/>
        </w:rPr>
        <w:t>Default.aspx.cs</w:t>
      </w:r>
      <w:proofErr w:type="spellEnd"/>
      <w:r>
        <w:rPr>
          <w:rFonts w:ascii="Calibri" w:eastAsia="Calibri" w:hAnsi="Calibri" w:cs="Calibri"/>
        </w:rPr>
        <w:t xml:space="preserve"> file, which contains the C# code that uses the REST APIs to read data.</w:t>
      </w:r>
    </w:p>
    <w:p w:rsidR="00A22139" w:rsidRDefault="008E1E07">
      <w:pPr>
        <w:numPr>
          <w:ilvl w:val="0"/>
          <w:numId w:val="2"/>
        </w:numPr>
        <w:ind w:left="1440" w:hanging="360"/>
        <w:rPr>
          <w:rFonts w:ascii="Calibri" w:eastAsia="Calibri" w:hAnsi="Calibri" w:cs="Calibri"/>
        </w:rPr>
      </w:pPr>
      <w:proofErr w:type="spellStart"/>
      <w:r>
        <w:rPr>
          <w:rFonts w:ascii="Calibri" w:eastAsia="Calibri" w:hAnsi="Calibri" w:cs="Calibri"/>
        </w:rPr>
        <w:t>Web.config</w:t>
      </w:r>
      <w:proofErr w:type="spellEnd"/>
      <w:r>
        <w:rPr>
          <w:rFonts w:ascii="Calibri" w:eastAsia="Calibri" w:hAnsi="Calibri" w:cs="Calibri"/>
        </w:rPr>
        <w:t xml:space="preserve">, </w:t>
      </w:r>
      <w:proofErr w:type="spellStart"/>
      <w:r>
        <w:rPr>
          <w:rFonts w:ascii="Calibri" w:eastAsia="Calibri" w:hAnsi="Calibri" w:cs="Calibri"/>
        </w:rPr>
        <w:t>web.debug.config</w:t>
      </w:r>
      <w:proofErr w:type="spellEnd"/>
      <w:r>
        <w:rPr>
          <w:rFonts w:ascii="Calibri" w:eastAsia="Calibri" w:hAnsi="Calibri" w:cs="Calibri"/>
        </w:rPr>
        <w:t xml:space="preserve">, and </w:t>
      </w:r>
      <w:proofErr w:type="spellStart"/>
      <w:r>
        <w:rPr>
          <w:rFonts w:ascii="Calibri" w:eastAsia="Calibri" w:hAnsi="Calibri" w:cs="Calibri"/>
        </w:rPr>
        <w:t>web.release</w:t>
      </w:r>
      <w:proofErr w:type="gramStart"/>
      <w:r>
        <w:rPr>
          <w:rFonts w:ascii="Calibri" w:eastAsia="Calibri" w:hAnsi="Calibri" w:cs="Calibri"/>
        </w:rPr>
        <w:t>,config</w:t>
      </w:r>
      <w:proofErr w:type="spellEnd"/>
      <w:proofErr w:type="gramEnd"/>
      <w:r>
        <w:rPr>
          <w:rFonts w:ascii="Calibri" w:eastAsia="Calibri" w:hAnsi="Calibri" w:cs="Calibri"/>
        </w:rPr>
        <w:t xml:space="preserve"> files. (The </w:t>
      </w:r>
      <w:proofErr w:type="spellStart"/>
      <w:r>
        <w:rPr>
          <w:rFonts w:ascii="Calibri" w:eastAsia="Calibri" w:hAnsi="Calibri" w:cs="Calibri"/>
        </w:rPr>
        <w:t>web.config</w:t>
      </w:r>
      <w:proofErr w:type="spellEnd"/>
      <w:r>
        <w:rPr>
          <w:rFonts w:ascii="Calibri" w:eastAsia="Calibri" w:hAnsi="Calibri" w:cs="Calibri"/>
        </w:rPr>
        <w:t xml:space="preserve"> file that is packaged with the app is a merger of </w:t>
      </w:r>
      <w:proofErr w:type="spellStart"/>
      <w:r>
        <w:rPr>
          <w:rFonts w:ascii="Calibri" w:eastAsia="Calibri" w:hAnsi="Calibri" w:cs="Calibri"/>
        </w:rPr>
        <w:t>web.config</w:t>
      </w:r>
      <w:proofErr w:type="spellEnd"/>
      <w:r>
        <w:rPr>
          <w:rFonts w:ascii="Calibri" w:eastAsia="Calibri" w:hAnsi="Calibri" w:cs="Calibri"/>
        </w:rPr>
        <w:t xml:space="preserve"> and either </w:t>
      </w:r>
      <w:proofErr w:type="spellStart"/>
      <w:r>
        <w:rPr>
          <w:rFonts w:ascii="Calibri" w:eastAsia="Calibri" w:hAnsi="Calibri" w:cs="Calibri"/>
        </w:rPr>
        <w:t>web.debug.config</w:t>
      </w:r>
      <w:proofErr w:type="spellEnd"/>
      <w:r>
        <w:rPr>
          <w:rFonts w:ascii="Calibri" w:eastAsia="Calibri" w:hAnsi="Calibri" w:cs="Calibri"/>
        </w:rPr>
        <w:t xml:space="preserve"> or </w:t>
      </w:r>
      <w:proofErr w:type="spellStart"/>
      <w:r>
        <w:rPr>
          <w:rFonts w:ascii="Calibri" w:eastAsia="Calibri" w:hAnsi="Calibri" w:cs="Calibri"/>
        </w:rPr>
        <w:t>web.release</w:t>
      </w:r>
      <w:proofErr w:type="gramStart"/>
      <w:r>
        <w:rPr>
          <w:rFonts w:ascii="Calibri" w:eastAsia="Calibri" w:hAnsi="Calibri" w:cs="Calibri"/>
        </w:rPr>
        <w:t>,config</w:t>
      </w:r>
      <w:proofErr w:type="spellEnd"/>
      <w:proofErr w:type="gramEnd"/>
      <w:r>
        <w:rPr>
          <w:rFonts w:ascii="Calibri" w:eastAsia="Calibri" w:hAnsi="Calibri" w:cs="Calibri"/>
        </w:rPr>
        <w:t>.)</w:t>
      </w:r>
    </w:p>
    <w:p w:rsidR="00A22139" w:rsidRDefault="008E1E07">
      <w:pPr>
        <w:keepNext/>
        <w:keepLines/>
        <w:spacing w:before="200" w:after="0"/>
        <w:rPr>
          <w:rFonts w:ascii="Cambria" w:eastAsia="Cambria" w:hAnsi="Cambria" w:cs="Cambria"/>
          <w:b/>
          <w:color w:val="4F81BD"/>
          <w:sz w:val="26"/>
        </w:rPr>
      </w:pPr>
      <w:r>
        <w:rPr>
          <w:rFonts w:ascii="Cambria" w:eastAsia="Cambria" w:hAnsi="Cambria" w:cs="Cambria"/>
          <w:b/>
          <w:color w:val="4F81BD"/>
          <w:sz w:val="26"/>
        </w:rPr>
        <w:t>Configuration instructions</w:t>
      </w:r>
    </w:p>
    <w:p w:rsidR="00A22139" w:rsidRDefault="008E1E07">
      <w:pPr>
        <w:numPr>
          <w:ilvl w:val="0"/>
          <w:numId w:val="3"/>
        </w:numPr>
        <w:ind w:left="720" w:hanging="360"/>
        <w:rPr>
          <w:rFonts w:ascii="Calibri" w:eastAsia="Calibri" w:hAnsi="Calibri" w:cs="Calibri"/>
        </w:rPr>
      </w:pPr>
      <w:r>
        <w:rPr>
          <w:rFonts w:ascii="Calibri" w:eastAsia="Calibri" w:hAnsi="Calibri" w:cs="Calibri"/>
        </w:rPr>
        <w:t xml:space="preserve">Open the TheaterCompany.sln file in Visual Studio. </w:t>
      </w:r>
    </w:p>
    <w:p w:rsidR="00A22139" w:rsidRDefault="008E1E07">
      <w:pPr>
        <w:numPr>
          <w:ilvl w:val="0"/>
          <w:numId w:val="3"/>
        </w:numPr>
        <w:ind w:left="720" w:hanging="360"/>
        <w:rPr>
          <w:rFonts w:ascii="Calibri" w:eastAsia="Calibri" w:hAnsi="Calibri" w:cs="Calibri"/>
        </w:rPr>
      </w:pPr>
      <w:r>
        <w:rPr>
          <w:rFonts w:ascii="Calibri" w:eastAsia="Calibri" w:hAnsi="Calibri" w:cs="Calibri"/>
        </w:rPr>
        <w:t xml:space="preserve">In </w:t>
      </w:r>
      <w:r>
        <w:rPr>
          <w:rFonts w:ascii="Calibri" w:eastAsia="Calibri" w:hAnsi="Calibri" w:cs="Calibri"/>
          <w:b/>
        </w:rPr>
        <w:t>Properties</w:t>
      </w:r>
      <w:r>
        <w:rPr>
          <w:rFonts w:ascii="Calibri" w:eastAsia="Calibri" w:hAnsi="Calibri" w:cs="Calibri"/>
        </w:rPr>
        <w:t xml:space="preserve"> pane of Visual Studio, change the </w:t>
      </w:r>
      <w:r>
        <w:rPr>
          <w:rFonts w:ascii="Calibri" w:eastAsia="Calibri" w:hAnsi="Calibri" w:cs="Calibri"/>
          <w:b/>
        </w:rPr>
        <w:t>Site URL</w:t>
      </w:r>
      <w:r>
        <w:rPr>
          <w:rFonts w:ascii="Calibri" w:eastAsia="Calibri" w:hAnsi="Calibri" w:cs="Calibri"/>
        </w:rPr>
        <w:t xml:space="preserve"> property of the app for SharePoint project in Visual Studio to the absolute URL of your SharePoint 2013 Preview developer test site. For example, "</w:t>
      </w:r>
      <w:hyperlink r:id="rId9">
        <w:r>
          <w:rPr>
            <w:rFonts w:ascii="Calibri" w:eastAsia="Calibri" w:hAnsi="Calibri" w:cs="Calibri"/>
            <w:color w:val="0000FF"/>
            <w:u w:val="single"/>
          </w:rPr>
          <w:t>http://MyDevServer/sites/MyTestSite</w:t>
        </w:r>
      </w:hyperlink>
      <w:r>
        <w:rPr>
          <w:rFonts w:ascii="Calibri" w:eastAsia="Calibri" w:hAnsi="Calibri" w:cs="Calibri"/>
        </w:rPr>
        <w:t xml:space="preserve">". </w:t>
      </w:r>
    </w:p>
    <w:p w:rsidR="00A22139" w:rsidRDefault="008E1E07">
      <w:pPr>
        <w:keepNext/>
        <w:keepLines/>
        <w:spacing w:before="200" w:after="0"/>
        <w:rPr>
          <w:rFonts w:ascii="Cambria" w:eastAsia="Cambria" w:hAnsi="Cambria" w:cs="Cambria"/>
          <w:b/>
          <w:color w:val="4F81BD"/>
          <w:sz w:val="26"/>
        </w:rPr>
      </w:pPr>
      <w:r>
        <w:rPr>
          <w:rFonts w:ascii="Cambria" w:eastAsia="Cambria" w:hAnsi="Cambria" w:cs="Cambria"/>
          <w:b/>
          <w:color w:val="4F81BD"/>
          <w:sz w:val="26"/>
        </w:rPr>
        <w:t>Build instructions</w:t>
      </w:r>
    </w:p>
    <w:p w:rsidR="00A22139" w:rsidRDefault="008E1E07">
      <w:pPr>
        <w:numPr>
          <w:ilvl w:val="0"/>
          <w:numId w:val="4"/>
        </w:numPr>
        <w:ind w:left="360" w:hanging="360"/>
        <w:rPr>
          <w:rFonts w:ascii="Calibri" w:eastAsia="Calibri" w:hAnsi="Calibri" w:cs="Calibri"/>
        </w:rPr>
      </w:pPr>
      <w:bookmarkStart w:id="0" w:name="_GoBack"/>
      <w:r>
        <w:rPr>
          <w:rFonts w:ascii="Calibri" w:eastAsia="Calibri" w:hAnsi="Calibri" w:cs="Calibri"/>
        </w:rPr>
        <w:t xml:space="preserve">Choose the top solution node </w:t>
      </w:r>
      <w:proofErr w:type="spellStart"/>
      <w:r>
        <w:rPr>
          <w:rFonts w:ascii="Calibri" w:eastAsia="Calibri" w:hAnsi="Calibri" w:cs="Calibri"/>
          <w:b/>
        </w:rPr>
        <w:t>TheaterCompany</w:t>
      </w:r>
      <w:proofErr w:type="spellEnd"/>
      <w:r>
        <w:rPr>
          <w:rFonts w:ascii="Calibri" w:eastAsia="Calibri" w:hAnsi="Calibri" w:cs="Calibri"/>
        </w:rPr>
        <w:t xml:space="preserve"> in </w:t>
      </w:r>
      <w:r>
        <w:rPr>
          <w:rFonts w:ascii="Calibri" w:eastAsia="Calibri" w:hAnsi="Calibri" w:cs="Calibri"/>
          <w:b/>
        </w:rPr>
        <w:t>Solution Explorer</w:t>
      </w:r>
      <w:r>
        <w:rPr>
          <w:rFonts w:ascii="Calibri" w:eastAsia="Calibri" w:hAnsi="Calibri" w:cs="Calibri"/>
        </w:rPr>
        <w:t xml:space="preserve">. On the menu bar, choose </w:t>
      </w:r>
      <w:r>
        <w:rPr>
          <w:rFonts w:ascii="Calibri" w:eastAsia="Calibri" w:hAnsi="Calibri" w:cs="Calibri"/>
          <w:b/>
        </w:rPr>
        <w:t>Build</w:t>
      </w:r>
      <w:r>
        <w:rPr>
          <w:rFonts w:ascii="Calibri" w:eastAsia="Calibri" w:hAnsi="Calibri" w:cs="Calibri"/>
        </w:rPr>
        <w:t xml:space="preserve">, </w:t>
      </w:r>
      <w:r>
        <w:rPr>
          <w:rFonts w:ascii="Calibri" w:eastAsia="Calibri" w:hAnsi="Calibri" w:cs="Calibri"/>
          <w:b/>
        </w:rPr>
        <w:t>Build Solution</w:t>
      </w:r>
      <w:r>
        <w:rPr>
          <w:rFonts w:ascii="Calibri" w:eastAsia="Calibri" w:hAnsi="Calibri" w:cs="Calibri"/>
        </w:rPr>
        <w:t xml:space="preserve">. </w:t>
      </w:r>
    </w:p>
    <w:p w:rsidR="00A22139" w:rsidRDefault="008E1E07">
      <w:pPr>
        <w:keepNext/>
        <w:keepLines/>
        <w:spacing w:before="200" w:after="0"/>
        <w:rPr>
          <w:rFonts w:ascii="Cambria" w:eastAsia="Cambria" w:hAnsi="Cambria" w:cs="Cambria"/>
          <w:b/>
          <w:color w:val="4F81BD"/>
          <w:sz w:val="26"/>
        </w:rPr>
      </w:pPr>
      <w:r>
        <w:rPr>
          <w:rFonts w:ascii="Cambria" w:eastAsia="Cambria" w:hAnsi="Cambria" w:cs="Cambria"/>
          <w:b/>
          <w:color w:val="4F81BD"/>
          <w:sz w:val="26"/>
        </w:rPr>
        <w:t>Deploying and testing the sample</w:t>
      </w:r>
    </w:p>
    <w:p w:rsidR="00A22139" w:rsidRDefault="008E1E07">
      <w:pPr>
        <w:numPr>
          <w:ilvl w:val="0"/>
          <w:numId w:val="5"/>
        </w:numPr>
        <w:ind w:left="360" w:hanging="360"/>
        <w:rPr>
          <w:rFonts w:ascii="Calibri" w:eastAsia="Calibri" w:hAnsi="Calibri" w:cs="Calibri"/>
        </w:rPr>
      </w:pPr>
      <w:r>
        <w:rPr>
          <w:rFonts w:ascii="Calibri" w:eastAsia="Calibri" w:hAnsi="Calibri" w:cs="Calibri"/>
        </w:rPr>
        <w:t xml:space="preserve">Choose the F5 key. The web application, </w:t>
      </w:r>
      <w:proofErr w:type="spellStart"/>
      <w:r>
        <w:rPr>
          <w:rFonts w:ascii="Calibri" w:eastAsia="Calibri" w:hAnsi="Calibri" w:cs="Calibri"/>
          <w:b/>
        </w:rPr>
        <w:t>TheaterCompanyWeb</w:t>
      </w:r>
      <w:proofErr w:type="spellEnd"/>
      <w:r>
        <w:rPr>
          <w:rFonts w:ascii="Calibri" w:eastAsia="Calibri" w:hAnsi="Calibri" w:cs="Calibri"/>
          <w:b/>
        </w:rPr>
        <w:t>,</w:t>
      </w:r>
      <w:r>
        <w:rPr>
          <w:rFonts w:ascii="Calibri" w:eastAsia="Calibri" w:hAnsi="Calibri" w:cs="Calibri"/>
        </w:rPr>
        <w:t xml:space="preserve"> is deployed to IIS Express at the URL specified in the SSL URL property of the project. The </w:t>
      </w:r>
      <w:proofErr w:type="spellStart"/>
      <w:r>
        <w:rPr>
          <w:rFonts w:ascii="Calibri" w:eastAsia="Calibri" w:hAnsi="Calibri" w:cs="Calibri"/>
          <w:b/>
        </w:rPr>
        <w:t>TheaterCompany</w:t>
      </w:r>
      <w:proofErr w:type="spellEnd"/>
      <w:r>
        <w:rPr>
          <w:rFonts w:ascii="Calibri" w:eastAsia="Calibri" w:hAnsi="Calibri" w:cs="Calibri"/>
        </w:rPr>
        <w:t xml:space="preserve"> app is installed to your test SharePoint website. (The remote app does not try to interact with the host web, and the app principal automatically has permissions to the app web, so you are </w:t>
      </w:r>
      <w:r>
        <w:rPr>
          <w:rFonts w:ascii="Calibri" w:eastAsia="Calibri" w:hAnsi="Calibri" w:cs="Calibri"/>
          <w:i/>
        </w:rPr>
        <w:t>not</w:t>
      </w:r>
      <w:r>
        <w:rPr>
          <w:rFonts w:ascii="Calibri" w:eastAsia="Calibri" w:hAnsi="Calibri" w:cs="Calibri"/>
        </w:rPr>
        <w:t xml:space="preserve"> prompted to grant permissions.) The </w:t>
      </w:r>
      <w:r>
        <w:rPr>
          <w:rFonts w:ascii="Calibri" w:eastAsia="Calibri" w:hAnsi="Calibri" w:cs="Calibri"/>
          <w:b/>
        </w:rPr>
        <w:t>Site Contents</w:t>
      </w:r>
      <w:r>
        <w:rPr>
          <w:rFonts w:ascii="Calibri" w:eastAsia="Calibri" w:hAnsi="Calibri" w:cs="Calibri"/>
        </w:rPr>
        <w:t xml:space="preserve"> page of your target SharePoint website opens, and you can see the new app listed there.</w:t>
      </w:r>
    </w:p>
    <w:p w:rsidR="00A22139" w:rsidRDefault="008E1E07">
      <w:pPr>
        <w:numPr>
          <w:ilvl w:val="0"/>
          <w:numId w:val="5"/>
        </w:numPr>
        <w:ind w:left="360" w:hanging="360"/>
        <w:rPr>
          <w:rFonts w:ascii="Calibri" w:eastAsia="Calibri" w:hAnsi="Calibri" w:cs="Calibri"/>
        </w:rPr>
      </w:pPr>
      <w:r>
        <w:rPr>
          <w:rFonts w:ascii="Calibri" w:eastAsia="Calibri" w:hAnsi="Calibri" w:cs="Calibri"/>
        </w:rPr>
        <w:t xml:space="preserve">Choose the </w:t>
      </w:r>
      <w:r>
        <w:rPr>
          <w:rFonts w:ascii="Calibri" w:eastAsia="Calibri" w:hAnsi="Calibri" w:cs="Calibri"/>
          <w:b/>
        </w:rPr>
        <w:t>Theater Company</w:t>
      </w:r>
      <w:r>
        <w:rPr>
          <w:rFonts w:ascii="Calibri" w:eastAsia="Calibri" w:hAnsi="Calibri" w:cs="Calibri"/>
        </w:rPr>
        <w:t xml:space="preserve"> app, and the remote web application opens to its default page. Depending on your browser, there may or may not be a background with the classic comedy and tragedy masks as shown in Figure 1. If the browser cannot open the background file, a sea green background is seen. Choose the </w:t>
      </w:r>
      <w:r>
        <w:rPr>
          <w:rFonts w:ascii="Calibri" w:eastAsia="Calibri" w:hAnsi="Calibri" w:cs="Calibri"/>
          <w:b/>
        </w:rPr>
        <w:t>Get the Cast</w:t>
      </w:r>
      <w:r>
        <w:rPr>
          <w:rFonts w:ascii="Calibri" w:eastAsia="Calibri" w:hAnsi="Calibri" w:cs="Calibri"/>
        </w:rPr>
        <w:t xml:space="preserve"> button. A grid that is partially populated with data should open, as shown in Figure 1. </w:t>
      </w:r>
    </w:p>
    <w:bookmarkEnd w:id="0"/>
    <w:p w:rsidR="00A22139" w:rsidRDefault="008E1E07">
      <w:pPr>
        <w:keepNext/>
        <w:keepLines/>
        <w:spacing w:before="200" w:after="0"/>
        <w:rPr>
          <w:rFonts w:ascii="Cambria" w:eastAsia="Cambria" w:hAnsi="Cambria" w:cs="Cambria"/>
          <w:b/>
          <w:color w:val="4F81BD"/>
          <w:sz w:val="26"/>
        </w:rPr>
      </w:pPr>
      <w:r>
        <w:rPr>
          <w:rFonts w:ascii="Cambria" w:eastAsia="Cambria" w:hAnsi="Cambria" w:cs="Cambria"/>
          <w:b/>
          <w:color w:val="4F81BD"/>
          <w:sz w:val="26"/>
        </w:rPr>
        <w:lastRenderedPageBreak/>
        <w:t>Change log</w:t>
      </w:r>
    </w:p>
    <w:p w:rsidR="00A22139" w:rsidRDefault="008E1E07">
      <w:pPr>
        <w:rPr>
          <w:rFonts w:ascii="Calibri" w:eastAsia="Calibri" w:hAnsi="Calibri" w:cs="Calibri"/>
        </w:rPr>
      </w:pPr>
      <w:proofErr w:type="gramStart"/>
      <w:r>
        <w:rPr>
          <w:rFonts w:ascii="Calibri" w:eastAsia="Calibri" w:hAnsi="Calibri" w:cs="Calibri"/>
        </w:rPr>
        <w:t>First release.</w:t>
      </w:r>
      <w:proofErr w:type="gramEnd"/>
    </w:p>
    <w:p w:rsidR="00A22139" w:rsidRDefault="008E1E07">
      <w:pPr>
        <w:keepNext/>
        <w:keepLines/>
        <w:spacing w:before="200" w:after="0"/>
        <w:rPr>
          <w:rFonts w:ascii="Cambria" w:eastAsia="Cambria" w:hAnsi="Cambria" w:cs="Cambria"/>
          <w:b/>
          <w:color w:val="4F81BD"/>
          <w:sz w:val="26"/>
        </w:rPr>
      </w:pPr>
      <w:r>
        <w:rPr>
          <w:rFonts w:ascii="Cambria" w:eastAsia="Cambria" w:hAnsi="Cambria" w:cs="Cambria"/>
          <w:b/>
          <w:color w:val="4F81BD"/>
          <w:sz w:val="26"/>
        </w:rPr>
        <w:t>Related content</w:t>
      </w:r>
    </w:p>
    <w:p w:rsidR="00A22139" w:rsidRDefault="001E3E8B">
      <w:pPr>
        <w:rPr>
          <w:rFonts w:ascii="Calibri" w:eastAsia="Calibri" w:hAnsi="Calibri" w:cs="Calibri"/>
        </w:rPr>
      </w:pPr>
      <w:hyperlink r:id="rId10">
        <w:r w:rsidR="008E1E07">
          <w:rPr>
            <w:rFonts w:ascii="Calibri" w:eastAsia="Calibri" w:hAnsi="Calibri" w:cs="Calibri"/>
            <w:color w:val="0000FF"/>
            <w:u w:val="single"/>
          </w:rPr>
          <w:t>Open Data Protocol</w:t>
        </w:r>
      </w:hyperlink>
    </w:p>
    <w:p w:rsidR="00A22139" w:rsidRDefault="001E3E8B">
      <w:pPr>
        <w:rPr>
          <w:rFonts w:ascii="Calibri" w:eastAsia="Calibri" w:hAnsi="Calibri" w:cs="Calibri"/>
        </w:rPr>
      </w:pPr>
      <w:hyperlink r:id="rId11">
        <w:r w:rsidR="008E1E07">
          <w:rPr>
            <w:rFonts w:ascii="Calibri" w:eastAsia="Calibri" w:hAnsi="Calibri" w:cs="Calibri"/>
            <w:color w:val="0000FF"/>
            <w:u w:val="single"/>
          </w:rPr>
          <w:t>OData</w:t>
        </w:r>
        <w:r w:rsidR="008E1E07">
          <w:rPr>
            <w:rFonts w:ascii="Calibri" w:eastAsia="Calibri" w:hAnsi="Calibri" w:cs="Calibri"/>
            <w:vanish/>
            <w:color w:val="0000FF"/>
            <w:u w:val="single"/>
          </w:rPr>
          <w:t>HYPERLINK "http://www.odata.org/developers/protocols/atom-format"</w:t>
        </w:r>
        <w:r w:rsidR="008E1E07">
          <w:rPr>
            <w:rFonts w:ascii="Calibri" w:eastAsia="Calibri" w:hAnsi="Calibri" w:cs="Calibri"/>
            <w:color w:val="0000FF"/>
            <w:u w:val="single"/>
          </w:rPr>
          <w:t xml:space="preserve">: </w:t>
        </w:r>
        <w:r w:rsidR="008E1E07">
          <w:rPr>
            <w:rFonts w:ascii="Calibri" w:eastAsia="Calibri" w:hAnsi="Calibri" w:cs="Calibri"/>
            <w:vanish/>
            <w:color w:val="0000FF"/>
            <w:u w:val="single"/>
          </w:rPr>
          <w:t>HYPERLINK "http://www.odata.org/developers/protocols/atom-format"</w:t>
        </w:r>
        <w:r w:rsidR="008E1E07">
          <w:rPr>
            <w:rFonts w:ascii="Calibri" w:eastAsia="Calibri" w:hAnsi="Calibri" w:cs="Calibri"/>
            <w:color w:val="0000FF"/>
            <w:u w:val="single"/>
          </w:rPr>
          <w:t>AtomPub</w:t>
        </w:r>
        <w:r w:rsidR="008E1E07">
          <w:rPr>
            <w:rFonts w:ascii="Calibri" w:eastAsia="Calibri" w:hAnsi="Calibri" w:cs="Calibri"/>
            <w:vanish/>
            <w:color w:val="0000FF"/>
            <w:u w:val="single"/>
          </w:rPr>
          <w:t>HYPERLINK "http://www.odata.org/developers/protocols/atom-format"</w:t>
        </w:r>
        <w:r w:rsidR="008E1E07">
          <w:rPr>
            <w:rFonts w:ascii="Calibri" w:eastAsia="Calibri" w:hAnsi="Calibri" w:cs="Calibri"/>
            <w:color w:val="0000FF"/>
            <w:u w:val="single"/>
          </w:rPr>
          <w:t xml:space="preserve"> Format</w:t>
        </w:r>
      </w:hyperlink>
    </w:p>
    <w:p w:rsidR="00A22139" w:rsidRDefault="008E1E07">
      <w:pPr>
        <w:rPr>
          <w:rFonts w:ascii="Calibri" w:eastAsia="Calibri" w:hAnsi="Calibri" w:cs="Calibri"/>
        </w:rPr>
      </w:pPr>
      <w:r>
        <w:rPr>
          <w:rFonts w:ascii="Calibri" w:eastAsia="Calibri" w:hAnsi="Calibri" w:cs="Calibri"/>
        </w:rPr>
        <w:t>SharePoint 2013 Preview SDK topics:</w:t>
      </w:r>
    </w:p>
    <w:p w:rsidR="00A22139" w:rsidRDefault="008E1E07">
      <w:pPr>
        <w:ind w:left="720"/>
        <w:rPr>
          <w:rFonts w:ascii="Calibri" w:eastAsia="Calibri" w:hAnsi="Calibri" w:cs="Calibri"/>
          <w:b/>
        </w:rPr>
      </w:pPr>
      <w:r>
        <w:rPr>
          <w:rFonts w:ascii="Calibri" w:eastAsia="Calibri" w:hAnsi="Calibri" w:cs="Calibri"/>
          <w:b/>
        </w:rPr>
        <w:t>How to: Create a cloud-hosted app that includes a custom SharePoint list and content type</w:t>
      </w:r>
    </w:p>
    <w:p w:rsidR="00A22139" w:rsidRDefault="008E1E07">
      <w:pPr>
        <w:ind w:left="720"/>
        <w:rPr>
          <w:rFonts w:ascii="Calibri" w:eastAsia="Calibri" w:hAnsi="Calibri" w:cs="Calibri"/>
          <w:b/>
        </w:rPr>
      </w:pPr>
      <w:r>
        <w:rPr>
          <w:rFonts w:ascii="Calibri" w:eastAsia="Calibri" w:hAnsi="Calibri" w:cs="Calibri"/>
          <w:b/>
        </w:rPr>
        <w:t>Programming using the SharePoint 2013 Preview REST service</w:t>
      </w:r>
    </w:p>
    <w:p w:rsidR="00A22139" w:rsidRDefault="008E1E07">
      <w:pPr>
        <w:rPr>
          <w:rFonts w:ascii="Calibri" w:eastAsia="Calibri" w:hAnsi="Calibri" w:cs="Calibri"/>
          <w:sz w:val="28"/>
        </w:rPr>
      </w:pPr>
      <w:r>
        <w:rPr>
          <w:rFonts w:ascii="Calibri" w:eastAsia="Calibri" w:hAnsi="Calibri" w:cs="Calibri"/>
          <w:b/>
          <w:sz w:val="28"/>
        </w:rPr>
        <w:t>Contact info</w:t>
      </w:r>
    </w:p>
    <w:p w:rsidR="00A22139" w:rsidRDefault="008E1E07">
      <w:pPr>
        <w:rPr>
          <w:rFonts w:ascii="Calibri" w:eastAsia="Calibri" w:hAnsi="Calibri" w:cs="Calibri"/>
        </w:rPr>
      </w:pPr>
      <w:r>
        <w:rPr>
          <w:rFonts w:ascii="Calibri" w:eastAsia="Calibri" w:hAnsi="Calibri" w:cs="Calibri"/>
        </w:rPr>
        <w:t>DocThis@microsoft.com</w:t>
      </w:r>
    </w:p>
    <w:sectPr w:rsidR="00A22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B71B4"/>
    <w:multiLevelType w:val="multilevel"/>
    <w:tmpl w:val="9B2A26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2B70447"/>
    <w:multiLevelType w:val="multilevel"/>
    <w:tmpl w:val="9078F4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A1B0CF2"/>
    <w:multiLevelType w:val="multilevel"/>
    <w:tmpl w:val="B5F621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BB026E5"/>
    <w:multiLevelType w:val="multilevel"/>
    <w:tmpl w:val="C75EE4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8774811"/>
    <w:multiLevelType w:val="multilevel"/>
    <w:tmpl w:val="0A1ACA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useFELayout/>
    <w:compatSetting w:name="compatibilityMode" w:uri="http://schemas.microsoft.com/office/word" w:val="12"/>
  </w:compat>
  <w:rsids>
    <w:rsidRoot w:val="00A22139"/>
    <w:rsid w:val="001E3E8B"/>
    <w:rsid w:val="008E1E07"/>
    <w:rsid w:val="00A2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1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E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odata.org/developers/protocols/atom-forma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odata.org/developers/protocols/atom-format" TargetMode="External"/><Relationship Id="rId5" Type="http://schemas.openxmlformats.org/officeDocument/2006/relationships/webSettings" Target="webSettings.xml"/><Relationship Id="rId10" Type="http://schemas.openxmlformats.org/officeDocument/2006/relationships/hyperlink" Target="http://www.odata.org/" TargetMode="External"/><Relationship Id="rId4" Type="http://schemas.openxmlformats.org/officeDocument/2006/relationships/settings" Target="settings.xml"/><Relationship Id="rId9" Type="http://schemas.openxmlformats.org/officeDocument/2006/relationships/hyperlink" Target="http://mydevserver/sites/MyTest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645</Words>
  <Characters>3678</Characters>
  <Application>Microsoft Office Word</Application>
  <DocSecurity>0</DocSecurity>
  <Lines>30</Lines>
  <Paragraphs>8</Paragraphs>
  <ScaleCrop>false</ScaleCrop>
  <Company>Microsoft Corporation</Company>
  <LinksUpToDate>false</LinksUpToDate>
  <CharactersWithSpaces>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Ricky Kirkham</cp:lastModifiedBy>
  <cp:revision>3</cp:revision>
  <dcterms:created xsi:type="dcterms:W3CDTF">2012-06-26T23:38:00Z</dcterms:created>
  <dcterms:modified xsi:type="dcterms:W3CDTF">2012-06-27T17:19:00Z</dcterms:modified>
</cp:coreProperties>
</file>