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Estrutura organizacional</w:t>
      </w:r>
    </w:p>
    <w:p>
      <w:r>
        <w:rPr>
          <w:color w:val="595959"/>
          <w:sz w:val="26"/>
        </w:rPr>
        <w:t>Hipótese inicial para validação · organograma, áreas, papéis e responsabilidades</w:t>
      </w:r>
    </w:p>
    <w:p>
      <w:r>
        <w:rPr>
          <w:i/>
          <w:color w:val="595959"/>
          <w:sz w:val="18"/>
        </w:rPr>
        <w:t>Versão preliminar · 13/10/2026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Este é um ponto de partida para conversa, não uma recomendação final. Ainda não se sabe quantas pessoas trabalham no escritório nem como as tarefas estão divididas hoje. A versão recomendada só sai depois das entrevistas com os funcionários (Etapa 1 da proposta).</w:t>
            </w:r>
          </w:p>
        </w:tc>
      </w:tr>
    </w:tbl>
    <w:p/>
    <w:p>
      <w:pPr>
        <w:pStyle w:val="Heading1"/>
      </w:pPr>
      <w:r>
        <w:t>1. É viável recomendar uma estrutura agora?</w:t>
      </w:r>
    </w:p>
    <w:p>
      <w:r>
        <w:rPr>
          <w:i w:val="0"/>
        </w:rPr>
        <w:t>Sim, como hipótese. O que já se sabe (quatro áreas e uma sócia que concentra a direção) permite desenhar um modelo de referência e mostrar à Thamires como ficará o resultado. Não é possível, ainda, dizer quem deve ocupar cada papel, nem se alguma área precisa de mais ou menos pessoas.</w:t>
      </w:r>
    </w:p>
    <w:p>
      <w:r>
        <w:rPr>
          <w:i w:val="0"/>
        </w:rPr>
        <w:t>Recomendação para quinta-feira: mostrar o modelo abaixo como exemplo do entregável e pedir que ela corrija em voz alta. As correções dela já são dados de diagnóstico.</w:t>
      </w:r>
    </w:p>
    <w:p>
      <w:pPr>
        <w:pStyle w:val="Heading1"/>
      </w:pPr>
      <w:r>
        <w:t>2. Organograma de referência</w:t>
      </w:r>
    </w:p>
    <w:p>
      <w:r>
        <w:rPr>
          <w:i w:val="0"/>
        </w:rPr>
        <w:t>Modelo funcional simples, adequado a escritórios de pequeno porte. Os nomes das áreas vêm da reunião; a camada de coordenação e o apoio administrativo são [HIPÓTESE].</w:t>
      </w:r>
    </w:p>
    <w:p>
      <w:pPr>
        <w:spacing w:after="0"/>
      </w:pPr>
      <w:r>
        <w:rPr>
          <w:rFonts w:ascii="Consolas" w:hAnsi="Consolas"/>
          <w:sz w:val="20"/>
        </w:rPr>
        <w:t>Direção · Thamires (sócia, responsável técnica contábil e jurídica)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Departamento Pessoal · responsável: [PREENCHER]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Contabilidade e Fiscal · responsável: [PREENCHER]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Financeiro (do próprio escritório) · responsável: [PREENCHER]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Comercial / Vendas · responsável: [PREENCHER]</w:t>
      </w:r>
    </w:p>
    <w:p>
      <w:pPr>
        <w:spacing w:after="0"/>
      </w:pPr>
      <w:r>
        <w:rPr>
          <w:rFonts w:ascii="Consolas" w:hAnsi="Consolas"/>
          <w:sz w:val="20"/>
        </w:rPr>
        <w:t xml:space="preserve">    └── Apoio administrativo e atendimento [HIPÓTESE: confirmar se existe]</w:t>
      </w:r>
    </w:p>
    <w:p/>
    <w:p>
      <w:pPr>
        <w:pStyle w:val="Heading1"/>
      </w:pPr>
      <w:r>
        <w:t>3. Missão e responsabilidades de cada área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Missão (proposta)</w:t>
            </w:r>
          </w:p>
        </w:tc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Responsabilidades típicas [HIPÓTESE]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Sistemas citados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Direção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Definir prioridades, aprovar e responder tecnicamente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Aprovação de entregas críticas, relacionamento com clientes-chave, decisões de preço e contratação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Todos (consulta)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Departamento Pessoal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Garantir folha e obrigações trabalhistas no prazo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Admissões, folha, férias, rescisões, encargos, atendimento a dúvidas trabalhistas dos clientes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Domínio [confirmar]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Contabilidade e Fiscal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Manter escrituração e obrigações dos clientes em dia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Recebimento de documentos, lançamentos, apuração de impostos, obrigações acessórias, balanços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Domínio [confirmar]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Financeiro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Manter o caixa do escritório saudável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Faturamento de honorários, cobrança, contas a pagar, conciliação, relatórios para a Direção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Conta Azul [confirmar]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Comercial / Vendas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Trazer e integrar novos clientes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Atendimento a interessados, propostas, contratos, onboarding do cliente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</w:tbl>
    <w:p/>
    <w:p>
      <w:pPr>
        <w:pStyle w:val="Heading1"/>
      </w:pPr>
      <w:r>
        <w:t>4. Papéis transversais sugeridos</w:t>
      </w:r>
    </w:p>
    <w:p>
      <w:r>
        <w:rPr>
          <w:i w:val="0"/>
        </w:rPr>
        <w:t>Em equipes pequenas, uma mesma pessoa acumula papéis. Formalizá-los evita que tarefas fiquem sem dono.</w:t>
      </w:r>
    </w:p>
    <w:p>
      <w:pPr>
        <w:pStyle w:val="ListBullet"/>
      </w:pPr>
      <w:r>
        <w:rPr>
          <w:b/>
        </w:rPr>
        <w:t xml:space="preserve">Dono do processo: </w:t>
      </w:r>
      <w:r>
        <w:t>responde pelo resultado de um fluxo de ponta a ponta (ex.: folha mensal), mesmo que outras pessoas executem partes.</w:t>
      </w:r>
    </w:p>
    <w:p>
      <w:pPr>
        <w:pStyle w:val="ListBullet"/>
      </w:pPr>
      <w:r>
        <w:rPr>
          <w:b/>
        </w:rPr>
        <w:t xml:space="preserve">Ponto focal do cliente: </w:t>
      </w:r>
      <w:r>
        <w:t>pessoa única de contato para cada cliente, que recebe e distribui as demandas.</w:t>
      </w:r>
    </w:p>
    <w:p>
      <w:pPr>
        <w:pStyle w:val="ListBullet"/>
      </w:pPr>
      <w:r>
        <w:rPr>
          <w:b/>
        </w:rPr>
        <w:t xml:space="preserve">Responsável por ferramentas: </w:t>
      </w:r>
      <w:r>
        <w:t>mantém acessos, padrões de pastas no OneDrive e quadros do Trello.</w:t>
      </w:r>
    </w:p>
    <w:p>
      <w:pPr>
        <w:pStyle w:val="ListBullet"/>
      </w:pPr>
      <w:r>
        <w:rPr>
          <w:b/>
        </w:rPr>
        <w:t xml:space="preserve">Guardião de dados (LGPD): </w:t>
      </w:r>
      <w:r>
        <w:t>controla quem acessa dados pessoais e documentos sigilosos.</w:t>
      </w:r>
    </w:p>
    <w:p>
      <w:pPr>
        <w:pStyle w:val="Heading1"/>
      </w:pPr>
      <w:r>
        <w:t>5. Matriz de responsabilidades (modelo RACI)</w:t>
      </w:r>
    </w:p>
    <w:p>
      <w:r>
        <w:rPr>
          <w:i w:val="0"/>
        </w:rPr>
        <w:t>R = executa · A = aprova e responde · C = é consultado · I = é informado. Exemplo de preenchimento; a matriz real será construída nas entrevistas.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 (exemplo)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Direção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DP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Contábil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Financeiro</w:t>
            </w:r>
          </w:p>
        </w:tc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Comercial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Fechar folha mensal de um cliente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Apurar impostos do mês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A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Faturar e cobrar honorários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A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I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Enviar proposta a novo cliente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A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Cadastrar novo cliente nos sistemas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A</w:t>
            </w:r>
          </w:p>
        </w:tc>
      </w:tr>
    </w:tbl>
    <w:p/>
    <w:p>
      <w:pPr>
        <w:pStyle w:val="Heading1"/>
      </w:pPr>
      <w:r>
        <w:t>6. O que precisamos confirmar para fechar a estrutura</w:t>
      </w:r>
    </w:p>
    <w:p>
      <w:pPr>
        <w:pStyle w:val="ListNumber"/>
      </w:pPr>
      <w:r>
        <w:t>Quantas pessoas existem e quais tarefas cada uma executa de fato hoje.</w:t>
      </w:r>
    </w:p>
    <w:p>
      <w:pPr>
        <w:pStyle w:val="ListNumber"/>
      </w:pPr>
      <w:r>
        <w:t>Se há alguém, além da Thamires, com autonomia para aprovar entregas.</w:t>
      </w:r>
    </w:p>
    <w:p>
      <w:pPr>
        <w:pStyle w:val="ListNumber"/>
      </w:pPr>
      <w:r>
        <w:t>Se o Financeiro cuida só do escritório ou também presta serviço financeiro a clientes.</w:t>
      </w:r>
    </w:p>
    <w:p>
      <w:pPr>
        <w:pStyle w:val="ListNumber"/>
      </w:pPr>
      <w:r>
        <w:t>Se existe atendimento/recepção separado e quem responde aos clientes no WhatsApp e e-mail.</w:t>
      </w:r>
    </w:p>
    <w:p>
      <w:pPr>
        <w:pStyle w:val="ListNumber"/>
      </w:pPr>
      <w:r>
        <w:t>Se Vendas é uma função de alguém ou se a própria Thamires vende.</w:t>
      </w:r>
    </w:p>
    <w:p>
      <w:pPr>
        <w:pStyle w:val="Heading1"/>
      </w:pPr>
      <w:r>
        <w:t>7. Entregável final desta frente (Etapa 1)</w:t>
      </w:r>
    </w:p>
    <w:p>
      <w:pPr>
        <w:pStyle w:val="ListBullet"/>
      </w:pPr>
      <w:r>
        <w:t>Organograma atual (como é) e organograma proposto (como deve ser).</w:t>
      </w:r>
    </w:p>
    <w:p>
      <w:pPr>
        <w:pStyle w:val="ListBullet"/>
      </w:pPr>
      <w:r>
        <w:t>Descrição de papéis por área: missão, responsabilidades, entregas e indicadores simples.</w:t>
      </w:r>
    </w:p>
    <w:p>
      <w:pPr>
        <w:pStyle w:val="ListBullet"/>
      </w:pPr>
      <w:r>
        <w:t>Matriz RACI das atividades principais.</w:t>
      </w:r>
    </w:p>
    <w:p>
      <w:pPr>
        <w:pStyle w:val="ListBullet"/>
      </w:pPr>
      <w:r>
        <w:t>Lista de sobreposições, lacunas de responsabilidade e dependências da Direção.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Consultoria · Proposta de consultoria em organização e processos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