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44"/>
        </w:rPr>
        <w:t>Proposta de consultoria</w:t>
      </w:r>
    </w:p>
    <w:p>
      <w:r>
        <w:rPr>
          <w:color w:val="595959"/>
          <w:sz w:val="26"/>
        </w:rPr>
        <w:t>Organização, estrutura e processos · Surcin Consultoria</w:t>
      </w:r>
    </w:p>
    <w:p>
      <w:r>
        <w:rPr>
          <w:i/>
          <w:color w:val="595959"/>
          <w:sz w:val="18"/>
        </w:rPr>
        <w:t>Versão preliminar · 13/10/2026 · uso interno até revisão do Renato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D6"/>
          </w:tcPr>
          <w:p>
            <w:r/>
            <w:r>
              <w:rPr>
                <w:sz w:val="20"/>
              </w:rPr>
              <w:t>Valores e prazos calculados com taxa de referência de R$ 180/h e capacidade de 10 h/semana do consultor, com 20% de contingência. Ambos aguardam confirmação do Renato antes do envio.</w:t>
            </w:r>
          </w:p>
        </w:tc>
      </w:tr>
    </w:tbl>
    <w:p/>
    <w:p>
      <w:pPr>
        <w:pStyle w:val="Heading1"/>
      </w:pPr>
      <w:r>
        <w:t>1. Contexto</w:t>
      </w:r>
    </w:p>
    <w:p>
      <w:r>
        <w:rPr>
          <w:i w:val="0"/>
        </w:rPr>
        <w:t>A Surcin Consultoria, liderada pela Thamires, deseja organizar e automatizar os processos do escritório, que hoje se dividem em Departamento Pessoal, Financeiro, Contabilidade e Vendas, com apoio de ferramentas como Conta Azul, Domínio, Veri, Jusbrasil, OneDrive, Trello e NetsApp.</w:t>
      </w:r>
    </w:p>
    <w:p>
      <w:r>
        <w:rPr>
          <w:i w:val="0"/>
        </w:rPr>
        <w:t>Na reunião de descoberta de 12/10/2026, a Thamires apresentou a empresa em detalhe. Essa conversa já é a primeira parte do diagnóstico. O próximo passo é ouvir a equipe que executa as tarefas e entender os insumos de cada rotina, para então propor estrutura, fluxos e automações com segurança.</w:t>
      </w:r>
    </w:p>
    <w:p>
      <w:r>
        <w:rPr>
          <w:i/>
        </w:rPr>
        <w:t>[PREENCHER com 2 ou 3 dores citadas pela Thamires, nas palavras dela, a partir da transcrição.]</w:t>
      </w:r>
    </w:p>
    <w:p>
      <w:pPr>
        <w:pStyle w:val="Heading1"/>
      </w:pPr>
      <w:r>
        <w:t>2. Objetivos</w:t>
      </w:r>
    </w:p>
    <w:p>
      <w:pPr>
        <w:pStyle w:val="ListBullet"/>
      </w:pPr>
      <w:r>
        <w:t>Dar clareza sobre quem faz o quê: estrutura organizacional, papéis e responsabilidades.</w:t>
      </w:r>
    </w:p>
    <w:p>
      <w:pPr>
        <w:pStyle w:val="ListBullet"/>
      </w:pPr>
      <w:r>
        <w:t>Tornar visíveis os fluxos de trabalho, seus gargalos e as dependências entre pessoas e áreas.</w:t>
      </w:r>
    </w:p>
    <w:p>
      <w:pPr>
        <w:pStyle w:val="ListBullet"/>
      </w:pPr>
      <w:r>
        <w:t>Propor fluxos otimizados e uma lista priorizada de automações, com esforço e ganho estimados.</w:t>
      </w:r>
    </w:p>
    <w:p>
      <w:pPr>
        <w:pStyle w:val="ListBullet"/>
      </w:pPr>
      <w:r>
        <w:t>Preparar a implementação de forma segura, por pacotes, com escopo e preço definidos antes.</w:t>
      </w:r>
    </w:p>
    <w:p>
      <w:pPr>
        <w:pStyle w:val="Heading1"/>
      </w:pPr>
      <w:r>
        <w:t>3. Abordagem em etapas</w:t>
      </w:r>
    </w:p>
    <w:p>
      <w:r>
        <w:rPr>
          <w:i w:val="0"/>
        </w:rPr>
        <w:t>O trabalho é dividido em etapas independentes. Cada etapa termina com uma entrega e uma decisão da cliente sobre seguir para a próxima. A implementação de automações não faz parte desta proposta: ela será orçada com base no que o mapeamento revelar.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453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O que é</w:t>
            </w:r>
          </w:p>
        </w:tc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Situação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0 · Reunião de descoberta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0"/>
              </w:rPr>
              <w:t>Conversa de 2h30 com a Thamires sobre toda a empresa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Concluída (12/10/2026)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1 · Diagnóstico e estrutura organizacional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0"/>
              </w:rPr>
              <w:t>Entrevistas com a equipe, inventário de ferramentas, diagnóstico consolidado e organograma proposto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Nesta proposta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2 · Mapeamento detalhado de processos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0"/>
              </w:rPr>
              <w:t>Fluxos atuais e otimizados dos processos prioritários, gargalos, dependências e backlog de automação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Nesta proposta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3 · Implementação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0"/>
              </w:rPr>
              <w:t>Execução das melhorias e automações em pacotes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Proposta futura, após a Etapa 2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4 · Acompanhamento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0"/>
              </w:rPr>
              <w:t>Ajustes e evolução mensal com franquia de horas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Opcional, após a Etapa 3</w:t>
            </w:r>
          </w:p>
        </w:tc>
      </w:tr>
    </w:tbl>
    <w:p/>
    <w:p>
      <w:pPr>
        <w:pStyle w:val="Heading1"/>
      </w:pPr>
      <w:r>
        <w:t>4. Escopo e entregáveis</w:t>
      </w:r>
    </w:p>
    <w:p>
      <w:pPr>
        <w:pStyle w:val="Heading2"/>
      </w:pPr>
      <w:r>
        <w:t>Etapa 1 · Diagnóstico e estrutura organizacional</w:t>
      </w:r>
    </w:p>
    <w:p>
      <w:pPr>
        <w:pStyle w:val="ListBullet"/>
      </w:pPr>
      <w:r>
        <w:t>Consolidação da reunião de descoberta (transcrição e gravação).</w:t>
      </w:r>
    </w:p>
    <w:p>
      <w:pPr>
        <w:pStyle w:val="ListBullet"/>
      </w:pPr>
      <w:r>
        <w:t>Entrevistas com os funcionários das quatro áreas (até 6 entrevistas de 45 a 60 min).</w:t>
      </w:r>
    </w:p>
    <w:p>
      <w:pPr>
        <w:pStyle w:val="ListBullet"/>
      </w:pPr>
      <w:r>
        <w:t>Inventário das ferramentas: finalidade, usuários, acessos e possibilidades de integração.</w:t>
      </w:r>
    </w:p>
    <w:p>
      <w:pPr>
        <w:pStyle w:val="ListBullet"/>
      </w:pPr>
      <w:r>
        <w:t>Relatório de diagnóstico: dores, causas, riscos e oportunidades priorizadas.</w:t>
      </w:r>
    </w:p>
    <w:p>
      <w:pPr>
        <w:pStyle w:val="ListBullet"/>
      </w:pPr>
      <w:r>
        <w:t>Estrutura organizacional: organograma atual e proposto, papéis por área e matriz de responsabilidades (RACI).</w:t>
      </w:r>
    </w:p>
    <w:p>
      <w:pPr>
        <w:pStyle w:val="ListBullet"/>
      </w:pPr>
      <w:r>
        <w:t>Inventário macro de processos e escolha dos processos prioritários para a Etapa 2.</w:t>
      </w:r>
    </w:p>
    <w:p>
      <w:pPr>
        <w:pStyle w:val="ListBullet"/>
      </w:pPr>
      <w:r>
        <w:t>Apresentação executiva dos resultados (1 reunião).</w:t>
      </w:r>
    </w:p>
    <w:p>
      <w:pPr>
        <w:pStyle w:val="Heading2"/>
      </w:pPr>
      <w:r>
        <w:t>Etapa 2 · Mapeamento detalhado de processos</w:t>
      </w:r>
    </w:p>
    <w:p>
      <w:pPr>
        <w:pStyle w:val="ListBullet"/>
      </w:pPr>
      <w:r>
        <w:t>Mapeamento de até 4 processos prioritários, escolhidos com a Thamires ao fim da Etapa 1.</w:t>
      </w:r>
    </w:p>
    <w:p>
      <w:pPr>
        <w:pStyle w:val="ListBullet"/>
      </w:pPr>
      <w:r>
        <w:t>Fluxos atuais (AS-IS) desenhados em raias e validados com quem executa.</w:t>
      </w:r>
    </w:p>
    <w:p>
      <w:pPr>
        <w:pStyle w:val="ListBullet"/>
      </w:pPr>
      <w:r>
        <w:t>Matriz de dependências entre pessoas e áreas e lista de gargalos.</w:t>
      </w:r>
    </w:p>
    <w:p>
      <w:pPr>
        <w:pStyle w:val="ListBullet"/>
      </w:pPr>
      <w:r>
        <w:t>Fluxos otimizados (TO-BE) para cada processo mapeado.</w:t>
      </w:r>
    </w:p>
    <w:p>
      <w:pPr>
        <w:pStyle w:val="ListBullet"/>
      </w:pPr>
      <w:r>
        <w:t>Backlog de oportunidades de automação, priorizado, com estimativa de esforço por pacote.</w:t>
      </w:r>
    </w:p>
    <w:p>
      <w:pPr>
        <w:pStyle w:val="ListBullet"/>
      </w:pPr>
      <w:r>
        <w:t>Apresentação executiva e proposta de implementação (Etapa 3) sem custo adicional.</w:t>
      </w:r>
    </w:p>
    <w:p>
      <w:r>
        <w:rPr>
          <w:i w:val="0"/>
        </w:rPr>
        <w:t>Processos adicionais podem ser incluídos na Etapa 2 com valor unitário (ver seção 7).</w:t>
      </w:r>
    </w:p>
    <w:p>
      <w:pPr>
        <w:pStyle w:val="Heading1"/>
      </w:pPr>
      <w:r>
        <w:t>5. Fora do escopo desta proposta</w:t>
      </w:r>
    </w:p>
    <w:p>
      <w:pPr>
        <w:pStyle w:val="ListBullet"/>
      </w:pPr>
      <w:r>
        <w:t>Desenvolvimento, configuração ou integração de automações e sistemas.</w:t>
      </w:r>
    </w:p>
    <w:p>
      <w:pPr>
        <w:pStyle w:val="ListBullet"/>
      </w:pPr>
      <w:r>
        <w:t>Migração de dados entre sistemas.</w:t>
      </w:r>
    </w:p>
    <w:p>
      <w:pPr>
        <w:pStyle w:val="ListBullet"/>
      </w:pPr>
      <w:r>
        <w:t>Suporte contínuo, plantão ou atendimento de urgência.</w:t>
      </w:r>
    </w:p>
    <w:p>
      <w:pPr>
        <w:pStyle w:val="ListBullet"/>
      </w:pPr>
      <w:r>
        <w:t>Licenças, assinaturas e custos de ferramentas (sempre por conta da cliente).</w:t>
      </w:r>
    </w:p>
    <w:p>
      <w:pPr>
        <w:pStyle w:val="ListBullet"/>
      </w:pPr>
      <w:r>
        <w:t>Consultoria contábil, fiscal, trabalhista ou jurídica sobre o conteúdo das obrigações.</w:t>
      </w:r>
    </w:p>
    <w:p>
      <w:pPr>
        <w:pStyle w:val="ListBullet"/>
      </w:pPr>
      <w:r>
        <w:t>Recrutamento, avaliação de desempenho ou definição de salários.</w:t>
      </w:r>
    </w:p>
    <w:p>
      <w:pPr>
        <w:pStyle w:val="Heading1"/>
      </w:pPr>
      <w:r>
        <w:t>6. Esforço estimado</w:t>
      </w:r>
    </w:p>
    <w:p>
      <w:r>
        <w:rPr>
          <w:i w:val="0"/>
        </w:rPr>
        <w:t>As horas abaixo foram estimadas antes de definir o preço e já incluem 20% de contingência.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6803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Atividade</w:t>
            </w:r>
          </w:p>
        </w:tc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Horas</w:t>
            </w:r>
          </w:p>
        </w:tc>
      </w:tr>
      <w:tr>
        <w:tc>
          <w:tcPr>
            <w:tcW w:type="dxa" w:w="6803"/>
          </w:tcPr>
          <w:p>
            <w:r/>
            <w:r>
              <w:rPr>
                <w:b/>
                <w:sz w:val="20"/>
              </w:rPr>
              <w:t>Etapa 1 · Diagnóstico e estrutura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Consolidação da reunião de descoberta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4</w:t>
            </w:r>
          </w:p>
        </w:tc>
      </w:tr>
      <w:tr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Preparação, entrevistas com a equipe e registro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8</w:t>
            </w:r>
          </w:p>
        </w:tc>
      </w:tr>
      <w:tr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Inventário de ferramentas e integrações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3</w:t>
            </w:r>
          </w:p>
        </w:tc>
      </w:tr>
      <w:tr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Estrutura organizacional (organogramas, papéis, RACI)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6</w:t>
            </w:r>
          </w:p>
        </w:tc>
      </w:tr>
      <w:tr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Inventário macro de processos e priorização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2</w:t>
            </w:r>
          </w:p>
        </w:tc>
      </w:tr>
      <w:tr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Relatório e apresentação executiva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4</w:t>
            </w:r>
          </w:p>
        </w:tc>
      </w:tr>
      <w:tr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Reuniões de alinhamento e validação com a Thamires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2</w:t>
            </w:r>
          </w:p>
        </w:tc>
      </w:tr>
      <w:tr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Contingência (20%)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6</w:t>
            </w:r>
          </w:p>
        </w:tc>
      </w:tr>
      <w:tr>
        <w:tc>
          <w:tcPr>
            <w:tcW w:type="dxa" w:w="6803"/>
          </w:tcPr>
          <w:p>
            <w:r/>
            <w:r>
              <w:rPr>
                <w:b/>
                <w:sz w:val="20"/>
              </w:rPr>
              <w:t>Subtotal Etapa 1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20"/>
              </w:rPr>
              <w:t>35 h</w:t>
            </w:r>
          </w:p>
        </w:tc>
      </w:tr>
      <w:tr>
        <w:tc>
          <w:tcPr>
            <w:tcW w:type="dxa" w:w="6803"/>
          </w:tcPr>
          <w:p>
            <w:r/>
            <w:r>
              <w:rPr>
                <w:b/>
                <w:sz w:val="20"/>
              </w:rPr>
              <w:t>Etapa 2 · Mapeamento de 4 processos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Levantamento com executores (4 × 1,5 h)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6</w:t>
            </w:r>
          </w:p>
        </w:tc>
      </w:tr>
      <w:tr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Desenho dos fluxos atuais (4 × 2 h)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8</w:t>
            </w:r>
          </w:p>
        </w:tc>
      </w:tr>
      <w:tr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Validação com a equipe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2</w:t>
            </w:r>
          </w:p>
        </w:tc>
      </w:tr>
      <w:tr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Matriz de dependências e gargalos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3</w:t>
            </w:r>
          </w:p>
        </w:tc>
      </w:tr>
      <w:tr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Fluxos otimizados (4 × 1,5 h)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6</w:t>
            </w:r>
          </w:p>
        </w:tc>
      </w:tr>
      <w:tr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Backlog de automação e estimativas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3</w:t>
            </w:r>
          </w:p>
        </w:tc>
      </w:tr>
      <w:tr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Relatório e apresentação executiva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4</w:t>
            </w:r>
          </w:p>
        </w:tc>
      </w:tr>
      <w:tr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Contingência (20%)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6</w:t>
            </w:r>
          </w:p>
        </w:tc>
      </w:tr>
      <w:tr>
        <w:tc>
          <w:tcPr>
            <w:tcW w:type="dxa" w:w="6803"/>
          </w:tcPr>
          <w:p>
            <w:r/>
            <w:r>
              <w:rPr>
                <w:b/>
                <w:sz w:val="20"/>
              </w:rPr>
              <w:t>Subtotal Etapa 2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20"/>
              </w:rPr>
              <w:t>38 h</w:t>
            </w:r>
          </w:p>
        </w:tc>
      </w:tr>
      <w:tr>
        <w:tc>
          <w:tcPr>
            <w:tcW w:type="dxa" w:w="6803"/>
          </w:tcPr>
          <w:p>
            <w:r/>
            <w:r>
              <w:rPr>
                <w:b/>
                <w:sz w:val="20"/>
              </w:rPr>
              <w:t>Total Etapas 1 e 2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20"/>
              </w:rPr>
              <w:t>73 h</w:t>
            </w:r>
          </w:p>
        </w:tc>
      </w:tr>
    </w:tbl>
    <w:p/>
    <w:p>
      <w:pPr>
        <w:pStyle w:val="Heading1"/>
      </w:pPr>
      <w:r>
        <w:t>7. Investimento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68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Investimento</w:t>
            </w:r>
          </w:p>
        </w:tc>
        <w:tc>
          <w:tcPr>
            <w:tcW w:type="dxa" w:w="283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Pagamento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20"/>
              </w:rPr>
              <w:t>Etapa 1 · Diagnóstico e estrutura organizacional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R$ 6.300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50% no aceite, 50% na entrega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20"/>
              </w:rPr>
              <w:t>Etapa 2 · Mapeamento de até 4 processos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R$ 6.800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50% no início, 50% na entrega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/>
                <w:sz w:val="20"/>
              </w:rPr>
              <w:t>Etapas 1 e 2 contratadas juntas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20"/>
              </w:rPr>
              <w:t>R$ 11.900 (economia de R$ 1.200)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4 parcelas: aceite, entrega da Etapa 1, início e entrega da Etapa 2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20"/>
              </w:rPr>
              <w:t>Processo adicional na Etapa 2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R$ 1.250 por processo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Junto com a parcela de entrega da Etapa 2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20"/>
              </w:rPr>
              <w:t>Hora avulsa (fora do escopo, sob aprovação prévia)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R$ 220/h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Mensal, conforme horas aprovadas</w:t>
            </w:r>
          </w:p>
        </w:tc>
      </w:tr>
    </w:tbl>
    <w:p/>
    <w:p>
      <w:r>
        <w:rPr>
          <w:i w:val="0"/>
        </w:rPr>
        <w:t>Referência para a etapa seguinte (não contratada agora): a implementação será orçada em pacotes de preço fechado, de acordo com o backlog da Etapa 2. Como ordem de grandeza, pacotes pequenos ficam entre R$ 1.500 e R$ 2.800 e pacotes médios entre R$ 3.500 e R$ 6.500. O acompanhamento mensal, se desejado, parte de R$ 900 por mês com franquia de 4 horas.</w:t>
      </w:r>
    </w:p>
    <w:p>
      <w:r>
        <w:rPr>
          <w:i w:val="0"/>
        </w:rPr>
        <w:t>Despesas de deslocamento, se houver encontros presenciais, e custos de ferramentas são repassados à parte, mediante aprovação.</w:t>
      </w:r>
    </w:p>
    <w:p>
      <w:pPr>
        <w:pStyle w:val="Heading1"/>
      </w:pPr>
      <w:r>
        <w:t>8. Cronograma</w:t>
      </w:r>
    </w:p>
    <w:p>
      <w:r>
        <w:rPr>
          <w:i w:val="0"/>
        </w:rPr>
        <w:t>O consultor dedica cerca de 10 horas por semana ao projeto, fora do horário comercial. Os prazos contam a partir do aceite e dependem da disponibilidade da equipe para entrevistas e validações.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020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Semana</w:t>
            </w:r>
          </w:p>
        </w:tc>
        <w:tc>
          <w:tcPr>
            <w:tcW w:type="dxa" w:w="5216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Atividades</w:t>
            </w:r>
          </w:p>
        </w:tc>
        <w:tc>
          <w:tcPr>
            <w:tcW w:type="dxa" w:w="283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Marco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0"/>
              </w:rPr>
              <w:t>Consolidação da reunião, agendamento e início das entrevistas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Kick-off com a Thamires</w:t>
            </w:r>
          </w:p>
        </w:tc>
      </w:tr>
      <w:tr>
        <w:tc>
          <w:tcPr>
            <w:tcW w:type="dxa" w:w="1020"/>
          </w:tcPr>
          <w:p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0"/>
              </w:rPr>
              <w:t>Entrevistas com a equipe e inventário de ferramentas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0"/>
              </w:rPr>
              <w:t>Diagnóstico, estrutura organizacional e inventário de processos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0"/>
              </w:rPr>
              <w:t>Relatório e apresentação da Etapa 1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Entrega da Etapa 1 e escolha dos processos</w:t>
            </w:r>
          </w:p>
        </w:tc>
      </w:tr>
      <w:tr>
        <w:tc>
          <w:tcPr>
            <w:tcW w:type="dxa" w:w="1020"/>
          </w:tcPr>
          <w:p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0"/>
              </w:rPr>
              <w:t>Levantamento e desenho dos fluxos atuais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0"/>
              </w:rPr>
              <w:t>Validação, gargalos e dependências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0"/>
              </w:rPr>
              <w:t>Fluxos otimizados e backlog de automação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0"/>
              </w:rPr>
              <w:t>Relatório e apresentação da Etapa 2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Entrega da Etapa 2 e proposta de implementação</w:t>
            </w:r>
          </w:p>
        </w:tc>
      </w:tr>
    </w:tbl>
    <w:p/>
    <w:p>
      <w:pPr>
        <w:pStyle w:val="Heading1"/>
      </w:pPr>
      <w:r>
        <w:t>9. Responsabilidades</w:t>
      </w:r>
    </w:p>
    <w:p>
      <w:pPr>
        <w:pStyle w:val="Heading3"/>
      </w:pPr>
      <w:r>
        <w:t>Do consultor</w:t>
      </w:r>
    </w:p>
    <w:p>
      <w:pPr>
        <w:pStyle w:val="ListBullet"/>
      </w:pPr>
      <w:r>
        <w:t>Conduzir entrevistas, análises e reuniões nas datas combinadas.</w:t>
      </w:r>
    </w:p>
    <w:p>
      <w:pPr>
        <w:pStyle w:val="ListBullet"/>
      </w:pPr>
      <w:r>
        <w:t>Entregar os documentos descritos em cada etapa, em formato editável.</w:t>
      </w:r>
    </w:p>
    <w:p>
      <w:pPr>
        <w:pStyle w:val="ListBullet"/>
      </w:pPr>
      <w:r>
        <w:t>Manter sigilo absoluto sobre dados da empresa e de seus clientes, com acordo de confidencialidade.</w:t>
      </w:r>
    </w:p>
    <w:p>
      <w:pPr>
        <w:pStyle w:val="ListBullet"/>
      </w:pPr>
      <w:r>
        <w:t>Avisar com antecedência qualquer risco de atraso ou necessidade de mudança de escopo.</w:t>
      </w:r>
    </w:p>
    <w:p>
      <w:pPr>
        <w:pStyle w:val="ListBullet"/>
      </w:pPr>
      <w:r>
        <w:t>Responder mensagens em até 1 dia útil.</w:t>
      </w:r>
    </w:p>
    <w:p>
      <w:pPr>
        <w:pStyle w:val="Heading3"/>
      </w:pPr>
      <w:r>
        <w:t>Da cliente</w:t>
      </w:r>
    </w:p>
    <w:p>
      <w:pPr>
        <w:pStyle w:val="ListBullet"/>
      </w:pPr>
      <w:r>
        <w:t>Indicar um ponto focal e liberar a equipe para entrevistas de 45 a 60 minutos.</w:t>
      </w:r>
    </w:p>
    <w:p>
      <w:pPr>
        <w:pStyle w:val="ListBullet"/>
      </w:pPr>
      <w:r>
        <w:t>Disponibilizar exemplos de documentos, planilhas e acessos de consulta necessários, com dados protegidos quando possível.</w:t>
      </w:r>
    </w:p>
    <w:p>
      <w:pPr>
        <w:pStyle w:val="ListBullet"/>
      </w:pPr>
      <w:r>
        <w:t>Validar fluxos e entregas em até 5 dias úteis após o envio.</w:t>
      </w:r>
    </w:p>
    <w:p>
      <w:pPr>
        <w:pStyle w:val="ListBullet"/>
      </w:pPr>
      <w:r>
        <w:t>Tomar as decisões de priorização ao final de cada etapa.</w:t>
      </w:r>
    </w:p>
    <w:p>
      <w:pPr>
        <w:pStyle w:val="ListBullet"/>
      </w:pPr>
      <w:r>
        <w:t>Arcar com licenças e ferramentas que decidir adotar.</w:t>
      </w:r>
    </w:p>
    <w:p>
      <w:pPr>
        <w:pStyle w:val="Heading1"/>
      </w:pPr>
      <w:r>
        <w:t>10. Condições gerais</w:t>
      </w:r>
    </w:p>
    <w:p>
      <w:pPr>
        <w:pStyle w:val="ListBullet"/>
      </w:pPr>
      <w:r>
        <w:t>Reuniões em janelas fora do horário comercial do consultor: antes das 10h, no almoço ou após 19h30, preferencialmente online.</w:t>
      </w:r>
    </w:p>
    <w:p>
      <w:pPr>
        <w:pStyle w:val="ListBullet"/>
      </w:pPr>
      <w:r>
        <w:t>Atrasos causados por falta de retorno ou de acesso deslocam o cronograma pelo mesmo período.</w:t>
      </w:r>
    </w:p>
    <w:p>
      <w:pPr>
        <w:pStyle w:val="ListBullet"/>
      </w:pPr>
      <w:r>
        <w:t>Mudanças de escopo são orçadas à parte e só executadas após aprovação por escrito.</w:t>
      </w:r>
    </w:p>
    <w:p>
      <w:pPr>
        <w:pStyle w:val="ListBullet"/>
      </w:pPr>
      <w:r>
        <w:t>A cliente pode encerrar o projeto ao fim de qualquer etapa, pagando apenas as etapas iniciadas.</w:t>
      </w:r>
    </w:p>
    <w:p>
      <w:pPr>
        <w:pStyle w:val="ListBullet"/>
      </w:pPr>
      <w:r>
        <w:t>Os documentos produzidos passam a ser da cliente após a quitação da etapa correspondente.</w:t>
      </w:r>
    </w:p>
    <w:p>
      <w:pPr>
        <w:pStyle w:val="ListBullet"/>
      </w:pPr>
      <w:r>
        <w:t>Validade desta proposta: 15 dias a partir de 15/10/2026.</w:t>
      </w:r>
    </w:p>
    <w:p>
      <w:pPr>
        <w:pStyle w:val="Heading1"/>
      </w:pPr>
      <w:r>
        <w:t>11. Próximos passos</w:t>
      </w:r>
    </w:p>
    <w:p>
      <w:pPr>
        <w:pStyle w:val="ListNumber"/>
      </w:pPr>
      <w:r>
        <w:t>Aceite da proposta (Etapa 1 ou Etapas 1 e 2).</w:t>
      </w:r>
    </w:p>
    <w:p>
      <w:pPr>
        <w:pStyle w:val="ListNumber"/>
      </w:pPr>
      <w:r>
        <w:t>Assinatura do acordo de confidencialidade.</w:t>
      </w:r>
    </w:p>
    <w:p>
      <w:pPr>
        <w:pStyle w:val="ListNumber"/>
      </w:pPr>
      <w:r>
        <w:t>Agendamento do kick-off e das entrevistas com a equipe.</w:t>
      </w:r>
    </w:p>
    <w:p>
      <w:r>
        <w:rPr>
          <w:i w:val="0"/>
        </w:rPr>
        <w:br/>
        <w:t>Renato [sobrenome] · Consultor · [e-mail] · [telefone]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>Surcin Consultoria · Proposta de consultoria em organização e processos · Confidencial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