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44"/>
        </w:rPr>
        <w:t>Roteiro da apresentação e decisões pendentes</w:t>
      </w:r>
    </w:p>
    <w:p>
      <w:r>
        <w:rPr>
          <w:color w:val="595959"/>
          <w:sz w:val="26"/>
        </w:rPr>
        <w:t>Preparação para quinta-feira, 15/10/2026 · documento interno do Renato</w:t>
      </w:r>
    </w:p>
    <w:p>
      <w:r>
        <w:rPr>
          <w:i/>
          <w:color w:val="595959"/>
          <w:sz w:val="18"/>
        </w:rPr>
        <w:t>Versão 4 · 13/10/2026 · dados reconferidos com a transcrição · uso interno até revisão do Renato</w:t>
      </w:r>
    </w:p>
    <w:p>
      <w:pPr>
        <w:pStyle w:val="Heading1"/>
      </w:pPr>
      <w:r>
        <w:t>1. O que mudou com o briefing e as anotações do Gemini</w:t>
      </w:r>
    </w:p>
    <w:p>
      <w:pPr>
        <w:pStyle w:val="ListBullet"/>
      </w:pPr>
      <w:r>
        <w:t>A Surcin espera mais do que consultoria: pede proposta modular com implantação, desenvolvimento, licenças e manutenção separados, e ganhos ainda em outubro e novembro.</w:t>
      </w:r>
    </w:p>
    <w:p>
      <w:pPr>
        <w:pStyle w:val="ListBullet"/>
      </w:pPr>
      <w:r>
        <w:t>Para atender sem prometer implantação completa: a proposta agora tem contenção imediata (3 controles manuais) na Completa, módulos da Fase 2 com ordem de grandeza e respostas às perguntas da seção 16 do briefing.</w:t>
      </w:r>
    </w:p>
    <w:p>
      <w:pPr>
        <w:pStyle w:val="ListBullet"/>
      </w:pPr>
      <w:r>
        <w:t>Fatos novos do briefing: fundação em 2021, plataforma Nestzap, CITAX em avaliação, detalhes do erro de ISS e de outros erros fiscais.</w:t>
      </w:r>
    </w:p>
    <w:p>
      <w:pPr>
        <w:pStyle w:val="ListBullet"/>
      </w:pPr>
      <w:r>
        <w:t>Divergências a confirmar com ela: notas da Tamara, data do tráfego pago, contratação em janeiro, número de clientes do financeiro e ano da reconstrução (doc 01, seção 8).</w:t>
      </w:r>
    </w:p>
    <w:p>
      <w:pPr>
        <w:pStyle w:val="ListBullet"/>
      </w:pPr>
      <w:r>
        <w:t>Versão 4 (13/10): retirados BPO, Joyce e contabilidade terceirizada, que não fazem parte do projeto, e conferidos de novo os números contra a transcrição.</w:t>
      </w:r>
    </w:p>
    <w:p>
      <w:pPr>
        <w:pStyle w:val="ListBullet"/>
      </w:pPr>
      <w:r>
        <w:t>Preço da Completa: R$ 17.400 (era R$ 14.800), porque agora inclui a avaliação por competência em janeiro (~96 h). A contenção continua dentro da contingência.</w:t>
      </w:r>
    </w:p>
    <w:p>
      <w:pPr>
        <w:pStyle w:val="Heading1"/>
      </w:pPr>
      <w:r>
        <w:t>2. Decisões e revisões que só você pode fazer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45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2551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Decisão</w:t>
            </w:r>
          </w:p>
        </w:tc>
        <w:tc>
          <w:tcPr>
            <w:tcW w:type="dxa" w:w="6066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Padrão adotado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1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Taxa-piso e preço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Cerca de R$ 180/h; Essencial R$ 7.800, Completa R$ 17.400 (com avaliação por competência); hora avulsa R$ 220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2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Capacidade semanal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10 h/semana, com 20% de contingência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3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Parcelamento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Ela tem caixa até novembro e você disse que valores são conversáveis (02:07). Considerar a Completa em 4 vezes até janeiro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4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Contenção dentro das ~96 h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Absorvida pela contingência; se preferir cobrar à parte, some cerca de 4 h (R$ 700)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5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Piloto antes de 13/12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Não cabe nas 10 h/semana junto com a Completa. Alternativa: trocar os fluxos otimizados por um piloto (ex.: especialista de dúvidas do financeiro)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6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Horários das entrevistas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Sua disponibilidade: seg-sex 6h-10h e após 19h30, sábados e domingos. A equipe trabalha em horário comercial: entrevistas no início do expediente (antes das 10h)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7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Contato na proposta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Renato Romão, R2 Tech Consultoria; e-mail r2techconsultoria@gmail.com (do convite da reunião, confirmar); falta o telefone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8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Exclusividade no seu emprego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Verificar antes de assinar</w:t>
            </w:r>
          </w:p>
        </w:tc>
      </w:tr>
      <w:tr>
        <w:tc>
          <w:tcPr>
            <w:tcW w:type="dxa" w:w="454"/>
          </w:tcPr>
          <w:p>
            <w:r/>
            <w:r>
              <w:rPr>
                <w:b w:val="0"/>
                <w:sz w:val="20"/>
              </w:rPr>
              <w:t>9</w:t>
            </w:r>
          </w:p>
        </w:tc>
        <w:tc>
          <w:tcPr>
            <w:tcW w:type="dxa" w:w="2551"/>
          </w:tcPr>
          <w:p>
            <w:r/>
            <w:r>
              <w:rPr>
                <w:b w:val="0"/>
                <w:sz w:val="20"/>
              </w:rPr>
              <w:t>Avaliação por competência (decidido em 15/10)</w:t>
            </w:r>
          </w:p>
        </w:tc>
        <w:tc>
          <w:tcPr>
            <w:tcW w:type="dxa" w:w="6066"/>
          </w:tcPr>
          <w:p>
            <w:r/>
            <w:r>
              <w:rPr>
                <w:b w:val="0"/>
                <w:sz w:val="20"/>
              </w:rPr>
              <w:t>Dentro da Completa: R$ 17.400, ~96 h, entrega final em 22/01/2027. Com a Essencial ou depois: R$ 3.200 avulso</w:t>
            </w:r>
          </w:p>
        </w:tc>
      </w:tr>
    </w:tbl>
    <w:p/>
    <w:p>
      <w:pPr>
        <w:pStyle w:val="Heading1"/>
      </w:pPr>
      <w:r>
        <w:t>3. Plano até quinta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5669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O que fazer</w:t>
            </w:r>
          </w:p>
        </w:tc>
        <w:tc>
          <w:tcPr>
            <w:tcW w:type="dxa" w:w="1417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Tempo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Terça 13/10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Ler o diagnóstico (doc 01), principalmente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manhã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Revisar a proposta (doc 04), em especial as seções 3, 5 e 11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Quarta 14/10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Fechar as decisões acima e ensaiar com os slides (doc 06)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2 h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sz w:val="20"/>
              </w:rPr>
              <w:t>Quinta 15/10 · noite</w:t>
            </w:r>
          </w:p>
        </w:tc>
        <w:tc>
          <w:tcPr>
            <w:tcW w:type="dxa" w:w="5669"/>
          </w:tcPr>
          <w:p>
            <w:r/>
            <w:r>
              <w:rPr>
                <w:b w:val="0"/>
                <w:sz w:val="20"/>
              </w:rPr>
              <w:t>Apresentar e confirmar as divergências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20"/>
              </w:rPr>
              <w:t>1 h</w:t>
            </w:r>
          </w:p>
        </w:tc>
      </w:tr>
    </w:tbl>
    <w:p/>
    <w:p>
      <w:pPr>
        <w:pStyle w:val="Heading1"/>
      </w:pPr>
      <w:r>
        <w:t>4. Roteiro da apresentação (cerca de 45 minutos)</w:t>
      </w:r>
    </w:p>
    <w:p>
      <w:pPr>
        <w:pStyle w:val="ListBullet"/>
      </w:pPr>
      <w:r>
        <w:rPr>
          <w:b/>
        </w:rPr>
        <w:t xml:space="preserve">1. Abertura (2 min). </w:t>
      </w:r>
      <w:r>
        <w:t>Agradecer a conversa e o briefing; dizer que ambos já são o diagnóstico preliminar, sem custo.</w:t>
      </w:r>
    </w:p>
    <w:p>
      <w:pPr>
        <w:pStyle w:val="ListBullet"/>
      </w:pPr>
      <w:r>
        <w:rPr>
          <w:b/>
        </w:rPr>
        <w:t xml:space="preserve">2. O que eu entendi (8 min). </w:t>
      </w:r>
      <w:r>
        <w:t>Números, pessoas, erros reais e a frase "você já tem processo, falta eficiência".</w:t>
      </w:r>
    </w:p>
    <w:p>
      <w:pPr>
        <w:pStyle w:val="ListBullet"/>
      </w:pPr>
      <w:r>
        <w:rPr>
          <w:b/>
        </w:rPr>
        <w:t xml:space="preserve">3. Como vamos trabalhar (5 min). </w:t>
      </w:r>
      <w:r>
        <w:t>Processo e controle antes de ferramenta; Fases 1, 2 e 3.</w:t>
      </w:r>
    </w:p>
    <w:p>
      <w:pPr>
        <w:pStyle w:val="ListBullet"/>
      </w:pPr>
      <w:r>
        <w:rPr>
          <w:b/>
        </w:rPr>
        <w:t xml:space="preserve">4. Antes da prova (5 min). </w:t>
      </w:r>
      <w:r>
        <w:t>Os 3 controles manuais e o que fica pronto até 13/12.</w:t>
      </w:r>
    </w:p>
    <w:p>
      <w:pPr>
        <w:pStyle w:val="ListBullet"/>
      </w:pPr>
      <w:r>
        <w:rPr>
          <w:b/>
        </w:rPr>
        <w:t xml:space="preserve">5. Estrutura organizacional (5 min). </w:t>
      </w:r>
      <w:r>
        <w:t>Atual e hipótese proposta; pedir correções.</w:t>
      </w:r>
    </w:p>
    <w:p>
      <w:pPr>
        <w:pStyle w:val="ListBullet"/>
      </w:pPr>
      <w:r>
        <w:rPr>
          <w:b/>
        </w:rPr>
        <w:t xml:space="preserve">6. Fase 1: opções, cronograma e investimento (8 min). </w:t>
      </w:r>
      <w:r>
        <w:t>Essencial e Completa, datas, parcelamento.</w:t>
      </w:r>
    </w:p>
    <w:p>
      <w:pPr>
        <w:pStyle w:val="ListBullet"/>
      </w:pPr>
      <w:r>
        <w:rPr>
          <w:b/>
        </w:rPr>
        <w:t xml:space="preserve">7. Fase 2: módulos (5 min). </w:t>
      </w:r>
      <w:r>
        <w:t>Ordem de grandeza e por que só se orça depois do plano.</w:t>
      </w:r>
    </w:p>
    <w:p>
      <w:pPr>
        <w:pStyle w:val="ListBullet"/>
      </w:pPr>
      <w:r>
        <w:rPr>
          <w:b/>
        </w:rPr>
        <w:t xml:space="preserve">8. Respostas ao briefing e próximos passos (7 min). </w:t>
      </w:r>
      <w:r>
        <w:t>Seção 11 da proposta; confirmar divergências.</w:t>
      </w:r>
    </w:p>
    <w:p>
      <w:pPr>
        <w:pStyle w:val="Heading1"/>
      </w:pPr>
      <w:r>
        <w:t>5. Possíveis objeções e respostas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Se ela disser</w:t>
            </w:r>
          </w:p>
        </w:tc>
        <w:tc>
          <w:tcPr>
            <w:tcW w:type="dxa" w:w="5953"/>
            <w:shd w:val="clear" w:color="auto" w:fill="1F3A5F"/>
          </w:tcPr>
          <w:p>
            <w:r/>
            <w:r>
              <w:rPr>
                <w:b/>
                <w:color w:val="FFFFFF"/>
                <w:sz w:val="20"/>
              </w:rPr>
              <w:t>Resposta sugerida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Eu queria a implantação, não só consultoria.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A implantação está desenhada em módulos. Orçar agora seria chutar: cada integração precisa de prova de viabilidade, e o Domínio está com parâmetro errado. A Fase 1 já entrega controles em uso antes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O caixa está apertado até janeiro.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Começar pela Essencial ou parcelar a Completa.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Já tenho os processos, por que mapear?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Por isso o trabalho é mais rápido. O mapeamento mostra onde o processo trava e o que pode sair das suas mãos.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Não tenho tempo por causa da prova.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Cerca de 7 horas suas no total, concentradas em outubro e novembro, sem reuniões na semana da prova.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20"/>
              </w:rPr>
              <w:t>E a premiação?</w:t>
            </w:r>
          </w:p>
        </w:tc>
        <w:tc>
          <w:tcPr>
            <w:tcW w:type="dxa" w:w="5953"/>
          </w:tcPr>
          <w:p>
            <w:r/>
            <w:r>
              <w:rPr>
                <w:b w:val="0"/>
                <w:sz w:val="20"/>
              </w:rPr>
              <w:t>Depende de papéis e indicadores, que saem da Fase 1; valores e natureza jurídica precisam de revisão trabalhista.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Surcin Assessoria Empresarial · Proposta de consultoria · Confidencial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