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Importar  .archive</w:t>
        <w:br w:type="textWrapping"/>
        <w:br w:type="textWrapping"/>
        <w:t xml:space="preserve">te instalas  el tool como msi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https://www.mongodb.com/try/download/database-tools/releases/archive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imstals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yte deberia de salir aqui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copias esta ruta C:\Program Files\MongoDB\Tools\100\bin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y la pegas en variables de entorno usuario en wl Path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933950" cy="2047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abres powershell</w:t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C:\Users\rodri&gt; mongorestore --uri="mongodb://localhost:27017" --archive=/ruta/al/archivo.archive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tal q quediario asi por q tengo el archive en esa carpeta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mongorestore --uri="mongodb://localhost:27017" --archive="C:/Users/rodri/Downloads/Enunciado_examen_1EVAL_REACT_NODEJS_MONGODB/Mercadona.archive"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698176" cy="202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79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176" cy="202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y ves q sale aqui </w:t>
        <w:br w:type="textWrapping"/>
      </w:r>
      <w:r w:rsidDel="00000000" w:rsidR="00000000" w:rsidRPr="00000000">
        <w:rPr/>
        <w:drawing>
          <wp:inline distB="114300" distT="114300" distL="114300" distR="114300">
            <wp:extent cx="4452979" cy="4289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79" cy="428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https://mega.nz/folder/ibwz2YhR#6QhFCpvBtxsxh0uRNCcm5A/folder/6HwngZ5R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yperlink" Target="https://mega.nz/folder/ibwz2YhR#6QhFCpvBtxsxh0uRNCcm5A/folder/6HwngZ5R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database-tools/releases/archiv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