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hyperlink r:id="rId2">
        <w:r>
          <w:rPr>
            <w:rStyle w:val="style18"/>
            <w:rFonts w:ascii="Times New Roman" w:cs="Times New Roman" w:eastAsia="Times New Roman" w:hAnsi="Times New Roman"/>
            <w:b/>
            <w:bCs/>
            <w:color w:val="0000FF"/>
            <w:sz w:val="48"/>
            <w:szCs w:val="48"/>
            <w:u w:val="single"/>
          </w:rPr>
          <w:t>Writing your own custom ASP.Net MVC [Authorize] attributes</w:t>
        </w:r>
      </w:hyperlink>
    </w:p>
    <w:p>
      <w:pPr>
        <w:pStyle w:val="style0"/>
        <w:spacing w:after="0" w:before="0" w:line="100" w:lineRule="atLeast"/>
      </w:pPr>
      <w:hyperlink r:id="rId3">
        <w:r>
          <w:rPr>
            <w:rStyle w:val="style18"/>
            <w:rFonts w:ascii="Times New Roman" w:cs="Times New Roman" w:eastAsia="Times New Roman" w:hAnsi="Times New Roman"/>
            <w:color w:val="0000FF"/>
            <w:sz w:val="24"/>
            <w:szCs w:val="24"/>
            <w:u w:val="single"/>
          </w:rPr>
          <w:t>Share on facebook</w:t>
        </w:r>
      </w:hyperlink>
      <w:r>
        <w:rPr>
          <w:rFonts w:ascii="Times New Roman" w:cs="Times New Roman" w:eastAsia="Times New Roman" w:hAnsi="Times New Roman"/>
          <w:sz w:val="24"/>
          <w:szCs w:val="24"/>
        </w:rPr>
        <w:t xml:space="preserve"> </w:t>
      </w:r>
      <w:hyperlink r:id="rId4">
        <w:r>
          <w:rPr>
            <w:rStyle w:val="style18"/>
            <w:rFonts w:ascii="Times New Roman" w:cs="Times New Roman" w:eastAsia="Times New Roman" w:hAnsi="Times New Roman"/>
            <w:color w:val="0000FF"/>
            <w:sz w:val="24"/>
            <w:szCs w:val="24"/>
            <w:u w:val="single"/>
          </w:rPr>
          <w:t>Share on google</w:t>
        </w:r>
      </w:hyperlink>
      <w:r>
        <w:rPr>
          <w:rFonts w:ascii="Times New Roman" w:cs="Times New Roman" w:eastAsia="Times New Roman" w:hAnsi="Times New Roman"/>
          <w:sz w:val="24"/>
          <w:szCs w:val="24"/>
        </w:rPr>
        <w:t xml:space="preserve"> </w:t>
      </w:r>
      <w:hyperlink r:id="rId5">
        <w:r>
          <w:rPr>
            <w:rStyle w:val="style18"/>
            <w:rFonts w:ascii="Times New Roman" w:cs="Times New Roman" w:eastAsia="Times New Roman" w:hAnsi="Times New Roman"/>
            <w:color w:val="0000FF"/>
            <w:sz w:val="24"/>
            <w:szCs w:val="24"/>
            <w:u w:val="single"/>
          </w:rPr>
          <w:t>Share on twitter</w:t>
        </w:r>
      </w:hyperlink>
      <w:r>
        <w:rPr>
          <w:rFonts w:ascii="Times New Roman" w:cs="Times New Roman" w:eastAsia="Times New Roman" w:hAnsi="Times New Roman"/>
          <w:sz w:val="24"/>
          <w:szCs w:val="24"/>
        </w:rPr>
        <w:t xml:space="preserve"> </w:t>
      </w:r>
      <w:hyperlink r:id="rId6">
        <w:r>
          <w:rPr>
            <w:rStyle w:val="style18"/>
            <w:rFonts w:ascii="Times New Roman" w:cs="Times New Roman" w:eastAsia="Times New Roman" w:hAnsi="Times New Roman"/>
            <w:color w:val="0000FF"/>
            <w:sz w:val="24"/>
            <w:szCs w:val="24"/>
            <w:u w:val="single"/>
          </w:rPr>
          <w:t>Share on email</w:t>
        </w:r>
      </w:hyperlink>
      <w:r>
        <w:rPr>
          <w:rFonts w:ascii="Times New Roman" w:cs="Times New Roman" w:eastAsia="Times New Roman" w:hAnsi="Times New Roman"/>
          <w:sz w:val="24"/>
          <w:szCs w:val="24"/>
        </w:rPr>
        <w:t xml:space="preserve"> </w:t>
      </w:r>
      <w:hyperlink r:id="rId7">
        <w:r>
          <w:rPr>
            <w:rStyle w:val="style18"/>
            <w:rFonts w:ascii="Times New Roman" w:cs="Times New Roman" w:eastAsia="Times New Roman" w:hAnsi="Times New Roman"/>
            <w:color w:val="0000FF"/>
            <w:sz w:val="24"/>
            <w:szCs w:val="24"/>
            <w:u w:val="single"/>
          </w:rPr>
          <w:t>More Sharing Services</w:t>
        </w:r>
      </w:hyperlink>
      <w:r>
        <w:rPr>
          <w:rFonts w:ascii="Times New Roman" w:cs="Times New Roman" w:eastAsia="Times New Roman" w:hAnsi="Times New Roman"/>
          <w:sz w:val="24"/>
          <w:szCs w:val="24"/>
        </w:rPr>
        <w:t xml:space="preserve"> </w:t>
      </w:r>
      <w:hyperlink r:id="rId8">
        <w:r>
          <w:rPr>
            <w:rStyle w:val="style18"/>
            <w:rFonts w:ascii="Times New Roman" w:cs="Times New Roman" w:eastAsia="Times New Roman" w:hAnsi="Times New Roman"/>
            <w:color w:val="0000FF"/>
            <w:sz w:val="24"/>
            <w:szCs w:val="24"/>
            <w:u w:val="single"/>
          </w:rPr>
          <w:t>14</w:t>
        </w:r>
      </w:hyperlink>
      <w:r>
        <w:rPr>
          <w:rFonts w:ascii="Times New Roman" w:cs="Times New Roman" w:eastAsia="Times New Roman" w:hAnsi="Times New Roman"/>
          <w:sz w:val="24"/>
          <w:szCs w:val="24"/>
        </w:rPr>
        <w:t xml:space="preserve"> </w:t>
      </w:r>
    </w:p>
    <w:p>
      <w:pPr>
        <w:pStyle w:val="style0"/>
        <w:spacing w:after="0" w:before="0" w:line="100" w:lineRule="atLeast"/>
      </w:pPr>
      <w:r>
        <w:rPr>
          <w:rFonts w:ascii="Times New Roman" w:cs="Times New Roman" w:eastAsia="Times New Roman" w:hAnsi="Times New Roman"/>
          <w:sz w:val="24"/>
          <w:szCs w:val="24"/>
        </w:rPr>
        <w:t xml:space="preserve">24 July 2011 </w:t>
      </w:r>
      <w:hyperlink w:anchor="disqus_thread">
        <w:r>
          <w:rPr>
            <w:rStyle w:val="style18"/>
            <w:rFonts w:ascii="Times New Roman" w:cs="Times New Roman" w:eastAsia="Times New Roman" w:hAnsi="Times New Roman"/>
            <w:color w:val="0000FF"/>
            <w:sz w:val="24"/>
            <w:szCs w:val="24"/>
            <w:u w:val="single"/>
          </w:rPr>
          <w:t>3 Comments and 0 Reactions</w:t>
        </w:r>
      </w:hyperlink>
      <w:r>
        <w:rPr>
          <w:rFonts w:ascii="Times New Roman" w:cs="Times New Roman" w:eastAsia="Times New Roman" w:hAnsi="Times New Roman"/>
          <w:sz w:val="24"/>
          <w:szCs w:val="24"/>
        </w:rPr>
        <w:t xml:space="preserve"> </w:t>
      </w:r>
    </w:p>
    <w:p>
      <w:pPr>
        <w:pStyle w:val="style0"/>
        <w:spacing w:after="28" w:before="28" w:line="100" w:lineRule="atLeast"/>
      </w:pPr>
      <w:r>
        <w:rPr>
          <w:rFonts w:ascii="Times New Roman" w:cs="Times New Roman" w:eastAsia="Times New Roman" w:hAnsi="Times New Roman"/>
          <w:sz w:val="24"/>
          <w:szCs w:val="24"/>
        </w:rPr>
        <w:t>ASP.Net’s [Authorize] attribute is another cool feature that makes it easy to add authentication at the Controller level when building a website, but the real goldmine here is that like nearly everything else in ASP.Net MVC, you can pick apart the functionality and extend it yourself – In this post we will take a look at creating our own custom Authentication attribute.</w:t>
      </w:r>
    </w:p>
    <w:p>
      <w:pPr>
        <w:pStyle w:val="style0"/>
        <w:spacing w:after="28" w:before="28" w:line="100" w:lineRule="atLeast"/>
      </w:pPr>
      <w:r>
        <w:rPr>
          <w:rFonts w:ascii="Times New Roman" w:cs="Times New Roman" w:eastAsia="Times New Roman" w:hAnsi="Times New Roman"/>
          <w:sz w:val="24"/>
          <w:szCs w:val="24"/>
        </w:rPr>
        <w:t>Lately I have been involved in a number of projects that have used ASP.Net MVC as the primary web service platform because of its awesome REST based approach to controllers – WCF fans out there may be shocked to hear this, but i truly believe that building as website is a pretty solution agnostic task, and ASP.Net MVC allows us to get a lot closer to how the rest of the world thinks about “web services” in the sense that your service really is</w:t>
      </w:r>
      <w:r>
        <w:rPr>
          <w:rFonts w:ascii="Times New Roman" w:cs="Times New Roman" w:eastAsia="Times New Roman" w:hAnsi="Times New Roman"/>
          <w:i/>
          <w:iCs/>
          <w:sz w:val="24"/>
          <w:szCs w:val="24"/>
        </w:rPr>
        <w:t xml:space="preserve"> just another end point of your website</w:t>
      </w:r>
      <w:r>
        <w:rPr>
          <w:rFonts w:ascii="Times New Roman" w:cs="Times New Roman" w:eastAsia="Times New Roman" w:hAnsi="Times New Roman"/>
          <w:sz w:val="24"/>
          <w:szCs w:val="24"/>
        </w:rPr>
        <w:t xml:space="preserve"> just one that returns JSON or XML and therefore doesn’t really need the differentiation of being a “separate thing/entity” to your website (i.e. Web site/Web service).</w:t>
        <w:drawing>
          <wp:anchor allowOverlap="1" behindDoc="0" distB="0" distL="0" distR="0" distT="0" layoutInCell="1" locked="0" relativeHeight="0" simplePos="0">
            <wp:simplePos x="0" y="0"/>
            <wp:positionH relativeFrom="character">
              <wp:posOffset>0</wp:posOffset>
            </wp:positionH>
            <wp:positionV relativeFrom="line">
              <wp:posOffset>876300</wp:posOffset>
            </wp:positionV>
            <wp:extent cx="2761615" cy="87566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761615" cy="875665"/>
                    </a:xfrm>
                    <a:prstGeom prst="rect">
                      <a:avLst/>
                    </a:prstGeom>
                    <a:noFill/>
                    <a:ln w="9525">
                      <a:noFill/>
                      <a:miter lim="800000"/>
                      <a:headEnd/>
                      <a:tailEnd/>
                    </a:ln>
                  </pic:spPr>
                </pic:pic>
              </a:graphicData>
            </a:graphic>
          </wp:anchor>
        </w:drawing>
      </w:r>
    </w:p>
    <w:p>
      <w:pPr>
        <w:pStyle w:val="style0"/>
        <w:spacing w:after="28" w:before="28" w:line="100" w:lineRule="atLeast"/>
      </w:pPr>
      <w:r>
        <w:rPr>
          <w:rFonts w:ascii="Times New Roman" w:cs="Times New Roman" w:eastAsia="Times New Roman" w:hAnsi="Times New Roman"/>
          <w:sz w:val="24"/>
          <w:szCs w:val="24"/>
        </w:rPr>
        <w:t xml:space="preserve">ASP.Net MVC has another really neat feature tucked up its sleave when it comes to security in the form of the [Authenticate] attribute (if you have never heard of this head on over to </w:t>
      </w:r>
      <w:hyperlink r:id="rId10">
        <w:r>
          <w:rPr>
            <w:rStyle w:val="style18"/>
            <w:rFonts w:ascii="Times New Roman" w:cs="Times New Roman" w:eastAsia="Times New Roman" w:hAnsi="Times New Roman"/>
            <w:color w:val="0000FF"/>
            <w:sz w:val="24"/>
            <w:szCs w:val="24"/>
            <w:u w:val="single"/>
          </w:rPr>
          <w:t>ASP.net to take a look at a quick tutorial</w:t>
        </w:r>
      </w:hyperlink>
      <w:r>
        <w:rPr>
          <w:rFonts w:ascii="Times New Roman" w:cs="Times New Roman" w:eastAsia="Times New Roman" w:hAnsi="Times New Roman"/>
          <w:sz w:val="24"/>
          <w:szCs w:val="24"/>
        </w:rPr>
        <w:t>). The ability to have granular security baked-in at the class or method level in a controller really appeals to me, so ASP.Net MVC’s [Authenticate] attribute/annotation ticks all the right boxes by allowing you to easily hook into the ASP.Net membership provider.</w:t>
      </w:r>
    </w:p>
    <w:p>
      <w:pPr>
        <w:pStyle w:val="style0"/>
        <w:spacing w:after="28" w:before="28" w:line="100" w:lineRule="atLeast"/>
      </w:pPr>
      <w:r>
        <w:rPr>
          <w:rFonts w:ascii="Times New Roman" w:cs="Times New Roman" w:eastAsia="Times New Roman" w:hAnsi="Times New Roman"/>
          <w:sz w:val="24"/>
          <w:szCs w:val="24"/>
        </w:rPr>
        <w:t>The real question is; What about when you want to take an even more granular approach to the membership/[Authorize] implementation? I have seen a few developers who when facing this task start hacking the extra security into their Controller method’s code – this is not where it should be done. The primary reason for this is the fact that if you are using ASP.Net’s caching in your controllers, the ActionResult will be cached and your controller code will not even be hit!</w:t>
      </w:r>
    </w:p>
    <w:p>
      <w:pPr>
        <w:pStyle w:val="style0"/>
        <w:spacing w:after="28" w:before="28" w:line="100" w:lineRule="atLeast"/>
      </w:pPr>
      <w:r>
        <w:rPr>
          <w:rFonts w:ascii="Times New Roman" w:cs="Times New Roman" w:eastAsia="Times New Roman" w:hAnsi="Times New Roman"/>
          <w:b/>
          <w:bCs/>
          <w:sz w:val="27"/>
          <w:szCs w:val="27"/>
        </w:rPr>
        <w:t>What ASP.Net MVC Controller Action authentication looks like</w:t>
      </w:r>
    </w:p>
    <w:p>
      <w:pPr>
        <w:pStyle w:val="style0"/>
        <w:spacing w:after="28" w:before="28" w:line="100" w:lineRule="atLeast"/>
      </w:pPr>
      <w:r>
        <w:rPr>
          <w:rFonts w:ascii="Times New Roman" w:cs="Times New Roman" w:eastAsia="Times New Roman" w:hAnsi="Times New Roman"/>
          <w:sz w:val="24"/>
          <w:szCs w:val="24"/>
        </w:rPr>
        <w:t xml:space="preserve">The following code snippet is from the standard ASP.Net MVC project’s AccountController showing the </w:t>
      </w:r>
      <w:r>
        <w:rPr>
          <w:rFonts w:ascii="Times New Roman" w:cs="Times New Roman" w:eastAsia="Times New Roman" w:hAnsi="Times New Roman"/>
          <w:b/>
          <w:bCs/>
          <w:sz w:val="24"/>
          <w:szCs w:val="24"/>
        </w:rPr>
        <w:t>[Authorize]</w:t>
      </w:r>
      <w:r>
        <w:rPr>
          <w:rFonts w:ascii="Times New Roman" w:cs="Times New Roman" w:eastAsia="Times New Roman" w:hAnsi="Times New Roman"/>
          <w:sz w:val="24"/>
          <w:szCs w:val="24"/>
        </w:rPr>
        <w:t xml:space="preserve"> attribute being used to enforce security in the user account section of the website: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r>
        <w:rPr>
          <w:rFonts w:ascii="Courier New" w:cs="Courier New" w:eastAsia="Times New Roman" w:hAnsi="Courier New"/>
          <w:color w:val="2B91AF"/>
          <w:sz w:val="20"/>
          <w:szCs w:val="20"/>
        </w:rPr>
        <w:t>Authorize</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FF"/>
          <w:sz w:val="20"/>
          <w:szCs w:val="20"/>
        </w:rPr>
        <w:t xml:space="preserve">public </w:t>
      </w:r>
      <w:r>
        <w:rPr>
          <w:rFonts w:ascii="Courier New" w:cs="Courier New" w:eastAsia="Times New Roman" w:hAnsi="Courier New"/>
          <w:color w:val="2B91AF"/>
          <w:sz w:val="20"/>
          <w:szCs w:val="20"/>
        </w:rPr>
        <w:t xml:space="preserve">ActionResult </w:t>
      </w:r>
      <w:r>
        <w:rPr>
          <w:rFonts w:ascii="Courier New" w:cs="Courier New" w:eastAsia="Times New Roman" w:hAnsi="Courier New"/>
          <w:sz w:val="20"/>
          <w:szCs w:val="20"/>
        </w:rPr>
        <w:t>ChangePassword(</w:t>
      </w:r>
      <w:r>
        <w:rPr>
          <w:rFonts w:ascii="Courier New" w:cs="Courier New" w:eastAsia="Times New Roman" w:hAnsi="Courier New"/>
          <w:color w:val="2B91AF"/>
          <w:sz w:val="20"/>
          <w:szCs w:val="20"/>
        </w:rPr>
        <w:t xml:space="preserve">ChangePasswordModel </w:t>
      </w:r>
      <w:r>
        <w:rPr>
          <w:rFonts w:ascii="Courier New" w:cs="Courier New" w:eastAsia="Times New Roman" w:hAnsi="Courier New"/>
          <w:sz w:val="20"/>
          <w:szCs w:val="20"/>
        </w:rPr>
        <w:t>model)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spacing w:after="28" w:before="28" w:line="100" w:lineRule="atLeast"/>
      </w:pPr>
      <w:r>
        <w:rPr>
          <w:rFonts w:ascii="Times New Roman" w:cs="Times New Roman" w:eastAsia="Times New Roman" w:hAnsi="Times New Roman"/>
          <w:sz w:val="24"/>
          <w:szCs w:val="24"/>
        </w:rPr>
        <w:t>The above annotation is used to let the ASP.Net MVC framework know you want to check a user is authenticated before processing the controller action – this authentication check is done even if the result of the controller action is cached (as i mentioned above this is a really important thing to point out, as if you placed your authentication inside your controller and wanted to perform caching on your output you would have to build your own caching).</w:t>
      </w:r>
    </w:p>
    <w:p>
      <w:pPr>
        <w:pStyle w:val="style0"/>
        <w:spacing w:after="28" w:before="28" w:line="100" w:lineRule="atLeast"/>
      </w:pPr>
      <w:r>
        <w:rPr>
          <w:rFonts w:ascii="Times New Roman" w:cs="Times New Roman" w:eastAsia="Times New Roman" w:hAnsi="Times New Roman"/>
          <w:b/>
          <w:bCs/>
          <w:sz w:val="27"/>
          <w:szCs w:val="27"/>
        </w:rPr>
        <w:t>Anatomy of an [Authorize] attribute</w:t>
      </w:r>
    </w:p>
    <w:p>
      <w:pPr>
        <w:pStyle w:val="style0"/>
        <w:spacing w:after="28" w:before="28" w:line="100" w:lineRule="atLeast"/>
      </w:pPr>
      <w:r>
        <w:rPr>
          <w:rFonts w:ascii="Times New Roman" w:cs="Times New Roman" w:eastAsia="Times New Roman" w:hAnsi="Times New Roman"/>
          <w:sz w:val="24"/>
          <w:szCs w:val="24"/>
        </w:rPr>
        <w:t>When you place the [Authorize] attribute on a Controller’s action method, a couple of calls get made to the AuthorizeAttribute class at the beginning of each request to your controller to authenticate users. There is a lot of code in the MVC framework’s AuthorizeAttribute class, but the lines containing the methods we really care about are the following (as pulled from the Microsoft AuthorizeAttribute source using .Net Reflector):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FF"/>
          <w:sz w:val="20"/>
          <w:szCs w:val="20"/>
        </w:rPr>
        <w:t xml:space="preserve">public virtual void </w:t>
      </w:r>
      <w:r>
        <w:rPr>
          <w:rFonts w:ascii="Courier New" w:cs="Courier New" w:eastAsia="Times New Roman" w:hAnsi="Courier New"/>
          <w:sz w:val="20"/>
          <w:szCs w:val="20"/>
        </w:rPr>
        <w:t>OnAuthorization(</w:t>
      </w:r>
      <w:r>
        <w:rPr>
          <w:rFonts w:ascii="Courier New" w:cs="Courier New" w:eastAsia="Times New Roman" w:hAnsi="Courier New"/>
          <w:color w:val="2B91AF"/>
          <w:sz w:val="20"/>
          <w:szCs w:val="20"/>
        </w:rPr>
        <w:t xml:space="preserve">AuthorizationContext </w:t>
      </w:r>
      <w:r>
        <w:rPr>
          <w:rFonts w:ascii="Courier New" w:cs="Courier New" w:eastAsia="Times New Roman" w:hAnsi="Courier New"/>
          <w:sz w:val="20"/>
          <w:szCs w:val="20"/>
        </w:rPr>
        <w:t>filterContext)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if </w:t>
      </w:r>
      <w:r>
        <w:rPr>
          <w:rFonts w:ascii="Courier New" w:cs="Courier New" w:eastAsia="Times New Roman" w:hAnsi="Courier New"/>
          <w:sz w:val="20"/>
          <w:szCs w:val="20"/>
        </w:rPr>
        <w:t xml:space="preserve">(filterContext == </w:t>
      </w:r>
      <w:r>
        <w:rPr>
          <w:rFonts w:ascii="Courier New" w:cs="Courier New" w:eastAsia="Times New Roman" w:hAnsi="Courier New"/>
          <w:color w:val="0000FF"/>
          <w:sz w:val="20"/>
          <w:szCs w:val="20"/>
        </w:rPr>
        <w:t>null</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throw new </w:t>
      </w:r>
      <w:r>
        <w:rPr>
          <w:rFonts w:ascii="Courier New" w:cs="Courier New" w:eastAsia="Times New Roman" w:hAnsi="Courier New"/>
          <w:color w:val="2B91AF"/>
          <w:sz w:val="20"/>
          <w:szCs w:val="20"/>
        </w:rPr>
        <w:t>ArgumentNullException</w:t>
      </w:r>
      <w:r>
        <w:rPr>
          <w:rFonts w:ascii="Courier New" w:cs="Courier New" w:eastAsia="Times New Roman" w:hAnsi="Courier New"/>
          <w:sz w:val="20"/>
          <w:szCs w:val="20"/>
        </w:rPr>
        <w:t>(</w:t>
      </w:r>
      <w:r>
        <w:rPr>
          <w:rFonts w:ascii="Courier New" w:cs="Courier New" w:eastAsia="Times New Roman" w:hAnsi="Courier New"/>
          <w:color w:val="A31515"/>
          <w:sz w:val="20"/>
          <w:szCs w:val="20"/>
        </w:rPr>
        <w:t>"filterContext"</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if </w:t>
      </w:r>
      <w:r>
        <w:rPr>
          <w:rFonts w:ascii="Courier New" w:cs="Courier New" w:eastAsia="Times New Roman" w:hAnsi="Courier New"/>
          <w:sz w:val="20"/>
          <w:szCs w:val="20"/>
        </w:rPr>
        <w:t>(AuthorizeCore(filterContext.HttpContext))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8000"/>
          <w:sz w:val="20"/>
          <w:szCs w:val="20"/>
        </w:rPr>
        <w:t>// ** IMPORTANT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t xml:space="preserve">        </w:t>
      </w:r>
      <w:r>
        <w:rPr>
          <w:rFonts w:ascii="Courier New" w:cs="Courier New" w:eastAsia="Times New Roman" w:hAnsi="Courier New"/>
          <w:color w:val="008000"/>
          <w:sz w:val="20"/>
          <w:szCs w:val="20"/>
        </w:rPr>
        <w:t>// Since we're performing authorization at the action level, the authorization code runs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t xml:space="preserve">        </w:t>
      </w:r>
      <w:r>
        <w:rPr>
          <w:rFonts w:ascii="Courier New" w:cs="Courier New" w:eastAsia="Times New Roman" w:hAnsi="Courier New"/>
          <w:color w:val="008000"/>
          <w:sz w:val="20"/>
          <w:szCs w:val="20"/>
        </w:rPr>
        <w:t>// after the output caching module. In the worst case this could allow an authorized user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t xml:space="preserve">        </w:t>
      </w:r>
      <w:r>
        <w:rPr>
          <w:rFonts w:ascii="Courier New" w:cs="Courier New" w:eastAsia="Times New Roman" w:hAnsi="Courier New"/>
          <w:color w:val="008000"/>
          <w:sz w:val="20"/>
          <w:szCs w:val="20"/>
        </w:rPr>
        <w:t>// to cause the page to be cached, then an unauthorized user would later be served the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t xml:space="preserve">        </w:t>
      </w:r>
      <w:r>
        <w:rPr>
          <w:rFonts w:ascii="Courier New" w:cs="Courier New" w:eastAsia="Times New Roman" w:hAnsi="Courier New"/>
          <w:color w:val="008000"/>
          <w:sz w:val="20"/>
          <w:szCs w:val="20"/>
        </w:rPr>
        <w:t>// cached page. We work around this by telling proxies not to cache the sensitive page,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t xml:space="preserve">        </w:t>
      </w:r>
      <w:r>
        <w:rPr>
          <w:rFonts w:ascii="Courier New" w:cs="Courier New" w:eastAsia="Times New Roman" w:hAnsi="Courier New"/>
          <w:color w:val="008000"/>
          <w:sz w:val="20"/>
          <w:szCs w:val="20"/>
        </w:rPr>
        <w:t>// then we hook our custom authorization code into the caching mechanism so that we have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t xml:space="preserve">        </w:t>
      </w:r>
      <w:r>
        <w:rPr>
          <w:rFonts w:ascii="Courier New" w:cs="Courier New" w:eastAsia="Times New Roman" w:hAnsi="Courier New"/>
          <w:color w:val="008000"/>
          <w:sz w:val="20"/>
          <w:szCs w:val="20"/>
        </w:rPr>
        <w:t>// the final say on whether a page should be served from the cache.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t xml:space="preserve">        </w:t>
      </w:r>
      <w:r>
        <w:rPr>
          <w:rFonts w:ascii="Courier New" w:cs="Courier New" w:eastAsia="Times New Roman" w:hAnsi="Courier New"/>
          <w:color w:val="2B91AF"/>
          <w:sz w:val="20"/>
          <w:szCs w:val="20"/>
        </w:rPr>
        <w:t xml:space="preserve">HttpCachePolicyBase </w:t>
      </w:r>
      <w:r>
        <w:rPr>
          <w:rFonts w:ascii="Courier New" w:cs="Courier New" w:eastAsia="Times New Roman" w:hAnsi="Courier New"/>
          <w:sz w:val="20"/>
          <w:szCs w:val="20"/>
        </w:rPr>
        <w:t>cachePolicy = filterContext.HttpContext.Response.Cache;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cachePolicy.SetProxyMaxAge(</w:t>
      </w:r>
      <w:r>
        <w:rPr>
          <w:rFonts w:ascii="Courier New" w:cs="Courier New" w:eastAsia="Times New Roman" w:hAnsi="Courier New"/>
          <w:color w:val="0000FF"/>
          <w:sz w:val="20"/>
          <w:szCs w:val="20"/>
        </w:rPr>
        <w:t xml:space="preserve">new </w:t>
      </w:r>
      <w:r>
        <w:rPr>
          <w:rFonts w:ascii="Courier New" w:cs="Courier New" w:eastAsia="Times New Roman" w:hAnsi="Courier New"/>
          <w:color w:val="2B91AF"/>
          <w:sz w:val="20"/>
          <w:szCs w:val="20"/>
        </w:rPr>
        <w:t>TimeSpan</w:t>
      </w:r>
      <w:r>
        <w:rPr>
          <w:rFonts w:ascii="Courier New" w:cs="Courier New" w:eastAsia="Times New Roman" w:hAnsi="Courier New"/>
          <w:sz w:val="20"/>
          <w:szCs w:val="20"/>
        </w:rPr>
        <w:t>(0));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 xml:space="preserve">cachePolicy.AddValidationCallback(CacheValidateHandler, </w:t>
      </w:r>
      <w:r>
        <w:rPr>
          <w:rFonts w:ascii="Courier New" w:cs="Courier New" w:eastAsia="Times New Roman" w:hAnsi="Courier New"/>
          <w:color w:val="0000FF"/>
          <w:sz w:val="20"/>
          <w:szCs w:val="20"/>
        </w:rPr>
        <w:t xml:space="preserve">null </w:t>
      </w:r>
      <w:r>
        <w:rPr>
          <w:rFonts w:ascii="Courier New" w:cs="Courier New" w:eastAsia="Times New Roman" w:hAnsi="Courier New"/>
          <w:color w:val="008000"/>
          <w:sz w:val="20"/>
          <w:szCs w:val="20"/>
        </w:rPr>
        <w:t>/* data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FF"/>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HandleUnauthorizedRequest(filterContext);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t>// This method must be thread-safe since it is called by the thread-safe OnCacheAuthorization() method.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FF"/>
          <w:sz w:val="20"/>
          <w:szCs w:val="20"/>
        </w:rPr>
        <w:t xml:space="preserve">protected virtual bool </w:t>
      </w:r>
      <w:r>
        <w:rPr>
          <w:rFonts w:ascii="Courier New" w:cs="Courier New" w:eastAsia="Times New Roman" w:hAnsi="Courier New"/>
          <w:sz w:val="20"/>
          <w:szCs w:val="20"/>
        </w:rPr>
        <w:t>AuthorizeCore(</w:t>
      </w:r>
      <w:r>
        <w:rPr>
          <w:rFonts w:ascii="Courier New" w:cs="Courier New" w:eastAsia="Times New Roman" w:hAnsi="Courier New"/>
          <w:color w:val="2B91AF"/>
          <w:sz w:val="20"/>
          <w:szCs w:val="20"/>
        </w:rPr>
        <w:t xml:space="preserve">HttpContextBase </w:t>
      </w:r>
      <w:r>
        <w:rPr>
          <w:rFonts w:ascii="Courier New" w:cs="Courier New" w:eastAsia="Times New Roman" w:hAnsi="Courier New"/>
          <w:sz w:val="20"/>
          <w:szCs w:val="20"/>
        </w:rPr>
        <w:t>httpContext)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if </w:t>
      </w:r>
      <w:r>
        <w:rPr>
          <w:rFonts w:ascii="Courier New" w:cs="Courier New" w:eastAsia="Times New Roman" w:hAnsi="Courier New"/>
          <w:sz w:val="20"/>
          <w:szCs w:val="20"/>
        </w:rPr>
        <w:t xml:space="preserve">(httpContext == </w:t>
      </w:r>
      <w:r>
        <w:rPr>
          <w:rFonts w:ascii="Courier New" w:cs="Courier New" w:eastAsia="Times New Roman" w:hAnsi="Courier New"/>
          <w:color w:val="0000FF"/>
          <w:sz w:val="20"/>
          <w:szCs w:val="20"/>
        </w:rPr>
        <w:t>null</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throw new </w:t>
      </w:r>
      <w:r>
        <w:rPr>
          <w:rFonts w:ascii="Courier New" w:cs="Courier New" w:eastAsia="Times New Roman" w:hAnsi="Courier New"/>
          <w:color w:val="2B91AF"/>
          <w:sz w:val="20"/>
          <w:szCs w:val="20"/>
        </w:rPr>
        <w:t>ArgumentNullException</w:t>
      </w:r>
      <w:r>
        <w:rPr>
          <w:rFonts w:ascii="Courier New" w:cs="Courier New" w:eastAsia="Times New Roman" w:hAnsi="Courier New"/>
          <w:sz w:val="20"/>
          <w:szCs w:val="20"/>
        </w:rPr>
        <w:t>(</w:t>
      </w:r>
      <w:r>
        <w:rPr>
          <w:rFonts w:ascii="Courier New" w:cs="Courier New" w:eastAsia="Times New Roman" w:hAnsi="Courier New"/>
          <w:color w:val="A31515"/>
          <w:sz w:val="20"/>
          <w:szCs w:val="20"/>
        </w:rPr>
        <w:t>"httpContext"</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2B91AF"/>
          <w:sz w:val="20"/>
          <w:szCs w:val="20"/>
        </w:rPr>
        <w:t xml:space="preserve">IPrincipal </w:t>
      </w:r>
      <w:r>
        <w:rPr>
          <w:rFonts w:ascii="Courier New" w:cs="Courier New" w:eastAsia="Times New Roman" w:hAnsi="Courier New"/>
          <w:sz w:val="20"/>
          <w:szCs w:val="20"/>
        </w:rPr>
        <w:t>user = httpContext.User;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if </w:t>
      </w:r>
      <w:r>
        <w:rPr>
          <w:rFonts w:ascii="Courier New" w:cs="Courier New" w:eastAsia="Times New Roman" w:hAnsi="Courier New"/>
          <w:sz w:val="20"/>
          <w:szCs w:val="20"/>
        </w:rPr>
        <w:t>(!user.Identity.IsAuthenticated)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return false</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if </w:t>
      </w:r>
      <w:r>
        <w:rPr>
          <w:rFonts w:ascii="Courier New" w:cs="Courier New" w:eastAsia="Times New Roman" w:hAnsi="Courier New"/>
          <w:sz w:val="20"/>
          <w:szCs w:val="20"/>
        </w:rPr>
        <w:t xml:space="preserve">(_usersSplit.Length &gt; 0 &amp;&amp; !_usersSplit.Contains(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ab/>
        <w:tab/>
        <w:tab/>
        <w:tab/>
        <w:tab/>
        <w:t xml:space="preserve">user.Identity.Name, </w:t>
      </w:r>
      <w:r>
        <w:rPr>
          <w:rFonts w:ascii="Courier New" w:cs="Courier New" w:eastAsia="Times New Roman" w:hAnsi="Courier New"/>
          <w:color w:val="2B91AF"/>
          <w:sz w:val="20"/>
          <w:szCs w:val="20"/>
        </w:rPr>
        <w:t>StringComparer</w:t>
      </w:r>
      <w:r>
        <w:rPr>
          <w:rFonts w:ascii="Courier New" w:cs="Courier New" w:eastAsia="Times New Roman" w:hAnsi="Courier New"/>
          <w:sz w:val="20"/>
          <w:szCs w:val="20"/>
        </w:rPr>
        <w:t>.OrdinalIgnoreCase))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return false</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if </w:t>
      </w:r>
      <w:r>
        <w:rPr>
          <w:rFonts w:ascii="Courier New" w:cs="Courier New" w:eastAsia="Times New Roman" w:hAnsi="Courier New"/>
          <w:sz w:val="20"/>
          <w:szCs w:val="20"/>
        </w:rPr>
        <w:t>(_rolesSplit.Length &gt; 0 &amp;&amp; !_rolesSplit.Any(user.IsInRole))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return false</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return true</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spacing w:after="28" w:before="28" w:line="100" w:lineRule="atLeast"/>
      </w:pPr>
      <w:r>
        <w:rPr>
          <w:rFonts w:ascii="Times New Roman" w:cs="Times New Roman" w:eastAsia="Times New Roman" w:hAnsi="Times New Roman"/>
          <w:sz w:val="24"/>
          <w:szCs w:val="24"/>
        </w:rPr>
        <w:t xml:space="preserve">The great thing is the AuthorizeAttribute class shown above can be inherited from and the methods above can be overridden to allow us to disable the authentication checks for the example i have for you below. </w:t>
      </w:r>
      <w:r>
        <w:rPr>
          <w:rFonts w:ascii="Times New Roman" w:cs="Times New Roman" w:eastAsia="Times New Roman" w:hAnsi="Times New Roman"/>
          <w:i/>
          <w:iCs/>
          <w:sz w:val="24"/>
          <w:szCs w:val="24"/>
        </w:rPr>
        <w:t>These same methods can be used to add special authentication checks or anything else you desire</w:t>
      </w:r>
      <w:r>
        <w:rPr>
          <w:rFonts w:ascii="Times New Roman" w:cs="Times New Roman" w:eastAsia="Times New Roman" w:hAnsi="Times New Roman"/>
          <w:sz w:val="24"/>
          <w:szCs w:val="24"/>
        </w:rPr>
        <w:t>.</w:t>
      </w:r>
    </w:p>
    <w:p>
      <w:pPr>
        <w:pStyle w:val="style0"/>
        <w:spacing w:after="28" w:before="28" w:line="100" w:lineRule="atLeast"/>
      </w:pPr>
      <w:r>
        <w:rPr>
          <w:rFonts w:ascii="Times New Roman" w:cs="Times New Roman" w:eastAsia="Times New Roman" w:hAnsi="Times New Roman"/>
          <w:b/>
          <w:bCs/>
          <w:sz w:val="27"/>
          <w:szCs w:val="27"/>
        </w:rPr>
        <w:t>An Example: A Switchable Authorize Attribute</w:t>
      </w:r>
    </w:p>
    <w:p>
      <w:pPr>
        <w:pStyle w:val="style0"/>
        <w:spacing w:after="28" w:before="28" w:line="100" w:lineRule="atLeast"/>
      </w:pPr>
      <w:r>
        <w:rPr>
          <w:rFonts w:ascii="Times New Roman" w:cs="Times New Roman" w:eastAsia="Times New Roman" w:hAnsi="Times New Roman"/>
          <w:sz w:val="24"/>
          <w:szCs w:val="24"/>
        </w:rPr>
        <w:t xml:space="preserve">When creating web services with ASP.Net MVC I have often been in situations where there has been a need to turn off authentication during development for access by Silverlight/Flash/JavaScript requests on the client side is pretty much a necessity to avoid drawing out the development/wasting time from liaison with other developers un-necessarily. </w:t>
      </w:r>
    </w:p>
    <w:p>
      <w:pPr>
        <w:pStyle w:val="style0"/>
        <w:spacing w:after="28" w:before="28" w:line="100" w:lineRule="atLeast"/>
      </w:pPr>
      <w:r>
        <w:rPr>
          <w:rFonts w:ascii="Times New Roman" w:cs="Times New Roman" w:eastAsia="Times New Roman" w:hAnsi="Times New Roman"/>
          <w:sz w:val="24"/>
          <w:szCs w:val="24"/>
        </w:rPr>
        <w:t>The example I’m going to take you through solves this in the form of a switchable [Authorization] attribute that will allow you to turn off authentication when the solution is built in DEBUG mode (i.e. during development). This will allow developers working with the site during development to test web service endpoints without having to log in every time they want to test. You could change this to run from an AppSetting property but i recommend against this as it is a pretty big vulnerability if either it doesn’t get set by developers at deployment time, or someone with nefarious intentions changes it once the site is live.</w:t>
      </w:r>
    </w:p>
    <w:p>
      <w:pPr>
        <w:pStyle w:val="style0"/>
        <w:spacing w:after="28" w:before="28" w:line="100" w:lineRule="atLeast"/>
      </w:pPr>
      <w:r>
        <w:rPr>
          <w:rFonts w:ascii="Times New Roman" w:cs="Times New Roman" w:eastAsia="Times New Roman" w:hAnsi="Times New Roman"/>
          <w:sz w:val="24"/>
          <w:szCs w:val="24"/>
        </w:rPr>
        <w:t>Custom Attribute class code: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r>
        <w:rPr>
          <w:rFonts w:ascii="Courier New" w:cs="Courier New" w:eastAsia="Times New Roman" w:hAnsi="Courier New"/>
          <w:color w:val="2B91AF"/>
          <w:sz w:val="20"/>
          <w:szCs w:val="20"/>
        </w:rPr>
        <w:t>AttributeUsage</w:t>
      </w:r>
      <w:r>
        <w:rPr>
          <w:rFonts w:ascii="Courier New" w:cs="Courier New" w:eastAsia="Times New Roman" w:hAnsi="Courier New"/>
          <w:sz w:val="20"/>
          <w:szCs w:val="20"/>
        </w:rPr>
        <w:t>(</w:t>
      </w:r>
      <w:r>
        <w:rPr>
          <w:rFonts w:ascii="Courier New" w:cs="Courier New" w:eastAsia="Times New Roman" w:hAnsi="Courier New"/>
          <w:color w:val="2B91AF"/>
          <w:sz w:val="20"/>
          <w:szCs w:val="20"/>
        </w:rPr>
        <w:t>AttributeTargets</w:t>
      </w:r>
      <w:r>
        <w:rPr>
          <w:rFonts w:ascii="Courier New" w:cs="Courier New" w:eastAsia="Times New Roman" w:hAnsi="Courier New"/>
          <w:sz w:val="20"/>
          <w:szCs w:val="20"/>
        </w:rPr>
        <w:t xml:space="preserve">.Method, AllowMultiple = </w:t>
      </w:r>
      <w:r>
        <w:rPr>
          <w:rFonts w:ascii="Courier New" w:cs="Courier New" w:eastAsia="Times New Roman" w:hAnsi="Courier New"/>
          <w:color w:val="0000FF"/>
          <w:sz w:val="20"/>
          <w:szCs w:val="20"/>
        </w:rPr>
        <w:t>false</w:t>
      </w:r>
      <w:r>
        <w:rPr>
          <w:rFonts w:ascii="Courier New" w:cs="Courier New" w:eastAsia="Times New Roman" w:hAnsi="Courier New"/>
          <w:sz w:val="20"/>
          <w:szCs w:val="20"/>
        </w:rPr>
        <w:t xml:space="preserve">, Inherited = </w:t>
      </w:r>
      <w:r>
        <w:rPr>
          <w:rFonts w:ascii="Courier New" w:cs="Courier New" w:eastAsia="Times New Roman" w:hAnsi="Courier New"/>
          <w:color w:val="0000FF"/>
          <w:sz w:val="20"/>
          <w:szCs w:val="20"/>
        </w:rPr>
        <w:t>true</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FF"/>
          <w:sz w:val="20"/>
          <w:szCs w:val="20"/>
        </w:rPr>
        <w:t xml:space="preserve">public class </w:t>
      </w:r>
      <w:r>
        <w:rPr>
          <w:rFonts w:ascii="Courier New" w:cs="Courier New" w:eastAsia="Times New Roman" w:hAnsi="Courier New"/>
          <w:color w:val="2B91AF"/>
          <w:sz w:val="20"/>
          <w:szCs w:val="20"/>
        </w:rPr>
        <w:t xml:space="preserve">SwitchableAuthorizationAttribute </w:t>
      </w:r>
      <w:r>
        <w:rPr>
          <w:rFonts w:ascii="Courier New" w:cs="Courier New" w:eastAsia="Times New Roman" w:hAnsi="Courier New"/>
          <w:sz w:val="20"/>
          <w:szCs w:val="20"/>
        </w:rPr>
        <w:t xml:space="preserve">: </w:t>
      </w:r>
      <w:r>
        <w:rPr>
          <w:rFonts w:ascii="Courier New" w:cs="Courier New" w:eastAsia="Times New Roman" w:hAnsi="Courier New"/>
          <w:color w:val="2B91AF"/>
          <w:sz w:val="20"/>
          <w:szCs w:val="20"/>
        </w:rPr>
        <w:t>AuthorizeAttribute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protected override bool </w:t>
      </w:r>
      <w:r>
        <w:rPr>
          <w:rFonts w:ascii="Courier New" w:cs="Courier New" w:eastAsia="Times New Roman" w:hAnsi="Courier New"/>
          <w:sz w:val="20"/>
          <w:szCs w:val="20"/>
        </w:rPr>
        <w:t>AuthorizeCore(</w:t>
      </w:r>
      <w:r>
        <w:rPr>
          <w:rFonts w:ascii="Courier New" w:cs="Courier New" w:eastAsia="Times New Roman" w:hAnsi="Courier New"/>
          <w:color w:val="2B91AF"/>
          <w:sz w:val="20"/>
          <w:szCs w:val="20"/>
        </w:rPr>
        <w:t xml:space="preserve">HttpContextBase </w:t>
      </w:r>
      <w:r>
        <w:rPr>
          <w:rFonts w:ascii="Courier New" w:cs="Courier New" w:eastAsia="Times New Roman" w:hAnsi="Courier New"/>
          <w:sz w:val="20"/>
          <w:szCs w:val="20"/>
        </w:rPr>
        <w:t>httpContext)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bool </w:t>
      </w:r>
      <w:r>
        <w:rPr>
          <w:rFonts w:ascii="Courier New" w:cs="Courier New" w:eastAsia="Times New Roman" w:hAnsi="Courier New"/>
          <w:sz w:val="20"/>
          <w:szCs w:val="20"/>
        </w:rPr>
        <w:t xml:space="preserve">disableAuthentication = </w:t>
      </w:r>
      <w:r>
        <w:rPr>
          <w:rFonts w:ascii="Courier New" w:cs="Courier New" w:eastAsia="Times New Roman" w:hAnsi="Courier New"/>
          <w:color w:val="0000FF"/>
          <w:sz w:val="20"/>
          <w:szCs w:val="20"/>
        </w:rPr>
        <w:t>false</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#if </w:t>
      </w:r>
      <w:r>
        <w:rPr>
          <w:rFonts w:ascii="Courier New" w:cs="Courier New" w:eastAsia="Times New Roman" w:hAnsi="Courier New"/>
          <w:sz w:val="20"/>
          <w:szCs w:val="20"/>
        </w:rPr>
        <w:t>DEBUG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808080"/>
          <w:sz w:val="20"/>
          <w:szCs w:val="20"/>
        </w:rPr>
        <w:t>disableAuthentication = true;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808080"/>
          <w:sz w:val="20"/>
          <w:szCs w:val="20"/>
        </w:rPr>
        <w:t xml:space="preserve">        </w:t>
      </w:r>
      <w:r>
        <w:rPr>
          <w:rFonts w:ascii="Courier New" w:cs="Courier New" w:eastAsia="Times New Roman" w:hAnsi="Courier New"/>
          <w:color w:val="0000FF"/>
          <w:sz w:val="20"/>
          <w:szCs w:val="20"/>
        </w:rPr>
        <w:t>#endif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FF"/>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FF"/>
          <w:sz w:val="20"/>
          <w:szCs w:val="20"/>
        </w:rPr>
        <w:t xml:space="preserve">        </w:t>
      </w:r>
      <w:r>
        <w:rPr>
          <w:rFonts w:ascii="Courier New" w:cs="Courier New" w:eastAsia="Times New Roman" w:hAnsi="Courier New"/>
          <w:color w:val="0000FF"/>
          <w:sz w:val="20"/>
          <w:szCs w:val="20"/>
        </w:rPr>
        <w:t xml:space="preserve">if </w:t>
      </w:r>
      <w:r>
        <w:rPr>
          <w:rFonts w:ascii="Courier New" w:cs="Courier New" w:eastAsia="Times New Roman" w:hAnsi="Courier New"/>
          <w:sz w:val="20"/>
          <w:szCs w:val="20"/>
        </w:rPr>
        <w:t>(disableAuthentication)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return true</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return base</w:t>
      </w:r>
      <w:r>
        <w:rPr>
          <w:rFonts w:ascii="Courier New" w:cs="Courier New" w:eastAsia="Times New Roman" w:hAnsi="Courier New"/>
          <w:sz w:val="20"/>
          <w:szCs w:val="20"/>
        </w:rPr>
        <w:t>.AuthorizeCore(httpContext);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spacing w:after="28" w:before="28" w:line="100" w:lineRule="atLeast"/>
      </w:pPr>
      <w:r>
        <w:rPr/>
      </w:r>
    </w:p>
    <w:p>
      <w:pPr>
        <w:pStyle w:val="style0"/>
        <w:spacing w:after="28" w:before="28" w:line="100" w:lineRule="atLeast"/>
      </w:pPr>
      <w:r>
        <w:rPr>
          <w:rFonts w:ascii="Times New Roman" w:cs="Times New Roman" w:eastAsia="Times New Roman" w:hAnsi="Times New Roman"/>
          <w:sz w:val="24"/>
          <w:szCs w:val="24"/>
        </w:rPr>
        <w:t>Usage: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r>
        <w:rPr>
          <w:rFonts w:ascii="Courier New" w:cs="Courier New" w:eastAsia="Times New Roman" w:hAnsi="Courier New"/>
          <w:color w:val="2B91AF"/>
          <w:sz w:val="20"/>
          <w:szCs w:val="20"/>
        </w:rPr>
        <w:t>SwitchableAuthorization</w:t>
      </w: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FF"/>
          <w:sz w:val="20"/>
          <w:szCs w:val="20"/>
        </w:rPr>
        <w:t xml:space="preserve">public </w:t>
      </w:r>
      <w:r>
        <w:rPr>
          <w:rFonts w:ascii="Courier New" w:cs="Courier New" w:eastAsia="Times New Roman" w:hAnsi="Courier New"/>
          <w:color w:val="2B91AF"/>
          <w:sz w:val="20"/>
          <w:szCs w:val="20"/>
        </w:rPr>
        <w:t xml:space="preserve">ActionResult </w:t>
      </w:r>
      <w:r>
        <w:rPr>
          <w:rFonts w:ascii="Courier New" w:cs="Courier New" w:eastAsia="Times New Roman" w:hAnsi="Courier New"/>
          <w:sz w:val="20"/>
          <w:szCs w:val="20"/>
        </w:rPr>
        <w:t>ChangePassword()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return </w:t>
      </w:r>
      <w:r>
        <w:rPr>
          <w:rFonts w:ascii="Courier New" w:cs="Courier New" w:eastAsia="Times New Roman" w:hAnsi="Courier New"/>
          <w:sz w:val="20"/>
          <w:szCs w:val="20"/>
        </w:rPr>
        <w:t>View();</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spacing w:after="28" w:before="28" w:line="100" w:lineRule="atLeast"/>
      </w:pPr>
      <w:r>
        <w:rPr/>
      </w:r>
    </w:p>
    <w:p>
      <w:pPr>
        <w:pStyle w:val="style0"/>
        <w:spacing w:after="28" w:before="28" w:line="100" w:lineRule="atLeast"/>
      </w:pPr>
      <w:r>
        <w:rPr>
          <w:rFonts w:ascii="Times New Roman" w:cs="Times New Roman" w:eastAsia="Times New Roman" w:hAnsi="Times New Roman"/>
          <w:sz w:val="24"/>
          <w:szCs w:val="24"/>
        </w:rPr>
        <w:t xml:space="preserve">As you can see from the above example’s usage of the overridden </w:t>
      </w:r>
      <w:r>
        <w:rPr>
          <w:rFonts w:ascii="Times New Roman" w:cs="Times New Roman" w:eastAsia="Times New Roman" w:hAnsi="Times New Roman"/>
          <w:i/>
          <w:iCs/>
          <w:sz w:val="24"/>
          <w:szCs w:val="24"/>
        </w:rPr>
        <w:t>AuthorizeCore()</w:t>
      </w:r>
      <w:r>
        <w:rPr>
          <w:rFonts w:ascii="Times New Roman" w:cs="Times New Roman" w:eastAsia="Times New Roman" w:hAnsi="Times New Roman"/>
          <w:sz w:val="24"/>
          <w:szCs w:val="24"/>
        </w:rPr>
        <w:t xml:space="preserve"> method, when built using Debug mode, the method returns true without asking the membership provider. This will allow Silverlight and Flash developers to test the site’s code from within their IDE when developing.</w:t>
      </w:r>
    </w:p>
    <w:p>
      <w:pPr>
        <w:pStyle w:val="style0"/>
        <w:spacing w:after="28" w:before="28" w:line="100" w:lineRule="atLeast"/>
      </w:pPr>
      <w:r>
        <w:rPr/>
      </w:r>
    </w:p>
    <w:p>
      <w:pPr>
        <w:pStyle w:val="style0"/>
        <w:spacing w:after="28" w:before="28" w:line="100" w:lineRule="atLeast"/>
      </w:pPr>
      <w:r>
        <w:rPr>
          <w:rFonts w:ascii="Times New Roman" w:cs="Times New Roman" w:eastAsia="Times New Roman" w:hAnsi="Times New Roman"/>
          <w:b/>
          <w:bCs/>
          <w:sz w:val="27"/>
          <w:szCs w:val="27"/>
        </w:rPr>
        <w:t>Adding other Attribute awareness</w:t>
      </w:r>
    </w:p>
    <w:p>
      <w:pPr>
        <w:pStyle w:val="style0"/>
        <w:spacing w:after="28" w:before="28" w:line="100" w:lineRule="atLeast"/>
      </w:pPr>
      <w:r>
        <w:rPr>
          <w:rFonts w:ascii="Times New Roman" w:cs="Times New Roman" w:eastAsia="Times New Roman" w:hAnsi="Times New Roman"/>
          <w:sz w:val="24"/>
          <w:szCs w:val="24"/>
        </w:rPr>
        <w:t xml:space="preserve">An even more powerful addition to the above example is the ability of the </w:t>
      </w:r>
      <w:r>
        <w:rPr>
          <w:rFonts w:ascii="Times New Roman" w:cs="Times New Roman" w:eastAsia="Times New Roman" w:hAnsi="Times New Roman"/>
          <w:i/>
          <w:iCs/>
          <w:sz w:val="24"/>
          <w:szCs w:val="24"/>
        </w:rPr>
        <w:t>OnAuthorization()</w:t>
      </w:r>
      <w:r>
        <w:rPr>
          <w:rFonts w:ascii="Times New Roman" w:cs="Times New Roman" w:eastAsia="Times New Roman" w:hAnsi="Times New Roman"/>
          <w:sz w:val="24"/>
          <w:szCs w:val="24"/>
        </w:rPr>
        <w:t xml:space="preserve"> method to see the other attributes applied to the class/method at run time – allowing your attribute to change its functionality based on the other attributes applied. In my example i check that the [HttpPost] attribute is applied to the method as well by  checking the count of the attribute.</w:t>
      </w:r>
    </w:p>
    <w:p>
      <w:pPr>
        <w:pStyle w:val="style0"/>
        <w:spacing w:after="28" w:before="28" w:line="100" w:lineRule="atLeast"/>
      </w:pPr>
      <w:r>
        <w:rPr>
          <w:rFonts w:ascii="Times New Roman" w:cs="Times New Roman" w:eastAsia="Times New Roman" w:hAnsi="Times New Roman"/>
          <w:sz w:val="24"/>
          <w:szCs w:val="24"/>
        </w:rPr>
        <w:t>Example: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FF"/>
          <w:sz w:val="20"/>
          <w:szCs w:val="20"/>
        </w:rPr>
        <w:t xml:space="preserve">public override void </w:t>
      </w:r>
      <w:r>
        <w:rPr>
          <w:rFonts w:ascii="Courier New" w:cs="Courier New" w:eastAsia="Times New Roman" w:hAnsi="Courier New"/>
          <w:sz w:val="20"/>
          <w:szCs w:val="20"/>
        </w:rPr>
        <w:t>OnAuthorization(</w:t>
      </w:r>
      <w:r>
        <w:rPr>
          <w:rFonts w:ascii="Courier New" w:cs="Courier New" w:eastAsia="Times New Roman" w:hAnsi="Courier New"/>
          <w:color w:val="2B91AF"/>
          <w:sz w:val="20"/>
          <w:szCs w:val="20"/>
        </w:rPr>
        <w:t xml:space="preserve">AuthorizationContext </w:t>
      </w:r>
      <w:r>
        <w:rPr>
          <w:rFonts w:ascii="Courier New" w:cs="Courier New" w:eastAsia="Times New Roman" w:hAnsi="Courier New"/>
          <w:sz w:val="20"/>
          <w:szCs w:val="20"/>
        </w:rPr>
        <w:t>filterContext)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8000"/>
          <w:sz w:val="20"/>
          <w:szCs w:val="20"/>
        </w:rPr>
        <w:t>//Check that the HttpPost attribute is also applied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8000"/>
          <w:sz w:val="20"/>
          <w:szCs w:val="20"/>
        </w:rPr>
        <w:t xml:space="preserve">    </w:t>
      </w:r>
      <w:r>
        <w:rPr>
          <w:rFonts w:ascii="Courier New" w:cs="Courier New" w:eastAsia="Times New Roman" w:hAnsi="Courier New"/>
          <w:color w:val="2B91AF"/>
          <w:sz w:val="20"/>
          <w:szCs w:val="20"/>
        </w:rPr>
        <w:t xml:space="preserve">ActionDescriptor </w:t>
      </w:r>
      <w:r>
        <w:rPr>
          <w:rFonts w:ascii="Courier New" w:cs="Courier New" w:eastAsia="Times New Roman" w:hAnsi="Courier New"/>
          <w:sz w:val="20"/>
          <w:szCs w:val="20"/>
        </w:rPr>
        <w:t>action = filterContext.ActionDescriptor;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 xml:space="preserve">bool </w:t>
      </w:r>
      <w:r>
        <w:rPr>
          <w:rFonts w:ascii="Courier New" w:cs="Courier New" w:eastAsia="Times New Roman" w:hAnsi="Courier New"/>
          <w:sz w:val="20"/>
          <w:szCs w:val="20"/>
        </w:rPr>
        <w:t>isAnHttpPost = action.GetCustomAttributes(</w:t>
      </w:r>
      <w:r>
        <w:rPr>
          <w:rFonts w:ascii="Courier New" w:cs="Courier New" w:eastAsia="Times New Roman" w:hAnsi="Courier New"/>
          <w:color w:val="0000FF"/>
          <w:sz w:val="20"/>
          <w:szCs w:val="20"/>
        </w:rPr>
        <w:t>typeof</w:t>
      </w:r>
      <w:r>
        <w:rPr>
          <w:rFonts w:ascii="Courier New" w:cs="Courier New" w:eastAsia="Times New Roman" w:hAnsi="Courier New"/>
          <w:sz w:val="20"/>
          <w:szCs w:val="20"/>
        </w:rPr>
        <w:t>(</w:t>
      </w:r>
      <w:r>
        <w:rPr>
          <w:rFonts w:ascii="Courier New" w:cs="Courier New" w:eastAsia="Times New Roman" w:hAnsi="Courier New"/>
          <w:color w:val="2B91AF"/>
          <w:sz w:val="20"/>
          <w:szCs w:val="20"/>
        </w:rPr>
        <w:t>HttpPostAttribute</w:t>
      </w: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true</w:t>
      </w:r>
      <w:r>
        <w:rPr>
          <w:rFonts w:ascii="Courier New" w:cs="Courier New" w:eastAsia="Times New Roman" w:hAnsi="Courier New"/>
          <w:sz w:val="20"/>
          <w:szCs w:val="20"/>
        </w:rPr>
        <w:t>).Count() &gt;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 xml:space="preserve">    </w:t>
      </w:r>
      <w:r>
        <w:rPr>
          <w:rFonts w:ascii="Courier New" w:cs="Courier New" w:eastAsia="Times New Roman" w:hAnsi="Courier New"/>
          <w:color w:val="0000FF"/>
          <w:sz w:val="20"/>
          <w:szCs w:val="20"/>
        </w:rPr>
        <w:t>base</w:t>
      </w:r>
      <w:r>
        <w:rPr>
          <w:rFonts w:ascii="Courier New" w:cs="Courier New" w:eastAsia="Times New Roman" w:hAnsi="Courier New"/>
          <w:sz w:val="20"/>
          <w:szCs w:val="20"/>
        </w:rPr>
        <w:t>.OnAuthorization(filterContext);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rPr>
        <w:t>}</w:t>
      </w:r>
    </w:p>
    <w:p>
      <w:pPr>
        <w:pStyle w:val="style0"/>
        <w:spacing w:after="28" w:before="28" w:line="100" w:lineRule="atLeast"/>
      </w:pPr>
      <w:r>
        <w:rPr>
          <w:rFonts w:ascii="Times New Roman" w:cs="Times New Roman" w:eastAsia="Times New Roman" w:hAnsi="Times New Roman"/>
          <w:b/>
          <w:bCs/>
          <w:sz w:val="27"/>
          <w:szCs w:val="27"/>
        </w:rPr>
        <w:t>Where to from here?</w:t>
      </w:r>
    </w:p>
    <w:p>
      <w:pPr>
        <w:pStyle w:val="style0"/>
        <w:spacing w:after="28" w:before="28" w:line="100" w:lineRule="atLeast"/>
      </w:pPr>
      <w:r>
        <w:rPr>
          <w:rFonts w:ascii="Times New Roman" w:cs="Times New Roman" w:eastAsia="Times New Roman" w:hAnsi="Times New Roman"/>
          <w:sz w:val="24"/>
          <w:szCs w:val="24"/>
        </w:rPr>
        <w:t>If you take anything from the above post, it has to be yet again how awesome and powerful the ASP.Net MVC framework is. The next time you are looking to add functionality to your ASP.Net MVC site in an elegant manner, think about creating a custom attribute.</w:t>
      </w:r>
    </w:p>
    <w:p>
      <w:pPr>
        <w:pStyle w:val="style0"/>
      </w:pPr>
      <w:r>
        <w:rPr>
          <w:rFonts w:ascii="Times New Roman" w:cs="Times New Roman" w:eastAsia="Times New Roman" w:hAnsi="Times New Roman"/>
          <w:b/>
          <w:bCs/>
          <w:sz w:val="27"/>
          <w:szCs w:val="27"/>
        </w:rPr>
      </w:r>
    </w:p>
    <w:p>
      <w:pPr>
        <w:pStyle w:val="style0"/>
      </w:pPr>
      <w:r>
        <w:rPr>
          <w:rFonts w:ascii="Times New Roman" w:cs="Times New Roman" w:eastAsia="Times New Roman" w:hAnsi="Times New Roman"/>
          <w:b/>
          <w:bCs/>
          <w:sz w:val="27"/>
          <w:szCs w:val="27"/>
        </w:rPr>
      </w:r>
    </w:p>
    <w:p>
      <w:pPr>
        <w:pStyle w:val="style0"/>
      </w:pPr>
      <w:r>
        <w:rPr>
          <w:rFonts w:ascii="Times New Roman" w:cs="Times New Roman" w:eastAsia="Times New Roman" w:hAnsi="Times New Roman"/>
          <w:b/>
          <w:bCs/>
          <w:sz w:val="27"/>
          <w:szCs w:val="27"/>
        </w:rPr>
      </w:r>
    </w:p>
    <w:p>
      <w:pPr>
        <w:pStyle w:val="style36"/>
      </w:pPr>
      <w:r>
        <w:rPr>
          <w:rStyle w:val="style24"/>
        </w:rPr>
        <w:t>[</w:t>
      </w:r>
      <w:r>
        <w:rPr>
          <w:rStyle w:val="style25"/>
        </w:rPr>
        <w:t>SharweAuthorize</w:t>
      </w:r>
      <w:r>
        <w:rPr>
          <w:rStyle w:val="style24"/>
        </w:rPr>
        <w:t>(</w:t>
      </w:r>
      <w:r>
        <w:rPr>
          <w:rStyle w:val="style25"/>
        </w:rPr>
        <w:t>Roles</w:t>
      </w:r>
      <w:r>
        <w:rPr>
          <w:rStyle w:val="style24"/>
        </w:rPr>
        <w:t>=</w:t>
      </w:r>
      <w:r>
        <w:rPr>
          <w:rStyle w:val="style26"/>
        </w:rPr>
        <w:t>"MyRole"</w:t>
      </w:r>
      <w:r>
        <w:rPr>
          <w:rStyle w:val="style24"/>
        </w:rPr>
        <w:t>)]</w:t>
      </w:r>
    </w:p>
    <w:p>
      <w:pPr>
        <w:pStyle w:val="style35"/>
      </w:pPr>
      <w:r>
        <w:rPr/>
        <w:t>then you can check the Roles property in the AuthorizeCore method</w:t>
      </w:r>
    </w:p>
    <w:p>
      <w:pPr>
        <w:pStyle w:val="style36"/>
      </w:pPr>
      <w:r>
        <w:rPr>
          <w:rStyle w:val="style27"/>
        </w:rPr>
        <w:t>protected</w:t>
      </w:r>
      <w:r>
        <w:rPr>
          <w:rStyle w:val="style28"/>
        </w:rPr>
        <w:t xml:space="preserve"> </w:t>
      </w:r>
      <w:r>
        <w:rPr>
          <w:rStyle w:val="style27"/>
        </w:rPr>
        <w:t>override</w:t>
      </w:r>
      <w:r>
        <w:rPr>
          <w:rStyle w:val="style28"/>
        </w:rPr>
        <w:t xml:space="preserve"> bool </w:t>
      </w:r>
      <w:r>
        <w:rPr>
          <w:rStyle w:val="style25"/>
        </w:rPr>
        <w:t>AuthorizeCore</w:t>
      </w:r>
      <w:r>
        <w:rPr>
          <w:rStyle w:val="style24"/>
        </w:rPr>
        <w:t>(</w:t>
      </w:r>
      <w:r>
        <w:rPr>
          <w:rStyle w:val="style25"/>
        </w:rPr>
        <w:t>HttpContextBase</w:t>
      </w:r>
      <w:r>
        <w:rPr>
          <w:rStyle w:val="style28"/>
        </w:rPr>
        <w:t xml:space="preserve"> httpContext</w:t>
      </w:r>
      <w:r>
        <w:rPr>
          <w:rStyle w:val="style24"/>
        </w:rPr>
        <w:t>)</w:t>
      </w:r>
      <w:r>
        <w:rPr/>
        <w:br/>
      </w:r>
      <w:r>
        <w:rPr>
          <w:rStyle w:val="style24"/>
        </w:rPr>
        <w:t>{</w:t>
      </w:r>
      <w:r>
        <w:rPr/>
        <w:br/>
      </w:r>
      <w:r>
        <w:rPr>
          <w:rStyle w:val="style28"/>
        </w:rPr>
        <w:t xml:space="preserve">    </w:t>
      </w:r>
      <w:r>
        <w:rPr>
          <w:rStyle w:val="style27"/>
        </w:rPr>
        <w:t>if</w:t>
      </w:r>
      <w:r>
        <w:rPr>
          <w:rStyle w:val="style28"/>
        </w:rPr>
        <w:t xml:space="preserve"> </w:t>
      </w:r>
      <w:r>
        <w:rPr>
          <w:rStyle w:val="style24"/>
        </w:rPr>
        <w:t>(</w:t>
      </w:r>
      <w:r>
        <w:rPr>
          <w:rStyle w:val="style25"/>
        </w:rPr>
        <w:t>SessionManager</w:t>
      </w:r>
      <w:r>
        <w:rPr>
          <w:rStyle w:val="style24"/>
        </w:rPr>
        <w:t>.</w:t>
      </w:r>
      <w:r>
        <w:rPr>
          <w:rStyle w:val="style25"/>
        </w:rPr>
        <w:t>CheckSession</w:t>
      </w:r>
      <w:r>
        <w:rPr>
          <w:rStyle w:val="style24"/>
        </w:rPr>
        <w:t>(</w:t>
      </w:r>
      <w:r>
        <w:rPr>
          <w:rStyle w:val="style25"/>
        </w:rPr>
        <w:t>SessionKeys</w:t>
      </w:r>
      <w:r>
        <w:rPr>
          <w:rStyle w:val="style24"/>
        </w:rPr>
        <w:t>.</w:t>
      </w:r>
      <w:r>
        <w:rPr>
          <w:rStyle w:val="style25"/>
        </w:rPr>
        <w:t>User</w:t>
      </w:r>
      <w:r>
        <w:rPr>
          <w:rStyle w:val="style24"/>
        </w:rPr>
        <w:t>)</w:t>
      </w:r>
      <w:r>
        <w:rPr>
          <w:rStyle w:val="style28"/>
        </w:rPr>
        <w:t xml:space="preserve"> </w:t>
      </w:r>
      <w:r>
        <w:rPr>
          <w:rStyle w:val="style24"/>
        </w:rPr>
        <w:t>==</w:t>
      </w:r>
      <w:r>
        <w:rPr>
          <w:rStyle w:val="style28"/>
        </w:rPr>
        <w:t xml:space="preserve"> </w:t>
      </w:r>
      <w:r>
        <w:rPr>
          <w:rStyle w:val="style27"/>
        </w:rPr>
        <w:t>true</w:t>
      </w:r>
      <w:r>
        <w:rPr>
          <w:rStyle w:val="style24"/>
        </w:rPr>
        <w:t>)</w:t>
      </w:r>
      <w:r>
        <w:rPr>
          <w:rStyle w:val="style28"/>
        </w:rPr>
        <w:t xml:space="preserve"> </w:t>
      </w:r>
      <w:r>
        <w:rPr>
          <w:rStyle w:val="style24"/>
        </w:rPr>
        <w:t>{</w:t>
      </w:r>
      <w:r>
        <w:rPr/>
        <w:br/>
      </w:r>
      <w:r>
        <w:rPr>
          <w:rStyle w:val="style28"/>
        </w:rPr>
        <w:t xml:space="preserve">        </w:t>
      </w:r>
      <w:r>
        <w:rPr>
          <w:rStyle w:val="style27"/>
        </w:rPr>
        <w:t>if</w:t>
      </w:r>
      <w:r>
        <w:rPr>
          <w:rStyle w:val="style28"/>
        </w:rPr>
        <w:t xml:space="preserve"> </w:t>
      </w:r>
      <w:r>
        <w:rPr>
          <w:rStyle w:val="style24"/>
        </w:rPr>
        <w:t>(</w:t>
      </w:r>
      <w:r>
        <w:rPr>
          <w:rStyle w:val="style25"/>
        </w:rPr>
        <w:t>SessionManager</w:t>
      </w:r>
      <w:r>
        <w:rPr>
          <w:rStyle w:val="style24"/>
        </w:rPr>
        <w:t>.</w:t>
      </w:r>
      <w:r>
        <w:rPr>
          <w:rStyle w:val="style25"/>
        </w:rPr>
        <w:t>CheckUserIsInRole</w:t>
      </w:r>
      <w:r>
        <w:rPr>
          <w:rStyle w:val="style24"/>
        </w:rPr>
        <w:t>(</w:t>
      </w:r>
      <w:r>
        <w:rPr>
          <w:rStyle w:val="style28"/>
        </w:rPr>
        <w:t xml:space="preserve"> </w:t>
      </w:r>
      <w:r>
        <w:rPr>
          <w:rStyle w:val="style25"/>
        </w:rPr>
        <w:t>Roles</w:t>
      </w:r>
      <w:r>
        <w:rPr>
          <w:rStyle w:val="style28"/>
        </w:rPr>
        <w:t xml:space="preserve"> </w:t>
      </w:r>
      <w:r>
        <w:rPr>
          <w:rStyle w:val="style24"/>
        </w:rPr>
        <w:t>))</w:t>
      </w:r>
      <w:r>
        <w:rPr>
          <w:rStyle w:val="style28"/>
        </w:rPr>
        <w:t xml:space="preserve"> </w:t>
      </w:r>
      <w:r>
        <w:rPr>
          <w:rStyle w:val="style29"/>
        </w:rPr>
        <w:t>// where Roles == "MyRole"</w:t>
      </w:r>
      <w:r>
        <w:rPr/>
        <w:br/>
      </w:r>
      <w:r>
        <w:rPr>
          <w:rStyle w:val="style28"/>
        </w:rPr>
        <w:t>           </w:t>
      </w:r>
      <w:r>
        <w:rPr>
          <w:rStyle w:val="style27"/>
        </w:rPr>
        <w:t>return</w:t>
      </w:r>
      <w:r>
        <w:rPr>
          <w:rStyle w:val="style28"/>
        </w:rPr>
        <w:t xml:space="preserve"> </w:t>
      </w:r>
      <w:r>
        <w:rPr>
          <w:rStyle w:val="style27"/>
        </w:rPr>
        <w:t>true</w:t>
      </w:r>
      <w:r>
        <w:rPr>
          <w:rStyle w:val="style24"/>
        </w:rPr>
        <w:t>;</w:t>
      </w:r>
      <w:r>
        <w:rPr/>
        <w:br/>
      </w:r>
      <w:r>
        <w:rPr>
          <w:rStyle w:val="style28"/>
        </w:rPr>
        <w:t xml:space="preserve">        </w:t>
      </w:r>
      <w:r>
        <w:rPr>
          <w:rStyle w:val="style27"/>
        </w:rPr>
        <w:t>else</w:t>
      </w:r>
      <w:r>
        <w:rPr/>
        <w:br/>
      </w:r>
      <w:r>
        <w:rPr>
          <w:rStyle w:val="style28"/>
        </w:rPr>
        <w:t>           </w:t>
      </w:r>
      <w:r>
        <w:rPr>
          <w:rStyle w:val="style27"/>
        </w:rPr>
        <w:t>return</w:t>
      </w:r>
      <w:r>
        <w:rPr>
          <w:rStyle w:val="style28"/>
        </w:rPr>
        <w:t xml:space="preserve"> </w:t>
      </w:r>
      <w:r>
        <w:rPr>
          <w:rStyle w:val="style27"/>
        </w:rPr>
        <w:t>false</w:t>
      </w:r>
      <w:r>
        <w:rPr>
          <w:rStyle w:val="style24"/>
        </w:rPr>
        <w:t>;</w:t>
      </w:r>
      <w:r>
        <w:rPr/>
        <w:br/>
      </w:r>
      <w:r>
        <w:rPr>
          <w:rStyle w:val="style28"/>
        </w:rPr>
        <w:t xml:space="preserve">        </w:t>
      </w:r>
      <w:r>
        <w:rPr>
          <w:rStyle w:val="style24"/>
        </w:rPr>
        <w:t>}</w:t>
      </w:r>
      <w:r>
        <w:rPr/>
        <w:br/>
      </w:r>
      <w:r>
        <w:rPr>
          <w:rStyle w:val="style28"/>
        </w:rPr>
        <w:t xml:space="preserve">    </w:t>
      </w:r>
      <w:r>
        <w:rPr>
          <w:rStyle w:val="style27"/>
        </w:rPr>
        <w:t>else</w:t>
      </w:r>
      <w:r>
        <w:rPr>
          <w:rStyle w:val="style28"/>
        </w:rPr>
        <w:t xml:space="preserve"> </w:t>
      </w:r>
      <w:r>
        <w:rPr/>
        <w:br/>
      </w:r>
      <w:r>
        <w:rPr>
          <w:rStyle w:val="style28"/>
        </w:rPr>
        <w:t xml:space="preserve">        </w:t>
      </w:r>
      <w:r>
        <w:rPr>
          <w:rStyle w:val="style27"/>
        </w:rPr>
        <w:t>return</w:t>
      </w:r>
      <w:r>
        <w:rPr>
          <w:rStyle w:val="style28"/>
        </w:rPr>
        <w:t xml:space="preserve"> </w:t>
      </w:r>
      <w:r>
        <w:rPr>
          <w:rStyle w:val="style27"/>
        </w:rPr>
        <w:t>false</w:t>
      </w:r>
      <w:r>
        <w:rPr>
          <w:rStyle w:val="style24"/>
        </w:rPr>
        <w:t>;</w:t>
      </w:r>
      <w:r>
        <w:rPr/>
        <w:br/>
      </w:r>
      <w:r>
        <w:rPr>
          <w:rStyle w:val="style24"/>
        </w:rPr>
        <w:t>}</w:t>
      </w:r>
    </w:p>
    <w:p>
      <w:pPr>
        <w:pStyle w:val="style0"/>
      </w:pPr>
      <w:r>
        <w:rPr/>
      </w:r>
    </w:p>
    <w:sectPr>
      <w:type w:val="nextPage"/>
      <w:pgSz w:h="15840" w:w="12240"/>
      <w:pgMar w:bottom="1417" w:footer="0" w:gutter="0" w:header="0" w:left="174" w:right="44"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 w:type="paragraph">
    <w:name w:val="Heading 1"/>
    <w:basedOn w:val="style0"/>
    <w:next w:val="style31"/>
    <w:pPr>
      <w:spacing w:after="28" w:before="28" w:line="100" w:lineRule="atLeast"/>
    </w:pPr>
    <w:rPr>
      <w:rFonts w:ascii="Times New Roman" w:cs="Times New Roman" w:eastAsia="Times New Roman" w:hAnsi="Times New Roman"/>
      <w:b/>
      <w:bCs/>
      <w:sz w:val="48"/>
      <w:szCs w:val="48"/>
    </w:rPr>
  </w:style>
  <w:style w:styleId="style3" w:type="paragraph">
    <w:name w:val="Heading 3"/>
    <w:basedOn w:val="style0"/>
    <w:next w:val="style31"/>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Heading 3 Char"/>
    <w:basedOn w:val="style15"/>
    <w:next w:val="style17"/>
    <w:rPr>
      <w:rFonts w:ascii="Times New Roman" w:cs="Times New Roman" w:eastAsia="Times New Roman" w:hAnsi="Times New Roman"/>
      <w:b/>
      <w:bCs/>
      <w:sz w:val="27"/>
      <w:szCs w:val="27"/>
    </w:rPr>
  </w:style>
  <w:style w:styleId="style18" w:type="character">
    <w:name w:val="Internet Link"/>
    <w:basedOn w:val="style15"/>
    <w:next w:val="style18"/>
    <w:rPr>
      <w:color w:val="0000FF"/>
      <w:u w:val="single"/>
      <w:lang w:bidi="en-US" w:eastAsia="en-US" w:val="en-US"/>
    </w:rPr>
  </w:style>
  <w:style w:styleId="style19" w:type="character">
    <w:name w:val="at_a11y"/>
    <w:basedOn w:val="style15"/>
    <w:next w:val="style19"/>
    <w:rPr/>
  </w:style>
  <w:style w:styleId="style20" w:type="character">
    <w:name w:val="comments"/>
    <w:basedOn w:val="style15"/>
    <w:next w:val="style20"/>
    <w:rPr/>
  </w:style>
  <w:style w:styleId="style21" w:type="character">
    <w:name w:val="Emphasis"/>
    <w:basedOn w:val="style15"/>
    <w:next w:val="style21"/>
    <w:rPr>
      <w:i/>
      <w:iCs/>
    </w:rPr>
  </w:style>
  <w:style w:styleId="style22" w:type="character">
    <w:name w:val="Strong Emphasis"/>
    <w:basedOn w:val="style15"/>
    <w:next w:val="style22"/>
    <w:rPr>
      <w:b/>
      <w:bCs/>
    </w:rPr>
  </w:style>
  <w:style w:styleId="style23" w:type="character">
    <w:name w:val="HTML Preformatted Char"/>
    <w:basedOn w:val="style15"/>
    <w:next w:val="style23"/>
    <w:rPr>
      <w:rFonts w:ascii="Courier New" w:cs="Courier New" w:eastAsia="Times New Roman" w:hAnsi="Courier New"/>
      <w:sz w:val="20"/>
      <w:szCs w:val="20"/>
    </w:rPr>
  </w:style>
  <w:style w:styleId="style24" w:type="character">
    <w:name w:val="pun"/>
    <w:basedOn w:val="style15"/>
    <w:next w:val="style24"/>
    <w:rPr/>
  </w:style>
  <w:style w:styleId="style25" w:type="character">
    <w:name w:val="typ"/>
    <w:basedOn w:val="style15"/>
    <w:next w:val="style25"/>
    <w:rPr/>
  </w:style>
  <w:style w:styleId="style26" w:type="character">
    <w:name w:val="str"/>
    <w:basedOn w:val="style15"/>
    <w:next w:val="style26"/>
    <w:rPr/>
  </w:style>
  <w:style w:styleId="style27" w:type="character">
    <w:name w:val="kwd"/>
    <w:basedOn w:val="style15"/>
    <w:next w:val="style27"/>
    <w:rPr/>
  </w:style>
  <w:style w:styleId="style28" w:type="character">
    <w:name w:val="pln"/>
    <w:basedOn w:val="style15"/>
    <w:next w:val="style28"/>
    <w:rPr/>
  </w:style>
  <w:style w:styleId="style29" w:type="character">
    <w:name w:val="com"/>
    <w:basedOn w:val="style15"/>
    <w:next w:val="style29"/>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Normal (Web)"/>
    <w:basedOn w:val="style0"/>
    <w:next w:val="style35"/>
    <w:pPr>
      <w:spacing w:after="28" w:before="28" w:line="100" w:lineRule="atLeast"/>
    </w:pPr>
    <w:rPr>
      <w:rFonts w:ascii="Times New Roman" w:cs="Times New Roman" w:eastAsia="Times New Roman" w:hAnsi="Times New Roman"/>
      <w:sz w:val="24"/>
      <w:szCs w:val="24"/>
    </w:rPr>
  </w:style>
  <w:style w:styleId="style36" w:type="paragraph">
    <w:name w:val="HTML Preformatted"/>
    <w:basedOn w:val="style0"/>
    <w:next w:val="style3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iaryofaninja.com/blog/2011/07/24/writing-your-own-custom-aspnet-mvc-authorize-attributes" TargetMode="External"/><Relationship Id="rId3" Type="http://schemas.openxmlformats.org/officeDocument/2006/relationships/hyperlink" Target="http://www.diaryofaninja.com/blog/2011/07/24/writing-your-own-custom-aspnet-mvc-authorize-attributes" TargetMode="External"/><Relationship Id="rId4" Type="http://schemas.openxmlformats.org/officeDocument/2006/relationships/hyperlink" Target="http://www.addthis.com/bookmark.php?v=250&amp;winname=addthis&amp;pub=dougrathbone&amp;source=tbx32-250&amp;lng=en&amp;s=google&amp;url=http%3A%2F%2Fwww.diaryofaninja.com%2Fblog%2F2011%2F07%2F24%2Fwriting-your-own-custom-aspnet-mvc-authorize-attributes&amp;title=Writing your own custom ASP.Net MVC %5BAuthorize%5D attributes - Diary Of A Ninja&amp;ate=AT-dougrathbone/-/-/4f8fa5743b174a7b/1/4ceba395b19581e6&amp;frommenu=1&amp;ips=1&amp;uid=4ceba395b19581e6&amp;ct=1&amp;pre=http%3A%2F%2Fwww.google.co.uk%2Furl%3Fsa%3Dt%26rct%3Dj%26q%3D%26esrc%3Ds%26source%3Dweb%26cd%3D1%26ved%3D0CCgQFjAA%26url%3Dhttp%253A%252F%252Fwww.diaryofaninja.com%252Fblog%252F2011%252F07%252F24%252Fwriting-your-own-custom-aspnet-mvc-authorize-attributes%26ei%3DaaWPT5S2JIGV8QPvzMCoBA%26usg%3DAFQjCNHFpM-Ih8XF7GBfW8mx-7AfdOLjBQ%26sig2%3D_MZpA_n58PGdDBAI8E1LVQ&amp;tt=0" TargetMode="External"/><Relationship Id="rId5" Type="http://schemas.openxmlformats.org/officeDocument/2006/relationships/hyperlink" Target="http://www.diaryofaninja.com/blog/2011/07/24/writing-your-own-custom-aspnet-mvc-authorize-attributes" TargetMode="External"/><Relationship Id="rId6" Type="http://schemas.openxmlformats.org/officeDocument/2006/relationships/hyperlink" Target="http://www.diaryofaninja.com/blog/2011/07/24/writing-your-own-custom-aspnet-mvc-authorize-attributes" TargetMode="External"/><Relationship Id="rId7" Type="http://schemas.openxmlformats.org/officeDocument/2006/relationships/hyperlink" Target="http://www.diaryofaninja.com/blog/2011/07/24/writing-your-own-custom-aspnet-mvc-authorize-attributes" TargetMode="External"/><Relationship Id="rId8" Type="http://schemas.openxmlformats.org/officeDocument/2006/relationships/hyperlink" Target="http://www.diaryofaninja.com/blog/2011/07/24/writing-your-own-custom-aspnet-mvc-authorize-attributes" TargetMode="External"/><Relationship Id="rId9" Type="http://schemas.openxmlformats.org/officeDocument/2006/relationships/image" Target="media/image5.png"/><Relationship Id="rId10" Type="http://schemas.openxmlformats.org/officeDocument/2006/relationships/hyperlink" Target="http://www.asp.net/mvc/tutorials/authenticating-users-with-forms-authentication-cs"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2012-04-19T05:42:00.00Z</dcterms:created>
  <dc:creator>rrossenbg</dc:creator>
  <cp:lastModifiedBy>rrossenbg</cp:lastModifiedBy>
  <dcterms:modified xsi:type="dcterms:W3CDTF">2012-04-19T05:46:00.00Z</dcterms:modified>
  <cp:revision>2</cp:revision>
</cp:coreProperties>
</file>