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114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8788"/>
      </w:tblGrid>
      <w:tr w:rsidR="0044195A" w:rsidRPr="000F0B6F" w14:paraId="5AF2D138" w14:textId="77777777" w:rsidTr="00264CC1">
        <w:tc>
          <w:tcPr>
            <w:tcW w:w="11482" w:type="dxa"/>
            <w:gridSpan w:val="2"/>
          </w:tcPr>
          <w:p w14:paraId="10526CBE" w14:textId="77777777" w:rsidR="0044195A" w:rsidRPr="00264CC1" w:rsidRDefault="0044195A" w:rsidP="000F0B6F">
            <w:pPr>
              <w:pStyle w:val="Sansinterligne"/>
              <w:jc w:val="center"/>
              <w:rPr>
                <w:rFonts w:ascii="Helvetica Light" w:hAnsi="Helvetica Light"/>
                <w:sz w:val="72"/>
                <w:szCs w:val="72"/>
              </w:rPr>
            </w:pPr>
            <w:proofErr w:type="spellStart"/>
            <w:r w:rsidRPr="00264CC1">
              <w:rPr>
                <w:rFonts w:ascii="Helvetica" w:hAnsi="Helvetica"/>
                <w:sz w:val="72"/>
                <w:szCs w:val="72"/>
              </w:rPr>
              <w:t>Data</w:t>
            </w:r>
            <w:r w:rsidRPr="00264CC1">
              <w:rPr>
                <w:rFonts w:ascii="Helvetica Light" w:hAnsi="Helvetica Light"/>
                <w:sz w:val="72"/>
                <w:szCs w:val="72"/>
              </w:rPr>
              <w:t>Scientist</w:t>
            </w:r>
            <w:proofErr w:type="spellEnd"/>
          </w:p>
          <w:p w14:paraId="45226B59" w14:textId="77777777" w:rsidR="0044195A" w:rsidRPr="00264CC1" w:rsidRDefault="0044195A" w:rsidP="000F0B6F">
            <w:pPr>
              <w:pStyle w:val="Sansinterligne"/>
              <w:jc w:val="center"/>
              <w:rPr>
                <w:rFonts w:ascii="Helvetica Light" w:hAnsi="Helvetica Light" w:cs="Times"/>
                <w:sz w:val="44"/>
                <w:szCs w:val="44"/>
              </w:rPr>
            </w:pPr>
            <w:r w:rsidRPr="00264CC1">
              <w:rPr>
                <w:rFonts w:ascii="Helvetica Light" w:hAnsi="Helvetica Light"/>
                <w:sz w:val="44"/>
                <w:szCs w:val="44"/>
              </w:rPr>
              <w:t>Rony Rozas</w:t>
            </w:r>
          </w:p>
          <w:p w14:paraId="547D0342" w14:textId="77777777" w:rsidR="0044195A" w:rsidRPr="000F0B6F" w:rsidRDefault="0044195A" w:rsidP="00991EA7">
            <w:pPr>
              <w:pStyle w:val="Sansinterligne"/>
              <w:rPr>
                <w:rFonts w:ascii="Helvetica Light" w:hAnsi="Helvetica Light"/>
                <w:sz w:val="20"/>
                <w:szCs w:val="20"/>
              </w:rPr>
            </w:pPr>
          </w:p>
        </w:tc>
      </w:tr>
      <w:tr w:rsidR="0044195A" w:rsidRPr="000F0B6F" w14:paraId="4F18B2FE" w14:textId="77777777" w:rsidTr="00264CC1">
        <w:trPr>
          <w:trHeight w:val="13880"/>
        </w:trPr>
        <w:tc>
          <w:tcPr>
            <w:tcW w:w="2694" w:type="dxa"/>
          </w:tcPr>
          <w:p w14:paraId="30512DCE" w14:textId="77777777" w:rsidR="00264CC1" w:rsidRDefault="00264CC1" w:rsidP="000F0B6F">
            <w:pPr>
              <w:pStyle w:val="Sansinterligne"/>
              <w:spacing w:line="360" w:lineRule="auto"/>
              <w:rPr>
                <w:rFonts w:ascii="Helvetica Light" w:hAnsi="Helvetica Light"/>
                <w:sz w:val="28"/>
                <w:szCs w:val="28"/>
              </w:rPr>
            </w:pPr>
            <w:r>
              <w:rPr>
                <w:rFonts w:ascii="Helvetica Light" w:hAnsi="Helvetica Light"/>
                <w:noProof/>
                <w:sz w:val="28"/>
                <w:szCs w:val="28"/>
              </w:rPr>
              <w:drawing>
                <wp:inline distT="0" distB="0" distL="0" distR="0" wp14:anchorId="2E876045" wp14:editId="1A84F470">
                  <wp:extent cx="1483995" cy="1850390"/>
                  <wp:effectExtent l="0" t="0" r="0" b="381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5630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995" cy="185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71738" w14:textId="77777777" w:rsidR="0044195A" w:rsidRPr="000F0B6F" w:rsidRDefault="0044195A" w:rsidP="000F0B6F">
            <w:pPr>
              <w:pStyle w:val="Sansinterligne"/>
              <w:spacing w:line="360" w:lineRule="auto"/>
              <w:rPr>
                <w:rFonts w:ascii="Helvetica Light" w:hAnsi="Helvetica Light" w:cs="Times"/>
                <w:sz w:val="28"/>
                <w:szCs w:val="28"/>
              </w:rPr>
            </w:pPr>
            <w:r w:rsidRPr="000F0B6F">
              <w:rPr>
                <w:rFonts w:ascii="Helvetica Light" w:hAnsi="Helvetica Light"/>
                <w:sz w:val="28"/>
                <w:szCs w:val="28"/>
              </w:rPr>
              <w:t xml:space="preserve">Contact </w:t>
            </w:r>
          </w:p>
          <w:p w14:paraId="6922A1F2" w14:textId="77777777" w:rsidR="0040398D" w:rsidRPr="000F0B6F" w:rsidRDefault="0044195A" w:rsidP="00991EA7">
            <w:pPr>
              <w:pStyle w:val="Sansinterligne"/>
              <w:rPr>
                <w:rFonts w:ascii="Helvetica Light" w:hAnsi="Helvetica Light"/>
                <w:sz w:val="22"/>
                <w:szCs w:val="22"/>
              </w:rPr>
            </w:pPr>
            <w:r w:rsidRPr="000F0B6F">
              <w:rPr>
                <w:rFonts w:ascii="Helvetica Light" w:hAnsi="Helvetica Light"/>
                <w:sz w:val="22"/>
                <w:szCs w:val="22"/>
              </w:rPr>
              <w:t>51 Avenue François Mitterrand 94000 Créteil</w:t>
            </w:r>
          </w:p>
          <w:p w14:paraId="70ABC29D" w14:textId="77777777" w:rsidR="0044195A" w:rsidRPr="000F0B6F" w:rsidRDefault="0044195A" w:rsidP="00991EA7">
            <w:pPr>
              <w:pStyle w:val="Sansinterligne"/>
              <w:rPr>
                <w:rFonts w:ascii="Helvetica Light" w:hAnsi="Helvetica Light" w:cs="Times"/>
                <w:sz w:val="22"/>
                <w:szCs w:val="22"/>
              </w:rPr>
            </w:pPr>
            <w:r w:rsidRPr="000F0B6F">
              <w:rPr>
                <w:rFonts w:ascii="Helvetica Light" w:hAnsi="Helvetica Light"/>
                <w:sz w:val="22"/>
                <w:szCs w:val="22"/>
              </w:rPr>
              <w:t xml:space="preserve"> </w:t>
            </w:r>
          </w:p>
          <w:p w14:paraId="0855EAFD" w14:textId="77777777" w:rsidR="0040398D" w:rsidRPr="000F0B6F" w:rsidRDefault="0044195A" w:rsidP="00991EA7">
            <w:pPr>
              <w:pStyle w:val="Sansinterligne"/>
              <w:rPr>
                <w:rFonts w:ascii="Helvetica Light" w:hAnsi="Helvetica Light"/>
                <w:sz w:val="22"/>
                <w:szCs w:val="22"/>
              </w:rPr>
            </w:pPr>
            <w:r w:rsidRPr="000F0B6F">
              <w:rPr>
                <w:rFonts w:ascii="Helvetica Light" w:hAnsi="Helvetica Light" w:cs="Times"/>
                <w:color w:val="F72772"/>
                <w:sz w:val="22"/>
                <w:szCs w:val="22"/>
              </w:rPr>
              <w:t xml:space="preserve">􏰁 </w:t>
            </w:r>
            <w:r w:rsidRPr="000F0B6F">
              <w:rPr>
                <w:rFonts w:ascii="Helvetica Light" w:hAnsi="Helvetica Light"/>
                <w:sz w:val="22"/>
                <w:szCs w:val="22"/>
              </w:rPr>
              <w:t xml:space="preserve">+33(0)650274311 </w:t>
            </w:r>
          </w:p>
          <w:p w14:paraId="63249964" w14:textId="77777777" w:rsidR="0044195A" w:rsidRPr="000F0B6F" w:rsidRDefault="0044195A" w:rsidP="00991EA7">
            <w:pPr>
              <w:pStyle w:val="Sansinterligne"/>
              <w:rPr>
                <w:rFonts w:ascii="Helvetica Light" w:hAnsi="Helvetica Light" w:cs="Times"/>
                <w:sz w:val="22"/>
                <w:szCs w:val="22"/>
              </w:rPr>
            </w:pPr>
            <w:r w:rsidRPr="000F0B6F">
              <w:rPr>
                <w:rFonts w:ascii="Helvetica Light" w:hAnsi="Helvetica Light" w:cs="Times"/>
                <w:color w:val="F72772"/>
                <w:sz w:val="22"/>
                <w:szCs w:val="22"/>
              </w:rPr>
              <w:t xml:space="preserve">􏰂 </w:t>
            </w:r>
            <w:r w:rsidRPr="000F0B6F">
              <w:rPr>
                <w:rFonts w:ascii="Helvetica Light" w:hAnsi="Helvetica Light"/>
                <w:sz w:val="22"/>
                <w:szCs w:val="22"/>
              </w:rPr>
              <w:t xml:space="preserve">+33(0)181668692 </w:t>
            </w:r>
          </w:p>
          <w:p w14:paraId="0E1D74FC" w14:textId="77777777" w:rsidR="0044195A" w:rsidRPr="000F0B6F" w:rsidRDefault="0044195A" w:rsidP="00991EA7">
            <w:pPr>
              <w:pStyle w:val="Sansinterligne"/>
              <w:rPr>
                <w:rFonts w:ascii="Helvetica Light" w:hAnsi="Helvetica Light" w:cs="Times"/>
                <w:sz w:val="22"/>
                <w:szCs w:val="22"/>
              </w:rPr>
            </w:pPr>
            <w:r w:rsidRPr="000F0B6F">
              <w:rPr>
                <w:rFonts w:ascii="Helvetica Light" w:hAnsi="Helvetica Light" w:cs="Times"/>
                <w:color w:val="F72772"/>
                <w:sz w:val="22"/>
                <w:szCs w:val="22"/>
              </w:rPr>
              <w:t>􏰀</w:t>
            </w:r>
            <w:r w:rsidR="00264CC1">
              <w:rPr>
                <w:rFonts w:ascii="Helvetica Light" w:hAnsi="Helvetica Light" w:cs="Times"/>
                <w:color w:val="F72772"/>
                <w:sz w:val="22"/>
                <w:szCs w:val="22"/>
              </w:rPr>
              <w:t xml:space="preserve"> </w:t>
            </w:r>
            <w:r w:rsidRPr="000F0B6F">
              <w:rPr>
                <w:rFonts w:ascii="Helvetica Light" w:hAnsi="Helvetica Light"/>
                <w:sz w:val="22"/>
                <w:szCs w:val="22"/>
              </w:rPr>
              <w:t xml:space="preserve">rozas.rony@gmail.com Français, 29 ans </w:t>
            </w:r>
          </w:p>
          <w:p w14:paraId="1B1DB15B" w14:textId="77777777" w:rsidR="00991EA7" w:rsidRPr="000F0B6F" w:rsidRDefault="00991EA7" w:rsidP="00991EA7">
            <w:pPr>
              <w:pStyle w:val="Sansinterligne"/>
              <w:rPr>
                <w:rFonts w:ascii="Helvetica Light" w:hAnsi="Helvetica Light"/>
                <w:sz w:val="22"/>
                <w:szCs w:val="22"/>
              </w:rPr>
            </w:pPr>
          </w:p>
          <w:p w14:paraId="5D29A050" w14:textId="77777777" w:rsidR="0044195A" w:rsidRPr="000F0B6F" w:rsidRDefault="0044195A" w:rsidP="000F0B6F">
            <w:pPr>
              <w:pStyle w:val="Sansinterligne"/>
              <w:spacing w:line="360" w:lineRule="auto"/>
              <w:rPr>
                <w:rFonts w:ascii="Helvetica Light" w:hAnsi="Helvetica Light" w:cs="Times"/>
                <w:sz w:val="28"/>
                <w:szCs w:val="28"/>
              </w:rPr>
            </w:pPr>
            <w:r w:rsidRPr="000F0B6F">
              <w:rPr>
                <w:rFonts w:ascii="Helvetica Light" w:hAnsi="Helvetica Light"/>
                <w:sz w:val="28"/>
                <w:szCs w:val="28"/>
              </w:rPr>
              <w:t xml:space="preserve">Mots Clés </w:t>
            </w:r>
          </w:p>
          <w:p w14:paraId="20F7F601" w14:textId="77777777" w:rsidR="00264CC1" w:rsidRDefault="0044195A" w:rsidP="00991EA7">
            <w:pPr>
              <w:pStyle w:val="Sansinterligne"/>
              <w:rPr>
                <w:rFonts w:ascii="Helvetica Light" w:hAnsi="Helvetica Light"/>
                <w:sz w:val="22"/>
                <w:szCs w:val="22"/>
              </w:rPr>
            </w:pPr>
            <w:r w:rsidRPr="000F0B6F">
              <w:rPr>
                <w:rFonts w:ascii="Helvetica Light" w:hAnsi="Helvetica Light"/>
                <w:sz w:val="22"/>
                <w:szCs w:val="22"/>
              </w:rPr>
              <w:t xml:space="preserve">Machine Learning, Optimisation, Modélisation Processus stochastiques </w:t>
            </w:r>
          </w:p>
          <w:p w14:paraId="63A54F24" w14:textId="77777777" w:rsidR="00264CC1" w:rsidRPr="00264CC1" w:rsidRDefault="00264CC1" w:rsidP="00991EA7">
            <w:pPr>
              <w:pStyle w:val="Sansinterligne"/>
              <w:rPr>
                <w:rFonts w:ascii="Helvetica Light" w:hAnsi="Helvetica Light" w:cs="Times"/>
                <w:sz w:val="22"/>
                <w:szCs w:val="22"/>
              </w:rPr>
            </w:pPr>
          </w:p>
          <w:p w14:paraId="57D9FC8E" w14:textId="77777777" w:rsidR="0044195A" w:rsidRPr="000F0B6F" w:rsidRDefault="0044195A" w:rsidP="000F0B6F">
            <w:pPr>
              <w:pStyle w:val="Sansinterligne"/>
              <w:spacing w:line="360" w:lineRule="auto"/>
              <w:rPr>
                <w:rFonts w:ascii="Helvetica Light" w:hAnsi="Helvetica Light" w:cs="Times"/>
                <w:sz w:val="28"/>
                <w:szCs w:val="28"/>
              </w:rPr>
            </w:pPr>
            <w:r w:rsidRPr="000F0B6F">
              <w:rPr>
                <w:rFonts w:ascii="Helvetica Light" w:hAnsi="Helvetica Light"/>
                <w:sz w:val="28"/>
                <w:szCs w:val="28"/>
              </w:rPr>
              <w:t xml:space="preserve">Langues </w:t>
            </w:r>
          </w:p>
          <w:p w14:paraId="60BAC3AD" w14:textId="77777777" w:rsidR="0044195A" w:rsidRPr="000F0B6F" w:rsidRDefault="0044195A" w:rsidP="00991EA7">
            <w:pPr>
              <w:pStyle w:val="Sansinterligne"/>
              <w:rPr>
                <w:rFonts w:ascii="Helvetica Light" w:hAnsi="Helvetica Light" w:cs="Times"/>
                <w:sz w:val="22"/>
                <w:szCs w:val="22"/>
              </w:rPr>
            </w:pPr>
            <w:r w:rsidRPr="000F0B6F">
              <w:rPr>
                <w:rFonts w:ascii="Helvetica Light" w:hAnsi="Helvetica Light"/>
                <w:sz w:val="22"/>
                <w:szCs w:val="22"/>
              </w:rPr>
              <w:t xml:space="preserve">Anglais : Professionnel Espagnol : Notions </w:t>
            </w:r>
          </w:p>
          <w:p w14:paraId="77F1B9DB" w14:textId="77777777" w:rsidR="00991EA7" w:rsidRPr="000F0B6F" w:rsidRDefault="00991EA7" w:rsidP="00991EA7">
            <w:pPr>
              <w:pStyle w:val="Sansinterligne"/>
              <w:rPr>
                <w:rFonts w:ascii="Helvetica Light" w:hAnsi="Helvetica Light"/>
                <w:sz w:val="22"/>
                <w:szCs w:val="22"/>
              </w:rPr>
            </w:pPr>
          </w:p>
          <w:p w14:paraId="0F7409FC" w14:textId="77777777" w:rsidR="00991EA7" w:rsidRPr="000F0B6F" w:rsidRDefault="0044195A" w:rsidP="000F0B6F">
            <w:pPr>
              <w:pStyle w:val="Sansinterligne"/>
              <w:spacing w:line="360" w:lineRule="auto"/>
              <w:rPr>
                <w:rFonts w:ascii="Helvetica Light" w:hAnsi="Helvetica Light" w:cs="Times"/>
                <w:sz w:val="28"/>
                <w:szCs w:val="28"/>
              </w:rPr>
            </w:pPr>
            <w:r w:rsidRPr="000F0B6F">
              <w:rPr>
                <w:rFonts w:ascii="Helvetica Light" w:hAnsi="Helvetica Light"/>
                <w:sz w:val="28"/>
                <w:szCs w:val="28"/>
              </w:rPr>
              <w:t xml:space="preserve">Références </w:t>
            </w:r>
          </w:p>
          <w:p w14:paraId="71AFD319" w14:textId="77777777" w:rsidR="0044195A" w:rsidRPr="000F0B6F" w:rsidRDefault="0044195A" w:rsidP="00991EA7">
            <w:pPr>
              <w:pStyle w:val="Sansinterligne"/>
              <w:rPr>
                <w:rFonts w:ascii="Helvetica Light" w:hAnsi="Helvetica Light" w:cs="Times"/>
                <w:sz w:val="22"/>
                <w:szCs w:val="22"/>
              </w:rPr>
            </w:pPr>
            <w:r w:rsidRPr="000F0B6F">
              <w:rPr>
                <w:rFonts w:ascii="Helvetica Light" w:hAnsi="Helvetica Light"/>
                <w:sz w:val="22"/>
                <w:szCs w:val="22"/>
              </w:rPr>
              <w:t xml:space="preserve">Patrice </w:t>
            </w:r>
            <w:proofErr w:type="spellStart"/>
            <w:r w:rsidRPr="000F0B6F">
              <w:rPr>
                <w:rFonts w:ascii="Helvetica Light" w:hAnsi="Helvetica Light"/>
                <w:sz w:val="22"/>
                <w:szCs w:val="22"/>
              </w:rPr>
              <w:t>Aknin</w:t>
            </w:r>
            <w:proofErr w:type="spellEnd"/>
            <w:r w:rsidRPr="000F0B6F">
              <w:rPr>
                <w:rFonts w:ascii="Helvetica Light" w:hAnsi="Helvetica Light"/>
                <w:sz w:val="22"/>
                <w:szCs w:val="22"/>
              </w:rPr>
              <w:t xml:space="preserve"> </w:t>
            </w:r>
          </w:p>
          <w:p w14:paraId="01425C06" w14:textId="77777777" w:rsidR="0044195A" w:rsidRPr="000F0B6F" w:rsidRDefault="0044195A" w:rsidP="00991EA7">
            <w:pPr>
              <w:pStyle w:val="Sansinterligne"/>
              <w:rPr>
                <w:rFonts w:ascii="Helvetica Light" w:hAnsi="Helvetica Light" w:cs="Times"/>
                <w:sz w:val="22"/>
                <w:szCs w:val="22"/>
              </w:rPr>
            </w:pPr>
            <w:r w:rsidRPr="000F0B6F">
              <w:rPr>
                <w:rFonts w:ascii="Helvetica Light" w:hAnsi="Helvetica Light" w:cs="Helvetica Neue Light"/>
                <w:iCs/>
                <w:sz w:val="22"/>
                <w:szCs w:val="22"/>
              </w:rPr>
              <w:t xml:space="preserve">SNCF </w:t>
            </w:r>
          </w:p>
          <w:p w14:paraId="69D1020F" w14:textId="77777777" w:rsidR="0044195A" w:rsidRPr="000F0B6F" w:rsidRDefault="0044195A" w:rsidP="00991EA7">
            <w:pPr>
              <w:pStyle w:val="Sansinterligne"/>
              <w:rPr>
                <w:rFonts w:ascii="Helvetica Light" w:hAnsi="Helvetica Light" w:cs="Times"/>
                <w:sz w:val="22"/>
                <w:szCs w:val="22"/>
              </w:rPr>
            </w:pPr>
            <w:r w:rsidRPr="000F0B6F">
              <w:rPr>
                <w:rFonts w:ascii="Helvetica Light" w:hAnsi="Helvetica Light"/>
                <w:sz w:val="22"/>
                <w:szCs w:val="22"/>
              </w:rPr>
              <w:t xml:space="preserve">Directeur scientifique +33 (0)1 57 23 62 92 </w:t>
            </w:r>
          </w:p>
          <w:p w14:paraId="1248D5EA" w14:textId="77777777" w:rsidR="00991EA7" w:rsidRPr="000F0B6F" w:rsidRDefault="00991EA7" w:rsidP="00991EA7">
            <w:pPr>
              <w:pStyle w:val="Sansinterligne"/>
              <w:rPr>
                <w:rFonts w:ascii="Helvetica Light" w:hAnsi="Helvetica Light"/>
                <w:sz w:val="22"/>
                <w:szCs w:val="22"/>
              </w:rPr>
            </w:pPr>
          </w:p>
          <w:p w14:paraId="0F43367F" w14:textId="77777777" w:rsidR="0044195A" w:rsidRPr="000F0B6F" w:rsidRDefault="0044195A" w:rsidP="00991EA7">
            <w:pPr>
              <w:pStyle w:val="Sansinterligne"/>
              <w:rPr>
                <w:rFonts w:ascii="Helvetica Light" w:hAnsi="Helvetica Light" w:cs="Times"/>
                <w:sz w:val="22"/>
                <w:szCs w:val="22"/>
              </w:rPr>
            </w:pPr>
            <w:r w:rsidRPr="000F0B6F">
              <w:rPr>
                <w:rFonts w:ascii="Helvetica Light" w:hAnsi="Helvetica Light"/>
                <w:sz w:val="22"/>
                <w:szCs w:val="22"/>
              </w:rPr>
              <w:t xml:space="preserve">Laurent </w:t>
            </w:r>
            <w:proofErr w:type="spellStart"/>
            <w:r w:rsidRPr="000F0B6F">
              <w:rPr>
                <w:rFonts w:ascii="Helvetica Light" w:hAnsi="Helvetica Light"/>
                <w:sz w:val="22"/>
                <w:szCs w:val="22"/>
              </w:rPr>
              <w:t>Bouillaut</w:t>
            </w:r>
            <w:proofErr w:type="spellEnd"/>
            <w:r w:rsidRPr="000F0B6F">
              <w:rPr>
                <w:rFonts w:ascii="Helvetica Light" w:hAnsi="Helvetica Light"/>
                <w:sz w:val="22"/>
                <w:szCs w:val="22"/>
              </w:rPr>
              <w:t xml:space="preserve"> </w:t>
            </w:r>
          </w:p>
          <w:p w14:paraId="208E5A5D" w14:textId="77777777" w:rsidR="0044195A" w:rsidRPr="000F0B6F" w:rsidRDefault="0044195A" w:rsidP="00991EA7">
            <w:pPr>
              <w:pStyle w:val="Sansinterligne"/>
              <w:rPr>
                <w:rFonts w:ascii="Helvetica Light" w:hAnsi="Helvetica Light" w:cs="Times"/>
                <w:sz w:val="22"/>
                <w:szCs w:val="22"/>
              </w:rPr>
            </w:pPr>
            <w:r w:rsidRPr="000F0B6F">
              <w:rPr>
                <w:rFonts w:ascii="Helvetica Light" w:hAnsi="Helvetica Light" w:cs="Helvetica Neue Light"/>
                <w:iCs/>
                <w:sz w:val="22"/>
                <w:szCs w:val="22"/>
              </w:rPr>
              <w:t xml:space="preserve">IFSTTAR </w:t>
            </w:r>
          </w:p>
          <w:p w14:paraId="102D6C6B" w14:textId="77777777" w:rsidR="0044195A" w:rsidRPr="000F0B6F" w:rsidRDefault="0044195A" w:rsidP="00991EA7">
            <w:pPr>
              <w:pStyle w:val="Sansinterligne"/>
              <w:rPr>
                <w:rFonts w:ascii="Helvetica Light" w:hAnsi="Helvetica Light" w:cs="Times"/>
                <w:sz w:val="22"/>
                <w:szCs w:val="22"/>
              </w:rPr>
            </w:pPr>
            <w:r w:rsidRPr="000F0B6F">
              <w:rPr>
                <w:rFonts w:ascii="Helvetica Light" w:hAnsi="Helvetica Light"/>
                <w:sz w:val="22"/>
                <w:szCs w:val="22"/>
              </w:rPr>
              <w:t xml:space="preserve">Chargé de recherche +33(0)181668716 </w:t>
            </w:r>
          </w:p>
          <w:p w14:paraId="39A4F50D" w14:textId="77777777" w:rsidR="00991EA7" w:rsidRPr="000F0B6F" w:rsidRDefault="00991EA7" w:rsidP="00991EA7">
            <w:pPr>
              <w:pStyle w:val="Sansinterligne"/>
              <w:rPr>
                <w:rFonts w:ascii="Helvetica Light" w:hAnsi="Helvetica Light"/>
                <w:sz w:val="22"/>
                <w:szCs w:val="22"/>
              </w:rPr>
            </w:pPr>
          </w:p>
          <w:p w14:paraId="0859C5B3" w14:textId="77777777" w:rsidR="0044195A" w:rsidRPr="000F0B6F" w:rsidRDefault="0044195A" w:rsidP="00991EA7">
            <w:pPr>
              <w:pStyle w:val="Sansinterligne"/>
              <w:rPr>
                <w:rFonts w:ascii="Helvetica Light" w:hAnsi="Helvetica Light" w:cs="Times"/>
                <w:sz w:val="22"/>
                <w:szCs w:val="22"/>
              </w:rPr>
            </w:pPr>
            <w:r w:rsidRPr="000F0B6F">
              <w:rPr>
                <w:rFonts w:ascii="Helvetica Light" w:hAnsi="Helvetica Light"/>
                <w:sz w:val="22"/>
                <w:szCs w:val="22"/>
              </w:rPr>
              <w:t xml:space="preserve">Stéphane Soulier </w:t>
            </w:r>
          </w:p>
          <w:p w14:paraId="77020C8F" w14:textId="77777777" w:rsidR="0044195A" w:rsidRPr="000F0B6F" w:rsidRDefault="0044195A" w:rsidP="00991EA7">
            <w:pPr>
              <w:pStyle w:val="Sansinterligne"/>
              <w:rPr>
                <w:rFonts w:ascii="Helvetica Light" w:hAnsi="Helvetica Light" w:cs="Times"/>
                <w:sz w:val="22"/>
                <w:szCs w:val="22"/>
              </w:rPr>
            </w:pPr>
            <w:r w:rsidRPr="000F0B6F">
              <w:rPr>
                <w:rFonts w:ascii="Helvetica Light" w:hAnsi="Helvetica Light" w:cs="Helvetica Neue Light"/>
                <w:iCs/>
                <w:sz w:val="22"/>
                <w:szCs w:val="22"/>
              </w:rPr>
              <w:t xml:space="preserve">AXA Global P&amp; C </w:t>
            </w:r>
          </w:p>
          <w:p w14:paraId="24A8D46B" w14:textId="77777777" w:rsidR="0044195A" w:rsidRPr="000F0B6F" w:rsidRDefault="0044195A" w:rsidP="00991EA7">
            <w:pPr>
              <w:pStyle w:val="Sansinterligne"/>
              <w:rPr>
                <w:rFonts w:ascii="Helvetica Light" w:hAnsi="Helvetica Light" w:cs="Times"/>
                <w:sz w:val="22"/>
                <w:szCs w:val="22"/>
              </w:rPr>
            </w:pPr>
            <w:r w:rsidRPr="000F0B6F">
              <w:rPr>
                <w:rFonts w:ascii="Helvetica Light" w:hAnsi="Helvetica Light"/>
                <w:sz w:val="22"/>
                <w:szCs w:val="22"/>
              </w:rPr>
              <w:t xml:space="preserve">Sénior </w:t>
            </w:r>
            <w:proofErr w:type="spellStart"/>
            <w:r w:rsidRPr="000F0B6F">
              <w:rPr>
                <w:rFonts w:ascii="Helvetica Light" w:hAnsi="Helvetica Light"/>
                <w:sz w:val="22"/>
                <w:szCs w:val="22"/>
              </w:rPr>
              <w:t>DataScientist</w:t>
            </w:r>
            <w:proofErr w:type="spellEnd"/>
            <w:r w:rsidRPr="000F0B6F">
              <w:rPr>
                <w:rFonts w:ascii="Helvetica Light" w:hAnsi="Helvetica Light"/>
                <w:sz w:val="22"/>
                <w:szCs w:val="22"/>
              </w:rPr>
              <w:t xml:space="preserve"> +33 (0)6 24 64 79 67 </w:t>
            </w:r>
          </w:p>
          <w:p w14:paraId="7BE9DA1E" w14:textId="77777777" w:rsidR="00991EA7" w:rsidRPr="000F0B6F" w:rsidRDefault="00991EA7" w:rsidP="00991EA7">
            <w:pPr>
              <w:pStyle w:val="Sansinterligne"/>
              <w:rPr>
                <w:rFonts w:ascii="Helvetica Light" w:hAnsi="Helvetica Light"/>
                <w:sz w:val="22"/>
                <w:szCs w:val="22"/>
              </w:rPr>
            </w:pPr>
          </w:p>
          <w:p w14:paraId="5561BB84" w14:textId="77777777" w:rsidR="0044195A" w:rsidRPr="00264CC1" w:rsidRDefault="0044195A" w:rsidP="00264CC1">
            <w:pPr>
              <w:pStyle w:val="Sansinterligne"/>
              <w:spacing w:line="360" w:lineRule="auto"/>
              <w:rPr>
                <w:rFonts w:ascii="Helvetica Light" w:hAnsi="Helvetica Light" w:cs="Times"/>
                <w:sz w:val="28"/>
                <w:szCs w:val="28"/>
              </w:rPr>
            </w:pPr>
            <w:r w:rsidRPr="00264CC1">
              <w:rPr>
                <w:rFonts w:ascii="Helvetica Light" w:hAnsi="Helvetica Light"/>
                <w:sz w:val="28"/>
                <w:szCs w:val="28"/>
              </w:rPr>
              <w:t xml:space="preserve">Centres d'intérêt </w:t>
            </w:r>
          </w:p>
          <w:p w14:paraId="2163924B" w14:textId="77777777" w:rsidR="0044195A" w:rsidRPr="000F0B6F" w:rsidRDefault="0044195A" w:rsidP="00991EA7">
            <w:pPr>
              <w:pStyle w:val="Sansinterligne"/>
              <w:rPr>
                <w:rFonts w:ascii="Helvetica Light" w:hAnsi="Helvetica Light" w:cs="Times"/>
                <w:sz w:val="22"/>
                <w:szCs w:val="22"/>
              </w:rPr>
            </w:pPr>
            <w:r w:rsidRPr="000F0B6F">
              <w:rPr>
                <w:rFonts w:ascii="Helvetica Light" w:hAnsi="Helvetica Light"/>
                <w:sz w:val="22"/>
                <w:szCs w:val="22"/>
              </w:rPr>
              <w:t xml:space="preserve">Volley-ball, roller, salsa, </w:t>
            </w:r>
            <w:proofErr w:type="spellStart"/>
            <w:r w:rsidRPr="000F0B6F">
              <w:rPr>
                <w:rFonts w:ascii="Helvetica Light" w:hAnsi="Helvetica Light"/>
                <w:sz w:val="22"/>
                <w:szCs w:val="22"/>
              </w:rPr>
              <w:t>Kaggle</w:t>
            </w:r>
            <w:proofErr w:type="spellEnd"/>
            <w:r w:rsidRPr="000F0B6F">
              <w:rPr>
                <w:rFonts w:ascii="Helvetica Light" w:hAnsi="Helvetica Light"/>
                <w:sz w:val="22"/>
                <w:szCs w:val="22"/>
              </w:rPr>
              <w:t xml:space="preserve">, Datascience.net </w:t>
            </w:r>
          </w:p>
          <w:p w14:paraId="03F00AD6" w14:textId="77777777" w:rsidR="0044195A" w:rsidRPr="000F0B6F" w:rsidRDefault="0044195A" w:rsidP="00991EA7">
            <w:pPr>
              <w:pStyle w:val="Sansinterligne"/>
              <w:rPr>
                <w:rFonts w:ascii="Helvetica Light" w:hAnsi="Helvetica Light"/>
                <w:sz w:val="22"/>
                <w:szCs w:val="22"/>
              </w:rPr>
            </w:pPr>
          </w:p>
        </w:tc>
        <w:tc>
          <w:tcPr>
            <w:tcW w:w="8788" w:type="dxa"/>
          </w:tcPr>
          <w:p w14:paraId="2ADC6113" w14:textId="77777777" w:rsidR="0040398D" w:rsidRPr="000F0B6F" w:rsidRDefault="00F924E8" w:rsidP="000F0B6F">
            <w:pPr>
              <w:pStyle w:val="Sansinterligne"/>
              <w:spacing w:line="360" w:lineRule="auto"/>
              <w:rPr>
                <w:rFonts w:ascii="Helvetica" w:hAnsi="Helvetica"/>
                <w:sz w:val="32"/>
                <w:szCs w:val="32"/>
              </w:rPr>
            </w:pPr>
            <w:r w:rsidRPr="000F0B6F">
              <w:rPr>
                <w:rFonts w:ascii="Helvetica" w:hAnsi="Helvetica"/>
                <w:color w:val="5EDAED"/>
                <w:sz w:val="32"/>
                <w:szCs w:val="32"/>
              </w:rPr>
              <w:t>Com</w:t>
            </w:r>
            <w:r w:rsidRPr="000F0B6F">
              <w:rPr>
                <w:rFonts w:ascii="Helvetica" w:hAnsi="Helvetica"/>
                <w:sz w:val="32"/>
                <w:szCs w:val="32"/>
              </w:rPr>
              <w:t xml:space="preserve">pétences </w:t>
            </w:r>
          </w:p>
          <w:p w14:paraId="6384EB9E" w14:textId="77777777" w:rsidR="00F924E8" w:rsidRPr="000F0B6F" w:rsidRDefault="00F924E8" w:rsidP="000F0B6F">
            <w:pPr>
              <w:pStyle w:val="Sansinterligne"/>
              <w:spacing w:line="360" w:lineRule="auto"/>
              <w:rPr>
                <w:rFonts w:ascii="Helvetica Light" w:hAnsi="Helvetica Light"/>
                <w:sz w:val="28"/>
                <w:szCs w:val="28"/>
              </w:rPr>
            </w:pPr>
            <w:r w:rsidRPr="000F0B6F">
              <w:rPr>
                <w:rFonts w:ascii="Helvetica Light" w:hAnsi="Helvetica Light"/>
                <w:sz w:val="28"/>
                <w:szCs w:val="28"/>
              </w:rPr>
              <w:t xml:space="preserve">Scientifiques </w:t>
            </w:r>
          </w:p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7"/>
              <w:gridCol w:w="6970"/>
            </w:tblGrid>
            <w:tr w:rsidR="0040398D" w:rsidRPr="000F0B6F" w14:paraId="6F471F4E" w14:textId="77777777" w:rsidTr="000F0B6F">
              <w:tc>
                <w:tcPr>
                  <w:tcW w:w="1587" w:type="dxa"/>
                </w:tcPr>
                <w:p w14:paraId="7D5004CE" w14:textId="77777777" w:rsidR="0040398D" w:rsidRPr="000F0B6F" w:rsidRDefault="0040398D" w:rsidP="00991EA7">
                  <w:pPr>
                    <w:pStyle w:val="Sansinterligne"/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Machine Learning </w:t>
                  </w:r>
                </w:p>
              </w:tc>
              <w:tc>
                <w:tcPr>
                  <w:tcW w:w="6970" w:type="dxa"/>
                </w:tcPr>
                <w:p w14:paraId="01D54F12" w14:textId="77777777" w:rsidR="0040398D" w:rsidRPr="000F0B6F" w:rsidRDefault="0040398D" w:rsidP="00991EA7">
                  <w:pPr>
                    <w:pStyle w:val="Sansinterligne"/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Arbres de décision, K-</w:t>
                  </w:r>
                  <w:proofErr w:type="spellStart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Means</w:t>
                  </w:r>
                  <w:proofErr w:type="spellEnd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, K-</w:t>
                  </w:r>
                  <w:proofErr w:type="spellStart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Nearest</w:t>
                  </w:r>
                  <w:proofErr w:type="spellEnd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 Neighbors, Gradient </w:t>
                  </w:r>
                  <w:proofErr w:type="spellStart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Boosting</w:t>
                  </w:r>
                  <w:proofErr w:type="spellEnd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 Machine, </w:t>
                  </w:r>
                  <w:proofErr w:type="spellStart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Random</w:t>
                  </w:r>
                  <w:proofErr w:type="spellEnd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 Forest, Support </w:t>
                  </w:r>
                  <w:proofErr w:type="spellStart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Vector</w:t>
                  </w:r>
                  <w:proofErr w:type="spellEnd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 Machine, Neural networks </w:t>
                  </w:r>
                </w:p>
              </w:tc>
            </w:tr>
            <w:tr w:rsidR="0040398D" w:rsidRPr="000F0B6F" w14:paraId="74E781E0" w14:textId="77777777" w:rsidTr="000F0B6F">
              <w:tc>
                <w:tcPr>
                  <w:tcW w:w="1587" w:type="dxa"/>
                </w:tcPr>
                <w:p w14:paraId="1688F544" w14:textId="77777777" w:rsidR="0040398D" w:rsidRPr="000F0B6F" w:rsidRDefault="0040398D" w:rsidP="00991EA7">
                  <w:pPr>
                    <w:pStyle w:val="Sansinterligne"/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Statistiques</w:t>
                  </w:r>
                </w:p>
              </w:tc>
              <w:tc>
                <w:tcPr>
                  <w:tcW w:w="6970" w:type="dxa"/>
                </w:tcPr>
                <w:p w14:paraId="1F35FAE9" w14:textId="77777777" w:rsidR="0040398D" w:rsidRPr="000F0B6F" w:rsidRDefault="0040398D" w:rsidP="00991EA7">
                  <w:pPr>
                    <w:pStyle w:val="Sansinterligne"/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Régression linéaire, Estimateurs, Tests d’hypothèses, ANOVA </w:t>
                  </w:r>
                </w:p>
              </w:tc>
            </w:tr>
            <w:tr w:rsidR="0040398D" w:rsidRPr="000F0B6F" w14:paraId="5980C435" w14:textId="77777777" w:rsidTr="000F0B6F">
              <w:tc>
                <w:tcPr>
                  <w:tcW w:w="1587" w:type="dxa"/>
                </w:tcPr>
                <w:p w14:paraId="706E6848" w14:textId="77777777" w:rsidR="0040398D" w:rsidRPr="000F0B6F" w:rsidRDefault="0040398D" w:rsidP="00991EA7">
                  <w:pPr>
                    <w:pStyle w:val="Sansinterligne"/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O</w:t>
                  </w:r>
                  <w:bookmarkStart w:id="0" w:name="_GoBack"/>
                  <w:bookmarkEnd w:id="0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ptimisation </w:t>
                  </w:r>
                </w:p>
              </w:tc>
              <w:tc>
                <w:tcPr>
                  <w:tcW w:w="6970" w:type="dxa"/>
                </w:tcPr>
                <w:p w14:paraId="56A38060" w14:textId="77777777" w:rsidR="0040398D" w:rsidRPr="000F0B6F" w:rsidRDefault="0040398D" w:rsidP="00991EA7">
                  <w:pPr>
                    <w:pStyle w:val="Sansinterligne"/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Programmation dynamique, Programmation par contraintes, Optimisation linéaire, Multicritère, Combinatoire, </w:t>
                  </w:r>
                  <w:proofErr w:type="spellStart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Métaheuristique</w:t>
                  </w:r>
                  <w:proofErr w:type="spellEnd"/>
                </w:p>
              </w:tc>
            </w:tr>
          </w:tbl>
          <w:p w14:paraId="3BF3FD38" w14:textId="77777777" w:rsidR="0040398D" w:rsidRPr="000F0B6F" w:rsidRDefault="0040398D" w:rsidP="00991EA7">
            <w:pPr>
              <w:pStyle w:val="Sansinterligne"/>
              <w:rPr>
                <w:rFonts w:ascii="Helvetica Light" w:hAnsi="Helvetica Light" w:cs="Times"/>
                <w:sz w:val="22"/>
                <w:szCs w:val="22"/>
              </w:rPr>
            </w:pPr>
          </w:p>
          <w:p w14:paraId="1A4630A0" w14:textId="77777777" w:rsidR="00F924E8" w:rsidRPr="000F0B6F" w:rsidRDefault="0040398D" w:rsidP="000F0B6F">
            <w:pPr>
              <w:pStyle w:val="Sansinterligne"/>
              <w:spacing w:line="360" w:lineRule="auto"/>
              <w:rPr>
                <w:rFonts w:ascii="Helvetica Light" w:hAnsi="Helvetica Light" w:cs="Times"/>
                <w:sz w:val="28"/>
                <w:szCs w:val="28"/>
              </w:rPr>
            </w:pPr>
            <w:r w:rsidRPr="000F0B6F">
              <w:rPr>
                <w:rFonts w:ascii="Helvetica Light" w:hAnsi="Helvetica Light" w:cs="Times"/>
                <w:sz w:val="28"/>
                <w:szCs w:val="28"/>
              </w:rPr>
              <w:t>Informatiques</w:t>
            </w:r>
          </w:p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7"/>
              <w:gridCol w:w="6970"/>
            </w:tblGrid>
            <w:tr w:rsidR="0040398D" w:rsidRPr="000F0B6F" w14:paraId="47753111" w14:textId="77777777" w:rsidTr="000F0B6F">
              <w:tc>
                <w:tcPr>
                  <w:tcW w:w="1587" w:type="dxa"/>
                </w:tcPr>
                <w:p w14:paraId="11C43774" w14:textId="77777777" w:rsidR="0040398D" w:rsidRPr="000F0B6F" w:rsidRDefault="0040398D" w:rsidP="00991EA7">
                  <w:pPr>
                    <w:pStyle w:val="Sansinterligne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Langages</w:t>
                  </w:r>
                </w:p>
              </w:tc>
              <w:tc>
                <w:tcPr>
                  <w:tcW w:w="6970" w:type="dxa"/>
                </w:tcPr>
                <w:p w14:paraId="2F902200" w14:textId="77777777" w:rsidR="0040398D" w:rsidRPr="000F0B6F" w:rsidRDefault="0040398D" w:rsidP="00991EA7">
                  <w:pPr>
                    <w:pStyle w:val="Sansinterligne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Java, C++, C, </w:t>
                  </w:r>
                  <w:proofErr w:type="spellStart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Bash</w:t>
                  </w:r>
                  <w:proofErr w:type="spellEnd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, R, Python (</w:t>
                  </w:r>
                  <w:proofErr w:type="spellStart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Numpy</w:t>
                  </w:r>
                  <w:proofErr w:type="spellEnd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Scipy</w:t>
                  </w:r>
                  <w:proofErr w:type="spellEnd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, Pandas, </w:t>
                  </w:r>
                  <w:proofErr w:type="spellStart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Scikit-learn</w:t>
                  </w:r>
                  <w:proofErr w:type="spellEnd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)</w:t>
                  </w:r>
                </w:p>
              </w:tc>
            </w:tr>
            <w:tr w:rsidR="0040398D" w:rsidRPr="000F0B6F" w14:paraId="20249F4D" w14:textId="77777777" w:rsidTr="000F0B6F">
              <w:tc>
                <w:tcPr>
                  <w:tcW w:w="1587" w:type="dxa"/>
                </w:tcPr>
                <w:p w14:paraId="75E8358F" w14:textId="77777777" w:rsidR="0040398D" w:rsidRPr="000F0B6F" w:rsidRDefault="0040398D" w:rsidP="00991EA7">
                  <w:pPr>
                    <w:pStyle w:val="Sansinterligne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Outils</w:t>
                  </w:r>
                </w:p>
              </w:tc>
              <w:tc>
                <w:tcPr>
                  <w:tcW w:w="6970" w:type="dxa"/>
                </w:tcPr>
                <w:p w14:paraId="685BADBA" w14:textId="77777777" w:rsidR="0040398D" w:rsidRPr="000F0B6F" w:rsidRDefault="0040398D" w:rsidP="00991EA7">
                  <w:pPr>
                    <w:pStyle w:val="Sansinterligne"/>
                    <w:rPr>
                      <w:rFonts w:ascii="Helvetica Light" w:hAnsi="Helvetica Light"/>
                      <w:sz w:val="22"/>
                      <w:szCs w:val="22"/>
                    </w:rPr>
                  </w:pPr>
                  <w:proofErr w:type="spellStart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Matlab</w:t>
                  </w:r>
                  <w:proofErr w:type="spellEnd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, Maple, Octave</w:t>
                  </w:r>
                </w:p>
              </w:tc>
            </w:tr>
            <w:tr w:rsidR="0040398D" w:rsidRPr="000F0B6F" w14:paraId="59170287" w14:textId="77777777" w:rsidTr="000F0B6F">
              <w:tc>
                <w:tcPr>
                  <w:tcW w:w="1587" w:type="dxa"/>
                </w:tcPr>
                <w:p w14:paraId="38000193" w14:textId="77777777" w:rsidR="0040398D" w:rsidRPr="000F0B6F" w:rsidRDefault="0040398D" w:rsidP="00991EA7">
                  <w:pPr>
                    <w:pStyle w:val="Sansinterligne"/>
                    <w:rPr>
                      <w:rFonts w:ascii="Helvetica Light" w:hAnsi="Helvetica Light"/>
                      <w:sz w:val="22"/>
                      <w:szCs w:val="22"/>
                    </w:rPr>
                  </w:pPr>
                  <w:proofErr w:type="spellStart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Big</w:t>
                  </w:r>
                  <w:proofErr w:type="spellEnd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 Data</w:t>
                  </w:r>
                </w:p>
              </w:tc>
              <w:tc>
                <w:tcPr>
                  <w:tcW w:w="6970" w:type="dxa"/>
                </w:tcPr>
                <w:p w14:paraId="73492B82" w14:textId="77777777" w:rsidR="0040398D" w:rsidRPr="000F0B6F" w:rsidRDefault="0040398D" w:rsidP="00991EA7">
                  <w:pPr>
                    <w:pStyle w:val="Sansinterligne"/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 </w:t>
                  </w:r>
                  <w:proofErr w:type="spellStart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Hadoop</w:t>
                  </w:r>
                  <w:proofErr w:type="spellEnd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MapReduce</w:t>
                  </w:r>
                  <w:proofErr w:type="spellEnd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Hive</w:t>
                  </w:r>
                  <w:proofErr w:type="spellEnd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Pig</w:t>
                  </w:r>
                  <w:proofErr w:type="spellEnd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62C8C8E3" w14:textId="77777777" w:rsidR="00F924E8" w:rsidRPr="000F0B6F" w:rsidRDefault="00F924E8" w:rsidP="00991EA7">
            <w:pPr>
              <w:pStyle w:val="Sansinterligne"/>
              <w:rPr>
                <w:rFonts w:ascii="Helvetica Light" w:hAnsi="Helvetica Light" w:cs="Times"/>
                <w:sz w:val="22"/>
                <w:szCs w:val="22"/>
              </w:rPr>
            </w:pPr>
            <w:r w:rsidRPr="000F0B6F">
              <w:rPr>
                <w:rFonts w:ascii="Helvetica Light" w:hAnsi="Helvetica Light"/>
                <w:sz w:val="22"/>
                <w:szCs w:val="22"/>
              </w:rPr>
              <w:t xml:space="preserve">  </w:t>
            </w:r>
          </w:p>
          <w:p w14:paraId="4BCF901E" w14:textId="77777777" w:rsidR="00F924E8" w:rsidRPr="000F0B6F" w:rsidRDefault="00F924E8" w:rsidP="000F0B6F">
            <w:pPr>
              <w:pStyle w:val="Sansinterligne"/>
              <w:spacing w:line="360" w:lineRule="auto"/>
              <w:rPr>
                <w:rFonts w:ascii="Helvetica Light" w:hAnsi="Helvetica Light"/>
                <w:sz w:val="28"/>
                <w:szCs w:val="28"/>
              </w:rPr>
            </w:pPr>
            <w:r w:rsidRPr="000F0B6F">
              <w:rPr>
                <w:rFonts w:ascii="Helvetica Light" w:hAnsi="Helvetica Light"/>
                <w:sz w:val="28"/>
                <w:szCs w:val="28"/>
              </w:rPr>
              <w:t xml:space="preserve">Transversales </w:t>
            </w:r>
          </w:p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7"/>
              <w:gridCol w:w="6970"/>
            </w:tblGrid>
            <w:tr w:rsidR="0040398D" w:rsidRPr="000F0B6F" w14:paraId="7C7ED5AF" w14:textId="77777777" w:rsidTr="000F0B6F">
              <w:tc>
                <w:tcPr>
                  <w:tcW w:w="1587" w:type="dxa"/>
                </w:tcPr>
                <w:p w14:paraId="74D8BF10" w14:textId="77777777" w:rsidR="0040398D" w:rsidRPr="000F0B6F" w:rsidRDefault="0040398D" w:rsidP="00991EA7">
                  <w:pPr>
                    <w:pStyle w:val="Sansinterligne"/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Intellectuelles</w:t>
                  </w:r>
                </w:p>
              </w:tc>
              <w:tc>
                <w:tcPr>
                  <w:tcW w:w="6970" w:type="dxa"/>
                </w:tcPr>
                <w:p w14:paraId="3A26C5CB" w14:textId="77777777" w:rsidR="0040398D" w:rsidRPr="000F0B6F" w:rsidRDefault="0040398D" w:rsidP="00991EA7">
                  <w:pPr>
                    <w:pStyle w:val="Sansinterligne"/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Capacité d’analyse et de synthèse, organisation, conceptualisation, capacité à mener une veille informationnelle et technologique </w:t>
                  </w:r>
                </w:p>
              </w:tc>
            </w:tr>
            <w:tr w:rsidR="0040398D" w:rsidRPr="000F0B6F" w14:paraId="1A6099D7" w14:textId="77777777" w:rsidTr="000F0B6F">
              <w:tc>
                <w:tcPr>
                  <w:tcW w:w="1587" w:type="dxa"/>
                </w:tcPr>
                <w:p w14:paraId="28D88BB8" w14:textId="77777777" w:rsidR="0040398D" w:rsidRPr="000F0B6F" w:rsidRDefault="0040398D" w:rsidP="00991EA7">
                  <w:pPr>
                    <w:pStyle w:val="Sansinterligne"/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Relationnelles</w:t>
                  </w:r>
                </w:p>
              </w:tc>
              <w:tc>
                <w:tcPr>
                  <w:tcW w:w="6970" w:type="dxa"/>
                </w:tcPr>
                <w:p w14:paraId="1674D01D" w14:textId="77777777" w:rsidR="0040398D" w:rsidRPr="000F0B6F" w:rsidRDefault="0040398D" w:rsidP="00991EA7">
                  <w:pPr>
                    <w:pStyle w:val="Sansinterligne"/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Création de réseaux de compétences, dialogue, écoute, communication, pédagogie </w:t>
                  </w:r>
                </w:p>
              </w:tc>
            </w:tr>
          </w:tbl>
          <w:p w14:paraId="06FA9484" w14:textId="77777777" w:rsidR="00991EA7" w:rsidRPr="000F0B6F" w:rsidRDefault="00991EA7" w:rsidP="00991EA7">
            <w:pPr>
              <w:pStyle w:val="Sansinterligne"/>
              <w:rPr>
                <w:rFonts w:ascii="Helvetica Light" w:hAnsi="Helvetica Light"/>
                <w:color w:val="F72772"/>
                <w:sz w:val="22"/>
                <w:szCs w:val="22"/>
              </w:rPr>
            </w:pPr>
          </w:p>
          <w:p w14:paraId="56204366" w14:textId="77777777" w:rsidR="00F924E8" w:rsidRPr="000F0B6F" w:rsidRDefault="00F924E8" w:rsidP="000F0B6F">
            <w:pPr>
              <w:pStyle w:val="Sansinterligne"/>
              <w:spacing w:line="360" w:lineRule="auto"/>
              <w:rPr>
                <w:rFonts w:ascii="Helvetica" w:hAnsi="Helvetica"/>
                <w:sz w:val="32"/>
                <w:szCs w:val="32"/>
              </w:rPr>
            </w:pPr>
            <w:r w:rsidRPr="000F0B6F">
              <w:rPr>
                <w:rFonts w:ascii="Helvetica" w:hAnsi="Helvetica"/>
                <w:color w:val="F72772"/>
                <w:sz w:val="32"/>
                <w:szCs w:val="32"/>
              </w:rPr>
              <w:t>Exp</w:t>
            </w:r>
            <w:r w:rsidRPr="000F0B6F">
              <w:rPr>
                <w:rFonts w:ascii="Helvetica" w:hAnsi="Helvetica"/>
                <w:sz w:val="32"/>
                <w:szCs w:val="32"/>
              </w:rPr>
              <w:t xml:space="preserve">érience Professionnelle </w:t>
            </w:r>
          </w:p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7"/>
              <w:gridCol w:w="6970"/>
            </w:tblGrid>
            <w:tr w:rsidR="00F924E8" w:rsidRPr="000F0B6F" w14:paraId="38510BE4" w14:textId="77777777" w:rsidTr="000F0B6F">
              <w:tc>
                <w:tcPr>
                  <w:tcW w:w="1587" w:type="dxa"/>
                </w:tcPr>
                <w:p w14:paraId="2EC689C8" w14:textId="77777777" w:rsidR="00F924E8" w:rsidRPr="000F0B6F" w:rsidRDefault="00991EA7" w:rsidP="00991EA7">
                  <w:pPr>
                    <w:pStyle w:val="Sansinterligne"/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2014 </w:t>
                  </w:r>
                </w:p>
              </w:tc>
              <w:tc>
                <w:tcPr>
                  <w:tcW w:w="6970" w:type="dxa"/>
                </w:tcPr>
                <w:p w14:paraId="11A07C73" w14:textId="77777777" w:rsidR="00991EA7" w:rsidRPr="000F0B6F" w:rsidRDefault="00991EA7" w:rsidP="00991EA7">
                  <w:pPr>
                    <w:pStyle w:val="Sansinterligne"/>
                    <w:rPr>
                      <w:rFonts w:ascii="Helvetica Light" w:hAnsi="Helvetica Light" w:cs="Helvetica Neue Light"/>
                      <w:color w:val="626262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Consultant </w:t>
                  </w:r>
                  <w:proofErr w:type="spellStart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DataScientist</w:t>
                  </w:r>
                  <w:proofErr w:type="spellEnd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 - </w:t>
                  </w:r>
                  <w:proofErr w:type="spellStart"/>
                  <w:r w:rsidRPr="000F0B6F">
                    <w:rPr>
                      <w:rFonts w:ascii="Helvetica Light" w:hAnsi="Helvetica Light" w:cs="Helvetica Neue Light"/>
                      <w:iCs/>
                      <w:sz w:val="22"/>
                      <w:szCs w:val="22"/>
                    </w:rPr>
                    <w:t>Quantmetry</w:t>
                  </w:r>
                  <w:proofErr w:type="spellEnd"/>
                  <w:r w:rsidRPr="000F0B6F">
                    <w:rPr>
                      <w:rFonts w:ascii="Helvetica Light" w:hAnsi="Helvetica Light" w:cs="Helvetica Neue Light"/>
                      <w:iCs/>
                      <w:sz w:val="22"/>
                      <w:szCs w:val="22"/>
                    </w:rPr>
                    <w:t xml:space="preserve"> </w:t>
                  </w:r>
                  <w:r w:rsidRPr="000F0B6F">
                    <w:rPr>
                      <w:rFonts w:ascii="Helvetica Light" w:hAnsi="Helvetica Light" w:cs="Helvetica Neue Light"/>
                      <w:color w:val="626262"/>
                      <w:sz w:val="22"/>
                      <w:szCs w:val="22"/>
                    </w:rPr>
                    <w:t xml:space="preserve">Paris, France </w:t>
                  </w:r>
                </w:p>
                <w:p w14:paraId="54D3037F" w14:textId="77777777" w:rsidR="00991EA7" w:rsidRPr="000F0B6F" w:rsidRDefault="00991EA7" w:rsidP="00991EA7">
                  <w:pPr>
                    <w:pStyle w:val="Sansinterligne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Missions de consulting chez de grands acteurs de l’assurance, la banque, la </w:t>
                  </w:r>
                  <w:proofErr w:type="spellStart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complé</w:t>
                  </w:r>
                  <w:proofErr w:type="spellEnd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- </w:t>
                  </w:r>
                  <w:proofErr w:type="spellStart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mentaire</w:t>
                  </w:r>
                  <w:proofErr w:type="spellEnd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 de santé et la location automobile. </w:t>
                  </w:r>
                </w:p>
                <w:p w14:paraId="3E39F00F" w14:textId="77777777" w:rsidR="00991EA7" w:rsidRPr="000F0B6F" w:rsidRDefault="00991EA7" w:rsidP="00991EA7">
                  <w:pPr>
                    <w:pStyle w:val="Sansinterligne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• Calcul de score d’appétence à la prise d’un produit bancaire. </w:t>
                  </w:r>
                </w:p>
                <w:p w14:paraId="4FBB4FE2" w14:textId="77777777" w:rsidR="00991EA7" w:rsidRPr="000F0B6F" w:rsidRDefault="00991EA7" w:rsidP="00991EA7">
                  <w:pPr>
                    <w:pStyle w:val="Sansinterligne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• Détection de comportements de frauduleux au sein d’une mutuelle. </w:t>
                  </w:r>
                </w:p>
                <w:p w14:paraId="5FF4622C" w14:textId="77777777" w:rsidR="00991EA7" w:rsidRPr="000F0B6F" w:rsidRDefault="00991EA7" w:rsidP="00991EA7">
                  <w:pPr>
                    <w:pStyle w:val="Sansinterligne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• Prédiction de la probabilité qu’un client refasse une transaction. </w:t>
                  </w:r>
                </w:p>
                <w:p w14:paraId="3D67205B" w14:textId="77777777" w:rsidR="00991EA7" w:rsidRPr="000F0B6F" w:rsidRDefault="00991EA7" w:rsidP="00991EA7">
                  <w:pPr>
                    <w:pStyle w:val="Sansinterligne"/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</w:p>
              </w:tc>
            </w:tr>
            <w:tr w:rsidR="00991EA7" w:rsidRPr="000F0B6F" w14:paraId="3A9F109A" w14:textId="77777777" w:rsidTr="000F0B6F">
              <w:tc>
                <w:tcPr>
                  <w:tcW w:w="1587" w:type="dxa"/>
                </w:tcPr>
                <w:p w14:paraId="1841F296" w14:textId="77777777" w:rsidR="00991EA7" w:rsidRPr="000F0B6F" w:rsidRDefault="00991EA7" w:rsidP="00991EA7">
                  <w:pPr>
                    <w:pStyle w:val="Sansinterligne"/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2010 - 2014 </w:t>
                  </w:r>
                </w:p>
              </w:tc>
              <w:tc>
                <w:tcPr>
                  <w:tcW w:w="6970" w:type="dxa"/>
                </w:tcPr>
                <w:p w14:paraId="35042648" w14:textId="77777777" w:rsidR="00991EA7" w:rsidRPr="000F0B6F" w:rsidRDefault="00991EA7" w:rsidP="00991EA7">
                  <w:pPr>
                    <w:pStyle w:val="Sansinterligne"/>
                    <w:rPr>
                      <w:rFonts w:ascii="Helvetica Light" w:hAnsi="Helvetica Light" w:cs="Helvetica Neue Light"/>
                      <w:color w:val="626262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Doctorant en mathématiques appliquées - </w:t>
                  </w:r>
                  <w:r w:rsidRPr="000F0B6F">
                    <w:rPr>
                      <w:rFonts w:ascii="Helvetica Light" w:hAnsi="Helvetica Light" w:cs="Helvetica Neue Light"/>
                      <w:iCs/>
                      <w:sz w:val="22"/>
                      <w:szCs w:val="22"/>
                    </w:rPr>
                    <w:t xml:space="preserve">GRETTIA / IFSTTAR </w:t>
                  </w:r>
                  <w:r w:rsidRPr="000F0B6F">
                    <w:rPr>
                      <w:rFonts w:ascii="Helvetica Light" w:hAnsi="Helvetica Light" w:cs="Helvetica Neue Light"/>
                      <w:color w:val="626262"/>
                      <w:sz w:val="22"/>
                      <w:szCs w:val="22"/>
                    </w:rPr>
                    <w:t xml:space="preserve">Marne-la-Vallée, France </w:t>
                  </w:r>
                </w:p>
                <w:p w14:paraId="7B3D5E10" w14:textId="77777777" w:rsidR="00991EA7" w:rsidRPr="000F0B6F" w:rsidRDefault="00991EA7" w:rsidP="00991EA7">
                  <w:pPr>
                    <w:pStyle w:val="Sansinterligne"/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Projet en collaboration avec Bombardier : </w:t>
                  </w:r>
                </w:p>
                <w:p w14:paraId="7C4E77B5" w14:textId="77777777" w:rsidR="00991EA7" w:rsidRPr="000F0B6F" w:rsidRDefault="00264CC1" w:rsidP="00991EA7">
                  <w:pPr>
                    <w:pStyle w:val="Sansinterligne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• </w:t>
                  </w:r>
                  <w:r w:rsidR="00991EA7" w:rsidRPr="000F0B6F">
                    <w:rPr>
                      <w:rFonts w:ascii="Helvetica Light" w:hAnsi="Helvetica Light"/>
                      <w:sz w:val="22"/>
                      <w:szCs w:val="22"/>
                    </w:rPr>
                    <w:t>Réalisation d’un outil d’aide à la décision pour réduire les risques d’indisponibilités et garantir un niveau de sécurité élevé des portes de trains.  </w:t>
                  </w:r>
                </w:p>
                <w:p w14:paraId="69534A2C" w14:textId="77777777" w:rsidR="00991EA7" w:rsidRPr="000F0B6F" w:rsidRDefault="00264CC1" w:rsidP="00991EA7">
                  <w:pPr>
                    <w:pStyle w:val="Sansinterligne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• </w:t>
                  </w:r>
                  <w:r w:rsidR="00991EA7" w:rsidRPr="000F0B6F">
                    <w:rPr>
                      <w:rFonts w:ascii="Helvetica Light" w:hAnsi="Helvetica Light"/>
                      <w:sz w:val="22"/>
                      <w:szCs w:val="22"/>
                    </w:rPr>
                    <w:t>Développement d’une technique d’optimisation de paramètres de maintenance.  </w:t>
                  </w:r>
                </w:p>
                <w:p w14:paraId="3B5157B8" w14:textId="77777777" w:rsidR="00991EA7" w:rsidRPr="000F0B6F" w:rsidRDefault="00991EA7" w:rsidP="00991EA7">
                  <w:pPr>
                    <w:pStyle w:val="Sansinterligne"/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Modélisation probabiliste de la fiabilité.</w:t>
                  </w:r>
                </w:p>
              </w:tc>
            </w:tr>
            <w:tr w:rsidR="00991EA7" w:rsidRPr="000F0B6F" w14:paraId="4265317C" w14:textId="77777777" w:rsidTr="000F0B6F">
              <w:tc>
                <w:tcPr>
                  <w:tcW w:w="1587" w:type="dxa"/>
                </w:tcPr>
                <w:p w14:paraId="034CA6DC" w14:textId="77777777" w:rsidR="00991EA7" w:rsidRPr="000F0B6F" w:rsidRDefault="00991EA7" w:rsidP="00991EA7">
                  <w:pPr>
                    <w:pStyle w:val="Sansinterligne"/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2010 - 2014 </w:t>
                  </w:r>
                </w:p>
              </w:tc>
              <w:tc>
                <w:tcPr>
                  <w:tcW w:w="6970" w:type="dxa"/>
                </w:tcPr>
                <w:p w14:paraId="2EAA0144" w14:textId="77777777" w:rsidR="005D2AA1" w:rsidRDefault="00991EA7" w:rsidP="00991EA7">
                  <w:pPr>
                    <w:pStyle w:val="Sansinterligne"/>
                    <w:rPr>
                      <w:rFonts w:ascii="Helvetica Light" w:hAnsi="Helvetica Light" w:cs="Helvetica Neue Light"/>
                      <w:color w:val="626262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 Enseignant - </w:t>
                  </w:r>
                  <w:r w:rsidRPr="000F0B6F">
                    <w:rPr>
                      <w:rFonts w:ascii="Helvetica Light" w:hAnsi="Helvetica Light" w:cs="Helvetica Neue Light"/>
                      <w:iCs/>
                      <w:sz w:val="22"/>
                      <w:szCs w:val="22"/>
                    </w:rPr>
                    <w:t xml:space="preserve">Université Paris-Est Créteil </w:t>
                  </w:r>
                  <w:proofErr w:type="spellStart"/>
                  <w:r w:rsidRPr="000F0B6F">
                    <w:rPr>
                      <w:rFonts w:ascii="Helvetica Light" w:hAnsi="Helvetica Light" w:cs="Helvetica Neue Light"/>
                      <w:color w:val="626262"/>
                      <w:sz w:val="22"/>
                      <w:szCs w:val="22"/>
                    </w:rPr>
                    <w:t>Créteil</w:t>
                  </w:r>
                  <w:proofErr w:type="spellEnd"/>
                  <w:r w:rsidRPr="000F0B6F">
                    <w:rPr>
                      <w:rFonts w:ascii="Helvetica Light" w:hAnsi="Helvetica Light" w:cs="Helvetica Neue Light"/>
                      <w:color w:val="626262"/>
                      <w:sz w:val="22"/>
                      <w:szCs w:val="22"/>
                    </w:rPr>
                    <w:t xml:space="preserve">, France </w:t>
                  </w:r>
                </w:p>
                <w:p w14:paraId="4AFF6226" w14:textId="77777777" w:rsidR="00991EA7" w:rsidRPr="000F0B6F" w:rsidRDefault="00991EA7" w:rsidP="00991EA7">
                  <w:pPr>
                    <w:pStyle w:val="Sansinterligne"/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Génie logiciel, algorithmique, programmation orientée objet (Java) et programmation impérative en C.</w:t>
                  </w:r>
                </w:p>
              </w:tc>
            </w:tr>
            <w:tr w:rsidR="00991EA7" w:rsidRPr="000F0B6F" w14:paraId="16A1AB81" w14:textId="77777777" w:rsidTr="000F0B6F">
              <w:tc>
                <w:tcPr>
                  <w:tcW w:w="1587" w:type="dxa"/>
                </w:tcPr>
                <w:p w14:paraId="3F28282E" w14:textId="77777777" w:rsidR="00991EA7" w:rsidRPr="000F0B6F" w:rsidRDefault="00991EA7" w:rsidP="00991EA7">
                  <w:pPr>
                    <w:pStyle w:val="Sansinterligne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2009 </w:t>
                  </w:r>
                </w:p>
                <w:p w14:paraId="029A4727" w14:textId="77777777" w:rsidR="00991EA7" w:rsidRPr="000F0B6F" w:rsidRDefault="00991EA7" w:rsidP="00991EA7">
                  <w:pPr>
                    <w:pStyle w:val="Sansinterligne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 w:cs="Helvetica Neue Light"/>
                      <w:sz w:val="22"/>
                      <w:szCs w:val="22"/>
                    </w:rPr>
                    <w:t>(6 mois)</w:t>
                  </w:r>
                </w:p>
              </w:tc>
              <w:tc>
                <w:tcPr>
                  <w:tcW w:w="6970" w:type="dxa"/>
                </w:tcPr>
                <w:p w14:paraId="73A85FDB" w14:textId="77777777" w:rsidR="00991EA7" w:rsidRPr="000F0B6F" w:rsidRDefault="00991EA7" w:rsidP="00991EA7">
                  <w:pPr>
                    <w:pStyle w:val="Sansinterligne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Ingénieur en optimisation (stagiaire) - </w:t>
                  </w:r>
                  <w:r w:rsidRPr="000F0B6F">
                    <w:rPr>
                      <w:rFonts w:ascii="Helvetica Light" w:hAnsi="Helvetica Light" w:cs="Helvetica Neue Light"/>
                      <w:iCs/>
                      <w:sz w:val="22"/>
                      <w:szCs w:val="22"/>
                    </w:rPr>
                    <w:t xml:space="preserve">INRA / IRIT </w:t>
                  </w:r>
                  <w:r w:rsidRPr="000F0B6F">
                    <w:rPr>
                      <w:rFonts w:ascii="Helvetica Light" w:hAnsi="Helvetica Light" w:cs="Helvetica Neue Light"/>
                      <w:color w:val="626262"/>
                      <w:sz w:val="22"/>
                      <w:szCs w:val="22"/>
                    </w:rPr>
                    <w:t xml:space="preserve">Toulouse, France </w:t>
                  </w: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 </w:t>
                  </w:r>
                </w:p>
                <w:p w14:paraId="1D7259B6" w14:textId="77777777" w:rsidR="00991EA7" w:rsidRPr="000F0B6F" w:rsidRDefault="00991EA7" w:rsidP="00991EA7">
                  <w:pPr>
                    <w:pStyle w:val="Sansinterligne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Développement d’algorithmes d’optimisation de préférences multicritères.  </w:t>
                  </w:r>
                </w:p>
                <w:p w14:paraId="46E85CFB" w14:textId="77777777" w:rsidR="00991EA7" w:rsidRPr="000F0B6F" w:rsidRDefault="00991EA7" w:rsidP="00991EA7">
                  <w:pPr>
                    <w:pStyle w:val="Sansinterligne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Utilisation du formalisme des problèmes de satisfactions de contraintes  </w:t>
                  </w:r>
                </w:p>
                <w:p w14:paraId="5B43D60F" w14:textId="77777777" w:rsidR="00991EA7" w:rsidRPr="000F0B6F" w:rsidRDefault="00991EA7" w:rsidP="00991EA7">
                  <w:pPr>
                    <w:pStyle w:val="Sansinterligne"/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pondérées </w:t>
                  </w:r>
                  <w:proofErr w:type="gramStart"/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( </w:t>
                  </w:r>
                  <w:r w:rsidRPr="000F0B6F">
                    <w:rPr>
                      <w:rFonts w:ascii="Helvetica Light" w:hAnsi="Helvetica Light" w:cs="Helvetica Neue Light"/>
                      <w:sz w:val="22"/>
                      <w:szCs w:val="22"/>
                    </w:rPr>
                    <w:t>VCSP</w:t>
                  </w:r>
                  <w:proofErr w:type="gramEnd"/>
                  <w:r w:rsidRPr="000F0B6F">
                    <w:rPr>
                      <w:rFonts w:ascii="Helvetica Light" w:hAnsi="Helvetica Light" w:cs="Helvetica Neue Light"/>
                      <w:sz w:val="22"/>
                      <w:szCs w:val="22"/>
                    </w:rPr>
                    <w:t xml:space="preserve"> </w:t>
                  </w: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) </w:t>
                  </w:r>
                </w:p>
                <w:p w14:paraId="5477E539" w14:textId="77777777" w:rsidR="00991EA7" w:rsidRPr="000F0B6F" w:rsidRDefault="00991EA7" w:rsidP="00991EA7">
                  <w:pPr>
                    <w:pStyle w:val="Sansinterligne"/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</w:p>
              </w:tc>
            </w:tr>
          </w:tbl>
          <w:p w14:paraId="533D27A3" w14:textId="77777777" w:rsidR="00991EA7" w:rsidRPr="000F0B6F" w:rsidRDefault="00991EA7" w:rsidP="00991EA7">
            <w:pPr>
              <w:rPr>
                <w:rFonts w:ascii="Helvetica Light" w:hAnsi="Helvetica Light"/>
                <w:color w:val="B6DE4D"/>
                <w:sz w:val="22"/>
                <w:szCs w:val="22"/>
              </w:rPr>
            </w:pPr>
          </w:p>
          <w:p w14:paraId="6C2685C2" w14:textId="77777777" w:rsidR="00991EA7" w:rsidRPr="000F0B6F" w:rsidRDefault="00991EA7" w:rsidP="00991EA7">
            <w:pPr>
              <w:rPr>
                <w:rFonts w:ascii="Helvetica" w:hAnsi="Helvetica"/>
                <w:sz w:val="32"/>
                <w:szCs w:val="32"/>
              </w:rPr>
            </w:pPr>
            <w:r w:rsidRPr="000F0B6F">
              <w:rPr>
                <w:rFonts w:ascii="Helvetica" w:hAnsi="Helvetica"/>
                <w:color w:val="B6DE4D"/>
                <w:sz w:val="32"/>
                <w:szCs w:val="32"/>
              </w:rPr>
              <w:t>For</w:t>
            </w:r>
            <w:r w:rsidRPr="000F0B6F">
              <w:rPr>
                <w:rFonts w:ascii="Helvetica" w:hAnsi="Helvetica"/>
                <w:sz w:val="32"/>
                <w:szCs w:val="32"/>
              </w:rPr>
              <w:t xml:space="preserve">mation </w:t>
            </w:r>
          </w:p>
          <w:tbl>
            <w:tblPr>
              <w:tblStyle w:val="Grill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7"/>
              <w:gridCol w:w="6970"/>
            </w:tblGrid>
            <w:tr w:rsidR="00991EA7" w:rsidRPr="000F0B6F" w14:paraId="08FBAB13" w14:textId="77777777" w:rsidTr="00264CC1">
              <w:tc>
                <w:tcPr>
                  <w:tcW w:w="1587" w:type="dxa"/>
                </w:tcPr>
                <w:p w14:paraId="1CE652BF" w14:textId="77777777" w:rsidR="00991EA7" w:rsidRPr="000F0B6F" w:rsidRDefault="00991EA7" w:rsidP="00991EA7">
                  <w:pPr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2014</w:t>
                  </w:r>
                </w:p>
              </w:tc>
              <w:tc>
                <w:tcPr>
                  <w:tcW w:w="6970" w:type="dxa"/>
                </w:tcPr>
                <w:p w14:paraId="4B01392F" w14:textId="77777777" w:rsidR="00991EA7" w:rsidRPr="000F0B6F" w:rsidRDefault="00991EA7" w:rsidP="00991EA7">
                  <w:pPr>
                    <w:pStyle w:val="Sansinterligne"/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Doctorat – Informatique et Mathématiques appliquées </w:t>
                  </w:r>
                </w:p>
              </w:tc>
            </w:tr>
            <w:tr w:rsidR="00991EA7" w:rsidRPr="000F0B6F" w14:paraId="40CAC43D" w14:textId="77777777" w:rsidTr="00264CC1">
              <w:tc>
                <w:tcPr>
                  <w:tcW w:w="1587" w:type="dxa"/>
                </w:tcPr>
                <w:p w14:paraId="39DEBA11" w14:textId="77777777" w:rsidR="00991EA7" w:rsidRPr="000F0B6F" w:rsidRDefault="00991EA7" w:rsidP="00991EA7">
                  <w:pPr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>2009</w:t>
                  </w:r>
                </w:p>
              </w:tc>
              <w:tc>
                <w:tcPr>
                  <w:tcW w:w="6970" w:type="dxa"/>
                </w:tcPr>
                <w:p w14:paraId="3094E090" w14:textId="77777777" w:rsidR="00991EA7" w:rsidRPr="000F0B6F" w:rsidRDefault="00991EA7" w:rsidP="00991EA7">
                  <w:pPr>
                    <w:pStyle w:val="Sansinterligne"/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/>
                      <w:sz w:val="22"/>
                      <w:szCs w:val="22"/>
                    </w:rPr>
                    <w:t xml:space="preserve">Master – Informatique et Télécommunications spécialité : Intelligence Artificielle </w:t>
                  </w:r>
                </w:p>
                <w:p w14:paraId="5A77CB9A" w14:textId="77777777" w:rsidR="00991EA7" w:rsidRPr="000F0B6F" w:rsidRDefault="00991EA7" w:rsidP="00991EA7">
                  <w:pPr>
                    <w:pStyle w:val="Sansinterligne"/>
                    <w:rPr>
                      <w:rFonts w:ascii="Helvetica Light" w:hAnsi="Helvetica Light" w:cs="Times"/>
                      <w:sz w:val="22"/>
                      <w:szCs w:val="22"/>
                    </w:rPr>
                  </w:pPr>
                  <w:r w:rsidRPr="000F0B6F">
                    <w:rPr>
                      <w:rFonts w:ascii="Helvetica Light" w:hAnsi="Helvetica Light" w:cs="Helvetica Neue Light"/>
                      <w:color w:val="626262"/>
                      <w:sz w:val="22"/>
                      <w:szCs w:val="22"/>
                    </w:rPr>
                    <w:t xml:space="preserve">Université Paris-Est Université Paul Sabatier </w:t>
                  </w:r>
                </w:p>
              </w:tc>
            </w:tr>
          </w:tbl>
          <w:p w14:paraId="3DD72436" w14:textId="77777777" w:rsidR="00991EA7" w:rsidRPr="000F0B6F" w:rsidRDefault="00991EA7" w:rsidP="00991EA7">
            <w:pPr>
              <w:rPr>
                <w:rFonts w:ascii="Helvetica Light" w:hAnsi="Helvetica Light" w:cs="Times"/>
                <w:sz w:val="22"/>
                <w:szCs w:val="22"/>
              </w:rPr>
            </w:pPr>
          </w:p>
          <w:p w14:paraId="01951379" w14:textId="77777777" w:rsidR="0044195A" w:rsidRPr="000F0B6F" w:rsidRDefault="0044195A" w:rsidP="00991EA7">
            <w:pPr>
              <w:pStyle w:val="Sansinterligne"/>
              <w:rPr>
                <w:rFonts w:ascii="Helvetica Light" w:hAnsi="Helvetica Light"/>
                <w:sz w:val="22"/>
                <w:szCs w:val="22"/>
              </w:rPr>
            </w:pPr>
          </w:p>
        </w:tc>
      </w:tr>
    </w:tbl>
    <w:p w14:paraId="0197904C" w14:textId="77777777" w:rsidR="005A16E4" w:rsidRPr="000F0B6F" w:rsidRDefault="005A16E4" w:rsidP="00991EA7">
      <w:pPr>
        <w:pStyle w:val="Sansinterligne"/>
        <w:rPr>
          <w:rFonts w:ascii="Helvetica Light" w:hAnsi="Helvetica Light"/>
          <w:sz w:val="20"/>
          <w:szCs w:val="20"/>
        </w:rPr>
      </w:pPr>
    </w:p>
    <w:sectPr w:rsidR="005A16E4" w:rsidRPr="000F0B6F" w:rsidSect="00AF5F3F">
      <w:pgSz w:w="11900" w:h="16840"/>
      <w:pgMar w:top="142" w:right="1417" w:bottom="709" w:left="1417" w:header="708" w:footer="708" w:gutter="0"/>
      <w:cols w:space="708"/>
      <w:docGrid w:linePitch="36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95A"/>
    <w:rsid w:val="000F0B6F"/>
    <w:rsid w:val="00264CC1"/>
    <w:rsid w:val="0040398D"/>
    <w:rsid w:val="0044195A"/>
    <w:rsid w:val="005A16E4"/>
    <w:rsid w:val="005D2AA1"/>
    <w:rsid w:val="00991EA7"/>
    <w:rsid w:val="00AF5F3F"/>
    <w:rsid w:val="00B6048C"/>
    <w:rsid w:val="00F9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628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4419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991EA7"/>
  </w:style>
  <w:style w:type="paragraph" w:styleId="Textedebulles">
    <w:name w:val="Balloon Text"/>
    <w:basedOn w:val="Normal"/>
    <w:link w:val="TextedebullesCar"/>
    <w:uiPriority w:val="99"/>
    <w:semiHidden/>
    <w:unhideWhenUsed/>
    <w:rsid w:val="00264CC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CC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4419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991EA7"/>
  </w:style>
  <w:style w:type="paragraph" w:styleId="Textedebulles">
    <w:name w:val="Balloon Text"/>
    <w:basedOn w:val="Normal"/>
    <w:link w:val="TextedebullesCar"/>
    <w:uiPriority w:val="99"/>
    <w:semiHidden/>
    <w:unhideWhenUsed/>
    <w:rsid w:val="00264CC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CC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C3E176-A000-9C4B-B03F-AFA462593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446</Words>
  <Characters>2455</Characters>
  <Application>Microsoft Macintosh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Rozas</dc:creator>
  <cp:keywords/>
  <dc:description/>
  <cp:lastModifiedBy>Rony Rozas</cp:lastModifiedBy>
  <cp:revision>4</cp:revision>
  <dcterms:created xsi:type="dcterms:W3CDTF">2015-06-10T20:33:00Z</dcterms:created>
  <dcterms:modified xsi:type="dcterms:W3CDTF">2015-06-13T06:26:00Z</dcterms:modified>
</cp:coreProperties>
</file>