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B9E" w:rsidRDefault="00EE3B9E">
      <w:r>
        <w:rPr>
          <w:b/>
          <w:u w:val="single"/>
        </w:rPr>
        <w:t>Observations: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419"/>
        <w:gridCol w:w="1933"/>
        <w:gridCol w:w="1774"/>
        <w:gridCol w:w="2387"/>
      </w:tblGrid>
      <w:tr w:rsidR="00EE3B9E" w:rsidRPr="00EE3B9E" w:rsidTr="00EE3B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EE3B9E" w:rsidRPr="00EE3B9E" w:rsidTr="00EE3B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B9E" w:rsidRPr="00EE3B9E" w:rsidTr="00EE3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$1,967.64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$4.07</w:t>
            </w:r>
          </w:p>
        </w:tc>
      </w:tr>
      <w:tr w:rsidR="00EE3B9E" w:rsidRPr="00EE3B9E" w:rsidTr="00EE3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$361.94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$4.47</w:t>
            </w:r>
          </w:p>
        </w:tc>
      </w:tr>
      <w:tr w:rsidR="00EE3B9E" w:rsidRPr="00EE3B9E" w:rsidTr="00EE3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$50.19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$4.56</w:t>
            </w:r>
          </w:p>
        </w:tc>
      </w:tr>
    </w:tbl>
    <w:p w:rsidR="00EE3B9E" w:rsidRDefault="00EE3B9E"/>
    <w:p w:rsidR="00EE3B9E" w:rsidRDefault="00EE3B9E" w:rsidP="004564E9">
      <w:pPr>
        <w:pStyle w:val="ListParagraph"/>
        <w:numPr>
          <w:ilvl w:val="0"/>
          <w:numId w:val="1"/>
        </w:numPr>
      </w:pPr>
      <w:r>
        <w:t>When initially analyzing this data, the primary observation that immediately becomes evident is how males predominantly enjoy spending time playing this game.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203"/>
        <w:gridCol w:w="2029"/>
      </w:tblGrid>
      <w:tr w:rsidR="00EE3B9E" w:rsidRPr="00EE3B9E" w:rsidTr="00EE3B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Percentage of Players</w:t>
            </w:r>
          </w:p>
        </w:tc>
      </w:tr>
      <w:tr w:rsidR="00EE3B9E" w:rsidRPr="00EE3B9E" w:rsidTr="00EE3B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Age 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3B9E" w:rsidRPr="00EE3B9E" w:rsidTr="00EE3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2.95</w:t>
            </w:r>
          </w:p>
        </w:tc>
      </w:tr>
      <w:tr w:rsidR="00EE3B9E" w:rsidRPr="00EE3B9E" w:rsidTr="00EE3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3.82</w:t>
            </w:r>
          </w:p>
        </w:tc>
      </w:tr>
      <w:tr w:rsidR="00EE3B9E" w:rsidRPr="00EE3B9E" w:rsidTr="00EE3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18.58</w:t>
            </w:r>
          </w:p>
        </w:tc>
      </w:tr>
      <w:tr w:rsidR="00EE3B9E" w:rsidRPr="00EE3B9E" w:rsidTr="00EE3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44.79</w:t>
            </w:r>
          </w:p>
        </w:tc>
      </w:tr>
      <w:tr w:rsidR="00EE3B9E" w:rsidRPr="00EE3B9E" w:rsidTr="00EE3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13.37</w:t>
            </w:r>
          </w:p>
        </w:tc>
      </w:tr>
      <w:tr w:rsidR="00EE3B9E" w:rsidRPr="00EE3B9E" w:rsidTr="00EE3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9.03</w:t>
            </w:r>
          </w:p>
        </w:tc>
      </w:tr>
      <w:tr w:rsidR="00EE3B9E" w:rsidRPr="00EE3B9E" w:rsidTr="00EE3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5.38</w:t>
            </w:r>
          </w:p>
        </w:tc>
      </w:tr>
      <w:tr w:rsidR="00EE3B9E" w:rsidRPr="00EE3B9E" w:rsidTr="00EE3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B9E" w:rsidRPr="00EE3B9E" w:rsidRDefault="00EE3B9E" w:rsidP="00EE3B9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E3B9E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2.08</w:t>
            </w:r>
          </w:p>
        </w:tc>
      </w:tr>
    </w:tbl>
    <w:p w:rsidR="00EE3B9E" w:rsidRDefault="00EE3B9E" w:rsidP="00EE3B9E">
      <w:pPr>
        <w:pStyle w:val="ListParagraph"/>
        <w:numPr>
          <w:ilvl w:val="0"/>
          <w:numId w:val="1"/>
        </w:numPr>
      </w:pPr>
      <w:r>
        <w:lastRenderedPageBreak/>
        <w:t xml:space="preserve">A secondary observation that is important to note is how the primary age demographic for this </w:t>
      </w:r>
      <w:proofErr w:type="gramStart"/>
      <w:r>
        <w:t>particular game</w:t>
      </w:r>
      <w:proofErr w:type="gramEnd"/>
      <w:r>
        <w:t xml:space="preserve"> is primarily with individuals between the ages of 20-24. </w:t>
      </w:r>
      <w:r w:rsidR="003C12F4">
        <w:t xml:space="preserve">It’s also not surprising to see how individuals within the specific age groups immediately above and below that </w:t>
      </w:r>
      <w:proofErr w:type="gramStart"/>
      <w:r w:rsidR="003C12F4">
        <w:t>particular range</w:t>
      </w:r>
      <w:proofErr w:type="gramEnd"/>
      <w:r w:rsidR="003C12F4">
        <w:t xml:space="preserve"> also make up a majority of the overall player base.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3959"/>
        <w:gridCol w:w="1517"/>
        <w:gridCol w:w="1080"/>
        <w:gridCol w:w="1957"/>
      </w:tblGrid>
      <w:tr w:rsidR="003C12F4" w:rsidRPr="003C12F4" w:rsidTr="003C12F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Item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3C12F4" w:rsidRPr="003C12F4" w:rsidTr="003C12F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12F4" w:rsidRPr="003C12F4" w:rsidTr="003C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Oathbreaker</w:t>
            </w:r>
            <w:proofErr w:type="spellEnd"/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$50.76</w:t>
            </w:r>
          </w:p>
        </w:tc>
      </w:tr>
      <w:tr w:rsidR="003C12F4" w:rsidRPr="003C12F4" w:rsidTr="003C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Nirvana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$44.10</w:t>
            </w:r>
          </w:p>
        </w:tc>
      </w:tr>
      <w:tr w:rsidR="003C12F4" w:rsidRPr="003C12F4" w:rsidTr="003C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$41.22</w:t>
            </w:r>
          </w:p>
        </w:tc>
      </w:tr>
      <w:tr w:rsidR="003C12F4" w:rsidRPr="003C12F4" w:rsidTr="003C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$39.04</w:t>
            </w:r>
          </w:p>
        </w:tc>
      </w:tr>
      <w:tr w:rsidR="003C12F4" w:rsidRPr="003C12F4" w:rsidTr="003C12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Singed Scalpel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2F4" w:rsidRPr="003C12F4" w:rsidRDefault="003C12F4" w:rsidP="003C12F4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3C12F4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$34.80</w:t>
            </w:r>
          </w:p>
        </w:tc>
      </w:tr>
    </w:tbl>
    <w:p w:rsidR="003C12F4" w:rsidRDefault="003C12F4" w:rsidP="003C12F4"/>
    <w:p w:rsidR="003C12F4" w:rsidRPr="00EE3B9E" w:rsidRDefault="003C12F4" w:rsidP="003C12F4">
      <w:pPr>
        <w:pStyle w:val="ListParagraph"/>
        <w:numPr>
          <w:ilvl w:val="0"/>
          <w:numId w:val="1"/>
        </w:numPr>
      </w:pPr>
      <w:r>
        <w:t xml:space="preserve">Another interesting observation to conclude from this </w:t>
      </w:r>
      <w:proofErr w:type="gramStart"/>
      <w:r>
        <w:t>particular game</w:t>
      </w:r>
      <w:proofErr w:type="gramEnd"/>
      <w:r>
        <w:t xml:space="preserve"> is how few additional purchases were made despite the larger player base</w:t>
      </w:r>
      <w:r w:rsidR="00437B3F">
        <w:t xml:space="preserve"> in comparison</w:t>
      </w:r>
      <w:r>
        <w:t>. The chart above shows the</w:t>
      </w:r>
      <w:r w:rsidR="00437B3F">
        <w:t xml:space="preserve"> assumed</w:t>
      </w:r>
      <w:r>
        <w:t xml:space="preserve"> most powerful weapons to possess; however, the overall count for those items is drastically smaller than the overall player base.</w:t>
      </w:r>
      <w:r w:rsidR="00437B3F">
        <w:t xml:space="preserve"> Overall, it further indicates how this game was likely a failure from a cost/benefit perspective given potential server costs to </w:t>
      </w:r>
      <w:proofErr w:type="gramStart"/>
      <w:r w:rsidR="00437B3F">
        <w:t>actually run</w:t>
      </w:r>
      <w:proofErr w:type="gramEnd"/>
      <w:r w:rsidR="00437B3F">
        <w:t xml:space="preserve"> the game itself online.</w:t>
      </w:r>
    </w:p>
    <w:sectPr w:rsidR="003C12F4" w:rsidRPr="00EE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888"/>
    <w:multiLevelType w:val="hybridMultilevel"/>
    <w:tmpl w:val="919C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9E"/>
    <w:rsid w:val="003C12F4"/>
    <w:rsid w:val="00437B3F"/>
    <w:rsid w:val="00E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B853"/>
  <w15:chartTrackingRefBased/>
  <w15:docId w15:val="{8051708F-7098-4A93-884C-777D65BC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rrpherson@gmail.com</dc:creator>
  <cp:keywords/>
  <dc:description/>
  <cp:lastModifiedBy>rrpherson@gmail.com</cp:lastModifiedBy>
  <cp:revision>1</cp:revision>
  <dcterms:created xsi:type="dcterms:W3CDTF">2019-04-13T23:07:00Z</dcterms:created>
  <dcterms:modified xsi:type="dcterms:W3CDTF">2019-04-13T23:31:00Z</dcterms:modified>
</cp:coreProperties>
</file>