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9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0"/>
      </w:tblGrid>
      <w:tr w:rsidR="001231E2" w:rsidRPr="001231E2" w:rsidTr="001231E2">
        <w:trPr>
          <w:trHeight w:val="1390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空间索引是对存储在介质上的数据位置信息的描述，用来提高系统对数据获取的效率。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begin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instrText xml:space="preserve"> HYPERLINK "http://baike.baidu.com/view/5094.htm" </w:instrTex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separate"/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GIS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end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涉及的各种海量复杂数据存储于外存，如果对磁盘上的数据的位置不加以记录和组织，每查询一个数据项都要扫描整个数据文件，则这种访问磁盘的代价将严重影响系统的效率。因此索引的建立与处理至关重要。此外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GIS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所表现的地理数据多维性使得传统的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begin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instrText xml:space="preserve"> HYPERLINK "http://baike.baidu.com/view/298408.htm" </w:instrTex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separate"/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B</w:t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end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索引不再适合，因为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B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树所针对的字符、数字等传统数据类型是在一个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begin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instrText xml:space="preserve"> HYPERLINK "http://baike.baidu.com/view/657759.htm" </w:instrTex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separate"/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良序集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end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之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中，即都是在一个维度上，集合中任给两个元素，都可以在这个维度上确定其关系只可能是大于、小于、等于三种，若对多个字段进行索引，必须指定各个字段的优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先级形成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一个组合字段，而地理数据的多维性，在任何方向上并不存在优先级问题，因此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B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树并不能对地理数据进行有效的索引，所以需要研究特殊的能适应多维特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性的空间索引方式。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1984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年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Guttman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发表了《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: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一种空间查询的动态索引结构》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[1]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一种高度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begin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instrText xml:space="preserve"> HYPERLINK "http://baike.baidu.com/view/1991667.htm" </w:instrTex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separate"/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平衡树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end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由中间节点和叶节点组成，实际数据对象的最小外接矩形存储在叶节点中，中间节点通过聚集其低层节点的外接矩形形成，包含所有这些外接矩形。其后，人们在此基础上针对不同空间运算提出了不同改进，才形成了一个繁荣的索引树族，是目前流行的空间索引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树是一种采用对象界定技术的高度平衡树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,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B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树在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k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维空间上的自然扩展，它将空间对象按范围划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分，每个结点都对应一个区域和一个磁盘页，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非叶结点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的磁盘页中存储其所有子结点的区域范围，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非叶结点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的所有子结点的区域都落在它的区域范围之内；叶结点的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磁盘页中存储其区域范围之内的所有空间对象的外接矩形。每个结点所能拥有的子结点数目有上、下限，下限保证对磁盘空间的有效利用，上限保证每个结点对应一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个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磁盘页，当插入新的结点导致某结点要求的空间大于一个磁盘页时，该结点一分为二。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树是一种动态索引结构，即：它的查询可与插入或删除同时进行，而且不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需要定期地对树结构进行重新组织。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数据结构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叉树，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称为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begin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instrText xml:space="preserve"> HYPERLINK "http://www.hudong.com/wiki/%E6%89%87%E5%87%BA" </w:instrTex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separate"/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扇（</w:t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fan</w:t>
            </w:r>
            <w:r w:rsidRPr="001231E2">
              <w:rPr>
                <w:rFonts w:ascii="Helvetica" w:eastAsia="宋体" w:hAnsi="Helvetica" w:cs="Helvetica"/>
                <w:color w:val="0000FF"/>
                <w:kern w:val="0"/>
                <w:sz w:val="23"/>
                <w:szCs w:val="23"/>
                <w:u w:val="single"/>
              </w:rPr>
              <w:t>）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fldChar w:fldCharType="end"/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）每个结点对应一个矩形。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）叶子结点上包含了小于等于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的对象，其对应的矩为所有对象的外包矩形。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4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非叶结点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的矩形为所有子结点矩形的外包矩形。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具有以下性质：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）除根节点外，每个节点的项数介于最小项数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和最大项数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之间；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）根节点至少有两个孩子，除非它是叶子节点；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3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）所有叶子节点位于同一层；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4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）同一节点中项，其排列没有顺序要求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评价标准为：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）位置上相邻的结点尽量在树中聚集为一个父结点。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）同一层中各兄弟结点相交部分比例尽量小。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树是一种用于处理多维数据的数据结构，用来访问二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维或者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更高维区域对象组成的空间数据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.R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树是一棵平衡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树。树上有两类结点：叶子结点和非叶子结点。每一个结点由若干个索引项构成。对于叶子结点，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索引项形如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(Index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Obj_ID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)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。其中，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Index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表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示包围空间数据对象的最小外接矩形</w:t>
            </w:r>
            <w:hyperlink r:id="rId4" w:history="1">
              <w:r w:rsidRPr="001231E2">
                <w:rPr>
                  <w:rFonts w:ascii="Helvetica" w:eastAsia="宋体" w:hAnsi="Helvetica" w:cs="Helvetica"/>
                  <w:color w:val="0000FF"/>
                  <w:kern w:val="0"/>
                  <w:sz w:val="23"/>
                  <w:szCs w:val="23"/>
                  <w:u w:val="single"/>
                </w:rPr>
                <w:t>MBR</w:t>
              </w:r>
            </w:hyperlink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Obj_ID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标识一个空间数据对象。对于一个非叶子结点，它的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索引项形如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(Index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Child_Pointer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)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。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Child_Pointer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指向该结点的子结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点。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Index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仍指一个矩形区域，该矩形区域包围了子结点上所有索引项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的最小矩形区域。一棵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树的如图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所示。</w:t>
            </w:r>
          </w:p>
        </w:tc>
      </w:tr>
      <w:tr w:rsidR="001231E2" w:rsidRPr="001231E2" w:rsidTr="001231E2">
        <w:trPr>
          <w:trHeight w:val="3168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tbl>
            <w:tblPr>
              <w:tblW w:w="11460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0"/>
            </w:tblGrid>
            <w:tr w:rsidR="001231E2" w:rsidRPr="001231E2">
              <w:tc>
                <w:tcPr>
                  <w:tcW w:w="11310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1231E2" w:rsidRPr="001231E2" w:rsidRDefault="001231E2" w:rsidP="001231E2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pPr>
                  <w:r w:rsidRPr="001231E2">
                    <w:rPr>
                      <w:rFonts w:ascii="Helvetica" w:eastAsia="宋体" w:hAnsi="Helvetica" w:cs="Helvetica"/>
                      <w:noProof/>
                      <w:color w:val="000000"/>
                      <w:kern w:val="0"/>
                      <w:sz w:val="23"/>
                      <w:szCs w:val="23"/>
                    </w:rPr>
                    <w:lastRenderedPageBreak/>
                    <mc:AlternateContent>
                      <mc:Choice Requires="wps">
                        <w:drawing>
                          <wp:anchor distT="0" distB="0" distL="0" distR="0" simplePos="0" relativeHeight="251658240" behindDoc="0" locked="0" layoutInCell="1" allowOverlap="0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posOffset>0</wp:posOffset>
                            </wp:positionV>
                            <wp:extent cx="3257550" cy="3000375"/>
                            <wp:effectExtent l="0" t="0" r="0" b="0"/>
                            <wp:wrapSquare wrapText="bothSides"/>
                            <wp:docPr id="6" name="矩形 6" descr="r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257550" cy="3000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2BF56E" id="矩形 6" o:spid="_x0000_s1026" alt="rtree" style="position:absolute;left:0;text-align:left;margin-left:0;margin-top:0;width:256.5pt;height:236.25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" o:allowoverlap="f" filled="f" stroked="f">
                            <o:lock v:ext="edit" aspectratio="t"/>
                            <w10:wrap type="square" anchory="line"/>
                          </v:rect>
                        </w:pict>
                      </mc:Fallback>
                    </mc:AlternateContent>
                  </w:r>
                  <w:r w:rsidRPr="001231E2">
                    <w:rPr>
                      <w:rFonts w:ascii="Helvetica" w:eastAsia="宋体" w:hAnsi="Helvetica" w:cs="Helvetica"/>
                      <w:noProof/>
                      <w:color w:val="000000"/>
                      <w:kern w:val="0"/>
                      <w:sz w:val="23"/>
                      <w:szCs w:val="23"/>
                    </w:rPr>
                    <mc:AlternateContent>
                      <mc:Choice Requires="wps">
                        <w:drawing>
                          <wp:anchor distT="0" distB="0" distL="0" distR="0" simplePos="0" relativeHeight="251658240" behindDoc="0" locked="0" layoutInCell="1" allowOverlap="0">
                            <wp:simplePos x="0" y="0"/>
                            <wp:positionH relativeFrom="column">
                              <wp:align>right</wp:align>
                            </wp:positionH>
                            <wp:positionV relativeFrom="line">
                              <wp:posOffset>0</wp:posOffset>
                            </wp:positionV>
                            <wp:extent cx="3524250" cy="2981325"/>
                            <wp:effectExtent l="0" t="0" r="0" b="0"/>
                            <wp:wrapSquare wrapText="bothSides"/>
                            <wp:docPr id="5" name="矩形 5" descr="node spli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24250" cy="2981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256EBC" id="矩形 5" o:spid="_x0000_s1026" alt="node split" style="position:absolute;left:0;text-align:left;margin-left:226.3pt;margin-top:0;width:277.5pt;height:234.75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" o:allowoverlap="f" filled="f" stroked="f">
                            <o:lock v:ext="edit" aspectratio="t"/>
                            <w10:wrap type="square" anchory="line"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R-Tree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算法描述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）插入算法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基本思想：找到合适的叶子节点，插入之，若需分裂，则由下至上调整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值。算法如下：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I1: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ChooseLeaf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来选择一个合适的叶子节点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以容纳需插入项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I2: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中还能容纳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，则加入之；否则调用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SplitNode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来获取两个节点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，它们包含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中原有的所有项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I3: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AdjustTree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,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传递参数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L,LL(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若产生了分裂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)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I4: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若节点分裂向上传播导致根节点的分裂，则生成新的根节点。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算法</w:t>
            </w:r>
            <w:proofErr w:type="spellStart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ChooseLeaf</w:t>
            </w:r>
            <w:proofErr w:type="spellEnd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: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选择一个合适的叶子节点以放置新项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。合适的评价标准是插入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后的节点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面积增加度最少。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C1: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指向根结点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root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C2: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是叶子节点，返回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 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C3: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不是叶子节点，让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F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表示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中的一项，该项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F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容纳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后，则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在面积上只需作面积最小扩展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C4: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指向叶子节点，则返回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C2.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算法</w:t>
            </w:r>
            <w:proofErr w:type="spellStart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AdjustTree</w:t>
            </w:r>
            <w:proofErr w:type="spellEnd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从叶子节点向根节点进行调整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A1: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N=L,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L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进行了分裂，则设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NN=LL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A2: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为根节点，则返回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A3: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的双亲节点，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为节点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中指向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的项，调整项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A4: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存在，创建一个新项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ENN,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使其指向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，同时计算出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MBR.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将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加入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，若不能容纳则调用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SplitNode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产生节点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PP,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包含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ENN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和原来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中所有项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A5: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设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N=P, NN=PP,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转至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A2.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算法</w:t>
            </w:r>
            <w:proofErr w:type="spellStart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SplitNode</w:t>
            </w:r>
            <w:proofErr w:type="spellEnd"/>
            <w:r w:rsidRPr="001231E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: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将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M+1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项分成两组，将它们加入到两个新节点。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判断节点分裂好坏的一个标准为：分裂后，两个新节点对应的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的面积之和最小。下图展示了节点分裂的一个例子。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lastRenderedPageBreak/>
              <w:t>一个时间复杂度为二次（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Quadratic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）的分裂算法如下：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S1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PickSeeds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选出两项，将它们分别作为两组的第一个元素；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S2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若所有项都已分配完，则返回；若一组中的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项如此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之少，以至于将剩下的所有项添至其中才能满足项数达到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的要求，则进行分配且返回；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S3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调用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PickNext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选择下一项，将其分配到某组中，该组在容纳该项后，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只需作最小面积扩展，转至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S2.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算法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PickSeeds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PS1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对每一项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，计算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d=area(E1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合并之后的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MBR) – area(E1) – area(E2)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PS2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：选择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值最大的一对项。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算法</w:t>
            </w:r>
            <w:proofErr w:type="spell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PickNext</w:t>
            </w:r>
            <w:proofErr w:type="spell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PN1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：对每一项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，计算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d1=&lt;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将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E</w:t>
            </w:r>
            <w:proofErr w:type="gramStart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加入组</w:t>
            </w:r>
            <w:proofErr w:type="gramEnd"/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后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MBR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增加的面积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&gt;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，同理计算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；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     PN2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：选出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d1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和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d2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值差距最大的项。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b/>
                <w:bCs/>
                <w:color w:val="000000"/>
                <w:kern w:val="0"/>
                <w:sz w:val="24"/>
                <w:szCs w:val="24"/>
              </w:rPr>
              <w:t>删除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R树的删除操作与B树的删除操作会有所不同，不过同B树一样，会涉及到压缩等操作。相信读者看完以下的伪代码之后会有所体会。R树的删除同样是比较复杂的，需要用到一些辅助函数来完成整个操作。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伪代码如下：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Function：Delete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描述：将一条记录E从指定的R树中删除。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D1：[找到含有记录的叶子结点] 使用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FindLeaf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方法找到包含有记录E的叶子结点L。如果搜索失败，则直接终止。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D2：[删除记录] 将E从L中删除。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D3：[传递记录] 对L使用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CondenseTree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操作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D4：[缩减树] 当经过以上调整后，如果根结点只包含有一个孩子结点，则将这个唯一的孩子结点设为根结点。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Function：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FindLeaf</w:t>
            </w:r>
            <w:proofErr w:type="spellEnd"/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描述：根结点为T，期望找到包含有记录E的叶子结点。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lastRenderedPageBreak/>
              <w:t>FL1：[搜索子树] 如果T不是叶子结点，则检查每一条T中的条目F，找出与E所对应的矩形相重合的F（不必完全覆盖）。对于所有满足条件的F，对其指向的孩子结点进行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FindLeaf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操作，直到寻找到E或者所有条目均以被检查过。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FL2：[搜索叶子结点以找到记录] 如果T是叶子结点，那么检查每一个条目是否有E存在，如果有则返回T。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Function：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CondenseTree</w:t>
            </w:r>
            <w:proofErr w:type="spellEnd"/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描 述：L为包含有被删除条目的叶子结点。如果L的条目数过少（小于要求的最小值m），则必须将该叶子结点L从树中删除。经过这一删除操作，L中的剩余条目必 须重新插入树中。此操作将一直重复直至到达根结点。同样，调整在此修改树的过程所经过的路径上的所有结点对应的矩形大小。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CT1：[初始化] 令N为L。初始化一个用于存储被删除结点包含的条目的链表Q。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CT2：[找到父条目] 如果N为根结点，那么直接跳转至CT6。否则令P为N 的父结点，令E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为P结点中存储的指向N的条目。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CT3：[删除下溢结点] 如果N含有条目数少于m，则从P中删除E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，并把结点N中的条目添加入链表Q中。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CT4：[调整覆盖矩形] 如果N没有被删除，则调整E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18"/>
                <w:szCs w:val="18"/>
                <w:vertAlign w:val="subscript"/>
              </w:rPr>
              <w:t>N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.I使得其对应矩形能够恰好覆盖N中的所有条目所对应的矩形。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CT5：[向上一层结点进行操作] 令N等于P，从CT2开始重复操作。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CT6：[重新插入孤立的条目] 所有在Q中的结点中的条目需要被重新插入。原来属于叶子结点的条目可以使用Insert操作进行重新插入，而那些属于非叶子结点的条目必须插入删除之前所在层的结点，以确保它们所指向的子树还处于相同的层。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lastRenderedPageBreak/>
              <w:t>      R树删除记录过程中的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CondenseTree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操作是不同于B树的。我们知道，B树删除过程中，如果出现结点的记录数少于半满（即下溢）的情况，则直接把这些记录与其他叶子的记录“融合”，也就是说两个相邻结点合并。然而R树却是直接重新插入。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同样，我们用图直观的说明这个操作。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2171700" cy="2505075"/>
                  <wp:effectExtent l="0" t="0" r="0" b="9525"/>
                  <wp:docPr id="4" name="图片 4" descr="http://hi.csdn.net/attachment/201106/8/8394323_1307512429351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.csdn.net/attachment/201106/8/8394323_1307512429351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914900" cy="3467100"/>
                  <wp:effectExtent l="0" t="0" r="0" b="0"/>
                  <wp:docPr id="3" name="图片 3" descr="http://hi.csdn.net/attachment/201106/8/8394323_1307512428Ii2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.csdn.net/attachment/201106/8/8394323_1307512428Ii2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1E2" w:rsidRPr="001231E2" w:rsidRDefault="001231E2" w:rsidP="001231E2">
            <w:pPr>
              <w:widowControl/>
              <w:spacing w:line="360" w:lineRule="atLeast"/>
              <w:jc w:val="center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lastRenderedPageBreak/>
              <w:t>假 设结点最大条目数为4，最小条目数为2。在这张图中，我们的目标是删除记录c。首先使用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FindLeaf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操作找到c所处在的叶子结点的位置——R11。当 c从R11删除时，R11就只有一条记录了，少于最小条目数2，出现下溢，此时要调用</w:t>
            </w:r>
            <w:proofErr w:type="spell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CondenseTree</w:t>
            </w:r>
            <w:proofErr w:type="spell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操作。这样，c被删除，R11剩余的条目 ——指向记录d的指针——被插入链表Q。然后向更高一层的结点进行此操作。这样R12会被插入链表中。原理是一样的，在这里就不再赘述。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4467225" cy="1419225"/>
                  <wp:effectExtent l="0" t="0" r="9525" b="9525"/>
                  <wp:docPr id="2" name="图片 2" descr="http://hi.csdn.net/attachment/201106/8/8394323_13075124166AX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.csdn.net/attachment/201106/8/8394323_13075124166AX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3429000" cy="3790950"/>
                  <wp:effectExtent l="0" t="0" r="0" b="0"/>
                  <wp:docPr id="1" name="图片 1" descr="http://hi.csdn.net/attachment/201106/8/8394323_1307512414AUi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.csdn.net/attachment/201106/8/8394323_1307512414AUi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有 一点需要解释的是，我们发现这个删除操作向上传递之后，根结点的条目R1也被插入了Q中，这样根结点只剩下了R2。别着急，重新插入操作会有效的解决这个 问题。我们插入R3，R12，d至它原来所处的</w:t>
            </w: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lastRenderedPageBreak/>
              <w:t>层。这样，我们发现根结点只有一个条目了，我们把这个根结点删除，它的孩子结点，即R5，R6，R7，R3 所在的结点被置为根结点。至此，删除操作结束。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如何将一个矩形集分裂成合适的两部分，是影响R树检索效率的一个重要因素。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1．以面积作为标准:即分裂后两部分的MBR的和最小。但是算法基于穷举，时间复杂度很大(</w:t>
            </w:r>
            <w:proofErr w:type="gram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指数级</w:t>
            </w:r>
            <w:proofErr w:type="gram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)。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2. 平方耗费算法:（时间复杂度为平方的近似算法）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 xml:space="preserve">(1)  </w:t>
            </w:r>
            <w:proofErr w:type="gram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首先从要分裂</w:t>
            </w:r>
            <w:proofErr w:type="gram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的矩形集中选取在分裂后最不可能在同一类中的两个矩形作为种子,作为两类中的第一个矩形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(2)  将剩余的矩形</w:t>
            </w:r>
            <w:proofErr w:type="gramStart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依次的</w:t>
            </w:r>
            <w:proofErr w:type="gramEnd"/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分配到这两个类中。</w:t>
            </w:r>
          </w:p>
          <w:p w:rsidR="001231E2" w:rsidRPr="001231E2" w:rsidRDefault="001231E2" w:rsidP="001231E2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微软雅黑" w:eastAsia="微软雅黑" w:hAnsi="微软雅黑" w:cs="Helvetica" w:hint="eastAsia"/>
                <w:color w:val="000000"/>
                <w:kern w:val="0"/>
                <w:sz w:val="24"/>
                <w:szCs w:val="24"/>
              </w:rPr>
              <w:t>该算法不保证分裂后的面积和最小。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80808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808080"/>
                <w:kern w:val="0"/>
                <w:sz w:val="20"/>
                <w:szCs w:val="20"/>
              </w:rPr>
              <w:t>来源：</w:t>
            </w:r>
            <w:r w:rsidRPr="001231E2">
              <w:rPr>
                <w:rFonts w:ascii="Helvetica" w:eastAsia="宋体" w:hAnsi="Helvetica" w:cs="Helvetica"/>
                <w:color w:val="808080"/>
                <w:kern w:val="0"/>
                <w:sz w:val="20"/>
                <w:szCs w:val="20"/>
              </w:rPr>
              <w:t> &lt;</w:t>
            </w:r>
            <w:hyperlink r:id="rId9" w:history="1">
              <w:r w:rsidRPr="001231E2">
                <w:rPr>
                  <w:rFonts w:ascii="Helvetica" w:eastAsia="宋体" w:hAnsi="Helvetica" w:cs="Helvetica"/>
                  <w:color w:val="0000FF"/>
                  <w:kern w:val="0"/>
                  <w:sz w:val="20"/>
                  <w:szCs w:val="20"/>
                  <w:u w:val="single"/>
                </w:rPr>
                <w:t>http://blog.csdn.net/zhouxuguang236/article/details/7898272</w:t>
              </w:r>
            </w:hyperlink>
            <w:r w:rsidRPr="001231E2">
              <w:rPr>
                <w:rFonts w:ascii="Helvetica" w:eastAsia="宋体" w:hAnsi="Helvetica" w:cs="Helvetica"/>
                <w:color w:val="808080"/>
                <w:kern w:val="0"/>
                <w:sz w:val="15"/>
                <w:szCs w:val="15"/>
              </w:rPr>
              <w:t>&gt;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  <w:p w:rsidR="001231E2" w:rsidRPr="001231E2" w:rsidRDefault="001231E2" w:rsidP="001231E2">
            <w:pPr>
              <w:widowControl/>
              <w:spacing w:line="36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231E2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 </w:t>
            </w:r>
            <w:r w:rsidRPr="001231E2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</w:p>
        </w:tc>
      </w:tr>
    </w:tbl>
    <w:p w:rsidR="00C76713" w:rsidRPr="001231E2" w:rsidRDefault="00C76713">
      <w:bookmarkStart w:id="0" w:name="_GoBack"/>
      <w:bookmarkEnd w:id="0"/>
    </w:p>
    <w:sectPr w:rsidR="00C76713" w:rsidRPr="0012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67"/>
    <w:rsid w:val="001231E2"/>
    <w:rsid w:val="005F5887"/>
    <w:rsid w:val="006B334A"/>
    <w:rsid w:val="007121B2"/>
    <w:rsid w:val="00872267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90222-88E6-411B-AABB-EDE552DB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4">
    <w:name w:val="style74"/>
    <w:basedOn w:val="a"/>
    <w:rsid w:val="00123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31E2"/>
    <w:rPr>
      <w:color w:val="0000FF"/>
      <w:u w:val="single"/>
    </w:rPr>
  </w:style>
  <w:style w:type="paragraph" w:customStyle="1" w:styleId="style75">
    <w:name w:val="style75"/>
    <w:basedOn w:val="a"/>
    <w:rsid w:val="00123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31E2"/>
    <w:rPr>
      <w:b/>
      <w:bCs/>
    </w:rPr>
  </w:style>
  <w:style w:type="character" w:customStyle="1" w:styleId="style78">
    <w:name w:val="style78"/>
    <w:basedOn w:val="a0"/>
    <w:rsid w:val="001231E2"/>
  </w:style>
  <w:style w:type="paragraph" w:customStyle="1" w:styleId="style77">
    <w:name w:val="style77"/>
    <w:basedOn w:val="a"/>
    <w:rsid w:val="00123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3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Minimum_bounding_rectangle" TargetMode="External"/><Relationship Id="rId9" Type="http://schemas.openxmlformats.org/officeDocument/2006/relationships/hyperlink" Target="http://blog.csdn.net/zhouxuguang236/article/details/78982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2017-01-26T14:29:00Z</dcterms:created>
  <dcterms:modified xsi:type="dcterms:W3CDTF">2017-01-26T14:52:00Z</dcterms:modified>
</cp:coreProperties>
</file>