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r w:rsidRPr="00233F0A">
        <w:rPr>
          <w:rFonts w:ascii="Arial" w:hAnsi="Arial" w:cs="Arial"/>
          <w:b/>
          <w:sz w:val="24"/>
          <w:szCs w:val="24"/>
          <w:u w:val="single"/>
        </w:rPr>
        <w:t>VariScan</w:t>
      </w:r>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r w:rsidRPr="00233F0A">
        <w:rPr>
          <w:rFonts w:ascii="Arial" w:hAnsi="Arial" w:cs="Arial"/>
          <w:sz w:val="24"/>
          <w:szCs w:val="24"/>
        </w:rPr>
        <w:t>VariScan</w:t>
      </w:r>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r w:rsidR="00721AA3">
        <w:rPr>
          <w:rFonts w:ascii="Arial" w:hAnsi="Arial" w:cs="Arial"/>
          <w:sz w:val="24"/>
          <w:szCs w:val="24"/>
        </w:rPr>
        <w:t>TheSky</w:t>
      </w:r>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r w:rsidR="00721AA3">
        <w:rPr>
          <w:rFonts w:ascii="Arial" w:hAnsi="Arial" w:cs="Arial"/>
          <w:sz w:val="24"/>
          <w:szCs w:val="24"/>
        </w:rPr>
        <w:t>TheSky</w:t>
      </w:r>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VariScan Session Manager sequences </w:t>
      </w:r>
      <w:r w:rsidR="009E5CA7">
        <w:rPr>
          <w:rFonts w:ascii="Arial" w:hAnsi="Arial" w:cs="Arial"/>
          <w:sz w:val="24"/>
          <w:szCs w:val="24"/>
        </w:rPr>
        <w:t>TheSky</w:t>
      </w:r>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r w:rsidR="009E5CA7">
        <w:rPr>
          <w:rFonts w:ascii="Arial" w:hAnsi="Arial" w:cs="Arial"/>
          <w:sz w:val="24"/>
          <w:szCs w:val="24"/>
        </w:rPr>
        <w:t>TheSky</w:t>
      </w:r>
      <w:r w:rsidRPr="00233F0A">
        <w:rPr>
          <w:rFonts w:ascii="Arial" w:hAnsi="Arial" w:cs="Arial"/>
          <w:sz w:val="24"/>
          <w:szCs w:val="24"/>
        </w:rPr>
        <w:t xml:space="preserve"> is supported.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VariScan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VariScan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is proportional to the difference between two (equivalent) standard magnitudes.  Accordingly, VariScan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VariScan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VariScan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r w:rsidR="00356489">
        <w:rPr>
          <w:rFonts w:ascii="Arial" w:hAnsi="Arial" w:cs="Arial"/>
          <w:sz w:val="24"/>
          <w:szCs w:val="24"/>
        </w:rPr>
        <w:t>TheSky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TheSky Imaging and TheSky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r w:rsidRPr="00233F0A">
        <w:rPr>
          <w:rFonts w:ascii="Arial" w:hAnsi="Arial" w:cs="Arial"/>
          <w:sz w:val="24"/>
          <w:szCs w:val="24"/>
        </w:rPr>
        <w:t xml:space="preserve">VariScan Photometry Manager can use Gaia G, Gr and Gb cataloged magnitudes to produce standard color magnitudes using Gaia to Johnson-Cousins translation coefficients.  But, conversion is probably limited to images using TR or TB filters and standard color outputs Vj, Bj or Rc.  This should improve as both the APASS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Most CCD’s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VariScan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current and other noise sources can affect the consistency of comparison star instrument magnitudes across the image fields, and between filters for the same target.  </w:t>
      </w:r>
      <w:r w:rsidR="00721AA3">
        <w:rPr>
          <w:rFonts w:ascii="Arial" w:hAnsi="Arial" w:cs="Arial"/>
          <w:sz w:val="24"/>
          <w:szCs w:val="24"/>
        </w:rPr>
        <w:t>TheSky</w:t>
      </w:r>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r w:rsidR="00721AA3">
        <w:rPr>
          <w:rFonts w:ascii="Arial" w:hAnsi="Arial" w:cs="Arial"/>
          <w:sz w:val="24"/>
          <w:szCs w:val="24"/>
        </w:rPr>
        <w:t>TheSky</w:t>
      </w:r>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he VariScan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sets of darks for a range of exposures.   As noted above, VariScan adjusts exposure time to produce a maximum exposure where the target star is still within the linear range.  </w:t>
      </w:r>
      <w:r w:rsidR="00721AA3">
        <w:rPr>
          <w:rFonts w:ascii="Arial" w:hAnsi="Arial" w:cs="Arial"/>
          <w:sz w:val="24"/>
          <w:szCs w:val="24"/>
        </w:rPr>
        <w:t>T</w:t>
      </w:r>
      <w:r w:rsidR="001506FC">
        <w:rPr>
          <w:rFonts w:ascii="Arial" w:hAnsi="Arial" w:cs="Arial"/>
          <w:sz w:val="24"/>
          <w:szCs w:val="24"/>
        </w:rPr>
        <w:t>heSky</w:t>
      </w:r>
      <w:r w:rsidRPr="00233F0A">
        <w:rPr>
          <w:rFonts w:ascii="Arial" w:hAnsi="Arial" w:cs="Arial"/>
          <w:sz w:val="24"/>
          <w:szCs w:val="24"/>
        </w:rPr>
        <w:t xml:space="preserve"> will scale a dark frame to match the exposure of a light frame, but best results are achieved when their exposures are close.  So VariScan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r w:rsidR="00A268EB" w:rsidRPr="00A268EB">
        <w:rPr>
          <w:rFonts w:ascii="Arial" w:hAnsi="Arial" w:cs="Arial"/>
          <w:i/>
          <w:iCs/>
          <w:sz w:val="24"/>
          <w:szCs w:val="24"/>
        </w:rPr>
        <w:t>ReductionGroupGenerator,</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VariScan.  See </w:t>
      </w:r>
      <w:r w:rsidR="00971B8B">
        <w:rPr>
          <w:rFonts w:ascii="Arial" w:hAnsi="Arial" w:cs="Arial"/>
          <w:sz w:val="24"/>
          <w:szCs w:val="24"/>
        </w:rPr>
        <w:t xml:space="preserve">the </w:t>
      </w:r>
      <w:r w:rsidR="00503EE8">
        <w:rPr>
          <w:rFonts w:ascii="Arial" w:hAnsi="Arial" w:cs="Arial"/>
          <w:sz w:val="24"/>
          <w:szCs w:val="24"/>
        </w:rPr>
        <w:t>rrsk</w:t>
      </w:r>
      <w:r w:rsidR="00971B8B">
        <w:rPr>
          <w:rFonts w:ascii="Arial" w:hAnsi="Arial" w:cs="Arial"/>
          <w:sz w:val="24"/>
          <w:szCs w:val="24"/>
        </w:rPr>
        <w:t xml:space="preserve">ybox/ReductionGroupGenerator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r w:rsidRPr="00233F0A">
        <w:rPr>
          <w:rFonts w:ascii="Arial" w:hAnsi="Arial" w:cs="Arial"/>
          <w:sz w:val="24"/>
          <w:szCs w:val="24"/>
        </w:rPr>
        <w:t>VariScan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Testing of this app was predominately done in three Astrodon filters (TG and TB and TR) to produce target results in the Johnson V band (Vj).  Some spot testing of other filter and standard color combinations was performed, but nowhere near extensively.   Testing targets were created from AAVSO Standard Star lists and results compared.   VariScan produced results from Astrodon green and blue filters (in normally crappy seeing) that predominantly came out within 200 millimags or so of the published Vj or Bj magnitudes for these stars.  Your mileage may vary.</w:t>
      </w:r>
    </w:p>
    <w:p w14:paraId="0EFD1B47"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VariScan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r>
        <w:rPr>
          <w:rFonts w:ascii="Arial" w:hAnsi="Arial" w:cs="Arial"/>
          <w:sz w:val="24"/>
          <w:szCs w:val="24"/>
        </w:rPr>
        <w:t>TheSky</w:t>
      </w:r>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VariScan is a Windows Forms executable, written in Visual C#.  The app requires </w:t>
      </w:r>
      <w:r w:rsidR="00721AA3">
        <w:rPr>
          <w:rFonts w:ascii="Arial" w:hAnsi="Arial" w:cs="Arial"/>
          <w:sz w:val="24"/>
          <w:szCs w:val="24"/>
        </w:rPr>
        <w:t>TheSky</w:t>
      </w:r>
      <w:r w:rsidRPr="00233F0A">
        <w:rPr>
          <w:rFonts w:ascii="Arial" w:hAnsi="Arial" w:cs="Arial"/>
          <w:sz w:val="24"/>
          <w:szCs w:val="24"/>
        </w:rPr>
        <w:t xml:space="preserve"> Professional (Build 10966 or later) with the </w:t>
      </w:r>
      <w:r w:rsidR="009E5CA7">
        <w:rPr>
          <w:rFonts w:ascii="Arial" w:hAnsi="Arial" w:cs="Arial"/>
          <w:sz w:val="24"/>
          <w:szCs w:val="24"/>
        </w:rPr>
        <w:t>TheSky</w:t>
      </w:r>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r w:rsidR="00721AA3">
        <w:rPr>
          <w:rFonts w:ascii="Arial" w:hAnsi="Arial" w:cs="Arial"/>
          <w:sz w:val="24"/>
          <w:szCs w:val="24"/>
        </w:rPr>
        <w:t>TheSky</w:t>
      </w:r>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VariScan has been validated on a Paramount™ MX+ and a Paramount™ MyT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46A346B"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r w:rsidR="00721AA3">
        <w:rPr>
          <w:rFonts w:ascii="Arial" w:hAnsi="Arial" w:cs="Arial"/>
          <w:sz w:val="24"/>
          <w:szCs w:val="24"/>
        </w:rPr>
        <w:t>T</w:t>
      </w:r>
      <w:r w:rsidR="00E06474">
        <w:rPr>
          <w:rFonts w:ascii="Arial" w:hAnsi="Arial" w:cs="Arial"/>
          <w:sz w:val="24"/>
          <w:szCs w:val="24"/>
        </w:rPr>
        <w:t>SX</w:t>
      </w:r>
      <w:r w:rsidRPr="00233F0A">
        <w:rPr>
          <w:rFonts w:ascii="Arial" w:hAnsi="Arial" w:cs="Arial"/>
          <w:sz w:val="24"/>
          <w:szCs w:val="24"/>
        </w:rPr>
        <w:t>ToolKit" with the name "VariScan".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020A2891"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r w:rsidR="00621ED6" w:rsidRPr="00233F0A">
        <w:rPr>
          <w:rFonts w:ascii="Arial" w:hAnsi="Arial" w:cs="Arial"/>
          <w:sz w:val="24"/>
          <w:szCs w:val="24"/>
        </w:rPr>
        <w:t>VariScan</w:t>
      </w:r>
      <w:r w:rsidRPr="00233F0A">
        <w:rPr>
          <w:rFonts w:ascii="Arial" w:hAnsi="Arial" w:cs="Arial"/>
          <w:sz w:val="24"/>
          <w:szCs w:val="24"/>
        </w:rPr>
        <w:t xml:space="preserve"> app and its external dependencies.  The AAVSO targets are generated through an on-line query to the AAVSO variable object database.  </w:t>
      </w:r>
      <w:r w:rsidR="00721AA3">
        <w:rPr>
          <w:rFonts w:ascii="Arial" w:hAnsi="Arial" w:cs="Arial"/>
          <w:sz w:val="24"/>
          <w:szCs w:val="24"/>
        </w:rPr>
        <w:t>TheSky</w:t>
      </w:r>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r w:rsidR="00621ED6" w:rsidRPr="00233F0A">
        <w:rPr>
          <w:rFonts w:ascii="Arial" w:hAnsi="Arial" w:cs="Arial"/>
          <w:sz w:val="24"/>
          <w:szCs w:val="24"/>
        </w:rPr>
        <w:t>VariScan</w:t>
      </w:r>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(Starchive)</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r w:rsidR="00621ED6" w:rsidRPr="00233F0A">
        <w:rPr>
          <w:rFonts w:ascii="Arial" w:hAnsi="Arial" w:cs="Arial"/>
          <w:sz w:val="24"/>
          <w:szCs w:val="24"/>
        </w:rPr>
        <w:t>VariScan</w:t>
      </w:r>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The only criteria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r w:rsidR="00621ED6" w:rsidRPr="00233F0A">
        <w:rPr>
          <w:rFonts w:ascii="Arial" w:hAnsi="Arial" w:cs="Arial"/>
          <w:sz w:val="24"/>
          <w:szCs w:val="24"/>
        </w:rPr>
        <w:t>VariScan</w:t>
      </w:r>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r w:rsidR="00621ED6" w:rsidRPr="00233F0A">
        <w:rPr>
          <w:rFonts w:ascii="Arial" w:hAnsi="Arial" w:cs="Arial"/>
          <w:sz w:val="24"/>
          <w:szCs w:val="24"/>
        </w:rPr>
        <w:t>VariScan</w:t>
      </w:r>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r w:rsidRPr="00233F0A">
        <w:rPr>
          <w:rFonts w:ascii="Arial" w:hAnsi="Arial" w:cs="Arial"/>
          <w:sz w:val="24"/>
          <w:szCs w:val="24"/>
        </w:rPr>
        <w:t>VarScan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name&gt;,&lt;target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For instance, one could set up a list of short term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An AAG CloudWatcher</w:t>
      </w:r>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r w:rsidR="00E03F35" w:rsidRPr="00233F0A">
        <w:rPr>
          <w:rFonts w:ascii="Arial" w:hAnsi="Arial" w:cs="Arial"/>
          <w:sz w:val="24"/>
          <w:szCs w:val="24"/>
        </w:rPr>
        <w:t>Variscan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A target will only be imaged if this number of hours has expired since the last image.  For instance, if the hours are set to 12, then a new image of each target will not be taken in the same night, even if VariScan is run multiple times.  Another use of this parameter is to help work through a large list over multiple nights.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r w:rsidR="00721AA3">
        <w:rPr>
          <w:rFonts w:ascii="Arial" w:hAnsi="Arial" w:cs="Arial"/>
          <w:sz w:val="24"/>
          <w:szCs w:val="24"/>
        </w:rPr>
        <w:t>TheSky</w:t>
      </w:r>
      <w:r w:rsidRPr="00233F0A">
        <w:rPr>
          <w:rFonts w:ascii="Arial" w:hAnsi="Arial" w:cs="Arial"/>
          <w:sz w:val="24"/>
          <w:szCs w:val="24"/>
        </w:rPr>
        <w:t xml:space="preserve">, one calibration group for each filter to be used.  Calibration library groups consist of sets of bias, dark and flat frames as explained in the </w:t>
      </w:r>
      <w:r w:rsidR="00974671">
        <w:rPr>
          <w:rFonts w:ascii="Arial" w:hAnsi="Arial" w:cs="Arial"/>
          <w:sz w:val="24"/>
          <w:szCs w:val="24"/>
        </w:rPr>
        <w:t>TheSky</w:t>
      </w:r>
      <w:r w:rsidRPr="00233F0A">
        <w:rPr>
          <w:rFonts w:ascii="Arial" w:hAnsi="Arial" w:cs="Arial"/>
          <w:sz w:val="24"/>
          <w:szCs w:val="24"/>
        </w:rPr>
        <w:t xml:space="preserve"> User Guide.  The only additional requirement for VariScan is in a naming convention for the Reduction Group.  The user must append an underscore and then the filter name (used for the flat frame set): ThisCalLibrary_R”.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Sets the length of exposure in seconds for each image, or, if AutoExpose is selected, this value sets the maximum exposure time.</w:t>
      </w:r>
    </w:p>
    <w:p w14:paraId="11D31D65" w14:textId="6B9D3A7C" w:rsidR="00625450" w:rsidRPr="00233F0A" w:rsidRDefault="005C1C94" w:rsidP="00650628">
      <w:pPr>
        <w:ind w:left="720"/>
        <w:rPr>
          <w:rFonts w:ascii="Arial" w:hAnsi="Arial" w:cs="Arial"/>
          <w:sz w:val="24"/>
          <w:szCs w:val="24"/>
        </w:rPr>
      </w:pPr>
      <w:r w:rsidRPr="00233F0A">
        <w:rPr>
          <w:rFonts w:ascii="Arial" w:hAnsi="Arial" w:cs="Arial"/>
          <w:sz w:val="24"/>
          <w:szCs w:val="24"/>
          <w:bdr w:val="single" w:sz="4" w:space="0" w:color="auto"/>
        </w:rPr>
        <w:t>AutoExpose</w:t>
      </w:r>
      <w:r w:rsidRPr="00233F0A">
        <w:rPr>
          <w:rFonts w:ascii="Arial" w:hAnsi="Arial" w:cs="Arial"/>
          <w:sz w:val="24"/>
          <w:szCs w:val="24"/>
        </w:rPr>
        <w:t xml:space="preserve">:  </w:t>
      </w:r>
      <w:r w:rsidR="00040142" w:rsidRPr="00233F0A">
        <w:rPr>
          <w:rFonts w:ascii="Arial" w:hAnsi="Arial" w:cs="Arial"/>
          <w:sz w:val="24"/>
          <w:szCs w:val="24"/>
        </w:rPr>
        <w:t xml:space="preserve">If checked, Variscan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which is near the MaxADU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r w:rsidRPr="00233F0A">
        <w:rPr>
          <w:rFonts w:ascii="Arial" w:hAnsi="Arial" w:cs="Arial"/>
          <w:sz w:val="24"/>
          <w:szCs w:val="24"/>
          <w:bdr w:val="single" w:sz="4" w:space="0" w:color="auto"/>
        </w:rPr>
        <w:t>AutoFocus</w:t>
      </w:r>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at the start and whenever the temperature changes by one degree while the scan is underway. </w:t>
      </w:r>
      <w:r w:rsidR="00AF44A6" w:rsidRPr="00233F0A">
        <w:rPr>
          <w:rFonts w:ascii="Arial" w:hAnsi="Arial" w:cs="Arial"/>
          <w:sz w:val="24"/>
          <w:szCs w:val="24"/>
        </w:rPr>
        <w:t xml:space="preserve">None, </w:t>
      </w:r>
      <w:r w:rsidRPr="00233F0A">
        <w:rPr>
          <w:rFonts w:ascii="Arial" w:hAnsi="Arial" w:cs="Arial"/>
          <w:sz w:val="24"/>
          <w:szCs w:val="24"/>
        </w:rPr>
        <w:t xml:space="preserve"> @Focus2 or @Focus3 can be selected.  </w:t>
      </w:r>
    </w:p>
    <w:p w14:paraId="5780A5EC" w14:textId="4BED79E7" w:rsidR="00A94329"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Variscan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The VariScan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AutoRun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r w:rsidR="00621ED6" w:rsidRPr="00233F0A">
        <w:rPr>
          <w:rFonts w:ascii="Arial" w:hAnsi="Arial" w:cs="Arial"/>
          <w:sz w:val="24"/>
          <w:szCs w:val="24"/>
        </w:rPr>
        <w:t>VariScan</w:t>
      </w:r>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awhile.</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r w:rsidR="005A6839" w:rsidRPr="00233F0A">
        <w:rPr>
          <w:rFonts w:ascii="Arial" w:hAnsi="Arial" w:cs="Arial"/>
          <w:sz w:val="24"/>
          <w:szCs w:val="24"/>
          <w:u w:val="single"/>
        </w:rPr>
        <w:t>Auto</w:t>
      </w:r>
      <w:r w:rsidR="00F43592" w:rsidRPr="00233F0A">
        <w:rPr>
          <w:rFonts w:ascii="Arial" w:hAnsi="Arial" w:cs="Arial"/>
          <w:sz w:val="24"/>
          <w:szCs w:val="24"/>
          <w:u w:val="single"/>
        </w:rPr>
        <w:t>Run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The AutoRun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AutoRun has been previously selected, </w:t>
      </w:r>
      <w:r w:rsidR="00621ED6" w:rsidRPr="00233F0A">
        <w:rPr>
          <w:rFonts w:ascii="Arial" w:hAnsi="Arial" w:cs="Arial"/>
          <w:sz w:val="24"/>
          <w:szCs w:val="24"/>
        </w:rPr>
        <w:t>VariScan</w:t>
      </w:r>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opens up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672143C0"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r w:rsidRPr="00233F0A">
        <w:rPr>
          <w:rFonts w:ascii="Arial" w:hAnsi="Arial" w:cs="Arial"/>
          <w:sz w:val="24"/>
          <w:szCs w:val="24"/>
        </w:rPr>
        <w:t>Add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 xml:space="preserve">filterwheel must be powered up and connected in </w:t>
      </w:r>
      <w:r w:rsidR="00757689">
        <w:rPr>
          <w:rFonts w:ascii="Arial" w:hAnsi="Arial" w:cs="Arial"/>
          <w:sz w:val="24"/>
          <w:szCs w:val="24"/>
        </w:rPr>
        <w:t>TheSky</w:t>
      </w:r>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r w:rsidR="00757689">
        <w:rPr>
          <w:rFonts w:ascii="Arial" w:hAnsi="Arial" w:cs="Arial"/>
          <w:sz w:val="24"/>
          <w:szCs w:val="24"/>
        </w:rPr>
        <w:t>TheSky</w:t>
      </w:r>
      <w:r w:rsidR="002D14C9" w:rsidRPr="00233F0A">
        <w:rPr>
          <w:rFonts w:ascii="Arial" w:hAnsi="Arial" w:cs="Arial"/>
          <w:sz w:val="24"/>
          <w:szCs w:val="24"/>
        </w:rPr>
        <w:t xml:space="preserve"> Image Link to produce a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r w:rsidR="00721AA3">
        <w:rPr>
          <w:rFonts w:ascii="Arial" w:hAnsi="Arial" w:cs="Arial"/>
          <w:sz w:val="24"/>
          <w:szCs w:val="24"/>
        </w:rPr>
        <w:t>TheSky</w:t>
      </w:r>
      <w:r w:rsidRPr="00233F0A">
        <w:rPr>
          <w:rFonts w:ascii="Arial" w:hAnsi="Arial" w:cs="Arial"/>
          <w:sz w:val="24"/>
          <w:szCs w:val="24"/>
        </w:rPr>
        <w:t xml:space="preserve"> is a widely used Astrometry/Photometry engine called S</w:t>
      </w:r>
      <w:r w:rsidR="004B06CA" w:rsidRPr="00233F0A">
        <w:rPr>
          <w:rFonts w:ascii="Arial" w:hAnsi="Arial" w:cs="Arial"/>
          <w:sz w:val="24"/>
          <w:szCs w:val="24"/>
        </w:rPr>
        <w:t>Ext</w:t>
      </w:r>
      <w:r w:rsidRPr="00233F0A">
        <w:rPr>
          <w:rFonts w:ascii="Arial" w:hAnsi="Arial" w:cs="Arial"/>
          <w:sz w:val="24"/>
          <w:szCs w:val="24"/>
        </w:rPr>
        <w:t xml:space="preserve">ractor.  This tool combs an image for light sources and characterizes them in terms of instrument magnitude, shape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r w:rsidRPr="00233F0A">
        <w:rPr>
          <w:rFonts w:ascii="Arial" w:hAnsi="Arial" w:cs="Arial"/>
          <w:sz w:val="24"/>
          <w:szCs w:val="24"/>
        </w:rPr>
        <w:t xml:space="preserve"> uses </w:t>
      </w:r>
      <w:r w:rsidR="00721AA3">
        <w:rPr>
          <w:rFonts w:ascii="Arial" w:hAnsi="Arial" w:cs="Arial"/>
          <w:sz w:val="24"/>
          <w:szCs w:val="24"/>
        </w:rPr>
        <w:t>TheSky</w:t>
      </w:r>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63A045D9" w:rsidR="00A77861" w:rsidRPr="00233F0A" w:rsidRDefault="002F20FF" w:rsidP="00386ACC">
      <w:pPr>
        <w:rPr>
          <w:rFonts w:ascii="Arial" w:hAnsi="Arial" w:cs="Arial"/>
          <w:bCs/>
          <w:sz w:val="24"/>
          <w:szCs w:val="24"/>
        </w:rPr>
      </w:pPr>
      <w:r w:rsidRPr="002F20FF">
        <w:rPr>
          <w:rFonts w:ascii="Arial" w:hAnsi="Arial" w:cs="Arial"/>
          <w:bCs/>
          <w:noProof/>
          <w:sz w:val="24"/>
          <w:szCs w:val="24"/>
        </w:rPr>
        <w:drawing>
          <wp:inline distT="0" distB="0" distL="0" distR="0" wp14:anchorId="06346ADB" wp14:editId="68A6D758">
            <wp:extent cx="6858000" cy="302196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6858000" cy="3021965"/>
                    </a:xfrm>
                    <a:prstGeom prst="rect">
                      <a:avLst/>
                    </a:prstGeom>
                  </pic:spPr>
                </pic:pic>
              </a:graphicData>
            </a:graphic>
          </wp:inline>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spans the 12 hour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all of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Final results are </w:t>
      </w:r>
      <w:r w:rsidR="00A77861" w:rsidRPr="00233F0A">
        <w:rPr>
          <w:rFonts w:ascii="Arial" w:hAnsi="Arial" w:cs="Arial"/>
          <w:bCs/>
          <w:sz w:val="24"/>
          <w:szCs w:val="24"/>
        </w:rPr>
        <w:t>display</w:t>
      </w:r>
      <w:r w:rsidR="001D3A18" w:rsidRPr="00233F0A">
        <w:rPr>
          <w:rFonts w:ascii="Arial" w:hAnsi="Arial" w:cs="Arial"/>
          <w:bCs/>
          <w:sz w:val="24"/>
          <w:szCs w:val="24"/>
        </w:rPr>
        <w:t>ed (Transform Results Group) and stored in the Starchive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using Full Scan, the user selects “Clear Date” which removes all Starchive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By selecting “Use Preset Transforms” these modal values can be used rather than computing new transforms for each target.  Thus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23F9F97B"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(Command)  Removes all saved data in the Starchive file for the selected target/date.  Use this command in order to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(Command)  Removes all saved data in the Starchive </w:t>
      </w:r>
      <w:r w:rsidR="00EF208A" w:rsidRPr="00233F0A">
        <w:rPr>
          <w:rFonts w:ascii="Arial" w:hAnsi="Arial" w:cs="Arial"/>
          <w:bCs/>
          <w:sz w:val="24"/>
          <w:szCs w:val="24"/>
        </w:rPr>
        <w:t>file</w:t>
      </w:r>
      <w:r w:rsidRPr="00233F0A">
        <w:rPr>
          <w:rFonts w:ascii="Arial" w:hAnsi="Arial" w:cs="Arial"/>
          <w:bCs/>
          <w:sz w:val="24"/>
          <w:szCs w:val="24"/>
        </w:rPr>
        <w:t xml:space="preserve">.  Use this command in order to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Starchive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Starchive file.</w:t>
      </w:r>
    </w:p>
    <w:p w14:paraId="4B3CD392" w14:textId="4CB14715"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Step</w:t>
      </w:r>
      <w:r w:rsidRPr="00233F0A">
        <w:rPr>
          <w:rFonts w:ascii="Arial" w:hAnsi="Arial" w:cs="Arial"/>
          <w:bCs/>
          <w:sz w:val="24"/>
          <w:szCs w:val="24"/>
        </w:rPr>
        <w:t xml:space="preserve">  Pause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Use Preset Transforms</w:t>
      </w:r>
      <w:r w:rsidRPr="00233F0A">
        <w:rPr>
          <w:rFonts w:ascii="Arial" w:hAnsi="Arial" w:cs="Arial"/>
          <w:bCs/>
          <w:sz w:val="24"/>
          <w:szCs w:val="24"/>
        </w:rPr>
        <w:t xml:space="preserve">  Select to enable the preset color and transform fields.  While analyzing a full session, VariScan will record a running average of the most common (mode) color and magnitude transforms.  These values will be displayed in the Color and Magnitude </w:t>
      </w:r>
      <w:r w:rsidRPr="00233F0A">
        <w:rPr>
          <w:rFonts w:ascii="Arial" w:hAnsi="Arial" w:cs="Arial"/>
          <w:bCs/>
          <w:sz w:val="24"/>
          <w:szCs w:val="24"/>
        </w:rPr>
        <w:lastRenderedPageBreak/>
        <w:t>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Color</w:t>
      </w:r>
      <w:r w:rsidRPr="00233F0A">
        <w:rPr>
          <w:rFonts w:ascii="Arial" w:hAnsi="Arial" w:cs="Arial"/>
          <w:bCs/>
          <w:sz w:val="24"/>
          <w:szCs w:val="24"/>
        </w:rPr>
        <w:t xml:space="preserve">  Color Transform value, either derived or manually entered</w:t>
      </w:r>
    </w:p>
    <w:p w14:paraId="01D15B03"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Magnitude</w:t>
      </w:r>
      <w:r w:rsidRPr="00233F0A">
        <w:rPr>
          <w:rFonts w:ascii="Arial" w:hAnsi="Arial" w:cs="Arial"/>
          <w:bCs/>
          <w:sz w:val="24"/>
          <w:szCs w:val="24"/>
        </w:rPr>
        <w:t xml:space="preserve">  Magnitude Transform value, either derived or manually entered</w:t>
      </w:r>
    </w:p>
    <w:p w14:paraId="42A82B61" w14:textId="2D71C7A8"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Plot Curve</w:t>
      </w:r>
      <w:r w:rsidRPr="00233F0A">
        <w:rPr>
          <w:rFonts w:ascii="Arial" w:hAnsi="Arial" w:cs="Arial"/>
          <w:bCs/>
          <w:sz w:val="24"/>
          <w:szCs w:val="24"/>
        </w:rPr>
        <w:t xml:space="preserve">  Without recalculating, plot all session dates from the Starchive data for the selected target.</w:t>
      </w:r>
      <w:r w:rsidR="000D6D12">
        <w:rPr>
          <w:rFonts w:ascii="Arial" w:hAnsi="Arial" w:cs="Arial"/>
          <w:bCs/>
          <w:sz w:val="24"/>
          <w:szCs w:val="24"/>
        </w:rPr>
        <w:t xml:space="preserve">  </w:t>
      </w:r>
      <w:r w:rsidR="00CA6A1E">
        <w:rPr>
          <w:rFonts w:ascii="Arial" w:hAnsi="Arial" w:cs="Arial"/>
          <w:bCs/>
          <w:sz w:val="24"/>
          <w:szCs w:val="24"/>
        </w:rPr>
        <w:t>APASS-computed data is in blue;  Gaia-computed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Name</w:t>
      </w:r>
      <w:r w:rsidR="004B29CF" w:rsidRPr="00233F0A">
        <w:rPr>
          <w:rFonts w:ascii="Arial" w:hAnsi="Arial" w:cs="Arial"/>
          <w:bCs/>
          <w:sz w:val="24"/>
          <w:szCs w:val="24"/>
        </w:rPr>
        <w:t xml:space="preserve">  Name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RA</w:t>
      </w:r>
      <w:r w:rsidR="002F686E" w:rsidRPr="00233F0A">
        <w:rPr>
          <w:rFonts w:ascii="Arial" w:hAnsi="Arial" w:cs="Arial"/>
          <w:bCs/>
          <w:sz w:val="24"/>
          <w:szCs w:val="24"/>
        </w:rPr>
        <w:t xml:space="preserve">  </w:t>
      </w:r>
      <w:r w:rsidR="00AC0276" w:rsidRPr="00233F0A">
        <w:rPr>
          <w:rFonts w:ascii="Arial" w:hAnsi="Arial" w:cs="Arial"/>
          <w:bCs/>
          <w:sz w:val="24"/>
          <w:szCs w:val="24"/>
        </w:rPr>
        <w:t>RA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Dec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r w:rsidR="00E00A7B" w:rsidRPr="00233F0A">
        <w:rPr>
          <w:rFonts w:ascii="Arial" w:hAnsi="Arial" w:cs="Arial"/>
          <w:bCs/>
          <w:sz w:val="24"/>
          <w:szCs w:val="24"/>
        </w:rPr>
        <w:t xml:space="preserve">  Selectable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Light Sources</w:t>
      </w:r>
      <w:r w:rsidR="00136595" w:rsidRPr="00233F0A">
        <w:rPr>
          <w:rFonts w:ascii="Arial" w:hAnsi="Arial" w:cs="Arial"/>
          <w:bCs/>
          <w:sz w:val="24"/>
          <w:szCs w:val="24"/>
        </w:rPr>
        <w:t xml:space="preserve">  </w:t>
      </w:r>
      <w:r w:rsidR="004D6E6E" w:rsidRPr="00233F0A">
        <w:rPr>
          <w:rFonts w:ascii="Arial" w:hAnsi="Arial" w:cs="Arial"/>
          <w:bCs/>
          <w:sz w:val="24"/>
          <w:szCs w:val="24"/>
        </w:rPr>
        <w:t xml:space="preserve">Number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APASS Stars</w:t>
      </w:r>
      <w:r w:rsidR="00AD28B5" w:rsidRPr="00233F0A">
        <w:rPr>
          <w:rFonts w:ascii="Arial" w:hAnsi="Arial" w:cs="Arial"/>
          <w:bCs/>
          <w:sz w:val="24"/>
          <w:szCs w:val="24"/>
        </w:rPr>
        <w:t xml:space="preserve">  Number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Gaia Stars</w:t>
      </w:r>
      <w:r w:rsidR="00AD28B5" w:rsidRPr="00233F0A">
        <w:rPr>
          <w:rFonts w:ascii="Arial" w:hAnsi="Arial" w:cs="Arial"/>
          <w:bCs/>
          <w:sz w:val="24"/>
          <w:szCs w:val="24"/>
        </w:rPr>
        <w:t xml:space="preserve">  Number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APASS Offset</w:t>
      </w:r>
      <w:r w:rsidR="00AD28B5" w:rsidRPr="00233F0A">
        <w:rPr>
          <w:rFonts w:ascii="Arial" w:hAnsi="Arial" w:cs="Arial"/>
          <w:bCs/>
          <w:sz w:val="24"/>
          <w:szCs w:val="24"/>
        </w:rPr>
        <w:t xml:space="preserve">  </w:t>
      </w:r>
      <w:r w:rsidR="00E5212F" w:rsidRPr="00233F0A">
        <w:rPr>
          <w:rFonts w:ascii="Arial" w:hAnsi="Arial" w:cs="Arial"/>
          <w:bCs/>
          <w:sz w:val="24"/>
          <w:szCs w:val="24"/>
        </w:rPr>
        <w:t xml:space="preserve">Scalar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Session Date</w:t>
      </w:r>
      <w:r w:rsidR="00CD3683" w:rsidRPr="00233F0A">
        <w:rPr>
          <w:rFonts w:ascii="Arial" w:hAnsi="Arial" w:cs="Arial"/>
          <w:bCs/>
          <w:sz w:val="24"/>
          <w:szCs w:val="24"/>
        </w:rPr>
        <w:t xml:space="preserve">  Date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Color/Filter</w:t>
      </w:r>
      <w:r w:rsidR="007B3819" w:rsidRPr="00233F0A">
        <w:rPr>
          <w:rFonts w:ascii="Arial" w:hAnsi="Arial" w:cs="Arial"/>
          <w:bCs/>
          <w:sz w:val="24"/>
          <w:szCs w:val="24"/>
        </w:rPr>
        <w:t xml:space="preserve">  Primary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Color/Filter</w:t>
      </w:r>
      <w:r w:rsidR="007B3819" w:rsidRPr="00233F0A">
        <w:rPr>
          <w:rFonts w:ascii="Arial" w:hAnsi="Arial" w:cs="Arial"/>
          <w:bCs/>
          <w:sz w:val="24"/>
          <w:szCs w:val="24"/>
        </w:rPr>
        <w:t xml:space="preserve">  Differential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BA7C7D" w:rsidRPr="00233F0A">
        <w:rPr>
          <w:rFonts w:ascii="Arial" w:hAnsi="Arial" w:cs="Arial"/>
          <w:bCs/>
          <w:sz w:val="24"/>
          <w:szCs w:val="24"/>
        </w:rPr>
        <w:t xml:space="preserve">  C</w:t>
      </w:r>
      <w:r w:rsidR="00E7585B" w:rsidRPr="00233F0A">
        <w:rPr>
          <w:rFonts w:ascii="Arial" w:hAnsi="Arial" w:cs="Arial"/>
          <w:bCs/>
          <w:sz w:val="24"/>
          <w:szCs w:val="24"/>
        </w:rPr>
        <w:t xml:space="preserve">olor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 List</w:t>
      </w:r>
      <w:r w:rsidR="00E7585B" w:rsidRPr="00233F0A">
        <w:rPr>
          <w:rFonts w:ascii="Arial" w:hAnsi="Arial" w:cs="Arial"/>
          <w:bCs/>
          <w:sz w:val="24"/>
          <w:szCs w:val="24"/>
        </w:rPr>
        <w:t xml:space="preserve">  </w:t>
      </w:r>
      <w:r w:rsidR="006603D8" w:rsidRPr="00233F0A">
        <w:rPr>
          <w:rFonts w:ascii="Arial" w:hAnsi="Arial" w:cs="Arial"/>
          <w:bCs/>
          <w:sz w:val="24"/>
          <w:szCs w:val="24"/>
        </w:rPr>
        <w:t>All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 List</w:t>
      </w:r>
      <w:r w:rsidR="0036348A" w:rsidRPr="00233F0A">
        <w:rPr>
          <w:rFonts w:ascii="Arial" w:hAnsi="Arial" w:cs="Arial"/>
          <w:bCs/>
          <w:sz w:val="24"/>
          <w:szCs w:val="24"/>
        </w:rPr>
        <w:t xml:space="preserve">  All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Std Dev</w:t>
      </w:r>
      <w:r w:rsidR="00CC3299" w:rsidRPr="00233F0A">
        <w:rPr>
          <w:rFonts w:ascii="Arial" w:hAnsi="Arial" w:cs="Arial"/>
          <w:bCs/>
          <w:sz w:val="24"/>
          <w:szCs w:val="24"/>
        </w:rPr>
        <w:t xml:space="preserve">  Standard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Fits Target List</w:t>
      </w:r>
      <w:r w:rsidR="00CC3299" w:rsidRPr="00233F0A">
        <w:rPr>
          <w:rFonts w:ascii="Arial" w:hAnsi="Arial" w:cs="Arial"/>
          <w:bCs/>
          <w:sz w:val="24"/>
          <w:szCs w:val="24"/>
        </w:rPr>
        <w:t xml:space="preserve">  List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 date from selected file fits data</w:t>
      </w:r>
    </w:p>
    <w:p w14:paraId="49C14874" w14:textId="124EA9ED"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 time from selected file fits data</w:t>
      </w:r>
    </w:p>
    <w:p w14:paraId="17055898" w14:textId="6ED9A6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 exposure from selected file fits data</w:t>
      </w:r>
    </w:p>
    <w:p w14:paraId="43247983" w14:textId="2EE2535C"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r w:rsidR="00757689">
        <w:rPr>
          <w:rFonts w:ascii="Arial" w:hAnsi="Arial" w:cs="Arial"/>
          <w:bCs/>
          <w:sz w:val="24"/>
          <w:szCs w:val="24"/>
        </w:rPr>
        <w:t>TheSky</w:t>
      </w:r>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Length</w:t>
      </w:r>
      <w:r w:rsidR="009F21DF" w:rsidRPr="00233F0A">
        <w:rPr>
          <w:rFonts w:ascii="Arial" w:hAnsi="Arial" w:cs="Arial"/>
          <w:bCs/>
          <w:sz w:val="24"/>
          <w:szCs w:val="24"/>
        </w:rPr>
        <w:t xml:space="preserve">  </w:t>
      </w:r>
      <w:r w:rsidR="005935E5" w:rsidRPr="00233F0A">
        <w:rPr>
          <w:rFonts w:ascii="Arial" w:hAnsi="Arial" w:cs="Arial"/>
          <w:bCs/>
          <w:sz w:val="24"/>
          <w:szCs w:val="24"/>
        </w:rPr>
        <w:t>Focal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Aperture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Size</w:t>
      </w:r>
      <w:r w:rsidR="00A87FD8" w:rsidRPr="00233F0A">
        <w:rPr>
          <w:rFonts w:ascii="Arial" w:hAnsi="Arial" w:cs="Arial"/>
          <w:bCs/>
          <w:sz w:val="24"/>
          <w:szCs w:val="24"/>
        </w:rPr>
        <w:t xml:space="preserve">  Size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Scale</w:t>
      </w:r>
      <w:r w:rsidR="00A87FD8" w:rsidRPr="00233F0A">
        <w:rPr>
          <w:rFonts w:ascii="Arial" w:hAnsi="Arial" w:cs="Arial"/>
          <w:bCs/>
          <w:sz w:val="24"/>
          <w:szCs w:val="24"/>
        </w:rPr>
        <w:t xml:space="preserve">  </w:t>
      </w:r>
      <w:r w:rsidR="00AB2AE4" w:rsidRPr="00233F0A">
        <w:rPr>
          <w:rFonts w:ascii="Arial" w:hAnsi="Arial" w:cs="Arial"/>
          <w:bCs/>
          <w:sz w:val="24"/>
          <w:szCs w:val="24"/>
        </w:rPr>
        <w:t>Arcsec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FWHM</w:t>
      </w:r>
      <w:r w:rsidR="00AB2AE4" w:rsidRPr="00233F0A">
        <w:rPr>
          <w:rFonts w:ascii="Arial" w:hAnsi="Arial" w:cs="Arial"/>
          <w:bCs/>
          <w:sz w:val="24"/>
          <w:szCs w:val="24"/>
        </w:rPr>
        <w:t xml:space="preserve">  Average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Background</w:t>
      </w:r>
      <w:r w:rsidR="00AB2AE4" w:rsidRPr="00233F0A">
        <w:rPr>
          <w:rFonts w:ascii="Arial" w:hAnsi="Arial" w:cs="Arial"/>
          <w:bCs/>
          <w:sz w:val="24"/>
          <w:szCs w:val="24"/>
        </w:rPr>
        <w:t xml:space="preserve">  Average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Seeing Class</w:t>
      </w:r>
      <w:r w:rsidR="00E13B3A" w:rsidRPr="00233F0A">
        <w:rPr>
          <w:rFonts w:ascii="Arial" w:hAnsi="Arial" w:cs="Arial"/>
          <w:bCs/>
          <w:sz w:val="24"/>
          <w:szCs w:val="24"/>
        </w:rPr>
        <w:t xml:space="preserve">  Computed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Ellipticity</w:t>
      </w:r>
      <w:r w:rsidR="00E13B3A" w:rsidRPr="00233F0A">
        <w:rPr>
          <w:rFonts w:ascii="Arial" w:hAnsi="Arial" w:cs="Arial"/>
          <w:bCs/>
          <w:sz w:val="24"/>
          <w:szCs w:val="24"/>
        </w:rPr>
        <w:t xml:space="preserve">  Average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Air Mass</w:t>
      </w:r>
      <w:r w:rsidR="00E13B3A" w:rsidRPr="00233F0A">
        <w:rPr>
          <w:rFonts w:ascii="Arial" w:hAnsi="Arial" w:cs="Arial"/>
          <w:bCs/>
          <w:sz w:val="24"/>
          <w:szCs w:val="24"/>
        </w:rPr>
        <w:t xml:space="preserve">  </w:t>
      </w:r>
      <w:r w:rsidR="00571705" w:rsidRPr="00233F0A">
        <w:rPr>
          <w:rFonts w:ascii="Arial" w:hAnsi="Arial" w:cs="Arial"/>
          <w:bCs/>
          <w:sz w:val="24"/>
          <w:szCs w:val="24"/>
        </w:rPr>
        <w:t xml:space="preserve">Atmospheric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RA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Dec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Magnitude</w:t>
      </w:r>
      <w:r w:rsidRPr="00233F0A">
        <w:rPr>
          <w:rFonts w:ascii="Arial" w:hAnsi="Arial" w:cs="Arial"/>
          <w:bCs/>
          <w:sz w:val="24"/>
          <w:szCs w:val="24"/>
        </w:rPr>
        <w:t xml:space="preserve">  SExtractor-computed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SExtractor-computed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Peak ADU</w:t>
      </w:r>
      <w:r w:rsidRPr="00233F0A">
        <w:rPr>
          <w:rFonts w:ascii="Arial" w:hAnsi="Arial" w:cs="Arial"/>
          <w:bCs/>
          <w:sz w:val="24"/>
          <w:szCs w:val="24"/>
        </w:rPr>
        <w:t xml:space="preserve">  Peak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SExtractor-computed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7F0B4F" w:rsidRPr="00233F0A">
        <w:rPr>
          <w:rFonts w:ascii="Arial" w:hAnsi="Arial" w:cs="Arial"/>
          <w:bCs/>
          <w:sz w:val="24"/>
          <w:szCs w:val="24"/>
        </w:rPr>
        <w:t xml:space="preserve">  Plots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116A47" w:rsidRPr="00233F0A">
        <w:rPr>
          <w:rFonts w:ascii="Arial" w:hAnsi="Arial" w:cs="Arial"/>
          <w:bCs/>
          <w:sz w:val="24"/>
          <w:szCs w:val="24"/>
        </w:rPr>
        <w:t xml:space="preserve">  Plots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Target Histogram</w:t>
      </w:r>
      <w:r w:rsidR="00116A47" w:rsidRPr="00233F0A">
        <w:rPr>
          <w:rFonts w:ascii="Arial" w:hAnsi="Arial" w:cs="Arial"/>
          <w:bCs/>
          <w:sz w:val="24"/>
          <w:szCs w:val="24"/>
        </w:rPr>
        <w:t xml:space="preserve">  Plots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Instrument Magnitude</w:t>
      </w:r>
      <w:r w:rsidR="00782C6A" w:rsidRPr="00233F0A">
        <w:rPr>
          <w:rFonts w:ascii="Arial" w:hAnsi="Arial" w:cs="Arial"/>
          <w:bCs/>
          <w:sz w:val="24"/>
          <w:szCs w:val="24"/>
        </w:rPr>
        <w:t xml:space="preserve">  Diagnostic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r>
        <w:rPr>
          <w:rFonts w:ascii="Arial" w:hAnsi="Arial" w:cs="Arial"/>
          <w:b/>
          <w:sz w:val="24"/>
          <w:szCs w:val="24"/>
          <w:u w:val="single"/>
        </w:rPr>
        <w:t>TheSk</w:t>
      </w:r>
      <w:r w:rsidR="000664A0">
        <w:rPr>
          <w:rFonts w:ascii="Arial" w:hAnsi="Arial" w:cs="Arial"/>
          <w:b/>
          <w:sz w:val="24"/>
          <w:szCs w:val="24"/>
          <w:u w:val="single"/>
        </w:rPr>
        <w:t>y</w:t>
      </w:r>
      <w:r w:rsidR="00A555E9" w:rsidRPr="00233F0A">
        <w:rPr>
          <w:rFonts w:ascii="Arial" w:hAnsi="Arial" w:cs="Arial"/>
          <w:b/>
          <w:sz w:val="24"/>
          <w:szCs w:val="24"/>
          <w:u w:val="single"/>
        </w:rPr>
        <w:t xml:space="preserve"> </w:t>
      </w:r>
      <w:r w:rsidR="000664A0">
        <w:rPr>
          <w:rFonts w:ascii="Arial" w:hAnsi="Arial" w:cs="Arial"/>
          <w:b/>
          <w:sz w:val="24"/>
          <w:szCs w:val="24"/>
          <w:u w:val="single"/>
        </w:rPr>
        <w:t>Pro</w:t>
      </w:r>
      <w:r w:rsidR="00A555E9" w:rsidRPr="00233F0A">
        <w:rPr>
          <w:rFonts w:ascii="Arial" w:hAnsi="Arial" w:cs="Arial"/>
          <w:b/>
          <w:sz w:val="24"/>
          <w:szCs w:val="24"/>
          <w:u w:val="single"/>
        </w:rPr>
        <w:t>Database Manager Set-Up</w:t>
      </w:r>
    </w:p>
    <w:p w14:paraId="660A00FD" w14:textId="6985D6F4" w:rsidR="00A555E9" w:rsidRPr="00233F0A" w:rsidRDefault="00A555E9" w:rsidP="009B4D0F">
      <w:pPr>
        <w:ind w:left="720"/>
        <w:rPr>
          <w:rFonts w:ascii="Arial" w:hAnsi="Arial" w:cs="Arial"/>
          <w:bCs/>
          <w:sz w:val="24"/>
          <w:szCs w:val="24"/>
        </w:rPr>
      </w:pPr>
      <w:r w:rsidRPr="00233F0A">
        <w:rPr>
          <w:rFonts w:ascii="Arial" w:hAnsi="Arial" w:cs="Arial"/>
          <w:bCs/>
          <w:sz w:val="24"/>
          <w:szCs w:val="24"/>
        </w:rPr>
        <w:t xml:space="preserve">VariScan uses </w:t>
      </w:r>
      <w:r w:rsidR="006474A6">
        <w:rPr>
          <w:rFonts w:ascii="Arial" w:hAnsi="Arial" w:cs="Arial"/>
          <w:bCs/>
          <w:sz w:val="24"/>
          <w:szCs w:val="24"/>
        </w:rPr>
        <w:t>four</w:t>
      </w:r>
      <w:r w:rsidR="0001369C" w:rsidRPr="00233F0A">
        <w:rPr>
          <w:rFonts w:ascii="Arial" w:hAnsi="Arial" w:cs="Arial"/>
          <w:bCs/>
          <w:sz w:val="24"/>
          <w:szCs w:val="24"/>
        </w:rPr>
        <w:t xml:space="preserve"> star catalogs:  APASS, Gaia</w:t>
      </w:r>
      <w:r w:rsidR="006474A6">
        <w:rPr>
          <w:rFonts w:ascii="Arial" w:hAnsi="Arial" w:cs="Arial"/>
          <w:bCs/>
          <w:sz w:val="24"/>
          <w:szCs w:val="24"/>
        </w:rPr>
        <w:t>, GCVS</w:t>
      </w:r>
      <w:r w:rsidR="0001369C" w:rsidRPr="00233F0A">
        <w:rPr>
          <w:rFonts w:ascii="Arial" w:hAnsi="Arial" w:cs="Arial"/>
          <w:bCs/>
          <w:sz w:val="24"/>
          <w:szCs w:val="24"/>
        </w:rPr>
        <w:t xml:space="preserve"> and Hipp</w:t>
      </w:r>
      <w:r w:rsidR="00DF7114" w:rsidRPr="00233F0A">
        <w:rPr>
          <w:rFonts w:ascii="Arial" w:hAnsi="Arial" w:cs="Arial"/>
          <w:bCs/>
          <w:sz w:val="24"/>
          <w:szCs w:val="24"/>
        </w:rPr>
        <w:t xml:space="preserve">arcos-Tycho (for CLS and Image Linking).  These databases must be enabled in the </w:t>
      </w:r>
      <w:r w:rsidR="00721AA3">
        <w:rPr>
          <w:rFonts w:ascii="Arial" w:hAnsi="Arial" w:cs="Arial"/>
          <w:bCs/>
          <w:sz w:val="24"/>
          <w:szCs w:val="24"/>
        </w:rPr>
        <w:t>T</w:t>
      </w:r>
      <w:r w:rsidR="00757689">
        <w:rPr>
          <w:rFonts w:ascii="Arial" w:hAnsi="Arial" w:cs="Arial"/>
          <w:bCs/>
          <w:sz w:val="24"/>
          <w:szCs w:val="24"/>
        </w:rPr>
        <w:t>heSky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VariScan requires that Noise Reduction (</w:t>
      </w:r>
      <w:r w:rsidR="00DE283C" w:rsidRPr="00233F0A">
        <w:rPr>
          <w:rFonts w:ascii="Arial" w:hAnsi="Arial" w:cs="Arial"/>
          <w:sz w:val="24"/>
          <w:szCs w:val="24"/>
        </w:rPr>
        <w:t>Calibra</w:t>
      </w:r>
      <w:r w:rsidR="00E26EE3" w:rsidRPr="00233F0A">
        <w:rPr>
          <w:rFonts w:ascii="Arial" w:hAnsi="Arial" w:cs="Arial"/>
          <w:sz w:val="24"/>
          <w:szCs w:val="24"/>
        </w:rPr>
        <w:t xml:space="preserve">  </w:t>
      </w:r>
      <w:r w:rsidR="00DE283C" w:rsidRPr="00233F0A">
        <w:rPr>
          <w:rFonts w:ascii="Arial" w:hAnsi="Arial" w:cs="Arial"/>
          <w:sz w:val="24"/>
          <w:szCs w:val="24"/>
        </w:rPr>
        <w:t>tion</w:t>
      </w:r>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r w:rsidR="002971BF" w:rsidRPr="00233F0A">
        <w:rPr>
          <w:rFonts w:ascii="Arial" w:hAnsi="Arial" w:cs="Arial"/>
          <w:sz w:val="24"/>
          <w:szCs w:val="24"/>
        </w:rPr>
        <w:t>w</w:t>
      </w:r>
      <w:r w:rsidR="00D83C45" w:rsidRPr="00233F0A">
        <w:rPr>
          <w:rFonts w:ascii="Arial" w:hAnsi="Arial" w:cs="Arial"/>
          <w:sz w:val="24"/>
          <w:szCs w:val="24"/>
        </w:rPr>
        <w:t xml:space="preserve">here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 xml:space="preserve">binning:  </w:t>
      </w:r>
      <w:r w:rsidR="00DF568D" w:rsidRPr="00233F0A">
        <w:rPr>
          <w:rFonts w:ascii="Arial" w:hAnsi="Arial" w:cs="Arial"/>
          <w:sz w:val="24"/>
          <w:szCs w:val="24"/>
        </w:rPr>
        <w:t>“</w:t>
      </w:r>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etc</w:t>
      </w:r>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r w:rsidR="00263B7C" w:rsidRPr="00233F0A">
        <w:rPr>
          <w:rFonts w:ascii="Arial" w:hAnsi="Arial" w:cs="Arial"/>
          <w:sz w:val="24"/>
          <w:szCs w:val="24"/>
        </w:rPr>
        <w:t>:  “</w:t>
      </w:r>
      <w:r w:rsidR="00AB3727" w:rsidRPr="00233F0A">
        <w:rPr>
          <w:rFonts w:ascii="Arial" w:hAnsi="Arial" w:cs="Arial"/>
          <w:sz w:val="24"/>
          <w:szCs w:val="24"/>
        </w:rPr>
        <w:t>-</w:t>
      </w:r>
      <w:r w:rsidR="00263B7C" w:rsidRPr="00233F0A">
        <w:rPr>
          <w:rFonts w:ascii="Arial" w:hAnsi="Arial" w:cs="Arial"/>
          <w:sz w:val="24"/>
          <w:szCs w:val="24"/>
        </w:rPr>
        <w:t>x.x”</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etc</w:t>
      </w:r>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VariScan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r w:rsidR="000664A0">
        <w:rPr>
          <w:rFonts w:ascii="Arial" w:hAnsi="Arial" w:cs="Arial"/>
          <w:sz w:val="24"/>
          <w:szCs w:val="24"/>
        </w:rPr>
        <w:t>TSX</w:t>
      </w:r>
      <w:r w:rsidR="008F46D3" w:rsidRPr="00233F0A">
        <w:rPr>
          <w:rFonts w:ascii="Arial" w:hAnsi="Arial" w:cs="Arial"/>
          <w:sz w:val="24"/>
          <w:szCs w:val="24"/>
        </w:rPr>
        <w:t xml:space="preserve">ToolKit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r w:rsidR="00B92147" w:rsidRPr="00233F0A">
        <w:rPr>
          <w:rFonts w:ascii="Arial" w:hAnsi="Arial" w:cs="Arial"/>
          <w:sz w:val="24"/>
          <w:szCs w:val="24"/>
        </w:rPr>
        <w:t>rrskybox/Reduction Library Generator in same manner as VariScan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r w:rsidR="00721AA3">
        <w:rPr>
          <w:rFonts w:ascii="Arial" w:hAnsi="Arial" w:cs="Arial"/>
          <w:sz w:val="24"/>
          <w:szCs w:val="24"/>
        </w:rPr>
        <w:t>T</w:t>
      </w:r>
      <w:r w:rsidR="000664A0">
        <w:rPr>
          <w:rFonts w:ascii="Arial" w:hAnsi="Arial" w:cs="Arial"/>
          <w:sz w:val="24"/>
          <w:szCs w:val="24"/>
        </w:rPr>
        <w:t>heSky</w:t>
      </w:r>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r w:rsidR="00721AA3">
        <w:rPr>
          <w:rFonts w:ascii="Arial" w:hAnsi="Arial" w:cs="Arial"/>
          <w:sz w:val="24"/>
          <w:szCs w:val="24"/>
        </w:rPr>
        <w:t>T</w:t>
      </w:r>
      <w:r w:rsidR="000664A0">
        <w:rPr>
          <w:rFonts w:ascii="Arial" w:hAnsi="Arial" w:cs="Arial"/>
          <w:sz w:val="24"/>
          <w:szCs w:val="24"/>
        </w:rPr>
        <w:t>heSky</w:t>
      </w:r>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(B,V,R,U,I) for an object, usually written capitalized, or the equivalent transformation to these “standard” colors of the published Gaia magnitude values (G, Gbp,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“Instrumental” value is an instrument magnitude value in some filter passband (b, u, v, r, I, r, g, b, clear, etc) for an object, usually written lower-case.  Instrument magnitude is that produced by SExtractor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p_dp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dp</w:t>
      </w:r>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w:t>
      </w:r>
      <w:r w:rsidRPr="00233F0A">
        <w:rPr>
          <w:rFonts w:ascii="Arial" w:hAnsi="Arial" w:cs="Arial"/>
          <w:bCs/>
          <w:sz w:val="24"/>
          <w:szCs w:val="24"/>
          <w:vertAlign w:val="subscript"/>
        </w:rPr>
        <w:t>var</w:t>
      </w:r>
      <w:r w:rsidRPr="00233F0A">
        <w:rPr>
          <w:rFonts w:ascii="Arial" w:hAnsi="Arial" w:cs="Arial"/>
          <w:bCs/>
          <w:sz w:val="24"/>
          <w:szCs w:val="24"/>
        </w:rPr>
        <w:t xml:space="preserve"> = Δp + T</w:t>
      </w:r>
      <w:r w:rsidRPr="00233F0A">
        <w:rPr>
          <w:rFonts w:ascii="Arial" w:hAnsi="Arial" w:cs="Arial"/>
          <w:bCs/>
          <w:sz w:val="24"/>
          <w:szCs w:val="24"/>
          <w:vertAlign w:val="subscript"/>
        </w:rPr>
        <w:t xml:space="preserve">p_dp </w:t>
      </w:r>
      <w:r w:rsidRPr="00233F0A">
        <w:rPr>
          <w:rFonts w:ascii="Arial" w:hAnsi="Arial" w:cs="Arial"/>
          <w:bCs/>
          <w:sz w:val="24"/>
          <w:szCs w:val="24"/>
        </w:rPr>
        <w:t>* Δ(D-P) + P</w:t>
      </w:r>
      <w:r w:rsidRPr="00233F0A">
        <w:rPr>
          <w:rFonts w:ascii="Arial" w:hAnsi="Arial" w:cs="Arial"/>
          <w:bCs/>
          <w:sz w:val="24"/>
          <w:szCs w:val="24"/>
          <w:vertAlign w:val="subscript"/>
        </w:rPr>
        <w:t>comp</w:t>
      </w:r>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Δ(D-P) = Td</w:t>
      </w:r>
      <w:r w:rsidRPr="00233F0A">
        <w:rPr>
          <w:rFonts w:ascii="Arial" w:hAnsi="Arial" w:cs="Arial"/>
          <w:bCs/>
          <w:sz w:val="24"/>
          <w:szCs w:val="24"/>
          <w:vertAlign w:val="subscript"/>
        </w:rPr>
        <w:t>p</w:t>
      </w:r>
      <w:r w:rsidRPr="00233F0A">
        <w:rPr>
          <w:rFonts w:ascii="Arial" w:hAnsi="Arial" w:cs="Arial"/>
          <w:bCs/>
          <w:sz w:val="24"/>
          <w:szCs w:val="24"/>
        </w:rPr>
        <w:t xml:space="preserve"> * Δ(d-p) = T</w:t>
      </w:r>
      <w:r w:rsidRPr="00233F0A">
        <w:rPr>
          <w:rFonts w:ascii="Arial" w:hAnsi="Arial" w:cs="Arial"/>
          <w:bCs/>
          <w:sz w:val="24"/>
          <w:szCs w:val="24"/>
          <w:vertAlign w:val="subscript"/>
        </w:rPr>
        <w:t>rp</w:t>
      </w:r>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-p</w:t>
      </w:r>
      <w:r w:rsidRPr="00233F0A">
        <w:rPr>
          <w:rFonts w:ascii="Arial" w:hAnsi="Arial" w:cs="Arial"/>
          <w:bCs/>
          <w:sz w:val="24"/>
          <w:szCs w:val="24"/>
          <w:vertAlign w:val="subscript"/>
        </w:rPr>
        <w:t>v</w:t>
      </w:r>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var</w:t>
      </w:r>
      <w:r w:rsidRPr="00233F0A">
        <w:rPr>
          <w:rFonts w:ascii="Arial" w:hAnsi="Arial" w:cs="Arial"/>
          <w:bCs/>
          <w:sz w:val="24"/>
          <w:szCs w:val="24"/>
        </w:rPr>
        <w:t xml:space="preserve"> = Δv + T</w:t>
      </w:r>
      <w:r w:rsidRPr="00233F0A">
        <w:rPr>
          <w:rFonts w:ascii="Arial" w:hAnsi="Arial" w:cs="Arial"/>
          <w:bCs/>
          <w:sz w:val="24"/>
          <w:szCs w:val="24"/>
          <w:vertAlign w:val="subscript"/>
        </w:rPr>
        <w:t xml:space="preserve">v_bv </w:t>
      </w:r>
      <w:r w:rsidRPr="00233F0A">
        <w:rPr>
          <w:rFonts w:ascii="Arial" w:hAnsi="Arial" w:cs="Arial"/>
          <w:bCs/>
          <w:sz w:val="24"/>
          <w:szCs w:val="24"/>
        </w:rPr>
        <w:t>* Δ(B-V) + V</w:t>
      </w:r>
      <w:r w:rsidRPr="00233F0A">
        <w:rPr>
          <w:rFonts w:ascii="Arial" w:hAnsi="Arial" w:cs="Arial"/>
          <w:bCs/>
          <w:sz w:val="24"/>
          <w:szCs w:val="24"/>
          <w:vertAlign w:val="subscript"/>
        </w:rPr>
        <w:t>comp</w:t>
      </w:r>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Δv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comparison star or v</w:t>
      </w:r>
      <w:r w:rsidRPr="00233F0A">
        <w:rPr>
          <w:rFonts w:ascii="Arial" w:hAnsi="Arial" w:cs="Arial"/>
          <w:bCs/>
          <w:sz w:val="24"/>
          <w:szCs w:val="24"/>
          <w:vertAlign w:val="subscript"/>
        </w:rPr>
        <w:t>var</w:t>
      </w:r>
      <w:r w:rsidRPr="00233F0A">
        <w:rPr>
          <w:rFonts w:ascii="Arial" w:hAnsi="Arial" w:cs="Arial"/>
          <w:bCs/>
          <w:sz w:val="24"/>
          <w:szCs w:val="24"/>
        </w:rPr>
        <w:t>- v</w:t>
      </w:r>
      <w:r w:rsidRPr="00233F0A">
        <w:rPr>
          <w:rFonts w:ascii="Arial" w:hAnsi="Arial" w:cs="Arial"/>
          <w:bCs/>
          <w:sz w:val="24"/>
          <w:szCs w:val="24"/>
          <w:vertAlign w:val="subscript"/>
        </w:rPr>
        <w:t>comp</w:t>
      </w:r>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comp</w:t>
      </w:r>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v_bv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the comparison star.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Δ(B-V) = T</w:t>
      </w:r>
      <w:r w:rsidRPr="00233F0A">
        <w:rPr>
          <w:rFonts w:ascii="Arial" w:hAnsi="Arial" w:cs="Arial"/>
          <w:bCs/>
          <w:sz w:val="24"/>
          <w:szCs w:val="24"/>
          <w:vertAlign w:val="subscript"/>
        </w:rPr>
        <w:t>bv</w:t>
      </w:r>
      <w:r w:rsidRPr="00233F0A">
        <w:rPr>
          <w:rFonts w:ascii="Arial" w:hAnsi="Arial" w:cs="Arial"/>
          <w:bCs/>
          <w:sz w:val="24"/>
          <w:szCs w:val="24"/>
        </w:rPr>
        <w:t xml:space="preserve"> * Δ(b-v) = T</w:t>
      </w:r>
      <w:r w:rsidRPr="00233F0A">
        <w:rPr>
          <w:rFonts w:ascii="Arial" w:hAnsi="Arial" w:cs="Arial"/>
          <w:bCs/>
          <w:sz w:val="24"/>
          <w:szCs w:val="24"/>
          <w:vertAlign w:val="subscript"/>
        </w:rPr>
        <w:t>bv</w:t>
      </w:r>
      <w:r w:rsidRPr="00233F0A">
        <w:rPr>
          <w:rFonts w:ascii="Arial" w:hAnsi="Arial" w:cs="Arial"/>
          <w:bCs/>
          <w:sz w:val="24"/>
          <w:szCs w:val="24"/>
        </w:rPr>
        <w:t xml:space="preserve"> * [(b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where T</w:t>
      </w:r>
      <w:r w:rsidRPr="00233F0A">
        <w:rPr>
          <w:rFonts w:ascii="Arial" w:hAnsi="Arial" w:cs="Arial"/>
          <w:bCs/>
          <w:sz w:val="24"/>
          <w:szCs w:val="24"/>
          <w:vertAlign w:val="subscript"/>
        </w:rPr>
        <w:t xml:space="preserve">bv  </w:t>
      </w:r>
      <w:r w:rsidRPr="00233F0A">
        <w:rPr>
          <w:rFonts w:ascii="Arial" w:hAnsi="Arial" w:cs="Arial"/>
          <w:bCs/>
          <w:sz w:val="24"/>
          <w:szCs w:val="24"/>
        </w:rPr>
        <w:t>is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To obtain V</w:t>
      </w:r>
      <w:r w:rsidRPr="00233F0A">
        <w:rPr>
          <w:rFonts w:ascii="Arial" w:hAnsi="Arial" w:cs="Arial"/>
          <w:bCs/>
          <w:sz w:val="24"/>
          <w:szCs w:val="24"/>
          <w:vertAlign w:val="subscript"/>
        </w:rPr>
        <w:t>var</w:t>
      </w:r>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Calculate color transform, T</w:t>
      </w:r>
      <w:r w:rsidRPr="00233F0A">
        <w:rPr>
          <w:rFonts w:ascii="Arial" w:hAnsi="Arial" w:cs="Arial"/>
          <w:bCs/>
          <w:sz w:val="24"/>
          <w:szCs w:val="24"/>
          <w:vertAlign w:val="subscript"/>
        </w:rPr>
        <w:t>vb</w:t>
      </w:r>
      <w:r w:rsidRPr="00233F0A">
        <w:rPr>
          <w:rFonts w:ascii="Arial" w:hAnsi="Arial" w:cs="Arial"/>
          <w:bCs/>
          <w:sz w:val="24"/>
          <w:szCs w:val="24"/>
        </w:rPr>
        <w:t>.  Regress cross-product over NxM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Calculate magnitude transform, T</w:t>
      </w:r>
      <w:r w:rsidRPr="00233F0A">
        <w:rPr>
          <w:rFonts w:ascii="Arial" w:hAnsi="Arial" w:cs="Arial"/>
          <w:bCs/>
          <w:sz w:val="24"/>
          <w:szCs w:val="24"/>
          <w:vertAlign w:val="subscript"/>
        </w:rPr>
        <w:t>v_bv</w:t>
      </w:r>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(b-v)var-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 Tbv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Δv = vvar – vcomp</w:t>
      </w:r>
    </w:p>
    <w:p w14:paraId="7F67ED23" w14:textId="181B8D1E" w:rsidR="000B78DA" w:rsidRPr="00233F0A" w:rsidRDefault="000870C0" w:rsidP="003F0A5E">
      <w:pPr>
        <w:ind w:left="720"/>
        <w:rPr>
          <w:rFonts w:ascii="Arial" w:hAnsi="Arial" w:cs="Arial"/>
          <w:bCs/>
          <w:sz w:val="24"/>
          <w:szCs w:val="24"/>
        </w:rPr>
      </w:pPr>
      <w:r w:rsidRPr="00233F0A">
        <w:rPr>
          <w:rFonts w:ascii="Arial" w:hAnsi="Arial" w:cs="Arial"/>
          <w:bCs/>
          <w:sz w:val="24"/>
          <w:szCs w:val="24"/>
        </w:rPr>
        <w:t>V</w:t>
      </w:r>
      <w:r w:rsidR="000B78DA" w:rsidRPr="00233F0A">
        <w:rPr>
          <w:rFonts w:ascii="Arial" w:hAnsi="Arial" w:cs="Arial"/>
          <w:bCs/>
          <w:sz w:val="24"/>
          <w:szCs w:val="24"/>
        </w:rPr>
        <w:t>var = Δv + Tv_bv * Δ(B-V) + Vcomp</w:t>
      </w:r>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(p,d)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This is one of two plain text (ASCII) formats that the AAVSO accepts for uploading a file of variable star observations. Please use the WebObs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format is not case sensitive. The only acceptable file extensions are .txt, .csv, and .tsv.</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as long as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as long as it is not used in any field. Suggested delimiters are: comma (,) semi-colon(;), exclamation point(!), and pipe(|). The only character that cannot be used is the pound (#) and the " " (space). If you want to use a tab, use the </w:t>
      </w:r>
      <w:r w:rsidRPr="00233F0A">
        <w:rPr>
          <w:rFonts w:ascii="Arial" w:hAnsi="Arial" w:cs="Arial"/>
          <w:bCs/>
          <w:sz w:val="24"/>
          <w:szCs w:val="24"/>
        </w:rPr>
        <w:lastRenderedPageBreak/>
        <w:t>word "tab" instead of an actual tab character. Note: Excel users who want to use a comma will have to type "comma" here instead of a ",". Otherwise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EXCEL: the format created by Excel's NOW() function (Ex: 12/31/2007 12:59:59 a.m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OBSTYPE: The type of observation in the data file. It can be CCD, DSLR, PEP (for Photoelectric Photometry), or VISDIG (for VISual observations made from DIGital images). If absent, it is assumed to be CCD.  [If you are submitting photographic/photovisual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If you want to put a blank line between your parameter records and your data records, be sure to comment the line out with the pound sign (#). WebObs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"na" as a place holder. The list of fields are:</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(e.g.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"na".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CBB: Clear with blue-blocking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SI: Sloan i</w:t>
      </w:r>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STU: Stromgren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STV: Stromgren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STB: Stromgren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STY: Stromgren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STHBW: Stromgren Hbw</w:t>
      </w:r>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STHBN: Stromgren Hbn</w:t>
      </w:r>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ZS: PanSTARRS z-short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Y: PanSTARRS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O: Other filter not listed above, must describe in Comments. Please Note: Due to a problem in WebObs,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TRANS: YES if transformed using the Landolt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"na".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"na".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"na".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"na".Limit: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"na".</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"na."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(e.g.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NOTES: Comments or notes about the observation. If no comments, use "na".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keyvalue name and B is its value. If you need an alternative delimiter from '|', use it but preceed the first instance with "DELIM=". Using this mechanism you can document your transform process in more detail. </w:t>
      </w:r>
    </w:p>
    <w:sectPr w:rsidR="00E52937" w:rsidRPr="00233F0A" w:rsidSect="003E096C">
      <w:headerReference w:type="even" r:id="rId26"/>
      <w:headerReference w:type="default" r:id="rId27"/>
      <w:footerReference w:type="even" r:id="rId28"/>
      <w:footerReference w:type="default" r:id="rId29"/>
      <w:headerReference w:type="first" r:id="rId30"/>
      <w:footerReference w:type="first" r:id="rId31"/>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9E0C3" w14:textId="77777777" w:rsidR="00660104" w:rsidRDefault="00660104" w:rsidP="00112F3A">
      <w:pPr>
        <w:spacing w:after="0" w:line="240" w:lineRule="auto"/>
      </w:pPr>
      <w:r>
        <w:separator/>
      </w:r>
    </w:p>
  </w:endnote>
  <w:endnote w:type="continuationSeparator" w:id="0">
    <w:p w14:paraId="56A7BFB6" w14:textId="77777777" w:rsidR="00660104" w:rsidRDefault="00660104" w:rsidP="00112F3A">
      <w:pPr>
        <w:spacing w:after="0" w:line="240" w:lineRule="auto"/>
      </w:pPr>
      <w:r>
        <w:continuationSeparator/>
      </w:r>
    </w:p>
  </w:endnote>
  <w:endnote w:type="continuationNotice" w:id="1">
    <w:p w14:paraId="50D1A8A8" w14:textId="77777777" w:rsidR="00660104" w:rsidRDefault="006601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1C55" w14:textId="77777777" w:rsidR="00734D8F" w:rsidRDefault="00734D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FD07" w14:textId="77777777" w:rsidR="00734D8F" w:rsidRDefault="00734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6A74D" w14:textId="77777777" w:rsidR="00660104" w:rsidRDefault="00660104" w:rsidP="00112F3A">
      <w:pPr>
        <w:spacing w:after="0" w:line="240" w:lineRule="auto"/>
      </w:pPr>
      <w:r>
        <w:separator/>
      </w:r>
    </w:p>
  </w:footnote>
  <w:footnote w:type="continuationSeparator" w:id="0">
    <w:p w14:paraId="74E77CF0" w14:textId="77777777" w:rsidR="00660104" w:rsidRDefault="00660104" w:rsidP="00112F3A">
      <w:pPr>
        <w:spacing w:after="0" w:line="240" w:lineRule="auto"/>
      </w:pPr>
      <w:r>
        <w:continuationSeparator/>
      </w:r>
    </w:p>
  </w:footnote>
  <w:footnote w:type="continuationNotice" w:id="1">
    <w:p w14:paraId="75184248" w14:textId="77777777" w:rsidR="00660104" w:rsidRDefault="006601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C292E" w14:textId="77777777" w:rsidR="00734D8F" w:rsidRDefault="00734D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1C09D102" w:rsidR="00112F3A" w:rsidRDefault="00C82760">
    <w:pPr>
      <w:pStyle w:val="Header"/>
    </w:pPr>
    <w:r>
      <w:t>Vari</w:t>
    </w:r>
    <w:r w:rsidR="008269E8">
      <w:t>Scan</w:t>
    </w:r>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07</w:t>
    </w:r>
    <w:r w:rsidR="005E7A8B">
      <w:t>.</w:t>
    </w:r>
    <w:r w:rsidR="00FC7E0D">
      <w:t>202</w:t>
    </w:r>
    <w:r w:rsidR="00734D8F">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6647" w14:textId="77777777" w:rsidR="00734D8F" w:rsidRDefault="00734D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4552"/>
    <w:rsid w:val="008D4E13"/>
    <w:rsid w:val="008D6A4E"/>
    <w:rsid w:val="008D6CE9"/>
    <w:rsid w:val="008D7DC3"/>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4252"/>
    <w:rsid w:val="00BC5269"/>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2EA4"/>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3326</TotalTime>
  <Pages>30</Pages>
  <Words>7151</Words>
  <Characters>40763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1397</cp:revision>
  <cp:lastPrinted>2022-02-21T16:26:00Z</cp:lastPrinted>
  <dcterms:created xsi:type="dcterms:W3CDTF">2018-09-26T15:55:00Z</dcterms:created>
  <dcterms:modified xsi:type="dcterms:W3CDTF">2022-03-11T16:24:00Z</dcterms:modified>
</cp:coreProperties>
</file>