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Heading3"/>
        <w:shd w:val="clear" w:color="auto" w:fill="FFFFFF"/>
        <w:bidi w:val="0"/>
        <w:spacing w:lineRule="auto" w:line="480"/>
        <w:ind w:end="45"/>
        <w:jc w:val="center"/>
        <w:rPr/>
      </w:pPr>
      <w:r>
        <w:rPr>
          <w:b w:val="false"/>
          <w:bCs/>
        </w:rPr>
        <w:t>Southern New Hampshire University</w:t>
      </w:r>
    </w:p>
    <w:p>
      <w:pPr>
        <w:pStyle w:val="Heading3"/>
        <w:shd w:val="clear" w:color="auto" w:fill="FFFFFF"/>
        <w:bidi w:val="0"/>
        <w:spacing w:lineRule="auto" w:line="480"/>
        <w:ind w:end="45"/>
        <w:jc w:val="center"/>
        <w:rPr/>
      </w:pPr>
      <w:r>
        <w:rPr>
          <w:b w:val="false"/>
        </w:rPr>
        <w:t>CS-330 – Computer Graphics and Visualization</w:t>
      </w:r>
    </w:p>
    <w:p>
      <w:pPr>
        <w:pStyle w:val="Normal"/>
        <w:bidi w:val="0"/>
        <w:spacing w:lineRule="auto" w:line="480"/>
        <w:ind w:hanging="0" w:start="0" w:end="0"/>
        <w:jc w:val="center"/>
        <w:rPr/>
      </w:pPr>
      <w:r>
        <w:rPr>
          <w:rFonts w:ascii="Times New Roman" w:hAnsi="Times New Roman"/>
          <w:b w:val="false"/>
          <w:bCs w:val="false"/>
          <w:color w:val="auto"/>
          <w:u w:val="none"/>
        </w:rPr>
        <w:t>7-1 Final Project Reflection</w:t>
      </w:r>
    </w:p>
    <w:p>
      <w:pPr>
        <w:pStyle w:val="Normal"/>
        <w:bidi w:val="0"/>
        <w:spacing w:lineRule="auto" w:line="480"/>
        <w:jc w:val="center"/>
        <w:rPr/>
      </w:pPr>
      <w:r>
        <w:rPr/>
        <w:t>Student: Robert Thames</w:t>
      </w:r>
    </w:p>
    <w:p>
      <w:pPr>
        <w:pStyle w:val="Heading3"/>
        <w:shd w:val="clear" w:color="auto" w:fill="FFFFFF"/>
        <w:bidi w:val="0"/>
        <w:spacing w:lineRule="auto" w:line="480"/>
        <w:ind w:end="45"/>
        <w:jc w:val="center"/>
        <w:rPr/>
      </w:pPr>
      <w:r>
        <w:rPr>
          <w:b w:val="false"/>
        </w:rPr>
        <w:t>Professor: Dr. Vivian Lyon</w:t>
      </w:r>
    </w:p>
    <w:p>
      <w:pPr>
        <w:pStyle w:val="Normal"/>
        <w:bidi w:val="0"/>
        <w:spacing w:lineRule="auto" w:line="480"/>
        <w:ind w:hanging="0" w:start="0" w:end="0"/>
        <w:jc w:val="center"/>
        <w:rPr/>
      </w:pPr>
      <w:r>
        <w:rPr>
          <w:rFonts w:ascii="Times New Roman" w:hAnsi="Times New Roman"/>
          <w:b w:val="false"/>
          <w:bCs w:val="false"/>
          <w:color w:val="auto"/>
          <w:u w:val="none"/>
        </w:rPr>
        <w:t>October</w:t>
      </w:r>
      <w:r>
        <w:rPr>
          <w:rFonts w:ascii="Times New Roman" w:hAnsi="Times New Roman"/>
          <w:b w:val="false"/>
          <w:bCs w:val="false"/>
          <w:color w:val="auto"/>
          <w:u w:val="none"/>
        </w:rPr>
        <w:t xml:space="preserve"> </w:t>
      </w:r>
      <w:r>
        <w:rPr>
          <w:rFonts w:ascii="Times New Roman" w:hAnsi="Times New Roman"/>
          <w:b w:val="false"/>
          <w:bCs w:val="false"/>
          <w:color w:val="auto"/>
          <w:u w:val="none"/>
        </w:rPr>
        <w:t>17</w:t>
      </w:r>
      <w:r>
        <w:rPr>
          <w:rFonts w:ascii="Times New Roman" w:hAnsi="Times New Roman"/>
          <w:b w:val="false"/>
          <w:bCs w:val="false"/>
          <w:color w:val="auto"/>
          <w:u w:val="none"/>
        </w:rPr>
        <w:t>, 2026</w:t>
      </w:r>
    </w:p>
    <w:p>
      <w:pPr>
        <w:pStyle w:val="Normal"/>
        <w:bidi w:val="0"/>
        <w:spacing w:lineRule="auto" w:line="480"/>
        <w:jc w:val="start"/>
        <w:rPr/>
      </w:pPr>
      <w:r>
        <w:rPr/>
      </w:r>
    </w:p>
    <w:p>
      <w:pPr>
        <w:pStyle w:val="Normal"/>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Fonts w:ascii="Times New Roman" w:hAnsi="Times New Roman"/>
          <w:b w:val="false"/>
          <w:bCs w:val="false"/>
          <w:color w:val="auto"/>
          <w:u w:val="none"/>
        </w:rPr>
      </w:r>
    </w:p>
    <w:p>
      <w:pPr>
        <w:pStyle w:val="BodyText"/>
        <w:bidi w:val="0"/>
        <w:ind w:hanging="0" w:start="0" w:end="0"/>
        <w:jc w:val="start"/>
        <w:rPr>
          <w:rFonts w:ascii="Times New Roman" w:hAnsi="Times New Roman"/>
          <w:b w:val="false"/>
          <w:bCs w:val="false"/>
          <w:color w:val="auto"/>
          <w:u w:val="none"/>
        </w:rPr>
      </w:pPr>
      <w:r>
        <w:rPr/>
      </w:r>
    </w:p>
    <w:p>
      <w:pPr>
        <w:pStyle w:val="BodyText"/>
        <w:bidi w:val="0"/>
        <w:spacing w:lineRule="auto" w:line="480"/>
        <w:ind w:hanging="0" w:start="0" w:end="0"/>
        <w:jc w:val="start"/>
        <w:rPr>
          <w:rFonts w:ascii="Times New Roman" w:hAnsi="Times New Roman"/>
        </w:rPr>
      </w:pPr>
      <w:r>
        <w:rPr>
          <w:rFonts w:ascii="Times New Roman" w:hAnsi="Times New Roman"/>
        </w:rPr>
        <w:t xml:space="preserve">I selected a gray cat tree as the centerpiece of my scene because it is a familiar real world object that naturally decomposes into simple geometric primitives while remaining visually interesting. The cat tree consists of a rectangular base platform (box), a small enclosed cat house (box), three vertical support pillars (cylinders), and three circular platforms mounted on top of the pillars (short cylinders) </w:t>
      </w:r>
      <w:r>
        <w:rPr>
          <w:rFonts w:ascii="Times New Roman" w:hAnsi="Times New Roman"/>
        </w:rPr>
        <w:t>sitting on a large concrete ground-plane</w:t>
      </w:r>
      <w:r>
        <w:rPr>
          <w:rFonts w:ascii="Times New Roman" w:hAnsi="Times New Roman"/>
        </w:rPr>
        <w:t>. This single multi part object already satisfies the requirement that at least one model be assembled from two or more primitives. Geometry was kept organized: vertices are evenly spaced, faces connect cleanly without gaps or T-junctions, and no unnecessary subdivision was introduced. Working exclusively with basic shapes made both modeling and programming straightforward; each component could be generated procedurally, transformed, and positioned independently before being parented into the final hierarchy.</w:t>
      </w:r>
    </w:p>
    <w:p>
      <w:pPr>
        <w:pStyle w:val="BodyText"/>
        <w:bidi w:val="0"/>
        <w:spacing w:lineRule="auto" w:line="480"/>
        <w:ind w:hanging="0" w:start="0" w:end="0"/>
        <w:jc w:val="start"/>
        <w:rPr>
          <w:rFonts w:ascii="Times New Roman" w:hAnsi="Times New Roman"/>
        </w:rPr>
      </w:pPr>
      <w:r>
        <w:rPr>
          <w:rFonts w:ascii="Times New Roman" w:hAnsi="Times New Roman"/>
        </w:rPr>
        <w:t xml:space="preserve">Textures were applied to two objects. A fabric/ image was UV-mapped onto the rectangular platforms and cat-house exterior of the cat tree, giving the gray structure a soft, realistic surface. A second high-resolution </w:t>
      </w:r>
      <w:r>
        <w:rPr>
          <w:rFonts w:ascii="Times New Roman" w:hAnsi="Times New Roman"/>
        </w:rPr>
        <w:t>wood</w:t>
      </w:r>
      <w:r>
        <w:rPr>
          <w:rFonts w:ascii="Times New Roman" w:hAnsi="Times New Roman"/>
        </w:rPr>
        <w:t xml:space="preserve"> texture was projected onto the </w:t>
      </w:r>
      <w:r>
        <w:rPr>
          <w:rFonts w:ascii="Times New Roman" w:hAnsi="Times New Roman"/>
        </w:rPr>
        <w:t>bottoms of the circular platforms</w:t>
      </w:r>
      <w:r>
        <w:rPr>
          <w:rFonts w:ascii="Times New Roman" w:hAnsi="Times New Roman"/>
        </w:rPr>
        <w:t xml:space="preserve">. Lighting uses a cool white directional light to simulate indoor ambient illumination and a warm colored point light placed slightly above and in front of the cat tree. Both lights implement the full Phong model (ambient, diffuse, and specular terms). The point light ensures the circular platforms and the interior of the cat house remain visible from all camera angles, while the directional light prevents any object from falling into complete shadow when the viewer orbits the scene. Objects were translated along the X, Y, and Z axes so that their relative placement closely matches a reference photograph: the cat tree sits centered on the </w:t>
      </w:r>
      <w:r>
        <w:rPr>
          <w:rFonts w:ascii="Times New Roman" w:hAnsi="Times New Roman"/>
        </w:rPr>
        <w:t>concrete</w:t>
      </w:r>
      <w:r>
        <w:rPr>
          <w:rFonts w:ascii="Times New Roman" w:hAnsi="Times New Roman"/>
        </w:rPr>
        <w:t xml:space="preserve"> plane.</w:t>
      </w:r>
    </w:p>
    <w:p>
      <w:pPr>
        <w:pStyle w:val="BodyText"/>
        <w:bidi w:val="0"/>
        <w:spacing w:lineRule="auto" w:line="480"/>
        <w:ind w:hanging="0" w:start="0" w:end="0"/>
        <w:jc w:val="start"/>
        <w:rPr>
          <w:rFonts w:ascii="Times New Roman" w:hAnsi="Times New Roman"/>
        </w:rPr>
      </w:pPr>
      <w:r>
        <w:rPr>
          <w:rFonts w:ascii="Times New Roman" w:hAnsi="Times New Roman"/>
        </w:rPr>
        <w:t>Navigation was designed for free exploration of every surface. WASD keys translate the camera forward, backward, left, and right in the local horizontal plane; Q and E raise and lower the camera along the world Y-axis. Mouse cursor movement updates pitch and yaw so the view direction changes without relocating the camera; the scroll wheel scales movement speed, giving precise control when inspecting the small circular platforms or the cat house. Pressing the P key toggles the projection matrix between perspective and orthographic views while preserving the current camera orientation and position. After each new object was added, the camera’s orbit radius was increased so that the entire assembly, and both light sources, remain fully visible.</w:t>
      </w:r>
    </w:p>
    <w:p>
      <w:pPr>
        <w:pStyle w:val="BodyText"/>
        <w:bidi w:val="0"/>
        <w:spacing w:lineRule="auto" w:line="480"/>
        <w:ind w:hanging="0" w:start="0" w:end="0"/>
        <w:jc w:val="start"/>
        <w:rPr>
          <w:rFonts w:ascii="Times New Roman" w:hAnsi="Times New Roman"/>
        </w:rPr>
      </w:pPr>
      <w:r>
        <w:rPr>
          <w:rFonts w:ascii="Times New Roman" w:hAnsi="Times New Roman"/>
        </w:rPr>
        <w:t>To keep the code modular and maintainable I extracted several reusable functions. A createPrimitive routine accepts shape type, dimensions, position, and color, then returns a fully configured vertex-array object; this single function generates every box, cylinder, sphere, and plane in the scene and eliminates duplicated buffer code. Texture handling is isolated in loadTexture and bindTexture, which can be called for any model that needs an image. Camera logic lives in processInput (which reads WASD/QE and mouse state and updates position and orientation) and getProjectionMatrix (which returns either the perspective or orthographic matrix on demand). Lighting setup is performed once by configureLights, which positions both light sources and loads their Phong coefficients into the shader uniforms. Each function has a single, clearly documented responsibility, follows consistent indentation and spacing, and is preceded by a short comment describing its purpose and parameters. As a result the main render loop remains short, the program behaves predictably, and new objects or controls can be added without rewriting existing logic.</w:t>
      </w:r>
    </w:p>
    <w:p>
      <w:pPr>
        <w:pStyle w:val="BodyText"/>
        <w:bidi w:val="0"/>
        <w:spacing w:lineRule="auto" w:line="480" w:before="0" w:after="140"/>
        <w:ind w:hanging="0" w:start="0" w:end="0"/>
        <w:jc w:val="start"/>
        <w:rPr>
          <w:rFonts w:ascii="Times New Roman" w:hAnsi="Times New Roman"/>
        </w:rPr>
      </w:pPr>
      <w:r>
        <w:rPr>
          <w:rFonts w:ascii="Times New Roman" w:hAnsi="Times New Roman"/>
        </w:rPr>
        <w:t>Collectively, the choice of a multi-primitive gray cat tree, the supporting objects, accurate texturing, dual Phong lighting, careful spatial placement, full camera navigation, and modular functions produced a polished, navigable scene that satisfies every rubric criterion while remaining efficient to develop and easy to extend.</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Normal"/>
    <w:next w:val="Normal"/>
    <w:qFormat/>
    <w:pPr>
      <w:outlineLvl w:val="2"/>
    </w:pPr>
    <w:rPr>
      <w:b/>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LibreOffice/26.2.6.3$Linux_X86_64 LibreOffice_project/620$Build-3</Application>
  <AppVersion>15.0000</AppVersion>
  <Pages>3</Pages>
  <Words>640</Words>
  <Characters>3679</Characters>
  <CharactersWithSpaces>4309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2026-10-17T16:09:56Z</dcterms:created>
  <dc:creator/>
  <dc:description/>
  <dc:language>en-US</dc:language>
  <cp:lastModifiedBy/>
  <dcterms:modified xsi:type="dcterms:W3CDTF">2026-10-17T16:45:13Z</dcterms:modified>
  <cp:revision>5</cp:revision>
  <dc:subject/>
  <dc:title/>
</cp:coreProperties>
</file>