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D62F9" w14:textId="77777777" w:rsidR="001936B8" w:rsidRDefault="001936B8" w:rsidP="001936B8">
      <w:pPr>
        <w:spacing w:before="240" w:after="240"/>
        <w:jc w:val="center"/>
        <w:rPr>
          <w:rFonts w:eastAsia="Times New Roman" w:cs="Times New Roman"/>
          <w:sz w:val="36"/>
          <w:szCs w:val="36"/>
        </w:rPr>
      </w:pPr>
    </w:p>
    <w:p w14:paraId="231A6CBE" w14:textId="77777777" w:rsidR="001936B8" w:rsidRDefault="001936B8" w:rsidP="001936B8">
      <w:pPr>
        <w:spacing w:before="240" w:after="240"/>
        <w:jc w:val="center"/>
        <w:rPr>
          <w:rFonts w:eastAsia="Times New Roman" w:cs="Times New Roman"/>
          <w:sz w:val="36"/>
          <w:szCs w:val="36"/>
        </w:rPr>
      </w:pPr>
    </w:p>
    <w:p w14:paraId="3D25D081" w14:textId="77777777" w:rsidR="001936B8" w:rsidRDefault="001936B8" w:rsidP="001936B8">
      <w:pPr>
        <w:spacing w:before="240" w:after="240"/>
        <w:jc w:val="center"/>
        <w:rPr>
          <w:rFonts w:eastAsia="Times New Roman" w:cs="Times New Roman"/>
          <w:sz w:val="36"/>
          <w:szCs w:val="36"/>
        </w:rPr>
      </w:pPr>
    </w:p>
    <w:p w14:paraId="5BD29B34" w14:textId="77777777" w:rsidR="001936B8" w:rsidRDefault="001936B8" w:rsidP="001936B8">
      <w:pPr>
        <w:spacing w:before="240" w:after="240"/>
        <w:jc w:val="center"/>
        <w:rPr>
          <w:rFonts w:eastAsia="Times New Roman" w:cs="Times New Roman"/>
          <w:sz w:val="36"/>
          <w:szCs w:val="36"/>
        </w:rPr>
      </w:pPr>
    </w:p>
    <w:p w14:paraId="24A70010" w14:textId="6EBCCB5D" w:rsidR="001936B8" w:rsidRDefault="001936B8" w:rsidP="001936B8">
      <w:pPr>
        <w:spacing w:before="240" w:after="240"/>
        <w:jc w:val="center"/>
        <w:rPr>
          <w:rFonts w:hint="eastAsia"/>
        </w:rPr>
      </w:pPr>
      <w:r w:rsidRPr="0BA81A84">
        <w:rPr>
          <w:rFonts w:eastAsia="Times New Roman" w:cs="Times New Roman"/>
          <w:sz w:val="36"/>
          <w:szCs w:val="36"/>
        </w:rPr>
        <w:t xml:space="preserve">COMP ENG </w:t>
      </w:r>
      <w:r w:rsidRPr="001936B8">
        <w:rPr>
          <w:rFonts w:eastAsia="Times New Roman" w:cs="Times New Roman"/>
          <w:sz w:val="36"/>
          <w:szCs w:val="36"/>
        </w:rPr>
        <w:t>4SL4</w:t>
      </w:r>
      <w:r w:rsidRPr="0BA81A84">
        <w:rPr>
          <w:rFonts w:eastAsia="Times New Roman" w:cs="Times New Roman"/>
          <w:sz w:val="36"/>
          <w:szCs w:val="36"/>
        </w:rPr>
        <w:t xml:space="preserve">: </w:t>
      </w:r>
      <w:r>
        <w:rPr>
          <w:rFonts w:eastAsia="Times New Roman" w:cs="Times New Roman"/>
          <w:sz w:val="36"/>
          <w:szCs w:val="36"/>
        </w:rPr>
        <w:t>Machine learning</w:t>
      </w:r>
    </w:p>
    <w:p w14:paraId="552A4413" w14:textId="77777777" w:rsidR="00A87AE9" w:rsidRDefault="001936B8" w:rsidP="001936B8">
      <w:pPr>
        <w:spacing w:before="240" w:after="240"/>
        <w:jc w:val="center"/>
        <w:rPr>
          <w:rFonts w:eastAsia="Times New Roman" w:cs="Times New Roman"/>
          <w:sz w:val="32"/>
          <w:szCs w:val="32"/>
        </w:rPr>
      </w:pPr>
      <w:r w:rsidRPr="001936B8">
        <w:rPr>
          <w:rFonts w:eastAsia="Times New Roman" w:cs="Times New Roman"/>
          <w:sz w:val="32"/>
          <w:szCs w:val="32"/>
        </w:rPr>
        <w:t xml:space="preserve">Assignment </w:t>
      </w:r>
      <w:r w:rsidR="00A87AE9">
        <w:rPr>
          <w:rFonts w:eastAsia="Times New Roman" w:cs="Times New Roman"/>
          <w:sz w:val="32"/>
          <w:szCs w:val="32"/>
        </w:rPr>
        <w:t>5</w:t>
      </w:r>
      <w:r w:rsidRPr="001936B8">
        <w:rPr>
          <w:rFonts w:eastAsia="Times New Roman" w:cs="Times New Roman"/>
          <w:sz w:val="32"/>
          <w:szCs w:val="32"/>
        </w:rPr>
        <w:t xml:space="preserve"> - </w:t>
      </w:r>
      <w:r w:rsidR="00A87AE9" w:rsidRPr="00A87AE9">
        <w:rPr>
          <w:rFonts w:eastAsia="Times New Roman" w:cs="Times New Roman"/>
          <w:sz w:val="32"/>
          <w:szCs w:val="32"/>
        </w:rPr>
        <w:t>Reinforcement Learning Hackathon 2024</w:t>
      </w:r>
    </w:p>
    <w:p w14:paraId="6796B970" w14:textId="338374F2" w:rsidR="001936B8" w:rsidRDefault="001936B8" w:rsidP="001936B8">
      <w:pPr>
        <w:spacing w:before="240" w:after="240"/>
        <w:jc w:val="center"/>
        <w:rPr>
          <w:rFonts w:eastAsia="Times New Roman" w:cs="Times New Roman"/>
          <w:b/>
          <w:bCs/>
        </w:rPr>
      </w:pPr>
      <w:r w:rsidRPr="4D64C80D">
        <w:rPr>
          <w:rFonts w:eastAsia="Times New Roman" w:cs="Times New Roman"/>
          <w:b/>
          <w:sz w:val="28"/>
          <w:szCs w:val="28"/>
        </w:rPr>
        <w:t xml:space="preserve"> </w:t>
      </w:r>
      <w:r w:rsidRPr="4134F82B">
        <w:rPr>
          <w:rFonts w:eastAsia="Times New Roman" w:cs="Times New Roman"/>
          <w:b/>
          <w:bCs/>
        </w:rPr>
        <w:t xml:space="preserve">Instructor:  </w:t>
      </w:r>
      <w:r w:rsidRPr="001936B8">
        <w:rPr>
          <w:rFonts w:eastAsia="Times New Roman" w:cs="Times New Roman"/>
          <w:b/>
          <w:bCs/>
        </w:rPr>
        <w:t>Dr. Sorina Dumitrescu</w:t>
      </w:r>
    </w:p>
    <w:p w14:paraId="6707E4BA" w14:textId="089AB29D" w:rsidR="001936B8" w:rsidRDefault="001936B8" w:rsidP="001936B8">
      <w:pPr>
        <w:spacing w:before="240" w:after="240"/>
        <w:jc w:val="center"/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 xml:space="preserve">TA: </w:t>
      </w:r>
      <w:r w:rsidR="00A87AE9" w:rsidRPr="00A87AE9">
        <w:rPr>
          <w:rFonts w:eastAsia="Times New Roman" w:cs="Times New Roman"/>
          <w:b/>
          <w:bCs/>
        </w:rPr>
        <w:t>Hazem Taha</w:t>
      </w:r>
    </w:p>
    <w:p w14:paraId="0FB3DCC5" w14:textId="77777777" w:rsidR="001936B8" w:rsidRDefault="001936B8" w:rsidP="001936B8">
      <w:pPr>
        <w:spacing w:before="240" w:after="240"/>
        <w:jc w:val="center"/>
        <w:rPr>
          <w:rFonts w:hint="eastAsia"/>
        </w:rPr>
      </w:pPr>
    </w:p>
    <w:p w14:paraId="586017D1" w14:textId="77777777" w:rsidR="00DB2174" w:rsidRDefault="001936B8" w:rsidP="001936B8">
      <w:pPr>
        <w:spacing w:before="240" w:after="240"/>
        <w:jc w:val="center"/>
        <w:rPr>
          <w:rFonts w:eastAsia="Times New Roman" w:cs="Times New Roman"/>
        </w:rPr>
      </w:pPr>
      <w:r w:rsidRPr="0BA81A84">
        <w:rPr>
          <w:rFonts w:eastAsia="Times New Roman" w:cs="Times New Roman"/>
        </w:rPr>
        <w:t>Richard Qiu – qiur12 – 400318681</w:t>
      </w:r>
    </w:p>
    <w:p w14:paraId="71C6F903" w14:textId="0EB7E28E" w:rsidR="36CA8B73" w:rsidRDefault="112A9F13" w:rsidP="36CA8B73">
      <w:pPr>
        <w:spacing w:before="240" w:after="240"/>
        <w:jc w:val="center"/>
        <w:rPr>
          <w:rFonts w:eastAsia="Times New Roman" w:cs="Times New Roman"/>
        </w:rPr>
      </w:pPr>
      <w:r w:rsidRPr="725F64B9">
        <w:rPr>
          <w:rFonts w:eastAsia="Times New Roman" w:cs="Times New Roman"/>
        </w:rPr>
        <w:t xml:space="preserve">Abdul Nasir Noori </w:t>
      </w:r>
      <w:r w:rsidRPr="54CDE81B">
        <w:rPr>
          <w:rFonts w:eastAsia="Times New Roman" w:cs="Times New Roman"/>
        </w:rPr>
        <w:t xml:space="preserve">– nooria10 </w:t>
      </w:r>
      <w:r w:rsidRPr="2C0C1BB4">
        <w:rPr>
          <w:rFonts w:eastAsia="Times New Roman" w:cs="Times New Roman"/>
        </w:rPr>
        <w:t>– 400325387</w:t>
      </w:r>
    </w:p>
    <w:p w14:paraId="23E26ADA" w14:textId="06815DA5" w:rsidR="6BB1257B" w:rsidRDefault="6BB1257B" w:rsidP="6BB1257B">
      <w:pPr>
        <w:spacing w:before="240" w:after="240"/>
        <w:jc w:val="center"/>
        <w:rPr>
          <w:rFonts w:eastAsia="Times New Roman" w:cs="Times New Roman"/>
        </w:rPr>
      </w:pPr>
    </w:p>
    <w:p w14:paraId="69F44338" w14:textId="42667D80" w:rsidR="28FEB023" w:rsidRDefault="112A9F13" w:rsidP="28FEB023">
      <w:pPr>
        <w:spacing w:before="240" w:after="240"/>
        <w:jc w:val="center"/>
        <w:rPr>
          <w:rFonts w:eastAsia="Times New Roman" w:cs="Times New Roman"/>
        </w:rPr>
      </w:pPr>
      <w:r w:rsidRPr="7C6F469F">
        <w:rPr>
          <w:rFonts w:eastAsia="Times New Roman" w:cs="Times New Roman"/>
        </w:rPr>
        <w:t>12/</w:t>
      </w:r>
      <w:r w:rsidRPr="2908C15F">
        <w:rPr>
          <w:rFonts w:eastAsia="Times New Roman" w:cs="Times New Roman"/>
        </w:rPr>
        <w:t>01/</w:t>
      </w:r>
      <w:r w:rsidRPr="2590E716">
        <w:rPr>
          <w:rFonts w:eastAsia="Times New Roman" w:cs="Times New Roman"/>
        </w:rPr>
        <w:t>2024</w:t>
      </w:r>
    </w:p>
    <w:p w14:paraId="171A3E66" w14:textId="77777777" w:rsidR="006D19C2" w:rsidRDefault="006D19C2" w:rsidP="001936B8">
      <w:pPr>
        <w:spacing w:before="240" w:after="240"/>
        <w:jc w:val="center"/>
        <w:rPr>
          <w:rFonts w:eastAsia="Times New Roman" w:cs="Times New Roman"/>
        </w:rPr>
      </w:pPr>
    </w:p>
    <w:p w14:paraId="52B04205" w14:textId="6B73BB2C" w:rsidR="001936B8" w:rsidRDefault="001936B8" w:rsidP="4772531F">
      <w:pPr>
        <w:spacing w:before="240" w:after="240"/>
        <w:jc w:val="center"/>
        <w:rPr>
          <w:rFonts w:eastAsia="Times New Roman" w:cs="Times New Roman"/>
        </w:rPr>
      </w:pPr>
      <w:r w:rsidRPr="0BA81A84">
        <w:rPr>
          <w:rFonts w:eastAsia="Times New Roman" w:cs="Times New Roman"/>
        </w:rPr>
        <w:t xml:space="preserve"> </w:t>
      </w:r>
    </w:p>
    <w:sdt>
      <w:sdtPr>
        <w:id w:val="718108731"/>
        <w:docPartObj>
          <w:docPartGallery w:val="Table of Contents"/>
          <w:docPartUnique/>
        </w:docPartObj>
      </w:sdtPr>
      <w:sdtContent>
        <w:p w14:paraId="6C033D4B" w14:textId="6BC7DF2C" w:rsidR="665E7E45" w:rsidRDefault="665E7E45" w:rsidP="665E7E45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344832737">
            <w:r w:rsidRPr="665E7E45">
              <w:rPr>
                <w:rStyle w:val="Hyperlink"/>
              </w:rPr>
              <w:t>Introduction</w:t>
            </w:r>
            <w:r>
              <w:tab/>
            </w:r>
            <w:r>
              <w:fldChar w:fldCharType="begin"/>
            </w:r>
            <w:r>
              <w:instrText>PAGEREF _Toc1344832737 \h</w:instrText>
            </w:r>
            <w:r>
              <w:fldChar w:fldCharType="separate"/>
            </w:r>
            <w:r w:rsidR="001C0AB3">
              <w:rPr>
                <w:noProof/>
              </w:rPr>
              <w:t>2</w:t>
            </w:r>
            <w:r>
              <w:fldChar w:fldCharType="end"/>
            </w:r>
          </w:hyperlink>
        </w:p>
        <w:p w14:paraId="6DCE60A5" w14:textId="6B03C203" w:rsidR="665E7E45" w:rsidRDefault="665E7E45" w:rsidP="665E7E45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686528641">
            <w:r w:rsidRPr="665E7E45">
              <w:rPr>
                <w:rStyle w:val="Hyperlink"/>
              </w:rPr>
              <w:t>Methodology</w:t>
            </w:r>
            <w:r>
              <w:tab/>
            </w:r>
            <w:r>
              <w:fldChar w:fldCharType="begin"/>
            </w:r>
            <w:r>
              <w:instrText>PAGEREF _Toc1686528641 \h</w:instrText>
            </w:r>
            <w:r>
              <w:fldChar w:fldCharType="separate"/>
            </w:r>
            <w:r w:rsidR="001C0AB3">
              <w:rPr>
                <w:noProof/>
              </w:rPr>
              <w:t>2</w:t>
            </w:r>
            <w:r>
              <w:fldChar w:fldCharType="end"/>
            </w:r>
          </w:hyperlink>
        </w:p>
        <w:p w14:paraId="7FFC55B4" w14:textId="75C4A43D" w:rsidR="665E7E45" w:rsidRDefault="665E7E45" w:rsidP="665E7E45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466722868">
            <w:r w:rsidRPr="665E7E45">
              <w:rPr>
                <w:rStyle w:val="Hyperlink"/>
              </w:rPr>
              <w:t>Results</w:t>
            </w:r>
            <w:r>
              <w:tab/>
            </w:r>
            <w:r>
              <w:fldChar w:fldCharType="begin"/>
            </w:r>
            <w:r>
              <w:instrText>PAGEREF _Toc1466722868 \h</w:instrText>
            </w:r>
            <w:r>
              <w:fldChar w:fldCharType="separate"/>
            </w:r>
            <w:r w:rsidR="001C0AB3">
              <w:rPr>
                <w:noProof/>
              </w:rPr>
              <w:t>4</w:t>
            </w:r>
            <w:r>
              <w:fldChar w:fldCharType="end"/>
            </w:r>
          </w:hyperlink>
        </w:p>
        <w:p w14:paraId="691C347F" w14:textId="392AD9CF" w:rsidR="665E7E45" w:rsidRDefault="665E7E45" w:rsidP="665E7E45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835852641">
            <w:r w:rsidRPr="665E7E45">
              <w:rPr>
                <w:rStyle w:val="Hyperlink"/>
              </w:rPr>
              <w:t>Discussion</w:t>
            </w:r>
            <w:r>
              <w:tab/>
            </w:r>
            <w:r>
              <w:fldChar w:fldCharType="begin"/>
            </w:r>
            <w:r>
              <w:instrText>PAGEREF _Toc1835852641 \h</w:instrText>
            </w:r>
            <w:r>
              <w:fldChar w:fldCharType="separate"/>
            </w:r>
            <w:r w:rsidR="001C0AB3">
              <w:rPr>
                <w:noProof/>
              </w:rPr>
              <w:t>6</w:t>
            </w:r>
            <w:r>
              <w:fldChar w:fldCharType="end"/>
            </w:r>
          </w:hyperlink>
        </w:p>
        <w:p w14:paraId="037E4B21" w14:textId="69844EB5" w:rsidR="665E7E45" w:rsidRDefault="665E7E45" w:rsidP="665E7E45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959039903">
            <w:r w:rsidRPr="665E7E45">
              <w:rPr>
                <w:rStyle w:val="Hyperlink"/>
              </w:rPr>
              <w:t>Conclusion</w:t>
            </w:r>
            <w:r>
              <w:tab/>
            </w:r>
            <w:r>
              <w:fldChar w:fldCharType="begin"/>
            </w:r>
            <w:r>
              <w:instrText>PAGEREF _Toc1959039903 \h</w:instrText>
            </w:r>
            <w:r>
              <w:fldChar w:fldCharType="separate"/>
            </w:r>
            <w:r w:rsidR="001C0AB3">
              <w:rPr>
                <w:noProof/>
              </w:rPr>
              <w:t>7</w:t>
            </w:r>
            <w:r>
              <w:fldChar w:fldCharType="end"/>
            </w:r>
          </w:hyperlink>
        </w:p>
        <w:p w14:paraId="3A2E7CD4" w14:textId="23048A23" w:rsidR="665E7E45" w:rsidRDefault="665E7E45" w:rsidP="665E7E45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560170069">
            <w:r w:rsidRPr="665E7E45">
              <w:rPr>
                <w:rStyle w:val="Hyperlink"/>
              </w:rPr>
              <w:t>Reference</w:t>
            </w:r>
            <w:r>
              <w:tab/>
            </w:r>
            <w:r>
              <w:fldChar w:fldCharType="begin"/>
            </w:r>
            <w:r>
              <w:instrText>PAGEREF _Toc1560170069 \h</w:instrText>
            </w:r>
            <w:r>
              <w:fldChar w:fldCharType="separate"/>
            </w:r>
            <w:r w:rsidR="001C0AB3">
              <w:rPr>
                <w:noProof/>
              </w:rPr>
              <w:t>8</w:t>
            </w:r>
            <w:r>
              <w:fldChar w:fldCharType="end"/>
            </w:r>
          </w:hyperlink>
          <w:r>
            <w:fldChar w:fldCharType="end"/>
          </w:r>
        </w:p>
      </w:sdtContent>
    </w:sdt>
    <w:p w14:paraId="08A60AB2" w14:textId="517F37FF" w:rsidR="00651002" w:rsidRDefault="00651002">
      <w:pPr>
        <w:rPr>
          <w:rFonts w:hint="eastAsia"/>
        </w:rPr>
      </w:pPr>
    </w:p>
    <w:p w14:paraId="38571495" w14:textId="787D9C09" w:rsidR="00807B1F" w:rsidRDefault="004D7B80" w:rsidP="004D7B80">
      <w:pPr>
        <w:pStyle w:val="Heading1"/>
      </w:pPr>
      <w:bookmarkStart w:id="0" w:name="_Toc1344832737"/>
      <w:r>
        <w:t>Introduction</w:t>
      </w:r>
      <w:bookmarkEnd w:id="0"/>
    </w:p>
    <w:p w14:paraId="7E5B27C5" w14:textId="441EB99C" w:rsidR="00661BAE" w:rsidRDefault="3459F6CE" w:rsidP="00D4707C">
      <w:pPr>
        <w:jc w:val="both"/>
        <w:rPr>
          <w:rFonts w:hint="eastAsia"/>
        </w:rPr>
      </w:pPr>
      <w:r>
        <w:t xml:space="preserve">The objective of this assignment is </w:t>
      </w:r>
      <w:r w:rsidR="3DA07D55">
        <w:t>to</w:t>
      </w:r>
      <w:r>
        <w:t xml:space="preserve"> </w:t>
      </w:r>
      <w:r w:rsidR="2038ECF1">
        <w:t>develop a</w:t>
      </w:r>
      <w:r w:rsidR="7DB8F6EF">
        <w:t>nd train</w:t>
      </w:r>
      <w:r w:rsidR="2038ECF1">
        <w:t xml:space="preserve"> </w:t>
      </w:r>
      <w:r w:rsidR="7DB8F6EF">
        <w:t>a</w:t>
      </w:r>
      <w:r w:rsidR="2038ECF1">
        <w:t xml:space="preserve"> reinforcement learning agent</w:t>
      </w:r>
      <w:r w:rsidR="241E7FE5">
        <w:t>,</w:t>
      </w:r>
      <w:r w:rsidR="78601B52">
        <w:t xml:space="preserve"> </w:t>
      </w:r>
      <w:r w:rsidR="241E7FE5">
        <w:t xml:space="preserve">particularly a lunar lander, tasked </w:t>
      </w:r>
      <w:r w:rsidR="1989B299">
        <w:t>to navigate and land safely between the goal posts with minimal human guidance.</w:t>
      </w:r>
      <w:r w:rsidR="19E6185B">
        <w:t xml:space="preserve"> Any reinforcement </w:t>
      </w:r>
      <w:r w:rsidR="3C942445">
        <w:t>learning</w:t>
      </w:r>
      <w:r w:rsidR="19E6185B">
        <w:t xml:space="preserve"> </w:t>
      </w:r>
      <w:r w:rsidR="3F60211A">
        <w:t>algorithm</w:t>
      </w:r>
      <w:r w:rsidR="19E6185B">
        <w:t xml:space="preserve"> can be </w:t>
      </w:r>
      <w:r w:rsidR="4C3CF8EA">
        <w:t>explored</w:t>
      </w:r>
      <w:r w:rsidR="19E6185B">
        <w:t xml:space="preserve"> to implement th</w:t>
      </w:r>
      <w:r w:rsidR="1C84A012">
        <w:t>e</w:t>
      </w:r>
      <w:r w:rsidR="19E6185B">
        <w:t xml:space="preserve"> model; the goal is to </w:t>
      </w:r>
      <w:r w:rsidR="7E22DC38">
        <w:t xml:space="preserve">train the best model and achieve the highest reward </w:t>
      </w:r>
      <w:r w:rsidR="5C29075C">
        <w:t>possible.</w:t>
      </w:r>
      <w:r w:rsidR="00DB6858">
        <w:t xml:space="preserve"> </w:t>
      </w:r>
      <w:r w:rsidR="000A4C28">
        <w:t>We</w:t>
      </w:r>
      <w:r w:rsidR="00E24467">
        <w:t xml:space="preserve"> inve</w:t>
      </w:r>
      <w:r w:rsidR="005216BE">
        <w:t>stigate tw</w:t>
      </w:r>
      <w:r w:rsidR="007B710D">
        <w:t xml:space="preserve">o methods </w:t>
      </w:r>
      <w:r w:rsidR="009832F7">
        <w:t>wh</w:t>
      </w:r>
      <w:r w:rsidR="00C676E3">
        <w:t>e</w:t>
      </w:r>
      <w:r w:rsidR="006F6169">
        <w:t>re t</w:t>
      </w:r>
      <w:r w:rsidR="00597C21">
        <w:t>he firs</w:t>
      </w:r>
      <w:r w:rsidR="002F20B8">
        <w:t xml:space="preserve">t </w:t>
      </w:r>
      <w:r w:rsidR="00DE5EF4">
        <w:t>one (</w:t>
      </w:r>
      <w:r w:rsidR="004C5D69">
        <w:t>T</w:t>
      </w:r>
      <w:r w:rsidR="001349D8">
        <w:t xml:space="preserve">abular </w:t>
      </w:r>
      <w:r w:rsidR="00770EF7">
        <w:t>Q-le</w:t>
      </w:r>
      <w:r w:rsidR="000863C4">
        <w:t>arning</w:t>
      </w:r>
      <w:r w:rsidR="00F84C62">
        <w:t>) wo</w:t>
      </w:r>
      <w:r w:rsidR="00B93AE2">
        <w:t xml:space="preserve">rks </w:t>
      </w:r>
      <w:r w:rsidR="008471F7">
        <w:t xml:space="preserve">well </w:t>
      </w:r>
      <w:r w:rsidR="00744BC0">
        <w:t>in the d</w:t>
      </w:r>
      <w:r w:rsidR="00C63DAF">
        <w:t>iscret</w:t>
      </w:r>
      <w:r w:rsidR="000654A1">
        <w:t>e</w:t>
      </w:r>
      <w:r w:rsidR="00C63DAF">
        <w:t xml:space="preserve"> spa</w:t>
      </w:r>
      <w:r w:rsidR="002447F6">
        <w:t xml:space="preserve">ce </w:t>
      </w:r>
      <w:r w:rsidR="007932E5">
        <w:t xml:space="preserve">by </w:t>
      </w:r>
      <w:r w:rsidR="004D01C4">
        <w:t xml:space="preserve">utilizing the </w:t>
      </w:r>
      <w:r w:rsidR="009B4D20">
        <w:t>Q-ta</w:t>
      </w:r>
      <w:r w:rsidR="00CB6E3F">
        <w:t xml:space="preserve">bles </w:t>
      </w:r>
      <w:r w:rsidR="001C0940">
        <w:t>updates</w:t>
      </w:r>
      <w:r w:rsidR="001777F1">
        <w:t xml:space="preserve"> and </w:t>
      </w:r>
      <w:r w:rsidR="002912F0">
        <w:t>the second</w:t>
      </w:r>
      <w:r w:rsidR="00880D06">
        <w:t xml:space="preserve"> m</w:t>
      </w:r>
      <w:r w:rsidR="005D601D">
        <w:t>ethod (D</w:t>
      </w:r>
      <w:r w:rsidR="002425EC">
        <w:t>-Q</w:t>
      </w:r>
      <w:r w:rsidR="00727393">
        <w:t>N</w:t>
      </w:r>
      <w:r w:rsidR="004D2100">
        <w:t>) by</w:t>
      </w:r>
      <w:r w:rsidR="0085139F">
        <w:t xml:space="preserve"> </w:t>
      </w:r>
      <w:r w:rsidR="002B3452">
        <w:t>implem</w:t>
      </w:r>
      <w:r w:rsidR="00A14786">
        <w:t xml:space="preserve">enting a </w:t>
      </w:r>
      <w:r w:rsidR="001A1CC7">
        <w:t>ne</w:t>
      </w:r>
      <w:r w:rsidR="00F153D2">
        <w:t xml:space="preserve">ural </w:t>
      </w:r>
      <w:r w:rsidR="00A178CA">
        <w:t>network a</w:t>
      </w:r>
      <w:r w:rsidR="004C6EF4">
        <w:t>nd mem</w:t>
      </w:r>
      <w:r w:rsidR="00E86DD6">
        <w:t xml:space="preserve">ory </w:t>
      </w:r>
      <w:r w:rsidR="00C31F4D">
        <w:t>buffer t</w:t>
      </w:r>
      <w:r w:rsidR="00324267">
        <w:t>o</w:t>
      </w:r>
      <w:r w:rsidR="0051166F">
        <w:t xml:space="preserve"> </w:t>
      </w:r>
      <w:r w:rsidR="006F3BC1">
        <w:t>stre</w:t>
      </w:r>
      <w:r w:rsidR="00992F8B">
        <w:t>ngth</w:t>
      </w:r>
      <w:r w:rsidR="001F65D1">
        <w:t xml:space="preserve"> the Q</w:t>
      </w:r>
      <w:r w:rsidR="00585E93">
        <w:t>-lear</w:t>
      </w:r>
      <w:r w:rsidR="00DB4EE4">
        <w:t xml:space="preserve">ning </w:t>
      </w:r>
      <w:r w:rsidR="00A85CC2">
        <w:t>in contin</w:t>
      </w:r>
      <w:r w:rsidR="00B24C35">
        <w:t>uous spa</w:t>
      </w:r>
      <w:r w:rsidR="00DD27B0">
        <w:t>ce.</w:t>
      </w:r>
      <w:r w:rsidR="00F809D9">
        <w:t xml:space="preserve"> </w:t>
      </w:r>
      <w:r w:rsidR="0034674B" w:rsidRPr="0034674B">
        <w:t>We also investigate the impact of hyperparameters, modifications to the base algorithms, and training techniques to enhance learning efficiency and stability.</w:t>
      </w:r>
    </w:p>
    <w:p w14:paraId="635E2B3F" w14:textId="35EF23A6" w:rsidR="00661BAE" w:rsidRDefault="00117202" w:rsidP="00117202">
      <w:pPr>
        <w:pStyle w:val="Heading1"/>
      </w:pPr>
      <w:bookmarkStart w:id="1" w:name="_Toc1686528641"/>
      <w:r w:rsidRPr="00117202">
        <w:t>Methodology</w:t>
      </w:r>
      <w:bookmarkEnd w:id="1"/>
    </w:p>
    <w:p w14:paraId="5E7524A9" w14:textId="69CA0773" w:rsidR="00B55A2E" w:rsidRPr="00B55A2E" w:rsidRDefault="150FD263" w:rsidP="00B55A2E">
      <w:pPr>
        <w:rPr>
          <w:rFonts w:hint="eastAsia"/>
        </w:rPr>
      </w:pPr>
      <w:r>
        <w:t xml:space="preserve">The reinforcement learning algorithm chosen </w:t>
      </w:r>
      <w:r w:rsidR="63E8A373">
        <w:t>for the</w:t>
      </w:r>
      <w:r>
        <w:t xml:space="preserve"> </w:t>
      </w:r>
      <w:r w:rsidR="63E8A373">
        <w:t xml:space="preserve">implementation </w:t>
      </w:r>
      <w:r w:rsidR="21FFC845">
        <w:t>was</w:t>
      </w:r>
      <w:r w:rsidR="63E8A373">
        <w:t xml:space="preserve"> the Q-learning algorithm. </w:t>
      </w:r>
      <w:r w:rsidR="747A3866">
        <w:t>The flow of the algorithm is as follows; the Q-table is initialized with zeros</w:t>
      </w:r>
      <w:r w:rsidR="5ED6470B">
        <w:t xml:space="preserve">, an </w:t>
      </w:r>
      <w:r w:rsidR="63628B17">
        <w:t xml:space="preserve">epsilon-greedy strategy is </w:t>
      </w:r>
      <w:r w:rsidR="5476FCDF">
        <w:t>used</w:t>
      </w:r>
      <w:r w:rsidR="63628B17">
        <w:t xml:space="preserve"> </w:t>
      </w:r>
      <w:r w:rsidR="64C9DC78">
        <w:t>for the agent</w:t>
      </w:r>
      <w:r w:rsidR="63628B17">
        <w:t xml:space="preserve"> </w:t>
      </w:r>
      <w:r w:rsidR="64C9DC78">
        <w:t>to</w:t>
      </w:r>
      <w:r w:rsidR="63628B17">
        <w:t xml:space="preserve"> take an</w:t>
      </w:r>
      <w:r w:rsidR="5ED6470B">
        <w:t xml:space="preserve"> action to </w:t>
      </w:r>
      <w:r w:rsidR="36BE90E0">
        <w:t xml:space="preserve">either </w:t>
      </w:r>
      <w:r w:rsidR="5ED6470B">
        <w:t xml:space="preserve">explore </w:t>
      </w:r>
      <w:r w:rsidR="702FFD62">
        <w:t xml:space="preserve">(chose a random action) </w:t>
      </w:r>
      <w:r w:rsidR="5ED6470B">
        <w:t>or exploit based on the exploration rate (ε)</w:t>
      </w:r>
      <w:r w:rsidR="68C2175B">
        <w:t xml:space="preserve">, </w:t>
      </w:r>
      <w:r w:rsidR="16DC1770">
        <w:t xml:space="preserve">and </w:t>
      </w:r>
      <w:r w:rsidR="7CE74402">
        <w:t>the Q-table is updated correspondingly</w:t>
      </w:r>
      <w:r w:rsidR="321F9283">
        <w:t>.</w:t>
      </w:r>
      <w:r w:rsidR="16697443">
        <w:t xml:space="preserve"> In training the model, at each episode (epoch), a</w:t>
      </w:r>
      <w:r w:rsidR="20B6644F">
        <w:t xml:space="preserve">n </w:t>
      </w:r>
      <w:r w:rsidR="4A599842">
        <w:t>epsilon</w:t>
      </w:r>
      <w:r w:rsidR="35AC5357">
        <w:t xml:space="preserve"> </w:t>
      </w:r>
      <w:r w:rsidR="16697443">
        <w:t xml:space="preserve">decay </w:t>
      </w:r>
      <w:r w:rsidR="2E93A2CA">
        <w:t>is utilized to reduce the exploration rate until it reaches a set minimum. Once the minimum exploration rate has been</w:t>
      </w:r>
      <w:r w:rsidR="16697443">
        <w:t xml:space="preserve"> </w:t>
      </w:r>
      <w:r w:rsidR="2E93A2CA">
        <w:t>reached, the a</w:t>
      </w:r>
      <w:r w:rsidR="092C4D03">
        <w:t xml:space="preserve">lgorithm checks </w:t>
      </w:r>
      <w:r w:rsidR="37579B97">
        <w:t>if the</w:t>
      </w:r>
      <w:r w:rsidR="092C4D03">
        <w:t xml:space="preserve"> current average performance </w:t>
      </w:r>
      <w:r w:rsidR="2399CD96">
        <w:t>of the model</w:t>
      </w:r>
      <w:r w:rsidR="092C4D03">
        <w:t xml:space="preserve"> </w:t>
      </w:r>
      <w:r w:rsidR="22BC08FF">
        <w:t>is better than the</w:t>
      </w:r>
      <w:r w:rsidR="092C4D03">
        <w:t xml:space="preserve"> best</w:t>
      </w:r>
      <w:r w:rsidR="16697443">
        <w:t xml:space="preserve"> </w:t>
      </w:r>
      <w:r w:rsidR="092C4D03">
        <w:t>average performance</w:t>
      </w:r>
      <w:r w:rsidR="3CEC733D">
        <w:t>, if so, it updates it correspondingly and saves the model as the best model</w:t>
      </w:r>
      <w:r w:rsidR="3DA7293B">
        <w:t>.</w:t>
      </w:r>
    </w:p>
    <w:p w14:paraId="0D3DF83F" w14:textId="4EE93A73" w:rsidR="00705AAE" w:rsidRDefault="00346B3F" w:rsidP="00B55A2E">
      <w:r>
        <w:t>T</w:t>
      </w:r>
      <w:r w:rsidR="004F4DDE">
        <w:t xml:space="preserve">o </w:t>
      </w:r>
      <w:r w:rsidR="00522C85">
        <w:t>fur</w:t>
      </w:r>
      <w:r w:rsidR="00865722">
        <w:t>ther expl</w:t>
      </w:r>
      <w:r w:rsidR="00B82246">
        <w:t xml:space="preserve">ore the </w:t>
      </w:r>
      <w:r w:rsidR="00523DAF">
        <w:t>Q-</w:t>
      </w:r>
      <w:r w:rsidR="00E26836">
        <w:t xml:space="preserve">learning method </w:t>
      </w:r>
      <w:r w:rsidR="00072637">
        <w:t>in con</w:t>
      </w:r>
      <w:r w:rsidR="004722EB">
        <w:t>tinuous s</w:t>
      </w:r>
      <w:r w:rsidR="00E03252">
        <w:t xml:space="preserve">pace </w:t>
      </w:r>
      <w:r w:rsidR="00366B1B">
        <w:t>envi</w:t>
      </w:r>
      <w:r w:rsidR="00D856E6">
        <w:t>ronment</w:t>
      </w:r>
      <w:r w:rsidR="008060F0">
        <w:t xml:space="preserve">s. </w:t>
      </w:r>
      <w:r w:rsidR="00D84421">
        <w:t xml:space="preserve">We </w:t>
      </w:r>
      <w:r w:rsidR="00C32113">
        <w:t>a</w:t>
      </w:r>
      <w:r w:rsidR="00B92596">
        <w:t>lso</w:t>
      </w:r>
      <w:r w:rsidR="000B4544">
        <w:t xml:space="preserve"> e</w:t>
      </w:r>
      <w:r w:rsidR="00AF5B2A">
        <w:t>xper</w:t>
      </w:r>
      <w:r w:rsidR="00455BBF">
        <w:t>iment</w:t>
      </w:r>
      <w:r w:rsidR="00E43D50">
        <w:t xml:space="preserve"> implem</w:t>
      </w:r>
      <w:r w:rsidR="001D40D0">
        <w:t xml:space="preserve">enting </w:t>
      </w:r>
      <w:r w:rsidR="00F23884">
        <w:t xml:space="preserve">the </w:t>
      </w:r>
      <w:r w:rsidR="00062473">
        <w:t>DQN (</w:t>
      </w:r>
      <w:r w:rsidR="00D26C32">
        <w:t>D</w:t>
      </w:r>
      <w:r w:rsidR="008C5478">
        <w:t>eep</w:t>
      </w:r>
      <w:r w:rsidR="00895407">
        <w:t xml:space="preserve"> Q-</w:t>
      </w:r>
      <w:r w:rsidR="000B37A2">
        <w:t>Networ</w:t>
      </w:r>
      <w:r w:rsidR="00BD5BAF">
        <w:t>ks</w:t>
      </w:r>
      <w:r w:rsidR="00253B2D">
        <w:t>)</w:t>
      </w:r>
      <w:r w:rsidR="00EA574A">
        <w:t xml:space="preserve"> to </w:t>
      </w:r>
      <w:r w:rsidR="000521C2">
        <w:t xml:space="preserve">handle </w:t>
      </w:r>
      <w:r w:rsidR="00095356">
        <w:t>a more co</w:t>
      </w:r>
      <w:r w:rsidR="00E805D6">
        <w:t>mplex e</w:t>
      </w:r>
      <w:r w:rsidR="00E9473F">
        <w:t>nvironment</w:t>
      </w:r>
      <w:r w:rsidR="001751FD">
        <w:t xml:space="preserve"> by </w:t>
      </w:r>
      <w:r w:rsidR="00C75C9C">
        <w:t xml:space="preserve">following the </w:t>
      </w:r>
      <w:r w:rsidR="00CD5B20">
        <w:t>Pytor</w:t>
      </w:r>
      <w:r w:rsidR="00E54D34">
        <w:t>ch tu</w:t>
      </w:r>
      <w:r w:rsidR="004950B8">
        <w:t>torial.</w:t>
      </w:r>
      <w:r w:rsidR="000A7003">
        <w:t xml:space="preserve"> </w:t>
      </w:r>
      <w:r w:rsidR="00A426BE">
        <w:t>In</w:t>
      </w:r>
      <w:r w:rsidR="004A6F25">
        <w:t xml:space="preserve"> DQN</w:t>
      </w:r>
      <w:r w:rsidR="00C2592C">
        <w:t xml:space="preserve">, a </w:t>
      </w:r>
      <w:r w:rsidR="00772A2A">
        <w:t>neural</w:t>
      </w:r>
      <w:r w:rsidR="001040BF">
        <w:t xml:space="preserve"> network i</w:t>
      </w:r>
      <w:r w:rsidR="00CA0033">
        <w:t>s used to</w:t>
      </w:r>
      <w:r w:rsidR="005E34F0">
        <w:t xml:space="preserve"> get </w:t>
      </w:r>
      <w:r w:rsidR="009D1B2F">
        <w:t>the s</w:t>
      </w:r>
      <w:r w:rsidR="00C6082F">
        <w:t xml:space="preserve">tate </w:t>
      </w:r>
      <w:r w:rsidR="00550100">
        <w:t>from the inpu</w:t>
      </w:r>
      <w:r w:rsidR="0040672C">
        <w:t>t laye</w:t>
      </w:r>
      <w:r w:rsidR="0048085E">
        <w:t xml:space="preserve">r </w:t>
      </w:r>
      <w:r w:rsidR="00523C36">
        <w:t>and out</w:t>
      </w:r>
      <w:r w:rsidR="00207448">
        <w:t xml:space="preserve">puts </w:t>
      </w:r>
      <w:r w:rsidR="007F2C79">
        <w:t>the a</w:t>
      </w:r>
      <w:r w:rsidR="00FA2D0C">
        <w:t>ct</w:t>
      </w:r>
      <w:r w:rsidR="0093709B">
        <w:t>ions</w:t>
      </w:r>
      <w:r w:rsidR="00E772CD">
        <w:t xml:space="preserve"> in </w:t>
      </w:r>
      <w:r w:rsidR="00A03D42">
        <w:t xml:space="preserve">the last </w:t>
      </w:r>
      <w:r w:rsidR="00D9708E">
        <w:t>layer</w:t>
      </w:r>
      <w:r w:rsidR="000B18E2">
        <w:t xml:space="preserve">. </w:t>
      </w:r>
      <w:r w:rsidR="00BC4723">
        <w:t xml:space="preserve">A </w:t>
      </w:r>
      <w:r w:rsidR="000544AE">
        <w:t>re</w:t>
      </w:r>
      <w:r w:rsidR="00056CA6">
        <w:t>pla</w:t>
      </w:r>
      <w:r w:rsidR="00E22DAF">
        <w:t>y m</w:t>
      </w:r>
      <w:r w:rsidR="00EF5418">
        <w:t>emory buf</w:t>
      </w:r>
      <w:r w:rsidR="00CB1C8A">
        <w:t xml:space="preserve">fer is used </w:t>
      </w:r>
      <w:r w:rsidR="0022101F">
        <w:t xml:space="preserve">to </w:t>
      </w:r>
      <w:r w:rsidR="00F37268">
        <w:t>s</w:t>
      </w:r>
      <w:r w:rsidR="00F4210A">
        <w:t xml:space="preserve">tore the </w:t>
      </w:r>
      <w:r w:rsidR="001547E6">
        <w:t>previous</w:t>
      </w:r>
      <w:r w:rsidR="00986BE1">
        <w:t xml:space="preserve"> </w:t>
      </w:r>
      <w:r w:rsidR="00F32240">
        <w:t>s</w:t>
      </w:r>
      <w:r w:rsidR="00B0080A">
        <w:t>tate</w:t>
      </w:r>
      <w:r w:rsidR="0096779F">
        <w:t xml:space="preserve"> </w:t>
      </w:r>
      <w:r w:rsidR="000A32B5">
        <w:t>value</w:t>
      </w:r>
      <w:r w:rsidR="008F15F5">
        <w:t xml:space="preserve">s, </w:t>
      </w:r>
      <w:r w:rsidR="00384F86">
        <w:t>a</w:t>
      </w:r>
      <w:r w:rsidR="005443AB">
        <w:t xml:space="preserve">nd </w:t>
      </w:r>
      <w:r w:rsidR="008E05AA">
        <w:t>for e</w:t>
      </w:r>
      <w:r w:rsidR="00BE308C">
        <w:t xml:space="preserve">ach </w:t>
      </w:r>
      <w:r w:rsidR="004C5910">
        <w:t>state</w:t>
      </w:r>
      <w:r w:rsidR="001D23AF">
        <w:t xml:space="preserve">, </w:t>
      </w:r>
      <w:r w:rsidR="00EE4F43">
        <w:t>a rand</w:t>
      </w:r>
      <w:r w:rsidR="004739D3">
        <w:t>om</w:t>
      </w:r>
      <w:r w:rsidR="008563A8">
        <w:t xml:space="preserve"> </w:t>
      </w:r>
      <w:r w:rsidR="00AF3179">
        <w:t xml:space="preserve">batch </w:t>
      </w:r>
      <w:r w:rsidR="006F7205">
        <w:t>size (</w:t>
      </w:r>
      <w:r w:rsidR="00FE2200">
        <w:t>64)</w:t>
      </w:r>
      <w:r w:rsidR="00771DEA">
        <w:t xml:space="preserve"> </w:t>
      </w:r>
      <w:r w:rsidR="00023091">
        <w:t>of state</w:t>
      </w:r>
      <w:r w:rsidR="00D406F6">
        <w:t xml:space="preserve"> value</w:t>
      </w:r>
      <w:r w:rsidR="005A791C">
        <w:t>s</w:t>
      </w:r>
      <w:r w:rsidR="007E1189">
        <w:t xml:space="preserve"> will be </w:t>
      </w:r>
      <w:r w:rsidR="00C0149F">
        <w:t xml:space="preserve">picked </w:t>
      </w:r>
      <w:r w:rsidR="00CB6DAC">
        <w:t>f</w:t>
      </w:r>
      <w:r w:rsidR="00D86146">
        <w:t>rom the memory buffe</w:t>
      </w:r>
      <w:r w:rsidR="00011867">
        <w:t xml:space="preserve">r to </w:t>
      </w:r>
      <w:r w:rsidR="00C410B9">
        <w:t xml:space="preserve">participate the </w:t>
      </w:r>
      <w:r w:rsidR="0037597C">
        <w:t>Q-</w:t>
      </w:r>
      <w:r w:rsidR="00F51757">
        <w:t>learni</w:t>
      </w:r>
      <w:r w:rsidR="00D25D1C">
        <w:t>ng update</w:t>
      </w:r>
      <w:r w:rsidR="00887321">
        <w:t xml:space="preserve">s, </w:t>
      </w:r>
      <w:r w:rsidR="00FC137C">
        <w:t>for</w:t>
      </w:r>
      <w:r w:rsidR="00CE1820">
        <w:t xml:space="preserve"> the trai</w:t>
      </w:r>
      <w:r w:rsidR="00265B3C">
        <w:t>n</w:t>
      </w:r>
      <w:r w:rsidR="0063359D">
        <w:t>ing u</w:t>
      </w:r>
      <w:r w:rsidR="00EE0D77">
        <w:t>pdate rule</w:t>
      </w:r>
      <w:r w:rsidR="00B30EBB">
        <w:t xml:space="preserve">. </w:t>
      </w:r>
      <w:r w:rsidR="005B7E42">
        <w:t>T</w:t>
      </w:r>
      <w:r w:rsidR="00E547F7">
        <w:t>he Q fun</w:t>
      </w:r>
      <w:r w:rsidR="00086AFA">
        <w:t xml:space="preserve">ction </w:t>
      </w:r>
      <w:r w:rsidR="00C32D8B">
        <w:t>obe</w:t>
      </w:r>
      <w:r w:rsidR="0095656B">
        <w:t xml:space="preserve">ys the </w:t>
      </w:r>
      <w:r w:rsidR="00A27BA5">
        <w:t xml:space="preserve">Bellman </w:t>
      </w:r>
      <w:r w:rsidR="0052485C">
        <w:t>equation a</w:t>
      </w:r>
      <w:r w:rsidR="008F5ECE">
        <w:t>s s</w:t>
      </w:r>
      <w:r w:rsidR="0006600F">
        <w:t>hown b</w:t>
      </w:r>
      <w:r w:rsidR="00614AA1">
        <w:t>elow</w:t>
      </w:r>
      <w:r w:rsidR="006B7E4D">
        <w:t>:</w:t>
      </w:r>
    </w:p>
    <w:p w14:paraId="6588DF13" w14:textId="0671D4D0" w:rsidR="00187ECB" w:rsidRDefault="00187ECB" w:rsidP="00915FA9">
      <w:pPr>
        <w:jc w:val="center"/>
      </w:pPr>
      <w:r>
        <w:rPr>
          <w:noProof/>
        </w:rPr>
        <w:drawing>
          <wp:inline distT="0" distB="0" distL="0" distR="0" wp14:anchorId="56550AE0" wp14:editId="3C19F2E9">
            <wp:extent cx="2734057" cy="438211"/>
            <wp:effectExtent l="0" t="0" r="9525" b="0"/>
            <wp:docPr id="296238445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55E4449C-54F1-4599-8F2C-EE788ADE2B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E240F" w14:textId="1CD6D50D" w:rsidR="001D12EF" w:rsidRDefault="00074CB1" w:rsidP="001D12EF">
      <w:r>
        <w:t xml:space="preserve">And the </w:t>
      </w:r>
      <w:r w:rsidR="00E71464">
        <w:t>temporal differ</w:t>
      </w:r>
      <w:r w:rsidR="00407733">
        <w:t xml:space="preserve">ence </w:t>
      </w:r>
      <w:r w:rsidR="00650CFA">
        <w:t xml:space="preserve">error </w:t>
      </w:r>
      <w:r w:rsidR="00FA17D0">
        <w:t>betwe</w:t>
      </w:r>
      <w:r w:rsidR="0006031D">
        <w:t xml:space="preserve">en the </w:t>
      </w:r>
      <w:r w:rsidR="002B2BF3">
        <w:t>two</w:t>
      </w:r>
      <w:r w:rsidR="00900F7D">
        <w:t xml:space="preserve"> Q valu</w:t>
      </w:r>
      <w:r w:rsidR="000664BF">
        <w:t>es is ca</w:t>
      </w:r>
      <w:r w:rsidR="00B5064A">
        <w:t xml:space="preserve">lculated as </w:t>
      </w:r>
      <w:r w:rsidR="00EB0291">
        <w:t>fo</w:t>
      </w:r>
      <w:r w:rsidR="00254984">
        <w:t>llows:</w:t>
      </w:r>
    </w:p>
    <w:p w14:paraId="6B2E13BB" w14:textId="3A39FB34" w:rsidR="00D25CF9" w:rsidRDefault="00B7639E" w:rsidP="00123E37">
      <w:pPr>
        <w:jc w:val="center"/>
      </w:pPr>
      <w:r>
        <w:rPr>
          <w:noProof/>
        </w:rPr>
        <w:drawing>
          <wp:inline distT="0" distB="0" distL="0" distR="0" wp14:anchorId="53213606" wp14:editId="5E90BC86">
            <wp:extent cx="2672443" cy="371173"/>
            <wp:effectExtent l="0" t="0" r="0" b="0"/>
            <wp:docPr id="863268702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D05CDA1F-F1DB-4B94-97D9-094C48DA86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443" cy="37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82110" w14:textId="144CB154" w:rsidR="00A313B0" w:rsidRDefault="000133D8" w:rsidP="00164103">
      <w:r>
        <w:t>To m</w:t>
      </w:r>
      <w:r w:rsidR="00EC7D0A">
        <w:t>inimize th</w:t>
      </w:r>
      <w:r w:rsidR="00180A84">
        <w:t xml:space="preserve">e training </w:t>
      </w:r>
      <w:r w:rsidR="00F5373C">
        <w:t xml:space="preserve">error, we </w:t>
      </w:r>
      <w:r w:rsidR="00741D59">
        <w:t>research</w:t>
      </w:r>
      <w:r w:rsidR="0000491D">
        <w:t xml:space="preserve"> and </w:t>
      </w:r>
      <w:r w:rsidR="00A06A93">
        <w:t>decid</w:t>
      </w:r>
      <w:r w:rsidR="00FC2911">
        <w:t>e to use</w:t>
      </w:r>
      <w:r w:rsidR="001E46FE">
        <w:t xml:space="preserve"> the Hu</w:t>
      </w:r>
      <w:r w:rsidR="00F1511F">
        <w:t>ber lo</w:t>
      </w:r>
      <w:r w:rsidR="002B477A">
        <w:t xml:space="preserve">ss </w:t>
      </w:r>
      <w:r w:rsidR="009772B1">
        <w:t>wh</w:t>
      </w:r>
      <w:r w:rsidR="00FC307D">
        <w:t>ere it ac</w:t>
      </w:r>
      <w:r w:rsidR="00AA27BD">
        <w:t xml:space="preserve">ts </w:t>
      </w:r>
      <w:r w:rsidR="00724461">
        <w:t>like the</w:t>
      </w:r>
      <w:r w:rsidR="00B34E08">
        <w:t xml:space="preserve"> mean s</w:t>
      </w:r>
      <w:r w:rsidR="0021367C">
        <w:t>quared</w:t>
      </w:r>
      <w:r w:rsidR="00DB642A">
        <w:t xml:space="preserve"> error wh</w:t>
      </w:r>
      <w:r w:rsidR="00D30F9B">
        <w:t xml:space="preserve">en the </w:t>
      </w:r>
      <w:r w:rsidR="00D41AA7">
        <w:t>error is s</w:t>
      </w:r>
      <w:r w:rsidR="00EC3303">
        <w:t>mal</w:t>
      </w:r>
      <w:r w:rsidR="00031A2B">
        <w:t xml:space="preserve">l, but </w:t>
      </w:r>
      <w:r w:rsidR="005706EB">
        <w:t xml:space="preserve">like </w:t>
      </w:r>
      <w:r w:rsidR="00E74340">
        <w:t>th</w:t>
      </w:r>
      <w:r w:rsidR="00710D30">
        <w:t>e mea</w:t>
      </w:r>
      <w:r w:rsidR="00CB0D9B">
        <w:t>n a</w:t>
      </w:r>
      <w:r w:rsidR="00D37469">
        <w:t>bsolute e</w:t>
      </w:r>
      <w:r w:rsidR="00297FF9">
        <w:t>rror when the</w:t>
      </w:r>
      <w:r w:rsidR="005B343E">
        <w:t xml:space="preserve"> error is </w:t>
      </w:r>
      <w:r w:rsidR="00306B49">
        <w:t>large</w:t>
      </w:r>
      <w:r w:rsidR="00B85D0D">
        <w:t xml:space="preserve"> whi</w:t>
      </w:r>
      <w:r w:rsidR="00ED33D5">
        <w:t>ch it</w:t>
      </w:r>
      <w:r w:rsidR="008A02D1">
        <w:t xml:space="preserve"> can </w:t>
      </w:r>
      <w:r w:rsidR="00363486">
        <w:t>help q</w:t>
      </w:r>
      <w:r w:rsidR="001C1878">
        <w:t>uickl</w:t>
      </w:r>
      <w:r w:rsidR="00F62C99">
        <w:t>y</w:t>
      </w:r>
      <w:r w:rsidR="00002817">
        <w:t xml:space="preserve"> </w:t>
      </w:r>
      <w:r w:rsidR="004E1AAB">
        <w:t>conve</w:t>
      </w:r>
      <w:r w:rsidR="00234609">
        <w:t xml:space="preserve">rge </w:t>
      </w:r>
      <w:r w:rsidR="00B002E0">
        <w:t>when the</w:t>
      </w:r>
      <w:r w:rsidR="00011046">
        <w:t xml:space="preserve"> </w:t>
      </w:r>
      <w:r w:rsidR="002C1871">
        <w:t>reward</w:t>
      </w:r>
      <w:r w:rsidR="00A04095">
        <w:t xml:space="preserve"> of Q i</w:t>
      </w:r>
      <w:r w:rsidR="00BA5783">
        <w:t xml:space="preserve">s </w:t>
      </w:r>
      <w:proofErr w:type="gramStart"/>
      <w:r w:rsidR="00EC407E">
        <w:t>bad</w:t>
      </w:r>
      <w:r w:rsidR="00070C34">
        <w:t>[</w:t>
      </w:r>
      <w:proofErr w:type="gramEnd"/>
      <w:r w:rsidR="00070C34">
        <w:t>1]</w:t>
      </w:r>
      <w:r w:rsidR="00C85454">
        <w:t>.</w:t>
      </w:r>
      <w:r w:rsidR="0028360B">
        <w:t xml:space="preserve"> Th</w:t>
      </w:r>
      <w:r w:rsidR="005038A3">
        <w:t xml:space="preserve">e loss </w:t>
      </w:r>
      <w:r w:rsidR="009627A6">
        <w:t xml:space="preserve">formula </w:t>
      </w:r>
      <w:r w:rsidR="00054DE2">
        <w:t>is</w:t>
      </w:r>
      <w:r w:rsidR="00C44FA6">
        <w:t xml:space="preserve"> show</w:t>
      </w:r>
      <w:r w:rsidR="002A0D90">
        <w:t xml:space="preserve">n </w:t>
      </w:r>
      <w:r w:rsidR="0052575A">
        <w:t>belo</w:t>
      </w:r>
      <w:r w:rsidR="00AF2A90">
        <w:t>w.</w:t>
      </w:r>
    </w:p>
    <w:p w14:paraId="26DD2842" w14:textId="5C39BED0" w:rsidR="003A50DF" w:rsidRDefault="003A50DF" w:rsidP="007847AE">
      <w:pPr>
        <w:jc w:val="center"/>
      </w:pPr>
      <w:r>
        <w:rPr>
          <w:noProof/>
        </w:rPr>
        <w:drawing>
          <wp:inline distT="0" distB="0" distL="0" distR="0" wp14:anchorId="1C3867AD" wp14:editId="2E99E826">
            <wp:extent cx="2514600" cy="1130233"/>
            <wp:effectExtent l="0" t="0" r="0" b="0"/>
            <wp:docPr id="511712924" name="Picture 14" descr="A group of mathematical equation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4904893-9AAB-4DCC-8E1A-FD4F273B40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3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5610" w14:textId="01EF9B22" w:rsidR="00086B51" w:rsidRDefault="00241F8B" w:rsidP="00086B51">
      <w:r>
        <w:t>Th</w:t>
      </w:r>
      <w:r w:rsidR="00B41092">
        <w:t>e tra</w:t>
      </w:r>
      <w:r w:rsidR="00632FF2">
        <w:t xml:space="preserve">ining </w:t>
      </w:r>
      <w:r w:rsidR="00972D6F">
        <w:t>proces</w:t>
      </w:r>
      <w:r w:rsidR="001B1FA8">
        <w:t xml:space="preserve">s </w:t>
      </w:r>
      <w:r w:rsidR="004C6B5A">
        <w:t>cont</w:t>
      </w:r>
      <w:r w:rsidR="007B03B9">
        <w:t>ains 1000</w:t>
      </w:r>
      <w:r w:rsidR="00F009D9">
        <w:t xml:space="preserve"> </w:t>
      </w:r>
      <w:r w:rsidR="003F2DB7">
        <w:t>iter</w:t>
      </w:r>
      <w:r w:rsidR="00FE4D63">
        <w:t>ations ov</w:t>
      </w:r>
      <w:r w:rsidR="008C1993">
        <w:t xml:space="preserve">er </w:t>
      </w:r>
      <w:r w:rsidR="00695543">
        <w:t xml:space="preserve">the </w:t>
      </w:r>
      <w:r w:rsidR="00671F89">
        <w:t>land</w:t>
      </w:r>
      <w:r w:rsidR="00B01B81">
        <w:t>er env</w:t>
      </w:r>
      <w:r w:rsidR="00514F59">
        <w:t>ironment</w:t>
      </w:r>
      <w:r w:rsidR="00D16398">
        <w:t xml:space="preserve"> and </w:t>
      </w:r>
      <w:r w:rsidR="009563FA">
        <w:t>an</w:t>
      </w:r>
      <w:r w:rsidR="00F62506">
        <w:t xml:space="preserve"> e</w:t>
      </w:r>
      <w:r w:rsidR="007F34A8">
        <w:t>psilon</w:t>
      </w:r>
      <w:r w:rsidR="0002426D">
        <w:t>-g</w:t>
      </w:r>
      <w:r w:rsidR="0094618A">
        <w:t>reedy pol</w:t>
      </w:r>
      <w:r w:rsidR="00C37419">
        <w:t>icy fo</w:t>
      </w:r>
      <w:r w:rsidR="00343BAD">
        <w:t>r action s</w:t>
      </w:r>
      <w:r w:rsidR="00824D72">
        <w:t xml:space="preserve">election </w:t>
      </w:r>
      <w:r w:rsidR="00EE65C5">
        <w:t>is implemented</w:t>
      </w:r>
      <w:r w:rsidR="0040279B">
        <w:t xml:space="preserve"> where the </w:t>
      </w:r>
      <w:r w:rsidR="00563651">
        <w:t>explorat</w:t>
      </w:r>
      <w:r w:rsidR="00EE35C7">
        <w:t xml:space="preserve">ion rate </w:t>
      </w:r>
      <w:r w:rsidR="00E906A6">
        <w:t>ep</w:t>
      </w:r>
      <w:r w:rsidR="00AA7BFC">
        <w:t xml:space="preserve">silon </w:t>
      </w:r>
      <w:r w:rsidR="00F327BD">
        <w:t>would deca</w:t>
      </w:r>
      <w:r w:rsidR="00A549BD">
        <w:t xml:space="preserve">y over </w:t>
      </w:r>
      <w:r w:rsidR="005411B2">
        <w:t>time</w:t>
      </w:r>
      <w:r w:rsidR="00404A9F">
        <w:t>.</w:t>
      </w:r>
    </w:p>
    <w:p w14:paraId="2E4F5BA9" w14:textId="2471A238" w:rsidR="001E246B" w:rsidRDefault="00ED6975" w:rsidP="00086B51">
      <w:r w:rsidRPr="00ED6975">
        <w:drawing>
          <wp:inline distT="0" distB="0" distL="0" distR="0" wp14:anchorId="4D06116D" wp14:editId="1E830C0A">
            <wp:extent cx="5943600" cy="187325"/>
            <wp:effectExtent l="0" t="0" r="0" b="3175"/>
            <wp:docPr id="867128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1284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BD643" w14:textId="1CE1DFA1" w:rsidR="007D3F8D" w:rsidRDefault="00F32817" w:rsidP="00086B51">
      <w:r>
        <w:t xml:space="preserve">The best </w:t>
      </w:r>
      <w:r w:rsidR="00A67D72">
        <w:t>collected testing reward is 273 with the DQN method</w:t>
      </w:r>
      <w:r w:rsidR="00153BDF">
        <w:t xml:space="preserve"> with the following parameters.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B1407" w14:paraId="02081433" w14:textId="77777777" w:rsidTr="005B1407">
        <w:tc>
          <w:tcPr>
            <w:tcW w:w="4675" w:type="dxa"/>
          </w:tcPr>
          <w:p w14:paraId="1136087D" w14:textId="0DA3270D" w:rsidR="005B1407" w:rsidRDefault="005B1407" w:rsidP="00086B51">
            <w:r>
              <w:t>Alpha</w:t>
            </w:r>
          </w:p>
        </w:tc>
        <w:tc>
          <w:tcPr>
            <w:tcW w:w="4675" w:type="dxa"/>
          </w:tcPr>
          <w:p w14:paraId="60F06964" w14:textId="057C7DB7" w:rsidR="005B1407" w:rsidRDefault="00917AAB" w:rsidP="00086B51">
            <w:r>
              <w:t>5e-4</w:t>
            </w:r>
          </w:p>
        </w:tc>
      </w:tr>
      <w:tr w:rsidR="005B1407" w14:paraId="72907628" w14:textId="77777777" w:rsidTr="005B1407">
        <w:tc>
          <w:tcPr>
            <w:tcW w:w="4675" w:type="dxa"/>
          </w:tcPr>
          <w:p w14:paraId="0AFB871A" w14:textId="77C3EF80" w:rsidR="005B1407" w:rsidRDefault="00917AAB" w:rsidP="00086B51">
            <w:r>
              <w:t>Gamma</w:t>
            </w:r>
          </w:p>
        </w:tc>
        <w:tc>
          <w:tcPr>
            <w:tcW w:w="4675" w:type="dxa"/>
          </w:tcPr>
          <w:p w14:paraId="6E7AA81E" w14:textId="7103B5B8" w:rsidR="005B1407" w:rsidRDefault="00917AAB" w:rsidP="00086B51">
            <w:r>
              <w:t>0.99</w:t>
            </w:r>
          </w:p>
        </w:tc>
      </w:tr>
      <w:tr w:rsidR="005B1407" w14:paraId="1A20B950" w14:textId="77777777" w:rsidTr="005B1407">
        <w:tc>
          <w:tcPr>
            <w:tcW w:w="4675" w:type="dxa"/>
          </w:tcPr>
          <w:p w14:paraId="2B11C369" w14:textId="2D6E1480" w:rsidR="005B1407" w:rsidRDefault="00917AAB" w:rsidP="00086B51">
            <w:proofErr w:type="spellStart"/>
            <w:r>
              <w:t>Epsilon_start</w:t>
            </w:r>
            <w:proofErr w:type="spellEnd"/>
          </w:p>
        </w:tc>
        <w:tc>
          <w:tcPr>
            <w:tcW w:w="4675" w:type="dxa"/>
          </w:tcPr>
          <w:p w14:paraId="638255C1" w14:textId="2B30DC99" w:rsidR="005B1407" w:rsidRDefault="00917AAB" w:rsidP="00086B51">
            <w:r>
              <w:t>1.0</w:t>
            </w:r>
          </w:p>
        </w:tc>
      </w:tr>
      <w:tr w:rsidR="005B1407" w14:paraId="0E63E032" w14:textId="77777777" w:rsidTr="005B1407">
        <w:tc>
          <w:tcPr>
            <w:tcW w:w="4675" w:type="dxa"/>
          </w:tcPr>
          <w:p w14:paraId="7471F0A0" w14:textId="0E1960C4" w:rsidR="005B1407" w:rsidRDefault="00917AAB" w:rsidP="00086B51">
            <w:proofErr w:type="spellStart"/>
            <w:r>
              <w:t>Epsilon_decay_rate</w:t>
            </w:r>
            <w:proofErr w:type="spellEnd"/>
          </w:p>
        </w:tc>
        <w:tc>
          <w:tcPr>
            <w:tcW w:w="4675" w:type="dxa"/>
          </w:tcPr>
          <w:p w14:paraId="52291DAA" w14:textId="6E595BD3" w:rsidR="005B1407" w:rsidRDefault="00917AAB" w:rsidP="00086B51">
            <w:r>
              <w:t>0.995</w:t>
            </w:r>
          </w:p>
        </w:tc>
      </w:tr>
      <w:tr w:rsidR="005B1407" w14:paraId="3EE21C52" w14:textId="77777777" w:rsidTr="005B1407">
        <w:tc>
          <w:tcPr>
            <w:tcW w:w="4675" w:type="dxa"/>
          </w:tcPr>
          <w:p w14:paraId="289CA50C" w14:textId="2080DB2D" w:rsidR="005B1407" w:rsidRDefault="00D34ECA" w:rsidP="00086B51">
            <w:proofErr w:type="spellStart"/>
            <w:r>
              <w:t>Epsilon_min</w:t>
            </w:r>
            <w:proofErr w:type="spellEnd"/>
          </w:p>
        </w:tc>
        <w:tc>
          <w:tcPr>
            <w:tcW w:w="4675" w:type="dxa"/>
          </w:tcPr>
          <w:p w14:paraId="1C7490C2" w14:textId="60B66C12" w:rsidR="005B1407" w:rsidRDefault="00D34ECA" w:rsidP="00086B51">
            <w:r>
              <w:t>0.01</w:t>
            </w:r>
          </w:p>
        </w:tc>
      </w:tr>
      <w:tr w:rsidR="00D34ECA" w14:paraId="1D959CE5" w14:textId="77777777" w:rsidTr="005B1407">
        <w:tc>
          <w:tcPr>
            <w:tcW w:w="4675" w:type="dxa"/>
          </w:tcPr>
          <w:p w14:paraId="53B2CD1B" w14:textId="0A781DE2" w:rsidR="00D34ECA" w:rsidRDefault="00D34ECA" w:rsidP="00086B51">
            <w:r>
              <w:t>Tau</w:t>
            </w:r>
          </w:p>
        </w:tc>
        <w:tc>
          <w:tcPr>
            <w:tcW w:w="4675" w:type="dxa"/>
          </w:tcPr>
          <w:p w14:paraId="0D735BCE" w14:textId="541C22FF" w:rsidR="00D34ECA" w:rsidRDefault="00D34ECA" w:rsidP="00086B51">
            <w:r>
              <w:t>1e-3</w:t>
            </w:r>
          </w:p>
        </w:tc>
      </w:tr>
      <w:tr w:rsidR="00D34ECA" w14:paraId="6827A096" w14:textId="77777777" w:rsidTr="005B1407">
        <w:tc>
          <w:tcPr>
            <w:tcW w:w="4675" w:type="dxa"/>
          </w:tcPr>
          <w:p w14:paraId="42796633" w14:textId="2EA9CB1B" w:rsidR="00D34ECA" w:rsidRDefault="00675D09" w:rsidP="00086B51">
            <w:proofErr w:type="spellStart"/>
            <w:r>
              <w:t>Batch_size</w:t>
            </w:r>
            <w:proofErr w:type="spellEnd"/>
          </w:p>
        </w:tc>
        <w:tc>
          <w:tcPr>
            <w:tcW w:w="4675" w:type="dxa"/>
          </w:tcPr>
          <w:p w14:paraId="46528E3D" w14:textId="63DB3878" w:rsidR="00D34ECA" w:rsidRDefault="00675D09" w:rsidP="00086B51">
            <w:r>
              <w:t>64</w:t>
            </w:r>
          </w:p>
        </w:tc>
      </w:tr>
      <w:tr w:rsidR="00675D09" w14:paraId="7C724D11" w14:textId="77777777" w:rsidTr="005B1407">
        <w:tc>
          <w:tcPr>
            <w:tcW w:w="4675" w:type="dxa"/>
          </w:tcPr>
          <w:p w14:paraId="2351DB1B" w14:textId="2E750F44" w:rsidR="00675D09" w:rsidRDefault="001756CF" w:rsidP="00086B51">
            <w:proofErr w:type="spellStart"/>
            <w:r>
              <w:t>Network_layer</w:t>
            </w:r>
            <w:proofErr w:type="spellEnd"/>
          </w:p>
        </w:tc>
        <w:tc>
          <w:tcPr>
            <w:tcW w:w="4675" w:type="dxa"/>
          </w:tcPr>
          <w:p w14:paraId="164F54BB" w14:textId="34D38C0C" w:rsidR="00675D09" w:rsidRDefault="001756CF" w:rsidP="00086B51">
            <w:r>
              <w:t>3</w:t>
            </w:r>
          </w:p>
        </w:tc>
      </w:tr>
      <w:tr w:rsidR="00675D09" w14:paraId="7D5EDADB" w14:textId="77777777" w:rsidTr="005B1407">
        <w:tc>
          <w:tcPr>
            <w:tcW w:w="4675" w:type="dxa"/>
          </w:tcPr>
          <w:p w14:paraId="3F3DD0E6" w14:textId="4F61F3F3" w:rsidR="00675D09" w:rsidRDefault="001756CF" w:rsidP="00086B51">
            <w:proofErr w:type="spellStart"/>
            <w:r>
              <w:t>Layer_size</w:t>
            </w:r>
            <w:proofErr w:type="spellEnd"/>
          </w:p>
        </w:tc>
        <w:tc>
          <w:tcPr>
            <w:tcW w:w="4675" w:type="dxa"/>
          </w:tcPr>
          <w:p w14:paraId="4183EE6E" w14:textId="182E9C05" w:rsidR="00675D09" w:rsidRDefault="001756CF" w:rsidP="00086B51">
            <w:r>
              <w:t>128</w:t>
            </w:r>
          </w:p>
        </w:tc>
      </w:tr>
    </w:tbl>
    <w:p w14:paraId="3F864BE7" w14:textId="77777777" w:rsidR="00153BDF" w:rsidRDefault="00153BDF" w:rsidP="00086B51"/>
    <w:p w14:paraId="3FED734D" w14:textId="2D3D4EA7" w:rsidR="007D3F8D" w:rsidRPr="00897F3E" w:rsidRDefault="007C63FF" w:rsidP="00086B51">
      <w:r w:rsidRPr="00897F3E">
        <w:t>Moreover, after several research, a</w:t>
      </w:r>
      <w:r w:rsidR="00771AE5" w:rsidRPr="00897F3E">
        <w:t xml:space="preserve"> soft update method is used to </w:t>
      </w:r>
      <w:r w:rsidR="000E40D2" w:rsidRPr="00897F3E">
        <w:t xml:space="preserve">gradually </w:t>
      </w:r>
      <w:r w:rsidR="00897F3E" w:rsidRPr="00897F3E">
        <w:t>update the weights of a target network by blending its parameters with the parameters of the policy network (or online network).</w:t>
      </w:r>
      <w:r w:rsidR="00897F3E">
        <w:t xml:space="preserve"> </w:t>
      </w:r>
      <w:r w:rsidR="004A1BC6">
        <w:t xml:space="preserve">This method provides smoother and more stable updates to the target network </w:t>
      </w:r>
      <w:proofErr w:type="gramStart"/>
      <w:r w:rsidR="004A1BC6">
        <w:t>compare</w:t>
      </w:r>
      <w:proofErr w:type="gramEnd"/>
      <w:r w:rsidR="004A1BC6">
        <w:t xml:space="preserve"> to the hard updates which copy the policy network to the target network </w:t>
      </w:r>
      <w:r w:rsidR="000D7FF3">
        <w:t>directly [</w:t>
      </w:r>
      <w:r w:rsidR="004E27B4">
        <w:t>2]</w:t>
      </w:r>
      <w:r w:rsidR="004A1BC6">
        <w:t>.</w:t>
      </w:r>
    </w:p>
    <w:p w14:paraId="5E04BFC0" w14:textId="77777777" w:rsidR="007D3F8D" w:rsidRDefault="007D3F8D" w:rsidP="00086B51"/>
    <w:p w14:paraId="7D0050D9" w14:textId="77777777" w:rsidR="007D3F8D" w:rsidRDefault="007D3F8D" w:rsidP="00086B51"/>
    <w:p w14:paraId="4CA44C04" w14:textId="77777777" w:rsidR="007D3F8D" w:rsidRDefault="007D3F8D" w:rsidP="00086B51"/>
    <w:p w14:paraId="6E9CDBAE" w14:textId="5F6E8774" w:rsidR="00B9362F" w:rsidRDefault="00B9362F" w:rsidP="00B55A2E">
      <w:r>
        <w:br w:type="page"/>
      </w:r>
    </w:p>
    <w:p w14:paraId="56C7AFB4" w14:textId="64E86BBF" w:rsidR="00090D1F" w:rsidRDefault="008E3121" w:rsidP="008E3121">
      <w:pPr>
        <w:pStyle w:val="Heading1"/>
      </w:pPr>
      <w:bookmarkStart w:id="2" w:name="_Toc1466722868"/>
      <w:r>
        <w:t>Results</w:t>
      </w:r>
      <w:bookmarkEnd w:id="2"/>
    </w:p>
    <w:p w14:paraId="14B75B19" w14:textId="11E591B8" w:rsidR="5B9C25F2" w:rsidRDefault="00866C3E" w:rsidP="5B9C25F2">
      <w:r>
        <w:t xml:space="preserve">Due to the time </w:t>
      </w:r>
      <w:r w:rsidR="009101E6">
        <w:t xml:space="preserve">constraints, we </w:t>
      </w:r>
      <w:r w:rsidR="009A69D8">
        <w:t xml:space="preserve">only collected the Tabular Q-learning </w:t>
      </w:r>
      <w:proofErr w:type="gramStart"/>
      <w:r w:rsidR="009A69D8">
        <w:t>graphs</w:t>
      </w:r>
      <w:proofErr w:type="gramEnd"/>
      <w:r w:rsidR="00A00D0B">
        <w:t xml:space="preserve"> but the DQN follows the similar trend</w:t>
      </w:r>
      <w:r w:rsidR="009A69D8">
        <w:t>.</w:t>
      </w:r>
    </w:p>
    <w:p w14:paraId="250DCFAA" w14:textId="14BBCFB1" w:rsidR="00E4004F" w:rsidRDefault="1F4F7F27" w:rsidP="299B9C2D">
      <w:pPr>
        <w:pStyle w:val="ListParagraph"/>
        <w:numPr>
          <w:ilvl w:val="0"/>
          <w:numId w:val="1"/>
        </w:numPr>
        <w:rPr>
          <w:rFonts w:hint="eastAsia"/>
        </w:rPr>
      </w:pPr>
      <w:r>
        <w:t xml:space="preserve">Configuration: </w:t>
      </w:r>
      <w:r w:rsidR="75E9C4CF">
        <w:t xml:space="preserve">Exploration Rate (ε) = </w:t>
      </w:r>
      <w:r w:rsidR="000DD9F4">
        <w:t>1.0</w:t>
      </w:r>
    </w:p>
    <w:p w14:paraId="454AE843" w14:textId="1E704D92" w:rsidR="3F261575" w:rsidRDefault="15CA2E8F" w:rsidP="3F261575">
      <w:pPr>
        <w:pStyle w:val="ListParagraph"/>
      </w:pPr>
      <w:r>
        <w:rPr>
          <w:noProof/>
        </w:rPr>
        <w:drawing>
          <wp:inline distT="0" distB="0" distL="0" distR="0" wp14:anchorId="23A93215" wp14:editId="27F76619">
            <wp:extent cx="5072872" cy="2585213"/>
            <wp:effectExtent l="0" t="0" r="0" b="0"/>
            <wp:docPr id="1702855870" name="Picture 1702855870">
              <a:extLst xmlns:a="http://schemas.openxmlformats.org/drawingml/2006/main">
                <a:ext uri="{FF2B5EF4-FFF2-40B4-BE49-F238E27FC236}">
                  <a16:creationId xmlns:a16="http://schemas.microsoft.com/office/drawing/2014/main" id="{686CF795-14C4-4EA3-847A-9ED6B4F467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28558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872" cy="258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EF1D" w14:textId="4B50FA29" w:rsidR="78F5BA13" w:rsidRDefault="78F5BA13" w:rsidP="78F5BA13">
      <w:pPr>
        <w:pStyle w:val="ListParagraph"/>
      </w:pPr>
    </w:p>
    <w:p w14:paraId="18927FC2" w14:textId="6E1D0B0F" w:rsidR="22426D0B" w:rsidRDefault="22426D0B" w:rsidP="746B30EB">
      <w:pPr>
        <w:pStyle w:val="ListParagraph"/>
        <w:numPr>
          <w:ilvl w:val="0"/>
          <w:numId w:val="1"/>
        </w:numPr>
      </w:pPr>
      <w:r>
        <w:t xml:space="preserve">Configuration: Exploration Rate (ε) = </w:t>
      </w:r>
      <w:r w:rsidR="123C0726">
        <w:t>0.9</w:t>
      </w:r>
    </w:p>
    <w:p w14:paraId="0700C233" w14:textId="0FE1523B" w:rsidR="13CE1C0E" w:rsidRDefault="454171C4" w:rsidP="153A8C0C">
      <w:pPr>
        <w:pStyle w:val="ListParagraph"/>
      </w:pPr>
      <w:r>
        <w:rPr>
          <w:noProof/>
        </w:rPr>
        <w:drawing>
          <wp:inline distT="0" distB="0" distL="0" distR="0" wp14:anchorId="27C4AC0B" wp14:editId="59387658">
            <wp:extent cx="5072016" cy="2625420"/>
            <wp:effectExtent l="0" t="0" r="0" b="0"/>
            <wp:docPr id="1524673642" name="Picture 1524673642">
              <a:extLst xmlns:a="http://schemas.openxmlformats.org/drawingml/2006/main">
                <a:ext uri="{FF2B5EF4-FFF2-40B4-BE49-F238E27FC236}">
                  <a16:creationId xmlns:a16="http://schemas.microsoft.com/office/drawing/2014/main" id="{F02F8735-FD86-4753-AB62-9C892FEED9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467364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016" cy="26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9CC9" w14:textId="13CA2D4D" w:rsidR="775B2771" w:rsidRDefault="775B2771" w:rsidP="2B354704">
      <w:pPr>
        <w:pStyle w:val="ListParagraph"/>
      </w:pPr>
    </w:p>
    <w:p w14:paraId="1ACBAEFD" w14:textId="6A1DE03D" w:rsidR="792C1DCD" w:rsidRDefault="792C1DCD" w:rsidP="792C1DCD">
      <w:pPr>
        <w:pStyle w:val="ListParagraph"/>
      </w:pPr>
    </w:p>
    <w:p w14:paraId="210490C5" w14:textId="5E4FD17D" w:rsidR="6A6F1AA4" w:rsidRDefault="6A6F1AA4" w:rsidP="6A6F1AA4">
      <w:pPr>
        <w:pStyle w:val="ListParagraph"/>
      </w:pPr>
    </w:p>
    <w:p w14:paraId="195FA690" w14:textId="6EA8E747" w:rsidR="6A6F1AA4" w:rsidRDefault="6A6F1AA4" w:rsidP="6A6F1AA4">
      <w:pPr>
        <w:pStyle w:val="ListParagraph"/>
      </w:pPr>
    </w:p>
    <w:p w14:paraId="658077E4" w14:textId="26F23C8B" w:rsidR="6A6F1AA4" w:rsidRDefault="6A6F1AA4" w:rsidP="6A6F1AA4">
      <w:pPr>
        <w:pStyle w:val="ListParagraph"/>
      </w:pPr>
    </w:p>
    <w:p w14:paraId="3A69BDA0" w14:textId="298B3D14" w:rsidR="13ECC7F4" w:rsidRDefault="13ECC7F4" w:rsidP="14928C96"/>
    <w:p w14:paraId="3895C070" w14:textId="5CBD983B" w:rsidR="22426D0B" w:rsidRDefault="22426D0B" w:rsidP="381E0402">
      <w:pPr>
        <w:pStyle w:val="ListParagraph"/>
        <w:numPr>
          <w:ilvl w:val="0"/>
          <w:numId w:val="1"/>
        </w:numPr>
      </w:pPr>
      <w:r>
        <w:t xml:space="preserve">Configuration: Exploration Rate (ε) = </w:t>
      </w:r>
      <w:r w:rsidR="0A588C86">
        <w:t>0.7</w:t>
      </w:r>
    </w:p>
    <w:p w14:paraId="1894D37F" w14:textId="7113B155" w:rsidR="6138A8C3" w:rsidRDefault="5B403CF4" w:rsidP="247E0180">
      <w:pPr>
        <w:pStyle w:val="ListParagraph"/>
      </w:pPr>
      <w:r>
        <w:rPr>
          <w:noProof/>
        </w:rPr>
        <w:drawing>
          <wp:inline distT="0" distB="0" distL="0" distR="0" wp14:anchorId="786306CD" wp14:editId="60548398">
            <wp:extent cx="5024874" cy="2645972"/>
            <wp:effectExtent l="0" t="0" r="0" b="0"/>
            <wp:docPr id="135236329" name="Picture 135236329">
              <a:extLst xmlns:a="http://schemas.openxmlformats.org/drawingml/2006/main">
                <a:ext uri="{FF2B5EF4-FFF2-40B4-BE49-F238E27FC236}">
                  <a16:creationId xmlns:a16="http://schemas.microsoft.com/office/drawing/2014/main" id="{53FF216C-09CE-41CA-A19D-D70439A516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23632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874" cy="264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43B3" w14:textId="36A411C5" w:rsidR="08C71AF4" w:rsidRDefault="08C71AF4" w:rsidP="08C71AF4">
      <w:pPr>
        <w:pStyle w:val="ListParagraph"/>
      </w:pPr>
    </w:p>
    <w:p w14:paraId="57C03EA0" w14:textId="579116B1" w:rsidR="1DDB4C46" w:rsidRDefault="1DDB4C46" w:rsidP="0E01C4A2">
      <w:pPr>
        <w:pStyle w:val="ListParagraph"/>
        <w:numPr>
          <w:ilvl w:val="0"/>
          <w:numId w:val="1"/>
        </w:numPr>
      </w:pPr>
      <w:r>
        <w:t>Configuration: Exploration Rate (ε) = 0.5</w:t>
      </w:r>
    </w:p>
    <w:p w14:paraId="649764E8" w14:textId="095F23C7" w:rsidR="3BC8AA2D" w:rsidRDefault="45208FE0" w:rsidP="338686D2">
      <w:pPr>
        <w:pStyle w:val="ListParagraph"/>
      </w:pPr>
      <w:r>
        <w:rPr>
          <w:noProof/>
        </w:rPr>
        <w:drawing>
          <wp:inline distT="0" distB="0" distL="0" distR="0" wp14:anchorId="0C67ADDC" wp14:editId="4FE7D9AB">
            <wp:extent cx="5009912" cy="2561157"/>
            <wp:effectExtent l="0" t="0" r="0" b="0"/>
            <wp:docPr id="4987692" name="Picture 121300809">
              <a:extLst xmlns:a="http://schemas.openxmlformats.org/drawingml/2006/main">
                <a:ext uri="{FF2B5EF4-FFF2-40B4-BE49-F238E27FC236}">
                  <a16:creationId xmlns:a16="http://schemas.microsoft.com/office/drawing/2014/main" id="{3EA0F63C-E1C7-4935-814B-456DBE424E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30080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912" cy="256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0843" w14:textId="696090E0" w:rsidR="3C73404E" w:rsidRDefault="3C73404E" w:rsidP="3C73404E">
      <w:pPr>
        <w:pStyle w:val="ListParagraph"/>
      </w:pPr>
    </w:p>
    <w:p w14:paraId="6A63530A" w14:textId="487B7563" w:rsidR="0D5697B7" w:rsidRDefault="0D5697B7" w:rsidP="0D5697B7">
      <w:pPr>
        <w:pStyle w:val="ListParagraph"/>
      </w:pPr>
    </w:p>
    <w:p w14:paraId="207D58F8" w14:textId="7116E7C2" w:rsidR="0D5697B7" w:rsidRDefault="0D5697B7" w:rsidP="0D5697B7">
      <w:pPr>
        <w:pStyle w:val="ListParagraph"/>
      </w:pPr>
    </w:p>
    <w:p w14:paraId="015D1EDF" w14:textId="12B03B6E" w:rsidR="0D5697B7" w:rsidRDefault="0D5697B7" w:rsidP="0D5697B7">
      <w:pPr>
        <w:pStyle w:val="ListParagraph"/>
      </w:pPr>
    </w:p>
    <w:p w14:paraId="79E3ECDD" w14:textId="547F89FA" w:rsidR="0D5697B7" w:rsidRDefault="0D5697B7" w:rsidP="0D5697B7">
      <w:pPr>
        <w:pStyle w:val="ListParagraph"/>
      </w:pPr>
    </w:p>
    <w:p w14:paraId="18032769" w14:textId="0B64B5E1" w:rsidR="0D5697B7" w:rsidRDefault="0D5697B7" w:rsidP="0D5697B7">
      <w:pPr>
        <w:pStyle w:val="ListParagraph"/>
      </w:pPr>
    </w:p>
    <w:p w14:paraId="62220EF2" w14:textId="6DC491CF" w:rsidR="0D5697B7" w:rsidRDefault="0D5697B7" w:rsidP="0D5697B7">
      <w:pPr>
        <w:pStyle w:val="ListParagraph"/>
      </w:pPr>
    </w:p>
    <w:p w14:paraId="18B44064" w14:textId="779409FB" w:rsidR="0D5697B7" w:rsidRDefault="0D5697B7" w:rsidP="0D5697B7">
      <w:pPr>
        <w:pStyle w:val="ListParagraph"/>
      </w:pPr>
    </w:p>
    <w:p w14:paraId="504B5EBD" w14:textId="68CB7D16" w:rsidR="0D5697B7" w:rsidRDefault="0D5697B7" w:rsidP="0D5697B7">
      <w:pPr>
        <w:pStyle w:val="ListParagraph"/>
      </w:pPr>
    </w:p>
    <w:p w14:paraId="11C2769D" w14:textId="5E2CF756" w:rsidR="383A0626" w:rsidRDefault="383A0626" w:rsidP="383A0626">
      <w:pPr>
        <w:pStyle w:val="ListParagraph"/>
      </w:pPr>
    </w:p>
    <w:p w14:paraId="67FA826C" w14:textId="5F9BF4E7" w:rsidR="0D5697B7" w:rsidRDefault="0D5697B7" w:rsidP="0D5697B7">
      <w:pPr>
        <w:pStyle w:val="ListParagraph"/>
      </w:pPr>
    </w:p>
    <w:p w14:paraId="35AC6519" w14:textId="5E42D89A" w:rsidR="311CAF50" w:rsidRDefault="46CD1B62" w:rsidP="311CAF50">
      <w:pPr>
        <w:pStyle w:val="ListParagraph"/>
        <w:numPr>
          <w:ilvl w:val="0"/>
          <w:numId w:val="1"/>
        </w:numPr>
      </w:pPr>
      <w:r>
        <w:t>Configuration: Exploration Rate (ε) = 0.1</w:t>
      </w:r>
    </w:p>
    <w:p w14:paraId="33FA3DB7" w14:textId="53936B90" w:rsidR="4C678854" w:rsidRDefault="46CD1B62" w:rsidP="072614B0">
      <w:pPr>
        <w:pStyle w:val="ListParagraph"/>
      </w:pPr>
      <w:r>
        <w:rPr>
          <w:noProof/>
        </w:rPr>
        <w:drawing>
          <wp:inline distT="0" distB="0" distL="0" distR="0" wp14:anchorId="4BA8A14F" wp14:editId="2E60611B">
            <wp:extent cx="5035629" cy="2606584"/>
            <wp:effectExtent l="0" t="0" r="0" b="0"/>
            <wp:docPr id="1635776436" name="Picture 1635776436">
              <a:extLst xmlns:a="http://schemas.openxmlformats.org/drawingml/2006/main">
                <a:ext uri="{FF2B5EF4-FFF2-40B4-BE49-F238E27FC236}">
                  <a16:creationId xmlns:a16="http://schemas.microsoft.com/office/drawing/2014/main" id="{A25A7BC5-0285-4256-A044-BB70CA1DDE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577643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629" cy="260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30BE" w14:textId="35E31F0E" w:rsidR="5C0E31D5" w:rsidRDefault="5C0E31D5" w:rsidP="6A95F22A"/>
    <w:p w14:paraId="72975ADA" w14:textId="4A1EADEF" w:rsidR="00E4004F" w:rsidRDefault="00E4004F" w:rsidP="00E4004F">
      <w:pPr>
        <w:pStyle w:val="Heading1"/>
      </w:pPr>
      <w:bookmarkStart w:id="3" w:name="_Toc1835852641"/>
      <w:r>
        <w:t>Discussion</w:t>
      </w:r>
      <w:bookmarkEnd w:id="3"/>
    </w:p>
    <w:p w14:paraId="142FFFFA" w14:textId="4B05F534" w:rsidR="00B14842" w:rsidRDefault="3373ADB5" w:rsidP="00E4004F">
      <w:pPr>
        <w:rPr>
          <w:rFonts w:hint="eastAsia"/>
        </w:rPr>
      </w:pPr>
      <w:r>
        <w:t xml:space="preserve">To generate the results, the exploration rate </w:t>
      </w:r>
      <w:r w:rsidR="6D2A2CE5">
        <w:t>(ε)</w:t>
      </w:r>
      <w:r>
        <w:t xml:space="preserve"> was varied from high values to lower values. The idea behind the exploration rate is that having a higher value me</w:t>
      </w:r>
      <w:r w:rsidR="799121A3">
        <w:t>an</w:t>
      </w:r>
      <w:r w:rsidR="5DCA95F3">
        <w:t xml:space="preserve">s </w:t>
      </w:r>
      <w:r w:rsidR="799121A3">
        <w:t xml:space="preserve">it focuses </w:t>
      </w:r>
      <w:r w:rsidR="376D9E3D">
        <w:t xml:space="preserve">more </w:t>
      </w:r>
      <w:r w:rsidR="799121A3">
        <w:t>on learning new informa</w:t>
      </w:r>
      <w:r w:rsidR="318169A9">
        <w:t>tion to discover a good policy</w:t>
      </w:r>
      <w:r w:rsidR="70251F5F">
        <w:t xml:space="preserve">, while a lower value means it focuses </w:t>
      </w:r>
      <w:r w:rsidR="34EA3B33">
        <w:t xml:space="preserve">more </w:t>
      </w:r>
      <w:r w:rsidR="70251F5F">
        <w:t xml:space="preserve">on exploitation </w:t>
      </w:r>
      <w:r w:rsidR="44EC25F2">
        <w:t>with the known knowledge to maximize rewards.</w:t>
      </w:r>
      <w:r w:rsidR="40A849E8">
        <w:t xml:space="preserve"> </w:t>
      </w:r>
      <w:r w:rsidR="22AEC68B">
        <w:t xml:space="preserve">From the results, we can observe that as we lower the “starting” exploration rate (ε), the </w:t>
      </w:r>
      <w:r w:rsidR="7D9F81A9">
        <w:t>average return over past 100 episodes doesn’t seem to change in a consistent way, rather we can see that sometimes it perform</w:t>
      </w:r>
      <w:r w:rsidR="027AF724">
        <w:t>s</w:t>
      </w:r>
      <w:r w:rsidR="7D9F81A9">
        <w:t xml:space="preserve"> almost the same or </w:t>
      </w:r>
      <w:r w:rsidR="045A24B6">
        <w:t xml:space="preserve">slightly better, </w:t>
      </w:r>
      <w:r w:rsidR="2DDB168D">
        <w:t xml:space="preserve">like </w:t>
      </w:r>
      <w:r w:rsidR="654CE12D">
        <w:t xml:space="preserve">with ε = 0.9 and ε = 0.5, </w:t>
      </w:r>
      <w:r w:rsidR="045A24B6">
        <w:t>while other times it performs poorly</w:t>
      </w:r>
      <w:r w:rsidR="07D15DD1">
        <w:t xml:space="preserve">, like with ε = 0.7 and ε = 0.1. This </w:t>
      </w:r>
      <w:r w:rsidR="01867EB2">
        <w:t xml:space="preserve">behavior is expected, since having lower exploration (ε) focuses </w:t>
      </w:r>
      <w:r w:rsidR="5F3641A2">
        <w:t xml:space="preserve">more quickly on exploiting, thus it </w:t>
      </w:r>
      <w:r w:rsidR="27CE5055">
        <w:t>exhibits</w:t>
      </w:r>
      <w:r w:rsidR="5F3641A2">
        <w:t xml:space="preserve"> a more random behavior, either it may find a good policy </w:t>
      </w:r>
      <w:r w:rsidR="793C7C10">
        <w:t>(good performance)</w:t>
      </w:r>
      <w:r w:rsidR="5F3641A2">
        <w:t xml:space="preserve"> or a not so goo</w:t>
      </w:r>
      <w:r w:rsidR="2BA9C9EA">
        <w:t>d one</w:t>
      </w:r>
      <w:r w:rsidR="040E2BFB">
        <w:t xml:space="preserve"> (poor performance)</w:t>
      </w:r>
      <w:r w:rsidR="2BA9C9EA">
        <w:t>.</w:t>
      </w:r>
    </w:p>
    <w:p w14:paraId="4EA01F54" w14:textId="76BE4600" w:rsidR="12D10AC8" w:rsidRDefault="005B7325">
      <w:r>
        <w:t>Summary of Hyperparameter Impacts.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2A4E" w14:paraId="1E0E6F37" w14:textId="77777777" w:rsidTr="009A2A4E">
        <w:tc>
          <w:tcPr>
            <w:tcW w:w="3116" w:type="dxa"/>
          </w:tcPr>
          <w:p w14:paraId="01BD2E14" w14:textId="04FC1C27" w:rsidR="009A2A4E" w:rsidRDefault="009A2A4E">
            <w:r w:rsidRPr="009A2A4E">
              <w:t>Hyperparameter</w:t>
            </w:r>
          </w:p>
        </w:tc>
        <w:tc>
          <w:tcPr>
            <w:tcW w:w="3117" w:type="dxa"/>
          </w:tcPr>
          <w:p w14:paraId="519D65E5" w14:textId="144E040D" w:rsidR="009A2A4E" w:rsidRDefault="009A2A4E">
            <w:r>
              <w:t>Tabular Q-Learning</w:t>
            </w:r>
          </w:p>
        </w:tc>
        <w:tc>
          <w:tcPr>
            <w:tcW w:w="3117" w:type="dxa"/>
          </w:tcPr>
          <w:p w14:paraId="1E5AD79D" w14:textId="4CDFF753" w:rsidR="009A2A4E" w:rsidRDefault="009A2A4E">
            <w:r>
              <w:t>DQN</w:t>
            </w:r>
          </w:p>
        </w:tc>
      </w:tr>
      <w:tr w:rsidR="009A2A4E" w14:paraId="09D06337" w14:textId="77777777" w:rsidTr="009A2A4E">
        <w:tc>
          <w:tcPr>
            <w:tcW w:w="3116" w:type="dxa"/>
          </w:tcPr>
          <w:p w14:paraId="2ACD47E8" w14:textId="4FD4FB0B" w:rsidR="009A2A4E" w:rsidRDefault="009A2A4E">
            <w:r>
              <w:t>Learning Rate</w:t>
            </w:r>
          </w:p>
        </w:tc>
        <w:tc>
          <w:tcPr>
            <w:tcW w:w="3117" w:type="dxa"/>
          </w:tcPr>
          <w:p w14:paraId="204C483B" w14:textId="67FF5BDE" w:rsidR="009A2A4E" w:rsidRDefault="002875EF">
            <w:r>
              <w:t>Controls the speed of Q-table</w:t>
            </w:r>
            <w:r w:rsidR="0049229E">
              <w:t>; too high can destabilize</w:t>
            </w:r>
          </w:p>
        </w:tc>
        <w:tc>
          <w:tcPr>
            <w:tcW w:w="3117" w:type="dxa"/>
          </w:tcPr>
          <w:p w14:paraId="297BB4B6" w14:textId="3D6A8A30" w:rsidR="009A2A4E" w:rsidRDefault="00E97721">
            <w:r>
              <w:t>Affects Weight Updates; too high can lead to divergence</w:t>
            </w:r>
          </w:p>
        </w:tc>
      </w:tr>
      <w:tr w:rsidR="009A2A4E" w14:paraId="2937F88B" w14:textId="77777777" w:rsidTr="009A2A4E">
        <w:tc>
          <w:tcPr>
            <w:tcW w:w="3116" w:type="dxa"/>
          </w:tcPr>
          <w:p w14:paraId="1A7AF832" w14:textId="0213D39C" w:rsidR="009A2A4E" w:rsidRDefault="009A2A4E">
            <w:r>
              <w:t>Discount Factor</w:t>
            </w:r>
          </w:p>
        </w:tc>
        <w:tc>
          <w:tcPr>
            <w:tcW w:w="3117" w:type="dxa"/>
          </w:tcPr>
          <w:p w14:paraId="7A904704" w14:textId="3AA0C863" w:rsidR="009A2A4E" w:rsidRDefault="00224587">
            <w:r>
              <w:t>Balance short term vs long-term rewards</w:t>
            </w:r>
          </w:p>
        </w:tc>
        <w:tc>
          <w:tcPr>
            <w:tcW w:w="3117" w:type="dxa"/>
          </w:tcPr>
          <w:p w14:paraId="0C014EC8" w14:textId="226B77DE" w:rsidR="009A2A4E" w:rsidRDefault="00BF7C81">
            <w:r w:rsidRPr="00BF7C81">
              <w:t>High values improve long-term planning.</w:t>
            </w:r>
          </w:p>
        </w:tc>
      </w:tr>
      <w:tr w:rsidR="009A2A4E" w14:paraId="04BE0B3A" w14:textId="77777777" w:rsidTr="009A2A4E">
        <w:tc>
          <w:tcPr>
            <w:tcW w:w="3116" w:type="dxa"/>
          </w:tcPr>
          <w:p w14:paraId="6346B493" w14:textId="5EA695F9" w:rsidR="009A2A4E" w:rsidRDefault="009A2A4E">
            <w:r>
              <w:t>Exploration Rate</w:t>
            </w:r>
          </w:p>
        </w:tc>
        <w:tc>
          <w:tcPr>
            <w:tcW w:w="3117" w:type="dxa"/>
          </w:tcPr>
          <w:p w14:paraId="2A8A6191" w14:textId="63BF9997" w:rsidR="009A2A4E" w:rsidRDefault="00FD7B5B">
            <w:r>
              <w:t>Trade off between convergence</w:t>
            </w:r>
          </w:p>
        </w:tc>
        <w:tc>
          <w:tcPr>
            <w:tcW w:w="3117" w:type="dxa"/>
          </w:tcPr>
          <w:p w14:paraId="19CDBC50" w14:textId="4F3CDEF1" w:rsidR="009A2A4E" w:rsidRDefault="002A69FC">
            <w:r>
              <w:t>Small values will ensure</w:t>
            </w:r>
            <w:r w:rsidR="008C6060">
              <w:t xml:space="preserve"> gradual transition to exploitation</w:t>
            </w:r>
          </w:p>
        </w:tc>
      </w:tr>
      <w:tr w:rsidR="009A2A4E" w14:paraId="496FE5AF" w14:textId="77777777" w:rsidTr="009A2A4E">
        <w:tc>
          <w:tcPr>
            <w:tcW w:w="3116" w:type="dxa"/>
          </w:tcPr>
          <w:p w14:paraId="09C17276" w14:textId="463A9190" w:rsidR="009A2A4E" w:rsidRDefault="009A2A4E">
            <w:r>
              <w:t>Batch Size</w:t>
            </w:r>
          </w:p>
        </w:tc>
        <w:tc>
          <w:tcPr>
            <w:tcW w:w="3117" w:type="dxa"/>
          </w:tcPr>
          <w:p w14:paraId="5D50C9CB" w14:textId="34FC0557" w:rsidR="009A2A4E" w:rsidRDefault="00E97721">
            <w:r>
              <w:t>NA</w:t>
            </w:r>
          </w:p>
        </w:tc>
        <w:tc>
          <w:tcPr>
            <w:tcW w:w="3117" w:type="dxa"/>
          </w:tcPr>
          <w:p w14:paraId="7F5A6209" w14:textId="1D7DC95A" w:rsidR="009A2A4E" w:rsidRDefault="00B561E2">
            <w:r>
              <w:t>Large batches improve stability</w:t>
            </w:r>
            <w:r w:rsidR="00583054">
              <w:t xml:space="preserve"> but </w:t>
            </w:r>
            <w:r w:rsidR="007173F6">
              <w:t>will slow the performance</w:t>
            </w:r>
          </w:p>
        </w:tc>
      </w:tr>
      <w:tr w:rsidR="009A2A4E" w14:paraId="630147CA" w14:textId="77777777" w:rsidTr="009A2A4E">
        <w:tc>
          <w:tcPr>
            <w:tcW w:w="3116" w:type="dxa"/>
          </w:tcPr>
          <w:p w14:paraId="64CB527F" w14:textId="08B00CAF" w:rsidR="009A2A4E" w:rsidRDefault="009A2A4E">
            <w:r>
              <w:t>Replay Memory Size</w:t>
            </w:r>
          </w:p>
        </w:tc>
        <w:tc>
          <w:tcPr>
            <w:tcW w:w="3117" w:type="dxa"/>
          </w:tcPr>
          <w:p w14:paraId="6728CFDD" w14:textId="4CA57928" w:rsidR="009A2A4E" w:rsidRDefault="002B43F6">
            <w:r>
              <w:t>NA</w:t>
            </w:r>
          </w:p>
        </w:tc>
        <w:tc>
          <w:tcPr>
            <w:tcW w:w="3117" w:type="dxa"/>
          </w:tcPr>
          <w:p w14:paraId="23BB498C" w14:textId="1054304F" w:rsidR="009A2A4E" w:rsidRDefault="001F7052">
            <w:r>
              <w:t>Larger batches enhance diversity and stability</w:t>
            </w:r>
          </w:p>
        </w:tc>
      </w:tr>
      <w:tr w:rsidR="009A2A4E" w14:paraId="273C7DA5" w14:textId="77777777" w:rsidTr="009A2A4E">
        <w:tc>
          <w:tcPr>
            <w:tcW w:w="3116" w:type="dxa"/>
          </w:tcPr>
          <w:p w14:paraId="432BF89C" w14:textId="3A4AA3DA" w:rsidR="009A2A4E" w:rsidRDefault="009A2A4E">
            <w:r>
              <w:t>Target Network Updates</w:t>
            </w:r>
          </w:p>
        </w:tc>
        <w:tc>
          <w:tcPr>
            <w:tcW w:w="3117" w:type="dxa"/>
          </w:tcPr>
          <w:p w14:paraId="08ED458D" w14:textId="2CDF7A84" w:rsidR="009A2A4E" w:rsidRDefault="00331FD1">
            <w:r>
              <w:t>NA</w:t>
            </w:r>
          </w:p>
        </w:tc>
        <w:tc>
          <w:tcPr>
            <w:tcW w:w="3117" w:type="dxa"/>
          </w:tcPr>
          <w:p w14:paraId="1191F3A3" w14:textId="54FF326E" w:rsidR="009A2A4E" w:rsidRDefault="00E245AD">
            <w:r w:rsidRPr="00E245AD">
              <w:t>Frequent updates can destabilize; soft updates work well.</w:t>
            </w:r>
          </w:p>
        </w:tc>
      </w:tr>
      <w:tr w:rsidR="009A2A4E" w14:paraId="7313AC51" w14:textId="77777777" w:rsidTr="009A2A4E">
        <w:tc>
          <w:tcPr>
            <w:tcW w:w="3116" w:type="dxa"/>
          </w:tcPr>
          <w:p w14:paraId="56ACFD14" w14:textId="3B2C0A22" w:rsidR="009A2A4E" w:rsidRDefault="00D65F18">
            <w:r>
              <w:t>Network layer</w:t>
            </w:r>
          </w:p>
        </w:tc>
        <w:tc>
          <w:tcPr>
            <w:tcW w:w="3117" w:type="dxa"/>
          </w:tcPr>
          <w:p w14:paraId="4575D5D0" w14:textId="52EBCB3A" w:rsidR="009A2A4E" w:rsidRDefault="006B0CB6">
            <w:r>
              <w:t>NA</w:t>
            </w:r>
          </w:p>
        </w:tc>
        <w:tc>
          <w:tcPr>
            <w:tcW w:w="3117" w:type="dxa"/>
          </w:tcPr>
          <w:p w14:paraId="54985578" w14:textId="227E20C4" w:rsidR="009A2A4E" w:rsidRDefault="002B43F6">
            <w:r w:rsidRPr="002B43F6">
              <w:t>Larger networks improve function approximation.</w:t>
            </w:r>
          </w:p>
        </w:tc>
      </w:tr>
    </w:tbl>
    <w:p w14:paraId="31BD8A86" w14:textId="53CA906A" w:rsidR="00922ADA" w:rsidRDefault="00922ADA"/>
    <w:p w14:paraId="49F99FB1" w14:textId="37D2E1DC" w:rsidR="00922ADA" w:rsidRDefault="00922ADA"/>
    <w:p w14:paraId="5BB19D01" w14:textId="51113E72" w:rsidR="00802770" w:rsidRDefault="00A47194" w:rsidP="1B62F6CB">
      <w:pPr>
        <w:pStyle w:val="Heading1"/>
      </w:pPr>
      <w:bookmarkStart w:id="4" w:name="_Toc1959039903"/>
      <w:r>
        <w:t>Conclusion</w:t>
      </w:r>
      <w:bookmarkEnd w:id="4"/>
    </w:p>
    <w:p w14:paraId="6FD27023" w14:textId="03E50D29" w:rsidR="002745DC" w:rsidRDefault="002745DC">
      <w:r>
        <w:t xml:space="preserve">In conclusion, </w:t>
      </w:r>
      <w:r w:rsidR="00564B72">
        <w:t>we</w:t>
      </w:r>
      <w:r w:rsidR="00564B72" w:rsidRPr="00564B72">
        <w:t xml:space="preserve"> explored the application of Q-learning techniques</w:t>
      </w:r>
      <w:r w:rsidR="00564B72">
        <w:t xml:space="preserve"> in </w:t>
      </w:r>
      <w:r w:rsidR="00564B72" w:rsidRPr="00564B72">
        <w:t>both tabular and Deep Q-Networks (DQN), to train an agent to land successfully in the Lunar Lander environment. By examining the effects of different exploration rates (ε) in tabular Q-learning, we observed the trade-off between exploration and exploitation, highlighting the impact on the agent's performance</w:t>
      </w:r>
      <w:r w:rsidR="00753B47">
        <w:t>.</w:t>
      </w:r>
    </w:p>
    <w:p w14:paraId="1973BB30" w14:textId="5821B119" w:rsidR="00753B47" w:rsidRDefault="0053318F">
      <w:r w:rsidRPr="0053318F">
        <w:t>DQN proved to be a powerful method for tackling continuous state spaces</w:t>
      </w:r>
      <w:r w:rsidR="005C7702">
        <w:t xml:space="preserve"> by</w:t>
      </w:r>
      <w:r w:rsidRPr="0053318F">
        <w:t xml:space="preserve"> leveraging a neural network and replay memory </w:t>
      </w:r>
      <w:r w:rsidR="005C7702">
        <w:t xml:space="preserve">buffer </w:t>
      </w:r>
      <w:r w:rsidRPr="0053318F">
        <w:t xml:space="preserve">for effective learning. </w:t>
      </w:r>
      <w:r w:rsidR="005C7702">
        <w:t>We also experienced and found out</w:t>
      </w:r>
      <w:r w:rsidRPr="0053318F">
        <w:t xml:space="preserve"> the importance of hyperparameter tuning and training techniques</w:t>
      </w:r>
      <w:r w:rsidR="005C7702">
        <w:t xml:space="preserve"> in reinforcement learning</w:t>
      </w:r>
      <w:r w:rsidRPr="0053318F">
        <w:t>, such as soft updates for the target network</w:t>
      </w:r>
      <w:r w:rsidR="0066071A">
        <w:t xml:space="preserve"> and find the best epsilon and learning rate.</w:t>
      </w:r>
    </w:p>
    <w:p w14:paraId="20D16E8E" w14:textId="47290F03" w:rsidR="00802770" w:rsidRDefault="0066071A">
      <w:r>
        <w:t>Future work could be more tunning and m</w:t>
      </w:r>
      <w:r w:rsidR="003E61C8">
        <w:t xml:space="preserve">ake the </w:t>
      </w:r>
      <w:r w:rsidR="00EB4F91">
        <w:t xml:space="preserve">network </w:t>
      </w:r>
      <w:r w:rsidR="005E2879">
        <w:t xml:space="preserve">better to </w:t>
      </w:r>
      <w:r w:rsidR="00987E64">
        <w:t>enhance the agent’s performance</w:t>
      </w:r>
      <w:r w:rsidR="0077577C">
        <w:t xml:space="preserve">. </w:t>
      </w:r>
      <w:proofErr w:type="gramStart"/>
      <w:r w:rsidR="0077577C">
        <w:t>Overall</w:t>
      </w:r>
      <w:proofErr w:type="gramEnd"/>
      <w:r w:rsidR="0077577C">
        <w:t xml:space="preserve"> we gain a deep understanding in both Q-learning and DQN </w:t>
      </w:r>
      <w:r w:rsidR="004B2164">
        <w:t>within this project.</w:t>
      </w:r>
    </w:p>
    <w:p w14:paraId="7771176B" w14:textId="77777777" w:rsidR="00802770" w:rsidRDefault="00802770"/>
    <w:p w14:paraId="2B2164C3" w14:textId="77777777" w:rsidR="003444DD" w:rsidRDefault="003444DD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5" w:name="_Toc1560170069"/>
      <w:r>
        <w:br w:type="page"/>
      </w:r>
    </w:p>
    <w:p w14:paraId="51F7E5E8" w14:textId="56AFA387" w:rsidR="00DA08AB" w:rsidRPr="00E4004F" w:rsidRDefault="00F02D0D" w:rsidP="00DB5526">
      <w:pPr>
        <w:pStyle w:val="Heading1"/>
        <w:rPr>
          <w:rFonts w:hint="eastAsia"/>
        </w:rPr>
      </w:pPr>
      <w:r>
        <w:t>Re</w:t>
      </w:r>
      <w:r w:rsidR="006C0022">
        <w:t>ference</w:t>
      </w:r>
      <w:bookmarkEnd w:id="5"/>
    </w:p>
    <w:p w14:paraId="397AAEEC" w14:textId="77777777" w:rsidR="00160831" w:rsidRPr="00160831" w:rsidRDefault="00160831" w:rsidP="00160831">
      <w:r w:rsidRPr="00160831">
        <w:t xml:space="preserve">[1] “Reinforcement learning (DQN) tutorial¶,” Reinforcement Learning (DQN) Tutorial - </w:t>
      </w:r>
      <w:proofErr w:type="spellStart"/>
      <w:r w:rsidRPr="00160831">
        <w:t>PyTorch</w:t>
      </w:r>
      <w:proofErr w:type="spellEnd"/>
      <w:r w:rsidRPr="00160831">
        <w:t xml:space="preserve"> Tutorials 2.5.0+cu124 documentation, https://pytorch.org/tutorials/intermediate/reinforcement_q_learning.html#training (accessed Dec. 1, 2024). </w:t>
      </w:r>
    </w:p>
    <w:p w14:paraId="616C38D4" w14:textId="0765CEEF" w:rsidR="00AA1076" w:rsidRPr="00AA1076" w:rsidRDefault="00AA1076" w:rsidP="00AA1076">
      <w:r w:rsidRPr="00AA1076">
        <w:t>[</w:t>
      </w:r>
      <w:r>
        <w:t>2</w:t>
      </w:r>
      <w:r w:rsidRPr="00AA1076">
        <w:t xml:space="preserve">] T. P. Lillicrap et al., “Continuous control with deep reinforcement learning,” arXiv.org, https://arxiv.org/abs/1509.02971 (accessed Dec. 1, 2024). </w:t>
      </w:r>
    </w:p>
    <w:p w14:paraId="17BB2588" w14:textId="5A59E42C" w:rsidR="00F410D3" w:rsidRDefault="00F410D3"/>
    <w:sectPr w:rsidR="00F410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54C974"/>
    <w:multiLevelType w:val="hybridMultilevel"/>
    <w:tmpl w:val="FFFFFFFF"/>
    <w:lvl w:ilvl="0" w:tplc="0C16FBC8">
      <w:start w:val="1"/>
      <w:numFmt w:val="decimal"/>
      <w:lvlText w:val="%1."/>
      <w:lvlJc w:val="left"/>
      <w:pPr>
        <w:ind w:left="720" w:hanging="360"/>
      </w:pPr>
    </w:lvl>
    <w:lvl w:ilvl="1" w:tplc="E2463510">
      <w:start w:val="1"/>
      <w:numFmt w:val="lowerLetter"/>
      <w:lvlText w:val="%2."/>
      <w:lvlJc w:val="left"/>
      <w:pPr>
        <w:ind w:left="1440" w:hanging="360"/>
      </w:pPr>
    </w:lvl>
    <w:lvl w:ilvl="2" w:tplc="2F86A020">
      <w:start w:val="1"/>
      <w:numFmt w:val="lowerRoman"/>
      <w:lvlText w:val="%3."/>
      <w:lvlJc w:val="right"/>
      <w:pPr>
        <w:ind w:left="2160" w:hanging="180"/>
      </w:pPr>
    </w:lvl>
    <w:lvl w:ilvl="3" w:tplc="6A4A181E">
      <w:start w:val="1"/>
      <w:numFmt w:val="decimal"/>
      <w:lvlText w:val="%4."/>
      <w:lvlJc w:val="left"/>
      <w:pPr>
        <w:ind w:left="2880" w:hanging="360"/>
      </w:pPr>
    </w:lvl>
    <w:lvl w:ilvl="4" w:tplc="7A48AA3C">
      <w:start w:val="1"/>
      <w:numFmt w:val="lowerLetter"/>
      <w:lvlText w:val="%5."/>
      <w:lvlJc w:val="left"/>
      <w:pPr>
        <w:ind w:left="3600" w:hanging="360"/>
      </w:pPr>
    </w:lvl>
    <w:lvl w:ilvl="5" w:tplc="647ED0E2">
      <w:start w:val="1"/>
      <w:numFmt w:val="lowerRoman"/>
      <w:lvlText w:val="%6."/>
      <w:lvlJc w:val="right"/>
      <w:pPr>
        <w:ind w:left="4320" w:hanging="180"/>
      </w:pPr>
    </w:lvl>
    <w:lvl w:ilvl="6" w:tplc="E95027EE">
      <w:start w:val="1"/>
      <w:numFmt w:val="decimal"/>
      <w:lvlText w:val="%7."/>
      <w:lvlJc w:val="left"/>
      <w:pPr>
        <w:ind w:left="5040" w:hanging="360"/>
      </w:pPr>
    </w:lvl>
    <w:lvl w:ilvl="7" w:tplc="18225680">
      <w:start w:val="1"/>
      <w:numFmt w:val="lowerLetter"/>
      <w:lvlText w:val="%8."/>
      <w:lvlJc w:val="left"/>
      <w:pPr>
        <w:ind w:left="5760" w:hanging="360"/>
      </w:pPr>
    </w:lvl>
    <w:lvl w:ilvl="8" w:tplc="D73242DA">
      <w:start w:val="1"/>
      <w:numFmt w:val="lowerRoman"/>
      <w:lvlText w:val="%9."/>
      <w:lvlJc w:val="right"/>
      <w:pPr>
        <w:ind w:left="6480" w:hanging="180"/>
      </w:pPr>
    </w:lvl>
  </w:abstractNum>
  <w:num w:numId="1" w16cid:durableId="469127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1AE"/>
    <w:rsid w:val="00002393"/>
    <w:rsid w:val="00002817"/>
    <w:rsid w:val="0000491D"/>
    <w:rsid w:val="00005203"/>
    <w:rsid w:val="00007924"/>
    <w:rsid w:val="00010D24"/>
    <w:rsid w:val="00011046"/>
    <w:rsid w:val="00011867"/>
    <w:rsid w:val="00012A19"/>
    <w:rsid w:val="000133D8"/>
    <w:rsid w:val="00016E42"/>
    <w:rsid w:val="00017881"/>
    <w:rsid w:val="00022935"/>
    <w:rsid w:val="00023091"/>
    <w:rsid w:val="0002426D"/>
    <w:rsid w:val="00031A2B"/>
    <w:rsid w:val="00032A78"/>
    <w:rsid w:val="00032F5D"/>
    <w:rsid w:val="00034EA8"/>
    <w:rsid w:val="00035C5F"/>
    <w:rsid w:val="00035F29"/>
    <w:rsid w:val="000379DA"/>
    <w:rsid w:val="00043D2A"/>
    <w:rsid w:val="00050740"/>
    <w:rsid w:val="000521C2"/>
    <w:rsid w:val="000525EF"/>
    <w:rsid w:val="000538B6"/>
    <w:rsid w:val="00053EA3"/>
    <w:rsid w:val="000544AE"/>
    <w:rsid w:val="00054DE2"/>
    <w:rsid w:val="00056747"/>
    <w:rsid w:val="00056CA6"/>
    <w:rsid w:val="0006031D"/>
    <w:rsid w:val="00062473"/>
    <w:rsid w:val="000639B6"/>
    <w:rsid w:val="000654A1"/>
    <w:rsid w:val="0006600F"/>
    <w:rsid w:val="000664BF"/>
    <w:rsid w:val="00067200"/>
    <w:rsid w:val="00070C34"/>
    <w:rsid w:val="00072637"/>
    <w:rsid w:val="00072DDB"/>
    <w:rsid w:val="000741F3"/>
    <w:rsid w:val="00074CB1"/>
    <w:rsid w:val="00074F46"/>
    <w:rsid w:val="00081E44"/>
    <w:rsid w:val="00081F6F"/>
    <w:rsid w:val="00082B43"/>
    <w:rsid w:val="000863C4"/>
    <w:rsid w:val="00086AFA"/>
    <w:rsid w:val="00086B51"/>
    <w:rsid w:val="00090ADA"/>
    <w:rsid w:val="00090D1F"/>
    <w:rsid w:val="000920E3"/>
    <w:rsid w:val="00093E94"/>
    <w:rsid w:val="00095356"/>
    <w:rsid w:val="000A13AC"/>
    <w:rsid w:val="000A32B5"/>
    <w:rsid w:val="000A3E63"/>
    <w:rsid w:val="000A4322"/>
    <w:rsid w:val="000A4971"/>
    <w:rsid w:val="000A4C28"/>
    <w:rsid w:val="000A7003"/>
    <w:rsid w:val="000A7C7C"/>
    <w:rsid w:val="000B024B"/>
    <w:rsid w:val="000B18E2"/>
    <w:rsid w:val="000B282F"/>
    <w:rsid w:val="000B29D4"/>
    <w:rsid w:val="000B3204"/>
    <w:rsid w:val="000B37A2"/>
    <w:rsid w:val="000B4075"/>
    <w:rsid w:val="000B4544"/>
    <w:rsid w:val="000B5D29"/>
    <w:rsid w:val="000B5EE6"/>
    <w:rsid w:val="000B7527"/>
    <w:rsid w:val="000C202D"/>
    <w:rsid w:val="000C528F"/>
    <w:rsid w:val="000C5E0B"/>
    <w:rsid w:val="000C602D"/>
    <w:rsid w:val="000C7AA6"/>
    <w:rsid w:val="000D042B"/>
    <w:rsid w:val="000D2BFC"/>
    <w:rsid w:val="000D3D6A"/>
    <w:rsid w:val="000D56AA"/>
    <w:rsid w:val="000D745F"/>
    <w:rsid w:val="000D7748"/>
    <w:rsid w:val="000D7CA7"/>
    <w:rsid w:val="000D7FF3"/>
    <w:rsid w:val="000DD9F4"/>
    <w:rsid w:val="000E0B44"/>
    <w:rsid w:val="000E23FA"/>
    <w:rsid w:val="000E40D2"/>
    <w:rsid w:val="000E6E62"/>
    <w:rsid w:val="000E79EB"/>
    <w:rsid w:val="000F1338"/>
    <w:rsid w:val="000F142E"/>
    <w:rsid w:val="000F2E7D"/>
    <w:rsid w:val="000F30CA"/>
    <w:rsid w:val="000F5B20"/>
    <w:rsid w:val="000F68C6"/>
    <w:rsid w:val="00100906"/>
    <w:rsid w:val="001013CC"/>
    <w:rsid w:val="001040BF"/>
    <w:rsid w:val="00104283"/>
    <w:rsid w:val="00106260"/>
    <w:rsid w:val="00106D9D"/>
    <w:rsid w:val="0010775A"/>
    <w:rsid w:val="00110753"/>
    <w:rsid w:val="0011478F"/>
    <w:rsid w:val="00115D34"/>
    <w:rsid w:val="00116CA0"/>
    <w:rsid w:val="00117202"/>
    <w:rsid w:val="00120D1B"/>
    <w:rsid w:val="00121349"/>
    <w:rsid w:val="00121E91"/>
    <w:rsid w:val="00123E37"/>
    <w:rsid w:val="00123FB7"/>
    <w:rsid w:val="00124613"/>
    <w:rsid w:val="001303C4"/>
    <w:rsid w:val="001349D8"/>
    <w:rsid w:val="001363DD"/>
    <w:rsid w:val="0014043A"/>
    <w:rsid w:val="00140B50"/>
    <w:rsid w:val="0014446D"/>
    <w:rsid w:val="00146802"/>
    <w:rsid w:val="00147FF0"/>
    <w:rsid w:val="00153B2F"/>
    <w:rsid w:val="00153BDF"/>
    <w:rsid w:val="001547E6"/>
    <w:rsid w:val="0015494C"/>
    <w:rsid w:val="00156319"/>
    <w:rsid w:val="00160831"/>
    <w:rsid w:val="001610F3"/>
    <w:rsid w:val="001615ED"/>
    <w:rsid w:val="001633C4"/>
    <w:rsid w:val="00163BA1"/>
    <w:rsid w:val="00164103"/>
    <w:rsid w:val="001668A3"/>
    <w:rsid w:val="001672A2"/>
    <w:rsid w:val="001726F8"/>
    <w:rsid w:val="00172E77"/>
    <w:rsid w:val="00174227"/>
    <w:rsid w:val="001751FD"/>
    <w:rsid w:val="001756CF"/>
    <w:rsid w:val="0017585D"/>
    <w:rsid w:val="00175893"/>
    <w:rsid w:val="001765BC"/>
    <w:rsid w:val="00176DF9"/>
    <w:rsid w:val="001777F1"/>
    <w:rsid w:val="00180A84"/>
    <w:rsid w:val="00187ECB"/>
    <w:rsid w:val="00190C54"/>
    <w:rsid w:val="001936B8"/>
    <w:rsid w:val="0019480E"/>
    <w:rsid w:val="001952EC"/>
    <w:rsid w:val="00195AE3"/>
    <w:rsid w:val="001962B0"/>
    <w:rsid w:val="001A0FD5"/>
    <w:rsid w:val="001A1014"/>
    <w:rsid w:val="001A190E"/>
    <w:rsid w:val="001A1CC7"/>
    <w:rsid w:val="001A1D52"/>
    <w:rsid w:val="001A327B"/>
    <w:rsid w:val="001A58DD"/>
    <w:rsid w:val="001B103E"/>
    <w:rsid w:val="001B1FA8"/>
    <w:rsid w:val="001B2186"/>
    <w:rsid w:val="001B2361"/>
    <w:rsid w:val="001B2C41"/>
    <w:rsid w:val="001B6521"/>
    <w:rsid w:val="001C012E"/>
    <w:rsid w:val="001C0940"/>
    <w:rsid w:val="001C0AB3"/>
    <w:rsid w:val="001C1878"/>
    <w:rsid w:val="001C26F7"/>
    <w:rsid w:val="001C4388"/>
    <w:rsid w:val="001C4541"/>
    <w:rsid w:val="001C5CD1"/>
    <w:rsid w:val="001D115B"/>
    <w:rsid w:val="001D12EF"/>
    <w:rsid w:val="001D1381"/>
    <w:rsid w:val="001D23AF"/>
    <w:rsid w:val="001D3AD8"/>
    <w:rsid w:val="001D40D0"/>
    <w:rsid w:val="001E1FB2"/>
    <w:rsid w:val="001E246B"/>
    <w:rsid w:val="001E46FE"/>
    <w:rsid w:val="001E77A2"/>
    <w:rsid w:val="001F65D1"/>
    <w:rsid w:val="001F7052"/>
    <w:rsid w:val="00200394"/>
    <w:rsid w:val="002007A2"/>
    <w:rsid w:val="00206F1B"/>
    <w:rsid w:val="00207448"/>
    <w:rsid w:val="002078B1"/>
    <w:rsid w:val="00213096"/>
    <w:rsid w:val="0021367C"/>
    <w:rsid w:val="00214376"/>
    <w:rsid w:val="002165F9"/>
    <w:rsid w:val="0022101F"/>
    <w:rsid w:val="0022173D"/>
    <w:rsid w:val="0022256C"/>
    <w:rsid w:val="00224587"/>
    <w:rsid w:val="002258BB"/>
    <w:rsid w:val="00227378"/>
    <w:rsid w:val="00231FCB"/>
    <w:rsid w:val="00234609"/>
    <w:rsid w:val="00235102"/>
    <w:rsid w:val="00235C89"/>
    <w:rsid w:val="002367E0"/>
    <w:rsid w:val="002410AF"/>
    <w:rsid w:val="00241F8B"/>
    <w:rsid w:val="002425EC"/>
    <w:rsid w:val="00242698"/>
    <w:rsid w:val="00243AF2"/>
    <w:rsid w:val="002447F6"/>
    <w:rsid w:val="0024500A"/>
    <w:rsid w:val="00245888"/>
    <w:rsid w:val="00245A01"/>
    <w:rsid w:val="00246A73"/>
    <w:rsid w:val="00247216"/>
    <w:rsid w:val="002472EE"/>
    <w:rsid w:val="0024747A"/>
    <w:rsid w:val="00250DA6"/>
    <w:rsid w:val="002515FD"/>
    <w:rsid w:val="0025200C"/>
    <w:rsid w:val="00252131"/>
    <w:rsid w:val="00253B2D"/>
    <w:rsid w:val="00254984"/>
    <w:rsid w:val="002608E6"/>
    <w:rsid w:val="0026501C"/>
    <w:rsid w:val="00265583"/>
    <w:rsid w:val="00265B3C"/>
    <w:rsid w:val="002669CA"/>
    <w:rsid w:val="002673DE"/>
    <w:rsid w:val="00267CE1"/>
    <w:rsid w:val="002706EF"/>
    <w:rsid w:val="00271065"/>
    <w:rsid w:val="00271F42"/>
    <w:rsid w:val="002728E6"/>
    <w:rsid w:val="00272A49"/>
    <w:rsid w:val="002745DC"/>
    <w:rsid w:val="002751CA"/>
    <w:rsid w:val="0027578C"/>
    <w:rsid w:val="00280742"/>
    <w:rsid w:val="0028360B"/>
    <w:rsid w:val="00284F91"/>
    <w:rsid w:val="0028655A"/>
    <w:rsid w:val="002875EF"/>
    <w:rsid w:val="00290EA8"/>
    <w:rsid w:val="002912F0"/>
    <w:rsid w:val="00291BEC"/>
    <w:rsid w:val="00293038"/>
    <w:rsid w:val="002947EB"/>
    <w:rsid w:val="00296CBF"/>
    <w:rsid w:val="00297FF9"/>
    <w:rsid w:val="002A0D90"/>
    <w:rsid w:val="002A37AA"/>
    <w:rsid w:val="002A4502"/>
    <w:rsid w:val="002A69FC"/>
    <w:rsid w:val="002B1F5F"/>
    <w:rsid w:val="002B2041"/>
    <w:rsid w:val="002B2A7D"/>
    <w:rsid w:val="002B2BF3"/>
    <w:rsid w:val="002B3452"/>
    <w:rsid w:val="002B43F6"/>
    <w:rsid w:val="002B477A"/>
    <w:rsid w:val="002B543F"/>
    <w:rsid w:val="002B667F"/>
    <w:rsid w:val="002B66E8"/>
    <w:rsid w:val="002C0319"/>
    <w:rsid w:val="002C03DE"/>
    <w:rsid w:val="002C1871"/>
    <w:rsid w:val="002C4731"/>
    <w:rsid w:val="002C6691"/>
    <w:rsid w:val="002D3BA9"/>
    <w:rsid w:val="002D622C"/>
    <w:rsid w:val="002D7F8E"/>
    <w:rsid w:val="002E0341"/>
    <w:rsid w:val="002E1627"/>
    <w:rsid w:val="002E4A09"/>
    <w:rsid w:val="002E55E1"/>
    <w:rsid w:val="002E79ED"/>
    <w:rsid w:val="002F20B8"/>
    <w:rsid w:val="002F465A"/>
    <w:rsid w:val="002F76CC"/>
    <w:rsid w:val="00300765"/>
    <w:rsid w:val="00302652"/>
    <w:rsid w:val="00305657"/>
    <w:rsid w:val="00306B49"/>
    <w:rsid w:val="003105B3"/>
    <w:rsid w:val="0031098E"/>
    <w:rsid w:val="00311506"/>
    <w:rsid w:val="00314D18"/>
    <w:rsid w:val="00322861"/>
    <w:rsid w:val="00324267"/>
    <w:rsid w:val="00331FD1"/>
    <w:rsid w:val="00332112"/>
    <w:rsid w:val="0033331D"/>
    <w:rsid w:val="0033408E"/>
    <w:rsid w:val="00337B5C"/>
    <w:rsid w:val="00340505"/>
    <w:rsid w:val="003424A2"/>
    <w:rsid w:val="00343BAD"/>
    <w:rsid w:val="00343BB8"/>
    <w:rsid w:val="00343DC5"/>
    <w:rsid w:val="00343E46"/>
    <w:rsid w:val="003442DE"/>
    <w:rsid w:val="003444DD"/>
    <w:rsid w:val="003448CC"/>
    <w:rsid w:val="0034579B"/>
    <w:rsid w:val="0034674B"/>
    <w:rsid w:val="00346B3F"/>
    <w:rsid w:val="003507D5"/>
    <w:rsid w:val="0035119B"/>
    <w:rsid w:val="00352133"/>
    <w:rsid w:val="003545E0"/>
    <w:rsid w:val="0035603C"/>
    <w:rsid w:val="0036211E"/>
    <w:rsid w:val="00362F37"/>
    <w:rsid w:val="00363486"/>
    <w:rsid w:val="00366B1B"/>
    <w:rsid w:val="00366B22"/>
    <w:rsid w:val="003720F4"/>
    <w:rsid w:val="00372413"/>
    <w:rsid w:val="00372A76"/>
    <w:rsid w:val="00374123"/>
    <w:rsid w:val="0037597C"/>
    <w:rsid w:val="00376478"/>
    <w:rsid w:val="00377EA2"/>
    <w:rsid w:val="00380316"/>
    <w:rsid w:val="00382331"/>
    <w:rsid w:val="00383F14"/>
    <w:rsid w:val="00384C90"/>
    <w:rsid w:val="00384F86"/>
    <w:rsid w:val="003854A2"/>
    <w:rsid w:val="003950A3"/>
    <w:rsid w:val="00396134"/>
    <w:rsid w:val="003968B6"/>
    <w:rsid w:val="003A1679"/>
    <w:rsid w:val="003A255C"/>
    <w:rsid w:val="003A50DF"/>
    <w:rsid w:val="003A5E0B"/>
    <w:rsid w:val="003B3C92"/>
    <w:rsid w:val="003C2FCB"/>
    <w:rsid w:val="003C34E6"/>
    <w:rsid w:val="003D15AA"/>
    <w:rsid w:val="003D4BB7"/>
    <w:rsid w:val="003D5D87"/>
    <w:rsid w:val="003E2E21"/>
    <w:rsid w:val="003E3AE7"/>
    <w:rsid w:val="003E5AC4"/>
    <w:rsid w:val="003E61C8"/>
    <w:rsid w:val="003F01B6"/>
    <w:rsid w:val="003F2C2C"/>
    <w:rsid w:val="003F2DB7"/>
    <w:rsid w:val="003F3A05"/>
    <w:rsid w:val="003F4E89"/>
    <w:rsid w:val="003F53DC"/>
    <w:rsid w:val="0040151A"/>
    <w:rsid w:val="004020A8"/>
    <w:rsid w:val="00402564"/>
    <w:rsid w:val="0040257F"/>
    <w:rsid w:val="0040279B"/>
    <w:rsid w:val="004033C2"/>
    <w:rsid w:val="004040BE"/>
    <w:rsid w:val="0040419B"/>
    <w:rsid w:val="004045E2"/>
    <w:rsid w:val="00404A9F"/>
    <w:rsid w:val="0040672C"/>
    <w:rsid w:val="00407733"/>
    <w:rsid w:val="004078D7"/>
    <w:rsid w:val="00411F08"/>
    <w:rsid w:val="00412BBA"/>
    <w:rsid w:val="004130C7"/>
    <w:rsid w:val="00413890"/>
    <w:rsid w:val="00413900"/>
    <w:rsid w:val="00413FEB"/>
    <w:rsid w:val="0041428E"/>
    <w:rsid w:val="00420B80"/>
    <w:rsid w:val="00420D53"/>
    <w:rsid w:val="004210C2"/>
    <w:rsid w:val="004210CA"/>
    <w:rsid w:val="00422868"/>
    <w:rsid w:val="0042499C"/>
    <w:rsid w:val="00425873"/>
    <w:rsid w:val="00426306"/>
    <w:rsid w:val="004272DA"/>
    <w:rsid w:val="004403C1"/>
    <w:rsid w:val="00442409"/>
    <w:rsid w:val="004426E0"/>
    <w:rsid w:val="00443A2F"/>
    <w:rsid w:val="00444761"/>
    <w:rsid w:val="00445728"/>
    <w:rsid w:val="0044629E"/>
    <w:rsid w:val="004476AD"/>
    <w:rsid w:val="00451D15"/>
    <w:rsid w:val="004521B3"/>
    <w:rsid w:val="004525F4"/>
    <w:rsid w:val="004555F2"/>
    <w:rsid w:val="00455BBF"/>
    <w:rsid w:val="00455CAB"/>
    <w:rsid w:val="00456C9B"/>
    <w:rsid w:val="004572A7"/>
    <w:rsid w:val="004575B3"/>
    <w:rsid w:val="00457931"/>
    <w:rsid w:val="004579B1"/>
    <w:rsid w:val="004608E8"/>
    <w:rsid w:val="00461589"/>
    <w:rsid w:val="00465842"/>
    <w:rsid w:val="00465CBF"/>
    <w:rsid w:val="00465E79"/>
    <w:rsid w:val="00466265"/>
    <w:rsid w:val="00471566"/>
    <w:rsid w:val="00471D9F"/>
    <w:rsid w:val="004722EB"/>
    <w:rsid w:val="00472BDD"/>
    <w:rsid w:val="004739D3"/>
    <w:rsid w:val="00476BA9"/>
    <w:rsid w:val="00480257"/>
    <w:rsid w:val="0048085E"/>
    <w:rsid w:val="00483589"/>
    <w:rsid w:val="00485A29"/>
    <w:rsid w:val="004872EC"/>
    <w:rsid w:val="00490E28"/>
    <w:rsid w:val="00490E5E"/>
    <w:rsid w:val="0049229E"/>
    <w:rsid w:val="00493792"/>
    <w:rsid w:val="00493E7D"/>
    <w:rsid w:val="004940BB"/>
    <w:rsid w:val="004950B8"/>
    <w:rsid w:val="004A157C"/>
    <w:rsid w:val="004A1BC6"/>
    <w:rsid w:val="004A2BC3"/>
    <w:rsid w:val="004A686A"/>
    <w:rsid w:val="004A6E3C"/>
    <w:rsid w:val="004A6F25"/>
    <w:rsid w:val="004B05EB"/>
    <w:rsid w:val="004B0AF8"/>
    <w:rsid w:val="004B16DB"/>
    <w:rsid w:val="004B2164"/>
    <w:rsid w:val="004B2C88"/>
    <w:rsid w:val="004B7F19"/>
    <w:rsid w:val="004C21E1"/>
    <w:rsid w:val="004C4599"/>
    <w:rsid w:val="004C5910"/>
    <w:rsid w:val="004C5D69"/>
    <w:rsid w:val="004C6B5A"/>
    <w:rsid w:val="004C6EF4"/>
    <w:rsid w:val="004D01C4"/>
    <w:rsid w:val="004D04C1"/>
    <w:rsid w:val="004D2100"/>
    <w:rsid w:val="004D24E6"/>
    <w:rsid w:val="004D5063"/>
    <w:rsid w:val="004D6937"/>
    <w:rsid w:val="004D7012"/>
    <w:rsid w:val="004D7B80"/>
    <w:rsid w:val="004D8C7E"/>
    <w:rsid w:val="004E022B"/>
    <w:rsid w:val="004E0E6E"/>
    <w:rsid w:val="004E1AAB"/>
    <w:rsid w:val="004E27B4"/>
    <w:rsid w:val="004E2FC5"/>
    <w:rsid w:val="004E641D"/>
    <w:rsid w:val="004F037C"/>
    <w:rsid w:val="004F2762"/>
    <w:rsid w:val="004F34BC"/>
    <w:rsid w:val="004F4DDE"/>
    <w:rsid w:val="004F621B"/>
    <w:rsid w:val="004F6839"/>
    <w:rsid w:val="004F694B"/>
    <w:rsid w:val="004F7FA2"/>
    <w:rsid w:val="005038A3"/>
    <w:rsid w:val="00505395"/>
    <w:rsid w:val="00507032"/>
    <w:rsid w:val="0050799B"/>
    <w:rsid w:val="00510C5C"/>
    <w:rsid w:val="0051166F"/>
    <w:rsid w:val="00511D88"/>
    <w:rsid w:val="00513012"/>
    <w:rsid w:val="005139B3"/>
    <w:rsid w:val="00514F59"/>
    <w:rsid w:val="00516DB2"/>
    <w:rsid w:val="005216BE"/>
    <w:rsid w:val="00522C85"/>
    <w:rsid w:val="00523C36"/>
    <w:rsid w:val="00523DAF"/>
    <w:rsid w:val="0052485C"/>
    <w:rsid w:val="0052575A"/>
    <w:rsid w:val="005269E0"/>
    <w:rsid w:val="00527CE0"/>
    <w:rsid w:val="0053318F"/>
    <w:rsid w:val="005339AD"/>
    <w:rsid w:val="00533CCD"/>
    <w:rsid w:val="005365BB"/>
    <w:rsid w:val="00537284"/>
    <w:rsid w:val="00540061"/>
    <w:rsid w:val="0054093E"/>
    <w:rsid w:val="005411B2"/>
    <w:rsid w:val="00543996"/>
    <w:rsid w:val="005443AB"/>
    <w:rsid w:val="005444F6"/>
    <w:rsid w:val="005454BD"/>
    <w:rsid w:val="005456C0"/>
    <w:rsid w:val="00550100"/>
    <w:rsid w:val="00550CA4"/>
    <w:rsid w:val="00555643"/>
    <w:rsid w:val="00560207"/>
    <w:rsid w:val="00563651"/>
    <w:rsid w:val="0056414E"/>
    <w:rsid w:val="00564B72"/>
    <w:rsid w:val="00565459"/>
    <w:rsid w:val="005706EB"/>
    <w:rsid w:val="0057328F"/>
    <w:rsid w:val="00575CCB"/>
    <w:rsid w:val="00583054"/>
    <w:rsid w:val="00585E93"/>
    <w:rsid w:val="00586449"/>
    <w:rsid w:val="00590B75"/>
    <w:rsid w:val="00593B1C"/>
    <w:rsid w:val="00595A0F"/>
    <w:rsid w:val="0059641E"/>
    <w:rsid w:val="0059709B"/>
    <w:rsid w:val="00597A2C"/>
    <w:rsid w:val="00597C21"/>
    <w:rsid w:val="005A005F"/>
    <w:rsid w:val="005A4A51"/>
    <w:rsid w:val="005A4B4B"/>
    <w:rsid w:val="005A5EB6"/>
    <w:rsid w:val="005A791C"/>
    <w:rsid w:val="005B1407"/>
    <w:rsid w:val="005B343E"/>
    <w:rsid w:val="005B586B"/>
    <w:rsid w:val="005B6237"/>
    <w:rsid w:val="005B7325"/>
    <w:rsid w:val="005B7C5A"/>
    <w:rsid w:val="005B7E42"/>
    <w:rsid w:val="005C2B4D"/>
    <w:rsid w:val="005C4F6D"/>
    <w:rsid w:val="005C7702"/>
    <w:rsid w:val="005D1761"/>
    <w:rsid w:val="005D2740"/>
    <w:rsid w:val="005D3644"/>
    <w:rsid w:val="005D601D"/>
    <w:rsid w:val="005E2879"/>
    <w:rsid w:val="005E2F2E"/>
    <w:rsid w:val="005E34F0"/>
    <w:rsid w:val="005E6800"/>
    <w:rsid w:val="005F0D07"/>
    <w:rsid w:val="005F53BE"/>
    <w:rsid w:val="005F7136"/>
    <w:rsid w:val="00604136"/>
    <w:rsid w:val="00607B66"/>
    <w:rsid w:val="00607BD0"/>
    <w:rsid w:val="00607C79"/>
    <w:rsid w:val="006145E2"/>
    <w:rsid w:val="00614AA1"/>
    <w:rsid w:val="006210BE"/>
    <w:rsid w:val="006212FB"/>
    <w:rsid w:val="006219D8"/>
    <w:rsid w:val="00623834"/>
    <w:rsid w:val="00624658"/>
    <w:rsid w:val="00624726"/>
    <w:rsid w:val="00625D74"/>
    <w:rsid w:val="00625FC6"/>
    <w:rsid w:val="006274EB"/>
    <w:rsid w:val="00631E5F"/>
    <w:rsid w:val="00632FF2"/>
    <w:rsid w:val="0063359D"/>
    <w:rsid w:val="006357C2"/>
    <w:rsid w:val="00636296"/>
    <w:rsid w:val="00637995"/>
    <w:rsid w:val="00637C14"/>
    <w:rsid w:val="00640793"/>
    <w:rsid w:val="00640B82"/>
    <w:rsid w:val="00640EB7"/>
    <w:rsid w:val="00641E9E"/>
    <w:rsid w:val="00643167"/>
    <w:rsid w:val="00645896"/>
    <w:rsid w:val="00647960"/>
    <w:rsid w:val="006509B4"/>
    <w:rsid w:val="00650CFA"/>
    <w:rsid w:val="00651002"/>
    <w:rsid w:val="00652DB7"/>
    <w:rsid w:val="006542BF"/>
    <w:rsid w:val="006545D7"/>
    <w:rsid w:val="006572C5"/>
    <w:rsid w:val="00657478"/>
    <w:rsid w:val="0066071A"/>
    <w:rsid w:val="00660943"/>
    <w:rsid w:val="0066118D"/>
    <w:rsid w:val="00661BAE"/>
    <w:rsid w:val="00663E47"/>
    <w:rsid w:val="006644D5"/>
    <w:rsid w:val="00664B6B"/>
    <w:rsid w:val="00665BE4"/>
    <w:rsid w:val="00667EDE"/>
    <w:rsid w:val="00671F89"/>
    <w:rsid w:val="006722E3"/>
    <w:rsid w:val="0067321D"/>
    <w:rsid w:val="0067402D"/>
    <w:rsid w:val="00675474"/>
    <w:rsid w:val="0067576E"/>
    <w:rsid w:val="00675D09"/>
    <w:rsid w:val="00680BAF"/>
    <w:rsid w:val="00684F20"/>
    <w:rsid w:val="00691D35"/>
    <w:rsid w:val="00694022"/>
    <w:rsid w:val="00695543"/>
    <w:rsid w:val="00697536"/>
    <w:rsid w:val="006A1425"/>
    <w:rsid w:val="006A570C"/>
    <w:rsid w:val="006A70EC"/>
    <w:rsid w:val="006B0AF8"/>
    <w:rsid w:val="006B0CB6"/>
    <w:rsid w:val="006B2899"/>
    <w:rsid w:val="006B764C"/>
    <w:rsid w:val="006B7E4D"/>
    <w:rsid w:val="006C0022"/>
    <w:rsid w:val="006C0426"/>
    <w:rsid w:val="006C0D27"/>
    <w:rsid w:val="006C1A44"/>
    <w:rsid w:val="006C31D2"/>
    <w:rsid w:val="006C482B"/>
    <w:rsid w:val="006C6816"/>
    <w:rsid w:val="006C7580"/>
    <w:rsid w:val="006D19C2"/>
    <w:rsid w:val="006E2A30"/>
    <w:rsid w:val="006E2B7F"/>
    <w:rsid w:val="006E43ED"/>
    <w:rsid w:val="006E47E0"/>
    <w:rsid w:val="006E7BE0"/>
    <w:rsid w:val="006F1277"/>
    <w:rsid w:val="006F3061"/>
    <w:rsid w:val="006F34F7"/>
    <w:rsid w:val="006F3BC1"/>
    <w:rsid w:val="006F6169"/>
    <w:rsid w:val="006F7205"/>
    <w:rsid w:val="006F7B97"/>
    <w:rsid w:val="00700881"/>
    <w:rsid w:val="00705AAE"/>
    <w:rsid w:val="00705D69"/>
    <w:rsid w:val="007074F8"/>
    <w:rsid w:val="00710D30"/>
    <w:rsid w:val="00711088"/>
    <w:rsid w:val="00712A98"/>
    <w:rsid w:val="00712F85"/>
    <w:rsid w:val="00714977"/>
    <w:rsid w:val="00715265"/>
    <w:rsid w:val="00715C12"/>
    <w:rsid w:val="00715FD1"/>
    <w:rsid w:val="00716B3B"/>
    <w:rsid w:val="007173F6"/>
    <w:rsid w:val="007178E1"/>
    <w:rsid w:val="007206AC"/>
    <w:rsid w:val="00724106"/>
    <w:rsid w:val="00724461"/>
    <w:rsid w:val="00727393"/>
    <w:rsid w:val="00727E58"/>
    <w:rsid w:val="00730781"/>
    <w:rsid w:val="00731E36"/>
    <w:rsid w:val="00735C5B"/>
    <w:rsid w:val="0073674B"/>
    <w:rsid w:val="00737204"/>
    <w:rsid w:val="00741D59"/>
    <w:rsid w:val="007439EC"/>
    <w:rsid w:val="00744BC0"/>
    <w:rsid w:val="007466A6"/>
    <w:rsid w:val="00747E5D"/>
    <w:rsid w:val="00747E70"/>
    <w:rsid w:val="0075026C"/>
    <w:rsid w:val="0075028B"/>
    <w:rsid w:val="007507A3"/>
    <w:rsid w:val="00750C1B"/>
    <w:rsid w:val="00750CFA"/>
    <w:rsid w:val="00753B47"/>
    <w:rsid w:val="00760C38"/>
    <w:rsid w:val="00762B6E"/>
    <w:rsid w:val="007651E9"/>
    <w:rsid w:val="00765205"/>
    <w:rsid w:val="00770E36"/>
    <w:rsid w:val="00770EF7"/>
    <w:rsid w:val="00771AE5"/>
    <w:rsid w:val="00771DEA"/>
    <w:rsid w:val="00772681"/>
    <w:rsid w:val="00772A2A"/>
    <w:rsid w:val="00772C39"/>
    <w:rsid w:val="00773771"/>
    <w:rsid w:val="0077577C"/>
    <w:rsid w:val="007776EC"/>
    <w:rsid w:val="00777FC4"/>
    <w:rsid w:val="007833C4"/>
    <w:rsid w:val="007847AE"/>
    <w:rsid w:val="00785245"/>
    <w:rsid w:val="007900A4"/>
    <w:rsid w:val="007908C8"/>
    <w:rsid w:val="00790C39"/>
    <w:rsid w:val="007913CF"/>
    <w:rsid w:val="00791495"/>
    <w:rsid w:val="007932E5"/>
    <w:rsid w:val="00795AEF"/>
    <w:rsid w:val="007A0530"/>
    <w:rsid w:val="007A2F8A"/>
    <w:rsid w:val="007B03B9"/>
    <w:rsid w:val="007B3E9A"/>
    <w:rsid w:val="007B6C6A"/>
    <w:rsid w:val="007B710D"/>
    <w:rsid w:val="007B77EF"/>
    <w:rsid w:val="007B7CF7"/>
    <w:rsid w:val="007C145E"/>
    <w:rsid w:val="007C330C"/>
    <w:rsid w:val="007C3F82"/>
    <w:rsid w:val="007C43B7"/>
    <w:rsid w:val="007C4D1C"/>
    <w:rsid w:val="007C5423"/>
    <w:rsid w:val="007C63FF"/>
    <w:rsid w:val="007C66CF"/>
    <w:rsid w:val="007C687D"/>
    <w:rsid w:val="007D3A30"/>
    <w:rsid w:val="007D3F8D"/>
    <w:rsid w:val="007D4455"/>
    <w:rsid w:val="007D4C66"/>
    <w:rsid w:val="007D75ED"/>
    <w:rsid w:val="007E1189"/>
    <w:rsid w:val="007E3EEA"/>
    <w:rsid w:val="007E4EC1"/>
    <w:rsid w:val="007E7090"/>
    <w:rsid w:val="007E7E4B"/>
    <w:rsid w:val="007F0223"/>
    <w:rsid w:val="007F1594"/>
    <w:rsid w:val="007F2C79"/>
    <w:rsid w:val="007F3065"/>
    <w:rsid w:val="007F34A8"/>
    <w:rsid w:val="007F490C"/>
    <w:rsid w:val="007F6E70"/>
    <w:rsid w:val="00801C01"/>
    <w:rsid w:val="0080261A"/>
    <w:rsid w:val="00802770"/>
    <w:rsid w:val="00802E4C"/>
    <w:rsid w:val="008060F0"/>
    <w:rsid w:val="008070A7"/>
    <w:rsid w:val="00807B1F"/>
    <w:rsid w:val="0081047C"/>
    <w:rsid w:val="00811B88"/>
    <w:rsid w:val="00815E94"/>
    <w:rsid w:val="008219F2"/>
    <w:rsid w:val="00824D72"/>
    <w:rsid w:val="00826B65"/>
    <w:rsid w:val="00834F4D"/>
    <w:rsid w:val="00835032"/>
    <w:rsid w:val="00835AE4"/>
    <w:rsid w:val="00837A77"/>
    <w:rsid w:val="00840930"/>
    <w:rsid w:val="0084194B"/>
    <w:rsid w:val="00841BA0"/>
    <w:rsid w:val="008471F7"/>
    <w:rsid w:val="00847FD3"/>
    <w:rsid w:val="0085045C"/>
    <w:rsid w:val="0085139F"/>
    <w:rsid w:val="00854AB2"/>
    <w:rsid w:val="008563A8"/>
    <w:rsid w:val="00860A79"/>
    <w:rsid w:val="00860F29"/>
    <w:rsid w:val="008620CC"/>
    <w:rsid w:val="00862427"/>
    <w:rsid w:val="008629BA"/>
    <w:rsid w:val="008641C9"/>
    <w:rsid w:val="00864793"/>
    <w:rsid w:val="0086491F"/>
    <w:rsid w:val="00864F8A"/>
    <w:rsid w:val="00865722"/>
    <w:rsid w:val="00866C3E"/>
    <w:rsid w:val="00866D58"/>
    <w:rsid w:val="00871040"/>
    <w:rsid w:val="00872CC4"/>
    <w:rsid w:val="00877A31"/>
    <w:rsid w:val="00880D06"/>
    <w:rsid w:val="00882597"/>
    <w:rsid w:val="0088390B"/>
    <w:rsid w:val="008851C8"/>
    <w:rsid w:val="00887321"/>
    <w:rsid w:val="00890800"/>
    <w:rsid w:val="00895407"/>
    <w:rsid w:val="00896A43"/>
    <w:rsid w:val="00896B83"/>
    <w:rsid w:val="00897F3E"/>
    <w:rsid w:val="008A02D1"/>
    <w:rsid w:val="008A0ABE"/>
    <w:rsid w:val="008A1C15"/>
    <w:rsid w:val="008A4D43"/>
    <w:rsid w:val="008A76AB"/>
    <w:rsid w:val="008B0226"/>
    <w:rsid w:val="008B0839"/>
    <w:rsid w:val="008B1211"/>
    <w:rsid w:val="008B2294"/>
    <w:rsid w:val="008B2699"/>
    <w:rsid w:val="008B4898"/>
    <w:rsid w:val="008B650B"/>
    <w:rsid w:val="008B6EAE"/>
    <w:rsid w:val="008C1993"/>
    <w:rsid w:val="008C36F4"/>
    <w:rsid w:val="008C5478"/>
    <w:rsid w:val="008C5AB3"/>
    <w:rsid w:val="008C6060"/>
    <w:rsid w:val="008D013C"/>
    <w:rsid w:val="008D0943"/>
    <w:rsid w:val="008D1F93"/>
    <w:rsid w:val="008D33EC"/>
    <w:rsid w:val="008D364E"/>
    <w:rsid w:val="008D418C"/>
    <w:rsid w:val="008D738C"/>
    <w:rsid w:val="008E05AA"/>
    <w:rsid w:val="008E09C0"/>
    <w:rsid w:val="008E1A94"/>
    <w:rsid w:val="008E200B"/>
    <w:rsid w:val="008E27A2"/>
    <w:rsid w:val="008E3121"/>
    <w:rsid w:val="008E414D"/>
    <w:rsid w:val="008E4203"/>
    <w:rsid w:val="008E5461"/>
    <w:rsid w:val="008E66FA"/>
    <w:rsid w:val="008E7AEF"/>
    <w:rsid w:val="008F15F5"/>
    <w:rsid w:val="008F2FD3"/>
    <w:rsid w:val="008F2FF1"/>
    <w:rsid w:val="008F4A02"/>
    <w:rsid w:val="008F505F"/>
    <w:rsid w:val="008F51F4"/>
    <w:rsid w:val="008F55EE"/>
    <w:rsid w:val="008F5ECE"/>
    <w:rsid w:val="008F618C"/>
    <w:rsid w:val="008F65D6"/>
    <w:rsid w:val="00900F7D"/>
    <w:rsid w:val="0090139E"/>
    <w:rsid w:val="00902B98"/>
    <w:rsid w:val="00902F38"/>
    <w:rsid w:val="00902FAF"/>
    <w:rsid w:val="00905D94"/>
    <w:rsid w:val="00905FC8"/>
    <w:rsid w:val="00907613"/>
    <w:rsid w:val="009101E6"/>
    <w:rsid w:val="009104BE"/>
    <w:rsid w:val="00910EA7"/>
    <w:rsid w:val="00915FA9"/>
    <w:rsid w:val="00916E4A"/>
    <w:rsid w:val="00917AAB"/>
    <w:rsid w:val="009206D8"/>
    <w:rsid w:val="0092125A"/>
    <w:rsid w:val="00922ADA"/>
    <w:rsid w:val="009231C1"/>
    <w:rsid w:val="00927499"/>
    <w:rsid w:val="009313ED"/>
    <w:rsid w:val="00931FD6"/>
    <w:rsid w:val="00933CEA"/>
    <w:rsid w:val="00934D40"/>
    <w:rsid w:val="00936345"/>
    <w:rsid w:val="0093709B"/>
    <w:rsid w:val="0093789F"/>
    <w:rsid w:val="00941A0C"/>
    <w:rsid w:val="009440BF"/>
    <w:rsid w:val="0094618A"/>
    <w:rsid w:val="00953FF8"/>
    <w:rsid w:val="009544A0"/>
    <w:rsid w:val="009563FA"/>
    <w:rsid w:val="0095656B"/>
    <w:rsid w:val="0095A5C9"/>
    <w:rsid w:val="00961320"/>
    <w:rsid w:val="0096210E"/>
    <w:rsid w:val="009627A6"/>
    <w:rsid w:val="00964835"/>
    <w:rsid w:val="00965E2E"/>
    <w:rsid w:val="0096779F"/>
    <w:rsid w:val="009703D5"/>
    <w:rsid w:val="009726A2"/>
    <w:rsid w:val="00972BA2"/>
    <w:rsid w:val="00972D6F"/>
    <w:rsid w:val="009772B1"/>
    <w:rsid w:val="00977618"/>
    <w:rsid w:val="00982743"/>
    <w:rsid w:val="009832F7"/>
    <w:rsid w:val="0098391D"/>
    <w:rsid w:val="009859C4"/>
    <w:rsid w:val="00986BE1"/>
    <w:rsid w:val="00987947"/>
    <w:rsid w:val="00987E64"/>
    <w:rsid w:val="00992F8B"/>
    <w:rsid w:val="00994486"/>
    <w:rsid w:val="0099532D"/>
    <w:rsid w:val="009964F4"/>
    <w:rsid w:val="009A1AAD"/>
    <w:rsid w:val="009A2A4E"/>
    <w:rsid w:val="009A37E1"/>
    <w:rsid w:val="009A5435"/>
    <w:rsid w:val="009A69D8"/>
    <w:rsid w:val="009B051E"/>
    <w:rsid w:val="009B1DF9"/>
    <w:rsid w:val="009B2905"/>
    <w:rsid w:val="009B47DE"/>
    <w:rsid w:val="009B4D20"/>
    <w:rsid w:val="009B5C00"/>
    <w:rsid w:val="009C3474"/>
    <w:rsid w:val="009C3C1F"/>
    <w:rsid w:val="009C6F16"/>
    <w:rsid w:val="009C728B"/>
    <w:rsid w:val="009D1B2F"/>
    <w:rsid w:val="009D3149"/>
    <w:rsid w:val="009D369E"/>
    <w:rsid w:val="009D4F92"/>
    <w:rsid w:val="009D5CAD"/>
    <w:rsid w:val="009F088B"/>
    <w:rsid w:val="009F0A81"/>
    <w:rsid w:val="009F11EB"/>
    <w:rsid w:val="009F1BE9"/>
    <w:rsid w:val="009F1FEE"/>
    <w:rsid w:val="009F2881"/>
    <w:rsid w:val="009F2B9F"/>
    <w:rsid w:val="009F6C4C"/>
    <w:rsid w:val="009F6E28"/>
    <w:rsid w:val="009F7B98"/>
    <w:rsid w:val="009F7DEF"/>
    <w:rsid w:val="00A00D0B"/>
    <w:rsid w:val="00A00D36"/>
    <w:rsid w:val="00A011AF"/>
    <w:rsid w:val="00A01B65"/>
    <w:rsid w:val="00A03D42"/>
    <w:rsid w:val="00A04095"/>
    <w:rsid w:val="00A05654"/>
    <w:rsid w:val="00A064B8"/>
    <w:rsid w:val="00A06A93"/>
    <w:rsid w:val="00A0732C"/>
    <w:rsid w:val="00A0737D"/>
    <w:rsid w:val="00A1031F"/>
    <w:rsid w:val="00A10EF0"/>
    <w:rsid w:val="00A123CA"/>
    <w:rsid w:val="00A14786"/>
    <w:rsid w:val="00A150A4"/>
    <w:rsid w:val="00A172D2"/>
    <w:rsid w:val="00A178CA"/>
    <w:rsid w:val="00A20027"/>
    <w:rsid w:val="00A2363E"/>
    <w:rsid w:val="00A2372F"/>
    <w:rsid w:val="00A27BA5"/>
    <w:rsid w:val="00A313B0"/>
    <w:rsid w:val="00A32A14"/>
    <w:rsid w:val="00A35C5E"/>
    <w:rsid w:val="00A36951"/>
    <w:rsid w:val="00A37F7A"/>
    <w:rsid w:val="00A42540"/>
    <w:rsid w:val="00A426BE"/>
    <w:rsid w:val="00A42BC9"/>
    <w:rsid w:val="00A4435D"/>
    <w:rsid w:val="00A4456E"/>
    <w:rsid w:val="00A45637"/>
    <w:rsid w:val="00A45B3B"/>
    <w:rsid w:val="00A45F91"/>
    <w:rsid w:val="00A47194"/>
    <w:rsid w:val="00A479C6"/>
    <w:rsid w:val="00A500A2"/>
    <w:rsid w:val="00A53BB9"/>
    <w:rsid w:val="00A549BD"/>
    <w:rsid w:val="00A56CD3"/>
    <w:rsid w:val="00A573F8"/>
    <w:rsid w:val="00A60A5D"/>
    <w:rsid w:val="00A61D4B"/>
    <w:rsid w:val="00A6234E"/>
    <w:rsid w:val="00A63B57"/>
    <w:rsid w:val="00A67D72"/>
    <w:rsid w:val="00A758FA"/>
    <w:rsid w:val="00A801B1"/>
    <w:rsid w:val="00A809EE"/>
    <w:rsid w:val="00A81319"/>
    <w:rsid w:val="00A84AA3"/>
    <w:rsid w:val="00A85CC2"/>
    <w:rsid w:val="00A8714D"/>
    <w:rsid w:val="00A87AE9"/>
    <w:rsid w:val="00A90D85"/>
    <w:rsid w:val="00A90F11"/>
    <w:rsid w:val="00A96EF1"/>
    <w:rsid w:val="00AA1076"/>
    <w:rsid w:val="00AA27BD"/>
    <w:rsid w:val="00AA2902"/>
    <w:rsid w:val="00AA4BB6"/>
    <w:rsid w:val="00AA7B02"/>
    <w:rsid w:val="00AA7BFC"/>
    <w:rsid w:val="00AB1A9A"/>
    <w:rsid w:val="00AB22AF"/>
    <w:rsid w:val="00AB337B"/>
    <w:rsid w:val="00AB653F"/>
    <w:rsid w:val="00AC1DB2"/>
    <w:rsid w:val="00AC3455"/>
    <w:rsid w:val="00AC5525"/>
    <w:rsid w:val="00AC6897"/>
    <w:rsid w:val="00AC7DF8"/>
    <w:rsid w:val="00AD241F"/>
    <w:rsid w:val="00AD3A49"/>
    <w:rsid w:val="00AD52EE"/>
    <w:rsid w:val="00AD556D"/>
    <w:rsid w:val="00AD5858"/>
    <w:rsid w:val="00AD5912"/>
    <w:rsid w:val="00AD7C42"/>
    <w:rsid w:val="00AE0CAD"/>
    <w:rsid w:val="00AE2D9A"/>
    <w:rsid w:val="00AF1A08"/>
    <w:rsid w:val="00AF1F36"/>
    <w:rsid w:val="00AF283A"/>
    <w:rsid w:val="00AF2A90"/>
    <w:rsid w:val="00AF3179"/>
    <w:rsid w:val="00AF357B"/>
    <w:rsid w:val="00AF3729"/>
    <w:rsid w:val="00AF3F4C"/>
    <w:rsid w:val="00AF5B2A"/>
    <w:rsid w:val="00AF617B"/>
    <w:rsid w:val="00AF63D0"/>
    <w:rsid w:val="00AF7521"/>
    <w:rsid w:val="00B002E0"/>
    <w:rsid w:val="00B0080A"/>
    <w:rsid w:val="00B00CC3"/>
    <w:rsid w:val="00B01B81"/>
    <w:rsid w:val="00B020AD"/>
    <w:rsid w:val="00B034AF"/>
    <w:rsid w:val="00B11F3B"/>
    <w:rsid w:val="00B12E04"/>
    <w:rsid w:val="00B14842"/>
    <w:rsid w:val="00B2030D"/>
    <w:rsid w:val="00B21C1B"/>
    <w:rsid w:val="00B24C35"/>
    <w:rsid w:val="00B256E3"/>
    <w:rsid w:val="00B25B6B"/>
    <w:rsid w:val="00B25D13"/>
    <w:rsid w:val="00B2658C"/>
    <w:rsid w:val="00B30EBB"/>
    <w:rsid w:val="00B3121D"/>
    <w:rsid w:val="00B33B7A"/>
    <w:rsid w:val="00B342AC"/>
    <w:rsid w:val="00B34E08"/>
    <w:rsid w:val="00B355A2"/>
    <w:rsid w:val="00B36D9B"/>
    <w:rsid w:val="00B41092"/>
    <w:rsid w:val="00B418E8"/>
    <w:rsid w:val="00B5064A"/>
    <w:rsid w:val="00B5169A"/>
    <w:rsid w:val="00B52EEB"/>
    <w:rsid w:val="00B53AB4"/>
    <w:rsid w:val="00B55A2E"/>
    <w:rsid w:val="00B561E2"/>
    <w:rsid w:val="00B56BCB"/>
    <w:rsid w:val="00B600AB"/>
    <w:rsid w:val="00B61C5A"/>
    <w:rsid w:val="00B63AD5"/>
    <w:rsid w:val="00B63E6C"/>
    <w:rsid w:val="00B64EA4"/>
    <w:rsid w:val="00B702C9"/>
    <w:rsid w:val="00B736F0"/>
    <w:rsid w:val="00B74F4E"/>
    <w:rsid w:val="00B7639E"/>
    <w:rsid w:val="00B776BA"/>
    <w:rsid w:val="00B80DEC"/>
    <w:rsid w:val="00B81D0D"/>
    <w:rsid w:val="00B82246"/>
    <w:rsid w:val="00B84A3F"/>
    <w:rsid w:val="00B85D0D"/>
    <w:rsid w:val="00B8662D"/>
    <w:rsid w:val="00B91F2D"/>
    <w:rsid w:val="00B92596"/>
    <w:rsid w:val="00B92D97"/>
    <w:rsid w:val="00B9362F"/>
    <w:rsid w:val="00B93AE2"/>
    <w:rsid w:val="00B9430C"/>
    <w:rsid w:val="00B96BEA"/>
    <w:rsid w:val="00B96DFA"/>
    <w:rsid w:val="00B97890"/>
    <w:rsid w:val="00BA18DE"/>
    <w:rsid w:val="00BA3795"/>
    <w:rsid w:val="00BA5783"/>
    <w:rsid w:val="00BA5AD3"/>
    <w:rsid w:val="00BA7D80"/>
    <w:rsid w:val="00BB30BD"/>
    <w:rsid w:val="00BB3FF3"/>
    <w:rsid w:val="00BB4201"/>
    <w:rsid w:val="00BB472F"/>
    <w:rsid w:val="00BC2F7B"/>
    <w:rsid w:val="00BC4723"/>
    <w:rsid w:val="00BC49C7"/>
    <w:rsid w:val="00BC7F80"/>
    <w:rsid w:val="00BD0338"/>
    <w:rsid w:val="00BD155D"/>
    <w:rsid w:val="00BD332C"/>
    <w:rsid w:val="00BD551F"/>
    <w:rsid w:val="00BD5BAF"/>
    <w:rsid w:val="00BD7946"/>
    <w:rsid w:val="00BE0CED"/>
    <w:rsid w:val="00BE2367"/>
    <w:rsid w:val="00BE308C"/>
    <w:rsid w:val="00BE46FA"/>
    <w:rsid w:val="00BE52EE"/>
    <w:rsid w:val="00BE5E3D"/>
    <w:rsid w:val="00BE6726"/>
    <w:rsid w:val="00BE6EA9"/>
    <w:rsid w:val="00BF110B"/>
    <w:rsid w:val="00BF4BCC"/>
    <w:rsid w:val="00BF55E0"/>
    <w:rsid w:val="00BF6A62"/>
    <w:rsid w:val="00BF6E12"/>
    <w:rsid w:val="00BF6F49"/>
    <w:rsid w:val="00BF74E1"/>
    <w:rsid w:val="00BF7C81"/>
    <w:rsid w:val="00C0149F"/>
    <w:rsid w:val="00C037DF"/>
    <w:rsid w:val="00C042E0"/>
    <w:rsid w:val="00C11483"/>
    <w:rsid w:val="00C11A14"/>
    <w:rsid w:val="00C1307A"/>
    <w:rsid w:val="00C13129"/>
    <w:rsid w:val="00C16129"/>
    <w:rsid w:val="00C17DFC"/>
    <w:rsid w:val="00C17F05"/>
    <w:rsid w:val="00C2410E"/>
    <w:rsid w:val="00C2592C"/>
    <w:rsid w:val="00C3013E"/>
    <w:rsid w:val="00C30F32"/>
    <w:rsid w:val="00C31F4D"/>
    <w:rsid w:val="00C32113"/>
    <w:rsid w:val="00C329D6"/>
    <w:rsid w:val="00C32D8B"/>
    <w:rsid w:val="00C346D2"/>
    <w:rsid w:val="00C355CA"/>
    <w:rsid w:val="00C373B3"/>
    <w:rsid w:val="00C37419"/>
    <w:rsid w:val="00C410B9"/>
    <w:rsid w:val="00C422AF"/>
    <w:rsid w:val="00C42AC0"/>
    <w:rsid w:val="00C44FA6"/>
    <w:rsid w:val="00C45BC2"/>
    <w:rsid w:val="00C45E35"/>
    <w:rsid w:val="00C550FD"/>
    <w:rsid w:val="00C55F6C"/>
    <w:rsid w:val="00C572C5"/>
    <w:rsid w:val="00C57838"/>
    <w:rsid w:val="00C6082F"/>
    <w:rsid w:val="00C60D92"/>
    <w:rsid w:val="00C613E4"/>
    <w:rsid w:val="00C61769"/>
    <w:rsid w:val="00C63DAF"/>
    <w:rsid w:val="00C669AE"/>
    <w:rsid w:val="00C67116"/>
    <w:rsid w:val="00C676E3"/>
    <w:rsid w:val="00C67BEB"/>
    <w:rsid w:val="00C70AC1"/>
    <w:rsid w:val="00C75C9C"/>
    <w:rsid w:val="00C761A4"/>
    <w:rsid w:val="00C80243"/>
    <w:rsid w:val="00C82894"/>
    <w:rsid w:val="00C85454"/>
    <w:rsid w:val="00C855A5"/>
    <w:rsid w:val="00C9196E"/>
    <w:rsid w:val="00C9483B"/>
    <w:rsid w:val="00C97EA7"/>
    <w:rsid w:val="00CA0033"/>
    <w:rsid w:val="00CA232F"/>
    <w:rsid w:val="00CA2A2B"/>
    <w:rsid w:val="00CA57F6"/>
    <w:rsid w:val="00CA59A1"/>
    <w:rsid w:val="00CA65F0"/>
    <w:rsid w:val="00CB0D9B"/>
    <w:rsid w:val="00CB1C8A"/>
    <w:rsid w:val="00CB6BF1"/>
    <w:rsid w:val="00CB6DAC"/>
    <w:rsid w:val="00CB6E3F"/>
    <w:rsid w:val="00CC0572"/>
    <w:rsid w:val="00CC2BD0"/>
    <w:rsid w:val="00CC43DC"/>
    <w:rsid w:val="00CC63AD"/>
    <w:rsid w:val="00CD08A4"/>
    <w:rsid w:val="00CD5B20"/>
    <w:rsid w:val="00CD5BFC"/>
    <w:rsid w:val="00CD64E8"/>
    <w:rsid w:val="00CE0197"/>
    <w:rsid w:val="00CE1820"/>
    <w:rsid w:val="00CE1D5D"/>
    <w:rsid w:val="00CE1E60"/>
    <w:rsid w:val="00CE2943"/>
    <w:rsid w:val="00CE4074"/>
    <w:rsid w:val="00CE432D"/>
    <w:rsid w:val="00CE6C10"/>
    <w:rsid w:val="00CE71F9"/>
    <w:rsid w:val="00CE77D9"/>
    <w:rsid w:val="00CF2D8F"/>
    <w:rsid w:val="00CF3341"/>
    <w:rsid w:val="00CF37D1"/>
    <w:rsid w:val="00CF4C33"/>
    <w:rsid w:val="00D03178"/>
    <w:rsid w:val="00D037B7"/>
    <w:rsid w:val="00D07519"/>
    <w:rsid w:val="00D075FF"/>
    <w:rsid w:val="00D11A19"/>
    <w:rsid w:val="00D11BBF"/>
    <w:rsid w:val="00D149CE"/>
    <w:rsid w:val="00D16398"/>
    <w:rsid w:val="00D20095"/>
    <w:rsid w:val="00D25CF9"/>
    <w:rsid w:val="00D25D1C"/>
    <w:rsid w:val="00D26C32"/>
    <w:rsid w:val="00D30F9B"/>
    <w:rsid w:val="00D31A99"/>
    <w:rsid w:val="00D33F42"/>
    <w:rsid w:val="00D34ECA"/>
    <w:rsid w:val="00D35402"/>
    <w:rsid w:val="00D37469"/>
    <w:rsid w:val="00D406F6"/>
    <w:rsid w:val="00D40CB4"/>
    <w:rsid w:val="00D412A2"/>
    <w:rsid w:val="00D41AA7"/>
    <w:rsid w:val="00D42388"/>
    <w:rsid w:val="00D42ADF"/>
    <w:rsid w:val="00D42FD6"/>
    <w:rsid w:val="00D46047"/>
    <w:rsid w:val="00D4707B"/>
    <w:rsid w:val="00D4707C"/>
    <w:rsid w:val="00D50B06"/>
    <w:rsid w:val="00D519E0"/>
    <w:rsid w:val="00D51F9B"/>
    <w:rsid w:val="00D5289F"/>
    <w:rsid w:val="00D530BD"/>
    <w:rsid w:val="00D543F0"/>
    <w:rsid w:val="00D54B2B"/>
    <w:rsid w:val="00D54EE3"/>
    <w:rsid w:val="00D5562B"/>
    <w:rsid w:val="00D6161F"/>
    <w:rsid w:val="00D625D4"/>
    <w:rsid w:val="00D6287F"/>
    <w:rsid w:val="00D63B6C"/>
    <w:rsid w:val="00D63EF4"/>
    <w:rsid w:val="00D65443"/>
    <w:rsid w:val="00D65F18"/>
    <w:rsid w:val="00D7038E"/>
    <w:rsid w:val="00D72081"/>
    <w:rsid w:val="00D75D84"/>
    <w:rsid w:val="00D76C70"/>
    <w:rsid w:val="00D77075"/>
    <w:rsid w:val="00D7760D"/>
    <w:rsid w:val="00D84421"/>
    <w:rsid w:val="00D847C2"/>
    <w:rsid w:val="00D84ECB"/>
    <w:rsid w:val="00D856E6"/>
    <w:rsid w:val="00D86146"/>
    <w:rsid w:val="00D861E8"/>
    <w:rsid w:val="00D86480"/>
    <w:rsid w:val="00D86841"/>
    <w:rsid w:val="00D90059"/>
    <w:rsid w:val="00D91094"/>
    <w:rsid w:val="00D9708E"/>
    <w:rsid w:val="00D97B02"/>
    <w:rsid w:val="00D97DC9"/>
    <w:rsid w:val="00DA00A0"/>
    <w:rsid w:val="00DA08AB"/>
    <w:rsid w:val="00DB168C"/>
    <w:rsid w:val="00DB2174"/>
    <w:rsid w:val="00DB3483"/>
    <w:rsid w:val="00DB3B63"/>
    <w:rsid w:val="00DB3C8E"/>
    <w:rsid w:val="00DB45CC"/>
    <w:rsid w:val="00DB4EE4"/>
    <w:rsid w:val="00DB5526"/>
    <w:rsid w:val="00DB5FBB"/>
    <w:rsid w:val="00DB642A"/>
    <w:rsid w:val="00DB6858"/>
    <w:rsid w:val="00DB6A4E"/>
    <w:rsid w:val="00DC260B"/>
    <w:rsid w:val="00DC2721"/>
    <w:rsid w:val="00DC2775"/>
    <w:rsid w:val="00DC57DB"/>
    <w:rsid w:val="00DC58FD"/>
    <w:rsid w:val="00DC5D5B"/>
    <w:rsid w:val="00DC617D"/>
    <w:rsid w:val="00DC6CA1"/>
    <w:rsid w:val="00DC7237"/>
    <w:rsid w:val="00DD27B0"/>
    <w:rsid w:val="00DD4517"/>
    <w:rsid w:val="00DD4D30"/>
    <w:rsid w:val="00DD5810"/>
    <w:rsid w:val="00DD7608"/>
    <w:rsid w:val="00DE01CB"/>
    <w:rsid w:val="00DE5EF4"/>
    <w:rsid w:val="00DE64D2"/>
    <w:rsid w:val="00DE7F31"/>
    <w:rsid w:val="00DE7F6F"/>
    <w:rsid w:val="00DF02C5"/>
    <w:rsid w:val="00DF12AE"/>
    <w:rsid w:val="00DF1EFB"/>
    <w:rsid w:val="00DF3E6C"/>
    <w:rsid w:val="00DF74C9"/>
    <w:rsid w:val="00E011D8"/>
    <w:rsid w:val="00E03252"/>
    <w:rsid w:val="00E041AE"/>
    <w:rsid w:val="00E042FC"/>
    <w:rsid w:val="00E05599"/>
    <w:rsid w:val="00E1269E"/>
    <w:rsid w:val="00E134EA"/>
    <w:rsid w:val="00E14AF3"/>
    <w:rsid w:val="00E14C87"/>
    <w:rsid w:val="00E15C47"/>
    <w:rsid w:val="00E16675"/>
    <w:rsid w:val="00E17988"/>
    <w:rsid w:val="00E21366"/>
    <w:rsid w:val="00E22220"/>
    <w:rsid w:val="00E22B6D"/>
    <w:rsid w:val="00E22DAF"/>
    <w:rsid w:val="00E22EC1"/>
    <w:rsid w:val="00E23176"/>
    <w:rsid w:val="00E24467"/>
    <w:rsid w:val="00E245AD"/>
    <w:rsid w:val="00E25830"/>
    <w:rsid w:val="00E26836"/>
    <w:rsid w:val="00E26DA9"/>
    <w:rsid w:val="00E3488B"/>
    <w:rsid w:val="00E35FEB"/>
    <w:rsid w:val="00E36998"/>
    <w:rsid w:val="00E4004F"/>
    <w:rsid w:val="00E40252"/>
    <w:rsid w:val="00E402E5"/>
    <w:rsid w:val="00E42075"/>
    <w:rsid w:val="00E4310C"/>
    <w:rsid w:val="00E43D50"/>
    <w:rsid w:val="00E51D5C"/>
    <w:rsid w:val="00E53A26"/>
    <w:rsid w:val="00E547F7"/>
    <w:rsid w:val="00E54D34"/>
    <w:rsid w:val="00E55805"/>
    <w:rsid w:val="00E61CED"/>
    <w:rsid w:val="00E63D01"/>
    <w:rsid w:val="00E65267"/>
    <w:rsid w:val="00E66565"/>
    <w:rsid w:val="00E6780C"/>
    <w:rsid w:val="00E67DF5"/>
    <w:rsid w:val="00E71464"/>
    <w:rsid w:val="00E71B51"/>
    <w:rsid w:val="00E74340"/>
    <w:rsid w:val="00E772CD"/>
    <w:rsid w:val="00E7739F"/>
    <w:rsid w:val="00E805D6"/>
    <w:rsid w:val="00E80E23"/>
    <w:rsid w:val="00E81B50"/>
    <w:rsid w:val="00E8284D"/>
    <w:rsid w:val="00E83898"/>
    <w:rsid w:val="00E86DD6"/>
    <w:rsid w:val="00E906A6"/>
    <w:rsid w:val="00E9473F"/>
    <w:rsid w:val="00E95F64"/>
    <w:rsid w:val="00E97721"/>
    <w:rsid w:val="00EA358B"/>
    <w:rsid w:val="00EA3978"/>
    <w:rsid w:val="00EA4EA5"/>
    <w:rsid w:val="00EA574A"/>
    <w:rsid w:val="00EA7D7D"/>
    <w:rsid w:val="00EB0291"/>
    <w:rsid w:val="00EB03FC"/>
    <w:rsid w:val="00EB1E60"/>
    <w:rsid w:val="00EB3447"/>
    <w:rsid w:val="00EB4F91"/>
    <w:rsid w:val="00EC09C2"/>
    <w:rsid w:val="00EC2BCC"/>
    <w:rsid w:val="00EC3276"/>
    <w:rsid w:val="00EC3303"/>
    <w:rsid w:val="00EC407E"/>
    <w:rsid w:val="00EC5302"/>
    <w:rsid w:val="00EC5540"/>
    <w:rsid w:val="00EC7D0A"/>
    <w:rsid w:val="00ED19CE"/>
    <w:rsid w:val="00ED2BD6"/>
    <w:rsid w:val="00ED33D5"/>
    <w:rsid w:val="00ED63FC"/>
    <w:rsid w:val="00ED6975"/>
    <w:rsid w:val="00ED76AC"/>
    <w:rsid w:val="00EE0D77"/>
    <w:rsid w:val="00EE35C7"/>
    <w:rsid w:val="00EE4F43"/>
    <w:rsid w:val="00EE65C5"/>
    <w:rsid w:val="00EF124E"/>
    <w:rsid w:val="00EF2424"/>
    <w:rsid w:val="00EF3B0A"/>
    <w:rsid w:val="00EF5418"/>
    <w:rsid w:val="00F009D9"/>
    <w:rsid w:val="00F028EE"/>
    <w:rsid w:val="00F02D0D"/>
    <w:rsid w:val="00F0368E"/>
    <w:rsid w:val="00F05133"/>
    <w:rsid w:val="00F07B48"/>
    <w:rsid w:val="00F12E63"/>
    <w:rsid w:val="00F13D5C"/>
    <w:rsid w:val="00F1511F"/>
    <w:rsid w:val="00F153D2"/>
    <w:rsid w:val="00F15C60"/>
    <w:rsid w:val="00F23884"/>
    <w:rsid w:val="00F27DF0"/>
    <w:rsid w:val="00F3032C"/>
    <w:rsid w:val="00F305DD"/>
    <w:rsid w:val="00F30CA5"/>
    <w:rsid w:val="00F32240"/>
    <w:rsid w:val="00F327BD"/>
    <w:rsid w:val="00F32817"/>
    <w:rsid w:val="00F34279"/>
    <w:rsid w:val="00F34E41"/>
    <w:rsid w:val="00F367DA"/>
    <w:rsid w:val="00F37268"/>
    <w:rsid w:val="00F410D3"/>
    <w:rsid w:val="00F4210A"/>
    <w:rsid w:val="00F4223D"/>
    <w:rsid w:val="00F425D6"/>
    <w:rsid w:val="00F42FE4"/>
    <w:rsid w:val="00F47EF2"/>
    <w:rsid w:val="00F50F9F"/>
    <w:rsid w:val="00F51757"/>
    <w:rsid w:val="00F518CF"/>
    <w:rsid w:val="00F52C51"/>
    <w:rsid w:val="00F5373C"/>
    <w:rsid w:val="00F55818"/>
    <w:rsid w:val="00F56F8D"/>
    <w:rsid w:val="00F62506"/>
    <w:rsid w:val="00F62C99"/>
    <w:rsid w:val="00F65722"/>
    <w:rsid w:val="00F66056"/>
    <w:rsid w:val="00F67A25"/>
    <w:rsid w:val="00F74E07"/>
    <w:rsid w:val="00F75C99"/>
    <w:rsid w:val="00F76D1D"/>
    <w:rsid w:val="00F77ABF"/>
    <w:rsid w:val="00F77BB8"/>
    <w:rsid w:val="00F809D9"/>
    <w:rsid w:val="00F81160"/>
    <w:rsid w:val="00F84C62"/>
    <w:rsid w:val="00F87F2B"/>
    <w:rsid w:val="00F92B01"/>
    <w:rsid w:val="00F97D6D"/>
    <w:rsid w:val="00FA0A75"/>
    <w:rsid w:val="00FA17D0"/>
    <w:rsid w:val="00FA2805"/>
    <w:rsid w:val="00FA2D0C"/>
    <w:rsid w:val="00FA3072"/>
    <w:rsid w:val="00FA3913"/>
    <w:rsid w:val="00FA4C1D"/>
    <w:rsid w:val="00FA73E9"/>
    <w:rsid w:val="00FA7D4A"/>
    <w:rsid w:val="00FB082B"/>
    <w:rsid w:val="00FB0C28"/>
    <w:rsid w:val="00FC029C"/>
    <w:rsid w:val="00FC137C"/>
    <w:rsid w:val="00FC190C"/>
    <w:rsid w:val="00FC2911"/>
    <w:rsid w:val="00FC307D"/>
    <w:rsid w:val="00FC690B"/>
    <w:rsid w:val="00FC735E"/>
    <w:rsid w:val="00FD058B"/>
    <w:rsid w:val="00FD113D"/>
    <w:rsid w:val="00FD28F5"/>
    <w:rsid w:val="00FD549A"/>
    <w:rsid w:val="00FD7413"/>
    <w:rsid w:val="00FD7894"/>
    <w:rsid w:val="00FD7B5B"/>
    <w:rsid w:val="00FE01C3"/>
    <w:rsid w:val="00FE0330"/>
    <w:rsid w:val="00FE1171"/>
    <w:rsid w:val="00FE2200"/>
    <w:rsid w:val="00FE4D63"/>
    <w:rsid w:val="00FE65A5"/>
    <w:rsid w:val="00FF0BAE"/>
    <w:rsid w:val="00FF0D1B"/>
    <w:rsid w:val="00FF159F"/>
    <w:rsid w:val="00FF4747"/>
    <w:rsid w:val="00FF5256"/>
    <w:rsid w:val="00FF52E0"/>
    <w:rsid w:val="00FF67E6"/>
    <w:rsid w:val="010E43C8"/>
    <w:rsid w:val="012749EC"/>
    <w:rsid w:val="01458D78"/>
    <w:rsid w:val="015A1F39"/>
    <w:rsid w:val="0180E8B1"/>
    <w:rsid w:val="01811833"/>
    <w:rsid w:val="01867EB2"/>
    <w:rsid w:val="01CBF779"/>
    <w:rsid w:val="01DA1CC2"/>
    <w:rsid w:val="02008491"/>
    <w:rsid w:val="02157C85"/>
    <w:rsid w:val="027AF724"/>
    <w:rsid w:val="029C75F7"/>
    <w:rsid w:val="02AA7BC1"/>
    <w:rsid w:val="02F738CE"/>
    <w:rsid w:val="030B7C10"/>
    <w:rsid w:val="03512C5D"/>
    <w:rsid w:val="03689F23"/>
    <w:rsid w:val="03874701"/>
    <w:rsid w:val="03D100DF"/>
    <w:rsid w:val="040E2BFB"/>
    <w:rsid w:val="043E2169"/>
    <w:rsid w:val="0452E5C0"/>
    <w:rsid w:val="0457224F"/>
    <w:rsid w:val="045A24B6"/>
    <w:rsid w:val="0478538E"/>
    <w:rsid w:val="048C7859"/>
    <w:rsid w:val="04B1C856"/>
    <w:rsid w:val="04F4A699"/>
    <w:rsid w:val="0501AD7A"/>
    <w:rsid w:val="0507A32B"/>
    <w:rsid w:val="0552B80F"/>
    <w:rsid w:val="057BB2A4"/>
    <w:rsid w:val="05838679"/>
    <w:rsid w:val="05E63499"/>
    <w:rsid w:val="05E84C35"/>
    <w:rsid w:val="06276222"/>
    <w:rsid w:val="0634230C"/>
    <w:rsid w:val="06461119"/>
    <w:rsid w:val="068D3014"/>
    <w:rsid w:val="0690A8BE"/>
    <w:rsid w:val="06D6FF00"/>
    <w:rsid w:val="06E44F15"/>
    <w:rsid w:val="06E58846"/>
    <w:rsid w:val="07017E8D"/>
    <w:rsid w:val="072614B0"/>
    <w:rsid w:val="0728FE0A"/>
    <w:rsid w:val="073A4517"/>
    <w:rsid w:val="07409537"/>
    <w:rsid w:val="07B1E5D4"/>
    <w:rsid w:val="07C374BA"/>
    <w:rsid w:val="07D15DD1"/>
    <w:rsid w:val="07E476C7"/>
    <w:rsid w:val="07F93737"/>
    <w:rsid w:val="08082F56"/>
    <w:rsid w:val="081529C6"/>
    <w:rsid w:val="08B1011C"/>
    <w:rsid w:val="08C71AF4"/>
    <w:rsid w:val="08FFD8C2"/>
    <w:rsid w:val="092C4D03"/>
    <w:rsid w:val="09C74A6C"/>
    <w:rsid w:val="09E6D444"/>
    <w:rsid w:val="09ED943F"/>
    <w:rsid w:val="0A311300"/>
    <w:rsid w:val="0A588C86"/>
    <w:rsid w:val="0A62C79E"/>
    <w:rsid w:val="0A955056"/>
    <w:rsid w:val="0AA2851B"/>
    <w:rsid w:val="0AC1A1FD"/>
    <w:rsid w:val="0AE36EC8"/>
    <w:rsid w:val="0B222761"/>
    <w:rsid w:val="0B91B5FC"/>
    <w:rsid w:val="0BAAA86B"/>
    <w:rsid w:val="0BC138F0"/>
    <w:rsid w:val="0C0BE30E"/>
    <w:rsid w:val="0C29D77C"/>
    <w:rsid w:val="0C481E6D"/>
    <w:rsid w:val="0C64A0CD"/>
    <w:rsid w:val="0D375732"/>
    <w:rsid w:val="0D5697B7"/>
    <w:rsid w:val="0D87AA4C"/>
    <w:rsid w:val="0DEC9BCA"/>
    <w:rsid w:val="0E01C4A2"/>
    <w:rsid w:val="0E086C63"/>
    <w:rsid w:val="0EB4C481"/>
    <w:rsid w:val="0EE5C2D3"/>
    <w:rsid w:val="0F0612AB"/>
    <w:rsid w:val="0F225636"/>
    <w:rsid w:val="0F7EE5DA"/>
    <w:rsid w:val="1069BFC0"/>
    <w:rsid w:val="10837EF4"/>
    <w:rsid w:val="10BCE6F5"/>
    <w:rsid w:val="10F3B231"/>
    <w:rsid w:val="10F41AF6"/>
    <w:rsid w:val="112A9F13"/>
    <w:rsid w:val="1152FE85"/>
    <w:rsid w:val="11AA8A20"/>
    <w:rsid w:val="11C23557"/>
    <w:rsid w:val="1231DD4A"/>
    <w:rsid w:val="123C0726"/>
    <w:rsid w:val="1265077E"/>
    <w:rsid w:val="12AFEF4D"/>
    <w:rsid w:val="12D10AC8"/>
    <w:rsid w:val="12F6F4EB"/>
    <w:rsid w:val="133445E2"/>
    <w:rsid w:val="1345D727"/>
    <w:rsid w:val="13CE1C0E"/>
    <w:rsid w:val="13ECC7F4"/>
    <w:rsid w:val="141714FB"/>
    <w:rsid w:val="14600D8A"/>
    <w:rsid w:val="146141AE"/>
    <w:rsid w:val="14790BCF"/>
    <w:rsid w:val="14928C96"/>
    <w:rsid w:val="149EDCAA"/>
    <w:rsid w:val="14F329AD"/>
    <w:rsid w:val="150FD263"/>
    <w:rsid w:val="153A8C0C"/>
    <w:rsid w:val="157F1C1E"/>
    <w:rsid w:val="158F06EB"/>
    <w:rsid w:val="15BBFD29"/>
    <w:rsid w:val="15CA2E8F"/>
    <w:rsid w:val="16024365"/>
    <w:rsid w:val="1668529D"/>
    <w:rsid w:val="16697443"/>
    <w:rsid w:val="16DC1770"/>
    <w:rsid w:val="1703C4A8"/>
    <w:rsid w:val="176489ED"/>
    <w:rsid w:val="17896C81"/>
    <w:rsid w:val="1798B352"/>
    <w:rsid w:val="179A08CF"/>
    <w:rsid w:val="179B0CFB"/>
    <w:rsid w:val="17B8ED06"/>
    <w:rsid w:val="17F8D05B"/>
    <w:rsid w:val="17FB9883"/>
    <w:rsid w:val="181ECFBA"/>
    <w:rsid w:val="1840E5CD"/>
    <w:rsid w:val="18453EDB"/>
    <w:rsid w:val="189401F1"/>
    <w:rsid w:val="1896BDE2"/>
    <w:rsid w:val="18B3A6C2"/>
    <w:rsid w:val="18CAB4A1"/>
    <w:rsid w:val="190638D2"/>
    <w:rsid w:val="190E46ED"/>
    <w:rsid w:val="19431776"/>
    <w:rsid w:val="194590FE"/>
    <w:rsid w:val="197DF736"/>
    <w:rsid w:val="1989B299"/>
    <w:rsid w:val="199B13E9"/>
    <w:rsid w:val="19D10641"/>
    <w:rsid w:val="19E6185B"/>
    <w:rsid w:val="19F90CF6"/>
    <w:rsid w:val="1A01EDCC"/>
    <w:rsid w:val="1A10C3A1"/>
    <w:rsid w:val="1A128617"/>
    <w:rsid w:val="1A348CBB"/>
    <w:rsid w:val="1AEC421F"/>
    <w:rsid w:val="1AED9738"/>
    <w:rsid w:val="1B4D720C"/>
    <w:rsid w:val="1B62F6CB"/>
    <w:rsid w:val="1B6C7D49"/>
    <w:rsid w:val="1BAACD5C"/>
    <w:rsid w:val="1BB5A934"/>
    <w:rsid w:val="1C074B4D"/>
    <w:rsid w:val="1C7AEC40"/>
    <w:rsid w:val="1C838A6F"/>
    <w:rsid w:val="1C84A012"/>
    <w:rsid w:val="1CCB968E"/>
    <w:rsid w:val="1CF36AEA"/>
    <w:rsid w:val="1D0D7213"/>
    <w:rsid w:val="1DDB4C46"/>
    <w:rsid w:val="1DE497CA"/>
    <w:rsid w:val="1DE84AEB"/>
    <w:rsid w:val="1E0B9162"/>
    <w:rsid w:val="1E42C55B"/>
    <w:rsid w:val="1E45EAF2"/>
    <w:rsid w:val="1E4D7749"/>
    <w:rsid w:val="1E52E41F"/>
    <w:rsid w:val="1E5BDB16"/>
    <w:rsid w:val="1E771855"/>
    <w:rsid w:val="1E7C3DC1"/>
    <w:rsid w:val="1E9B889D"/>
    <w:rsid w:val="1EB09C76"/>
    <w:rsid w:val="1EC3EF76"/>
    <w:rsid w:val="1EE73B22"/>
    <w:rsid w:val="1F3A6A3B"/>
    <w:rsid w:val="1F4E5D86"/>
    <w:rsid w:val="1F4F7F27"/>
    <w:rsid w:val="1F5FCE9D"/>
    <w:rsid w:val="1F7ADF6E"/>
    <w:rsid w:val="1F7F0A20"/>
    <w:rsid w:val="1FB9A8B6"/>
    <w:rsid w:val="1FF4DAFE"/>
    <w:rsid w:val="201C11C6"/>
    <w:rsid w:val="2038ECF1"/>
    <w:rsid w:val="2078087B"/>
    <w:rsid w:val="2083A5F9"/>
    <w:rsid w:val="20A61AA1"/>
    <w:rsid w:val="20B2A154"/>
    <w:rsid w:val="20B40151"/>
    <w:rsid w:val="20B6644F"/>
    <w:rsid w:val="20E7D916"/>
    <w:rsid w:val="215779A7"/>
    <w:rsid w:val="21799460"/>
    <w:rsid w:val="21A73665"/>
    <w:rsid w:val="21C524D2"/>
    <w:rsid w:val="21E34CFF"/>
    <w:rsid w:val="21FFC845"/>
    <w:rsid w:val="22426D0B"/>
    <w:rsid w:val="22659CF6"/>
    <w:rsid w:val="2293DBC3"/>
    <w:rsid w:val="229F3FDC"/>
    <w:rsid w:val="22AEC68B"/>
    <w:rsid w:val="22BC08FF"/>
    <w:rsid w:val="22C0E3C2"/>
    <w:rsid w:val="22D21AEA"/>
    <w:rsid w:val="22D8F9A9"/>
    <w:rsid w:val="22DE1E44"/>
    <w:rsid w:val="2317D6E6"/>
    <w:rsid w:val="2341352D"/>
    <w:rsid w:val="238E0836"/>
    <w:rsid w:val="2399CD96"/>
    <w:rsid w:val="239E5A78"/>
    <w:rsid w:val="23DE6B27"/>
    <w:rsid w:val="23E7E80F"/>
    <w:rsid w:val="2414565D"/>
    <w:rsid w:val="241E7FE5"/>
    <w:rsid w:val="2474FDFB"/>
    <w:rsid w:val="247E0180"/>
    <w:rsid w:val="24B45FBE"/>
    <w:rsid w:val="24FD4231"/>
    <w:rsid w:val="2550E981"/>
    <w:rsid w:val="2590E716"/>
    <w:rsid w:val="25E7B52B"/>
    <w:rsid w:val="25EB7976"/>
    <w:rsid w:val="26028A39"/>
    <w:rsid w:val="260C8336"/>
    <w:rsid w:val="266549E6"/>
    <w:rsid w:val="26704A69"/>
    <w:rsid w:val="26D93914"/>
    <w:rsid w:val="270A9C05"/>
    <w:rsid w:val="27114F32"/>
    <w:rsid w:val="272D3EF5"/>
    <w:rsid w:val="2737CA2F"/>
    <w:rsid w:val="2746B061"/>
    <w:rsid w:val="27B7255B"/>
    <w:rsid w:val="27CE5055"/>
    <w:rsid w:val="27D01CB0"/>
    <w:rsid w:val="2809553E"/>
    <w:rsid w:val="280E818D"/>
    <w:rsid w:val="2838E856"/>
    <w:rsid w:val="2875A3DE"/>
    <w:rsid w:val="28870CB0"/>
    <w:rsid w:val="28FEB023"/>
    <w:rsid w:val="2908C15F"/>
    <w:rsid w:val="292C6C56"/>
    <w:rsid w:val="2974545A"/>
    <w:rsid w:val="299B9C2D"/>
    <w:rsid w:val="29EFD3A4"/>
    <w:rsid w:val="2A974003"/>
    <w:rsid w:val="2AA15156"/>
    <w:rsid w:val="2B0919EA"/>
    <w:rsid w:val="2B13C25F"/>
    <w:rsid w:val="2B21B84A"/>
    <w:rsid w:val="2B354704"/>
    <w:rsid w:val="2B3FA47C"/>
    <w:rsid w:val="2BA9C9EA"/>
    <w:rsid w:val="2BB8978D"/>
    <w:rsid w:val="2BE34300"/>
    <w:rsid w:val="2BE401C9"/>
    <w:rsid w:val="2C0AACC6"/>
    <w:rsid w:val="2C0C1BB4"/>
    <w:rsid w:val="2C4B0003"/>
    <w:rsid w:val="2C7EB2D5"/>
    <w:rsid w:val="2C98221C"/>
    <w:rsid w:val="2CDC0786"/>
    <w:rsid w:val="2D06AABE"/>
    <w:rsid w:val="2D19318F"/>
    <w:rsid w:val="2D264E54"/>
    <w:rsid w:val="2D5270BC"/>
    <w:rsid w:val="2D9BF60E"/>
    <w:rsid w:val="2DB4DBB2"/>
    <w:rsid w:val="2DDB168D"/>
    <w:rsid w:val="2E6442FD"/>
    <w:rsid w:val="2E670A12"/>
    <w:rsid w:val="2E93A2CA"/>
    <w:rsid w:val="2E9C569D"/>
    <w:rsid w:val="2EA997AD"/>
    <w:rsid w:val="2EB36C84"/>
    <w:rsid w:val="2EF683A9"/>
    <w:rsid w:val="2F144714"/>
    <w:rsid w:val="2F6FA750"/>
    <w:rsid w:val="2F7B89E4"/>
    <w:rsid w:val="2FC4434F"/>
    <w:rsid w:val="303462B5"/>
    <w:rsid w:val="3061CA1F"/>
    <w:rsid w:val="30FFA715"/>
    <w:rsid w:val="311CAF50"/>
    <w:rsid w:val="318169A9"/>
    <w:rsid w:val="31839F7C"/>
    <w:rsid w:val="3188BCD9"/>
    <w:rsid w:val="31DBF908"/>
    <w:rsid w:val="32038DAB"/>
    <w:rsid w:val="321F9283"/>
    <w:rsid w:val="32CDC928"/>
    <w:rsid w:val="33059ED1"/>
    <w:rsid w:val="330B0EC5"/>
    <w:rsid w:val="335F6046"/>
    <w:rsid w:val="3373ADB5"/>
    <w:rsid w:val="338686D2"/>
    <w:rsid w:val="33A93753"/>
    <w:rsid w:val="33B0FEC4"/>
    <w:rsid w:val="33DA799D"/>
    <w:rsid w:val="33E36BAD"/>
    <w:rsid w:val="33F15E5F"/>
    <w:rsid w:val="3410EC80"/>
    <w:rsid w:val="343A32FF"/>
    <w:rsid w:val="34509BAB"/>
    <w:rsid w:val="3459F6CE"/>
    <w:rsid w:val="346C8865"/>
    <w:rsid w:val="347DAD53"/>
    <w:rsid w:val="34AFBAF3"/>
    <w:rsid w:val="34EA3B33"/>
    <w:rsid w:val="355B2996"/>
    <w:rsid w:val="35AC5357"/>
    <w:rsid w:val="35AE7DDB"/>
    <w:rsid w:val="3674FB2B"/>
    <w:rsid w:val="369B01E1"/>
    <w:rsid w:val="36BE90E0"/>
    <w:rsid w:val="36BF5FAA"/>
    <w:rsid w:val="36CA8B73"/>
    <w:rsid w:val="36E23493"/>
    <w:rsid w:val="37579B97"/>
    <w:rsid w:val="376D9E3D"/>
    <w:rsid w:val="3781734E"/>
    <w:rsid w:val="37B4157E"/>
    <w:rsid w:val="37D9D7B8"/>
    <w:rsid w:val="37FD7A00"/>
    <w:rsid w:val="381169B5"/>
    <w:rsid w:val="3811C607"/>
    <w:rsid w:val="381E0402"/>
    <w:rsid w:val="383A0626"/>
    <w:rsid w:val="384D0EC1"/>
    <w:rsid w:val="3967139F"/>
    <w:rsid w:val="398ABA70"/>
    <w:rsid w:val="39BD2710"/>
    <w:rsid w:val="39C1A9EF"/>
    <w:rsid w:val="39C5547C"/>
    <w:rsid w:val="39CAE47C"/>
    <w:rsid w:val="39D36205"/>
    <w:rsid w:val="39DB958E"/>
    <w:rsid w:val="3A1F3C89"/>
    <w:rsid w:val="3A617C13"/>
    <w:rsid w:val="3A6A99E3"/>
    <w:rsid w:val="3AC53ABF"/>
    <w:rsid w:val="3AE519EE"/>
    <w:rsid w:val="3B1FF77B"/>
    <w:rsid w:val="3B28F522"/>
    <w:rsid w:val="3B2C57C8"/>
    <w:rsid w:val="3B2CBE03"/>
    <w:rsid w:val="3B394B46"/>
    <w:rsid w:val="3B69AE12"/>
    <w:rsid w:val="3BC8AA2D"/>
    <w:rsid w:val="3C25A069"/>
    <w:rsid w:val="3C31AA63"/>
    <w:rsid w:val="3C5296C2"/>
    <w:rsid w:val="3C73404E"/>
    <w:rsid w:val="3C942445"/>
    <w:rsid w:val="3CA268EE"/>
    <w:rsid w:val="3CEC733D"/>
    <w:rsid w:val="3CFC4DFE"/>
    <w:rsid w:val="3D5A58FD"/>
    <w:rsid w:val="3D5F4BE7"/>
    <w:rsid w:val="3DA07D55"/>
    <w:rsid w:val="3DA7293B"/>
    <w:rsid w:val="3E1A5A1A"/>
    <w:rsid w:val="3E3B94D7"/>
    <w:rsid w:val="3E719F3D"/>
    <w:rsid w:val="3ED1CFE6"/>
    <w:rsid w:val="3F261575"/>
    <w:rsid w:val="3F310F4E"/>
    <w:rsid w:val="3F355AED"/>
    <w:rsid w:val="3F526FD7"/>
    <w:rsid w:val="3F56D47A"/>
    <w:rsid w:val="3F60211A"/>
    <w:rsid w:val="3F613D8A"/>
    <w:rsid w:val="3F63878A"/>
    <w:rsid w:val="3F7AAF2E"/>
    <w:rsid w:val="3F7F20F7"/>
    <w:rsid w:val="3FA85090"/>
    <w:rsid w:val="3FBDB8C3"/>
    <w:rsid w:val="40231E2E"/>
    <w:rsid w:val="403ECAF5"/>
    <w:rsid w:val="40552BB2"/>
    <w:rsid w:val="4070F43B"/>
    <w:rsid w:val="407C0FB3"/>
    <w:rsid w:val="407EB1A9"/>
    <w:rsid w:val="40A849E8"/>
    <w:rsid w:val="40BDF90E"/>
    <w:rsid w:val="40D6CFE0"/>
    <w:rsid w:val="416C18A5"/>
    <w:rsid w:val="41C11C80"/>
    <w:rsid w:val="41E8D226"/>
    <w:rsid w:val="420057D7"/>
    <w:rsid w:val="421AE669"/>
    <w:rsid w:val="423388B8"/>
    <w:rsid w:val="42414D50"/>
    <w:rsid w:val="426EBF3E"/>
    <w:rsid w:val="42B822DC"/>
    <w:rsid w:val="42D1ACD4"/>
    <w:rsid w:val="42E5272B"/>
    <w:rsid w:val="430950F1"/>
    <w:rsid w:val="437D81BA"/>
    <w:rsid w:val="43BE0BB5"/>
    <w:rsid w:val="43E622C8"/>
    <w:rsid w:val="44730830"/>
    <w:rsid w:val="447E515B"/>
    <w:rsid w:val="4483FC61"/>
    <w:rsid w:val="44882315"/>
    <w:rsid w:val="44B9C523"/>
    <w:rsid w:val="44D8A5A8"/>
    <w:rsid w:val="44EC25F2"/>
    <w:rsid w:val="451049DA"/>
    <w:rsid w:val="45208FE0"/>
    <w:rsid w:val="454171C4"/>
    <w:rsid w:val="45451AC9"/>
    <w:rsid w:val="45625041"/>
    <w:rsid w:val="45D20AB6"/>
    <w:rsid w:val="4608817F"/>
    <w:rsid w:val="46276EC8"/>
    <w:rsid w:val="46284A11"/>
    <w:rsid w:val="463BCFD4"/>
    <w:rsid w:val="46A31F64"/>
    <w:rsid w:val="46C210EB"/>
    <w:rsid w:val="46CD1B62"/>
    <w:rsid w:val="46EB0A49"/>
    <w:rsid w:val="46F8F954"/>
    <w:rsid w:val="4712D94D"/>
    <w:rsid w:val="473DB3DF"/>
    <w:rsid w:val="474E6C53"/>
    <w:rsid w:val="475FEBB3"/>
    <w:rsid w:val="4772531F"/>
    <w:rsid w:val="4788A5B0"/>
    <w:rsid w:val="47BB4B06"/>
    <w:rsid w:val="47F6B9FF"/>
    <w:rsid w:val="47FD5D50"/>
    <w:rsid w:val="4811A448"/>
    <w:rsid w:val="48529EBE"/>
    <w:rsid w:val="48722224"/>
    <w:rsid w:val="48826008"/>
    <w:rsid w:val="48927A1B"/>
    <w:rsid w:val="48D002A8"/>
    <w:rsid w:val="48E06BFB"/>
    <w:rsid w:val="48F0BF82"/>
    <w:rsid w:val="498F5957"/>
    <w:rsid w:val="49A972C8"/>
    <w:rsid w:val="49D8DBB6"/>
    <w:rsid w:val="4A02F2F0"/>
    <w:rsid w:val="4A276439"/>
    <w:rsid w:val="4A4093F5"/>
    <w:rsid w:val="4A55B09F"/>
    <w:rsid w:val="4A599842"/>
    <w:rsid w:val="4A815A27"/>
    <w:rsid w:val="4B2B72B5"/>
    <w:rsid w:val="4B34BD1D"/>
    <w:rsid w:val="4B4D3636"/>
    <w:rsid w:val="4B79D840"/>
    <w:rsid w:val="4B90CD23"/>
    <w:rsid w:val="4B9705BC"/>
    <w:rsid w:val="4C294BF9"/>
    <w:rsid w:val="4C3A84FE"/>
    <w:rsid w:val="4C3CF8EA"/>
    <w:rsid w:val="4C455B59"/>
    <w:rsid w:val="4C4CF37D"/>
    <w:rsid w:val="4C678854"/>
    <w:rsid w:val="4C6A671E"/>
    <w:rsid w:val="4C747DAE"/>
    <w:rsid w:val="4C84E788"/>
    <w:rsid w:val="4C9DF03C"/>
    <w:rsid w:val="4CE784E2"/>
    <w:rsid w:val="4D18673A"/>
    <w:rsid w:val="4D4AFD5E"/>
    <w:rsid w:val="4D7D56FC"/>
    <w:rsid w:val="4D9332F3"/>
    <w:rsid w:val="4DA43D4C"/>
    <w:rsid w:val="4DB131D2"/>
    <w:rsid w:val="4DB1503A"/>
    <w:rsid w:val="4DB5D629"/>
    <w:rsid w:val="4DB69973"/>
    <w:rsid w:val="4DB93BCA"/>
    <w:rsid w:val="4DBCF577"/>
    <w:rsid w:val="4E20B496"/>
    <w:rsid w:val="4E3ADF29"/>
    <w:rsid w:val="4E4FCB2F"/>
    <w:rsid w:val="4E7872DE"/>
    <w:rsid w:val="4E7FB3B5"/>
    <w:rsid w:val="4EE20420"/>
    <w:rsid w:val="4F0072C6"/>
    <w:rsid w:val="4F1C6A25"/>
    <w:rsid w:val="4F3FA9ED"/>
    <w:rsid w:val="4F6659E4"/>
    <w:rsid w:val="4F8A377F"/>
    <w:rsid w:val="4FCC9E11"/>
    <w:rsid w:val="4FD23C8D"/>
    <w:rsid w:val="4FDFA612"/>
    <w:rsid w:val="4FE63E51"/>
    <w:rsid w:val="5047516E"/>
    <w:rsid w:val="505456BB"/>
    <w:rsid w:val="50BDCB7A"/>
    <w:rsid w:val="50D9ED97"/>
    <w:rsid w:val="50FAC066"/>
    <w:rsid w:val="50FFFEE4"/>
    <w:rsid w:val="51442D97"/>
    <w:rsid w:val="51B3988F"/>
    <w:rsid w:val="51CB38A4"/>
    <w:rsid w:val="51F1E3DC"/>
    <w:rsid w:val="5217AABD"/>
    <w:rsid w:val="521D9203"/>
    <w:rsid w:val="52204040"/>
    <w:rsid w:val="526B021B"/>
    <w:rsid w:val="52B34A1C"/>
    <w:rsid w:val="52F891DC"/>
    <w:rsid w:val="5311E8BF"/>
    <w:rsid w:val="535EF868"/>
    <w:rsid w:val="53C009FA"/>
    <w:rsid w:val="53F85FCF"/>
    <w:rsid w:val="542D3ED2"/>
    <w:rsid w:val="5468517A"/>
    <w:rsid w:val="5476FCDF"/>
    <w:rsid w:val="54A95871"/>
    <w:rsid w:val="54CDE81B"/>
    <w:rsid w:val="54F178B8"/>
    <w:rsid w:val="55A2DF9E"/>
    <w:rsid w:val="55B207F4"/>
    <w:rsid w:val="56963A60"/>
    <w:rsid w:val="56A0E4A8"/>
    <w:rsid w:val="56E7708D"/>
    <w:rsid w:val="56EBA935"/>
    <w:rsid w:val="56FADC43"/>
    <w:rsid w:val="570B2F67"/>
    <w:rsid w:val="57304E75"/>
    <w:rsid w:val="575A8A58"/>
    <w:rsid w:val="576F96AE"/>
    <w:rsid w:val="58094BAF"/>
    <w:rsid w:val="5809843F"/>
    <w:rsid w:val="586A0D31"/>
    <w:rsid w:val="58715C34"/>
    <w:rsid w:val="58ADF44E"/>
    <w:rsid w:val="58B94EB1"/>
    <w:rsid w:val="591F8202"/>
    <w:rsid w:val="592E63B6"/>
    <w:rsid w:val="598A2DFC"/>
    <w:rsid w:val="59B54EB1"/>
    <w:rsid w:val="59E1ED48"/>
    <w:rsid w:val="59ECD22E"/>
    <w:rsid w:val="59FDC85C"/>
    <w:rsid w:val="5A5CA0BB"/>
    <w:rsid w:val="5A864055"/>
    <w:rsid w:val="5A8ED803"/>
    <w:rsid w:val="5AAACD54"/>
    <w:rsid w:val="5AABDFC8"/>
    <w:rsid w:val="5ACD982F"/>
    <w:rsid w:val="5AE20F56"/>
    <w:rsid w:val="5B1252E5"/>
    <w:rsid w:val="5B403CF4"/>
    <w:rsid w:val="5B764ED6"/>
    <w:rsid w:val="5B9441CB"/>
    <w:rsid w:val="5B9C25F2"/>
    <w:rsid w:val="5BC56C03"/>
    <w:rsid w:val="5C0E31D5"/>
    <w:rsid w:val="5C113815"/>
    <w:rsid w:val="5C260205"/>
    <w:rsid w:val="5C29075C"/>
    <w:rsid w:val="5C60EFD0"/>
    <w:rsid w:val="5C9D4A96"/>
    <w:rsid w:val="5CB83711"/>
    <w:rsid w:val="5CE1B919"/>
    <w:rsid w:val="5CFE677D"/>
    <w:rsid w:val="5D19EF2F"/>
    <w:rsid w:val="5D1C5541"/>
    <w:rsid w:val="5DA664DD"/>
    <w:rsid w:val="5DAA03BD"/>
    <w:rsid w:val="5DCA95F3"/>
    <w:rsid w:val="5DE6830C"/>
    <w:rsid w:val="5DFB64B5"/>
    <w:rsid w:val="5E83FBB6"/>
    <w:rsid w:val="5EB3080B"/>
    <w:rsid w:val="5ED6470B"/>
    <w:rsid w:val="5F2A8434"/>
    <w:rsid w:val="5F2E25AB"/>
    <w:rsid w:val="5F3641A2"/>
    <w:rsid w:val="5FA19596"/>
    <w:rsid w:val="5FA8A5F6"/>
    <w:rsid w:val="5FC15410"/>
    <w:rsid w:val="5FF625F9"/>
    <w:rsid w:val="601541E5"/>
    <w:rsid w:val="6023892A"/>
    <w:rsid w:val="6026B251"/>
    <w:rsid w:val="606D07CA"/>
    <w:rsid w:val="607DF4AF"/>
    <w:rsid w:val="608FBA25"/>
    <w:rsid w:val="60FCB469"/>
    <w:rsid w:val="60FE4EC7"/>
    <w:rsid w:val="6125C45E"/>
    <w:rsid w:val="612DB40A"/>
    <w:rsid w:val="6138A8C3"/>
    <w:rsid w:val="613A8358"/>
    <w:rsid w:val="61686525"/>
    <w:rsid w:val="61889CF7"/>
    <w:rsid w:val="619ADFEE"/>
    <w:rsid w:val="61B39FBF"/>
    <w:rsid w:val="625B55AE"/>
    <w:rsid w:val="625C50F6"/>
    <w:rsid w:val="6269A14F"/>
    <w:rsid w:val="6281E5D5"/>
    <w:rsid w:val="62FE4DAD"/>
    <w:rsid w:val="63628B17"/>
    <w:rsid w:val="6365B823"/>
    <w:rsid w:val="63713CD7"/>
    <w:rsid w:val="638E6AD8"/>
    <w:rsid w:val="63D46C49"/>
    <w:rsid w:val="63E8A373"/>
    <w:rsid w:val="640B33F1"/>
    <w:rsid w:val="647980FF"/>
    <w:rsid w:val="64853491"/>
    <w:rsid w:val="6490EECB"/>
    <w:rsid w:val="649F9524"/>
    <w:rsid w:val="64A12C43"/>
    <w:rsid w:val="64C9DC78"/>
    <w:rsid w:val="654CE12D"/>
    <w:rsid w:val="6553B974"/>
    <w:rsid w:val="659F673C"/>
    <w:rsid w:val="65D7C9E8"/>
    <w:rsid w:val="65FA507E"/>
    <w:rsid w:val="663A4C90"/>
    <w:rsid w:val="665E7E45"/>
    <w:rsid w:val="6675133B"/>
    <w:rsid w:val="6677BFEC"/>
    <w:rsid w:val="66C3FB6A"/>
    <w:rsid w:val="66D12E1A"/>
    <w:rsid w:val="66DE09DF"/>
    <w:rsid w:val="66F128BA"/>
    <w:rsid w:val="66F5C255"/>
    <w:rsid w:val="676E52EC"/>
    <w:rsid w:val="67A14EDA"/>
    <w:rsid w:val="67A3D629"/>
    <w:rsid w:val="67A98267"/>
    <w:rsid w:val="6812A2FF"/>
    <w:rsid w:val="6849FF00"/>
    <w:rsid w:val="68535532"/>
    <w:rsid w:val="685D3343"/>
    <w:rsid w:val="6876707C"/>
    <w:rsid w:val="68AFA749"/>
    <w:rsid w:val="68C2175B"/>
    <w:rsid w:val="68E3BE91"/>
    <w:rsid w:val="68FB5369"/>
    <w:rsid w:val="6901425B"/>
    <w:rsid w:val="6955F15C"/>
    <w:rsid w:val="6961BD99"/>
    <w:rsid w:val="697C5B6A"/>
    <w:rsid w:val="69A447ED"/>
    <w:rsid w:val="69BF2918"/>
    <w:rsid w:val="69D1D497"/>
    <w:rsid w:val="69F6095C"/>
    <w:rsid w:val="6A086B86"/>
    <w:rsid w:val="6A1926A0"/>
    <w:rsid w:val="6A6F1AA4"/>
    <w:rsid w:val="6A74986E"/>
    <w:rsid w:val="6A95F22A"/>
    <w:rsid w:val="6ABAD276"/>
    <w:rsid w:val="6AFC85CA"/>
    <w:rsid w:val="6AFE20D4"/>
    <w:rsid w:val="6B1823FE"/>
    <w:rsid w:val="6B586D6E"/>
    <w:rsid w:val="6B79A50E"/>
    <w:rsid w:val="6BB1257B"/>
    <w:rsid w:val="6BBC8C13"/>
    <w:rsid w:val="6BF1B195"/>
    <w:rsid w:val="6C0E44EB"/>
    <w:rsid w:val="6C1C6022"/>
    <w:rsid w:val="6C3F49BC"/>
    <w:rsid w:val="6C44A623"/>
    <w:rsid w:val="6C490D59"/>
    <w:rsid w:val="6C6CCDE2"/>
    <w:rsid w:val="6CBD0DD5"/>
    <w:rsid w:val="6D2A2CE5"/>
    <w:rsid w:val="6D2F539B"/>
    <w:rsid w:val="6D4CD340"/>
    <w:rsid w:val="6D6DB602"/>
    <w:rsid w:val="6DA231F7"/>
    <w:rsid w:val="6DC6754F"/>
    <w:rsid w:val="6E02FC6D"/>
    <w:rsid w:val="6E6EE4F0"/>
    <w:rsid w:val="6F05BD59"/>
    <w:rsid w:val="6F08E49A"/>
    <w:rsid w:val="6F2897F7"/>
    <w:rsid w:val="6F2E3877"/>
    <w:rsid w:val="6F6BAD6D"/>
    <w:rsid w:val="6F732046"/>
    <w:rsid w:val="70251F5F"/>
    <w:rsid w:val="702FF573"/>
    <w:rsid w:val="702FFD62"/>
    <w:rsid w:val="703DDDC6"/>
    <w:rsid w:val="704B533F"/>
    <w:rsid w:val="70CB615E"/>
    <w:rsid w:val="71501185"/>
    <w:rsid w:val="71715F25"/>
    <w:rsid w:val="71A7814D"/>
    <w:rsid w:val="71B0B3E5"/>
    <w:rsid w:val="7208ECFB"/>
    <w:rsid w:val="721D2CF6"/>
    <w:rsid w:val="72393FA8"/>
    <w:rsid w:val="725F64B9"/>
    <w:rsid w:val="72614D63"/>
    <w:rsid w:val="72674F31"/>
    <w:rsid w:val="7272C331"/>
    <w:rsid w:val="728725E5"/>
    <w:rsid w:val="728F5E6F"/>
    <w:rsid w:val="72B097CB"/>
    <w:rsid w:val="72B42B4F"/>
    <w:rsid w:val="72D2A164"/>
    <w:rsid w:val="72F73768"/>
    <w:rsid w:val="72F8070C"/>
    <w:rsid w:val="73045476"/>
    <w:rsid w:val="73509D58"/>
    <w:rsid w:val="73B3390C"/>
    <w:rsid w:val="73FB5D94"/>
    <w:rsid w:val="7418F479"/>
    <w:rsid w:val="746B30EB"/>
    <w:rsid w:val="747A3866"/>
    <w:rsid w:val="74AD2211"/>
    <w:rsid w:val="74C9443F"/>
    <w:rsid w:val="7506A0F1"/>
    <w:rsid w:val="75382D78"/>
    <w:rsid w:val="75C2B904"/>
    <w:rsid w:val="75E329B5"/>
    <w:rsid w:val="75E9C4CF"/>
    <w:rsid w:val="760222A0"/>
    <w:rsid w:val="7665370D"/>
    <w:rsid w:val="7670462E"/>
    <w:rsid w:val="76721D79"/>
    <w:rsid w:val="76E223E8"/>
    <w:rsid w:val="76FBB387"/>
    <w:rsid w:val="770A5329"/>
    <w:rsid w:val="772C4971"/>
    <w:rsid w:val="775B2771"/>
    <w:rsid w:val="779B843B"/>
    <w:rsid w:val="77C62C2C"/>
    <w:rsid w:val="77CB1AF3"/>
    <w:rsid w:val="77CFE683"/>
    <w:rsid w:val="780C0222"/>
    <w:rsid w:val="7821F7B9"/>
    <w:rsid w:val="784A859E"/>
    <w:rsid w:val="785A0B8A"/>
    <w:rsid w:val="78601B52"/>
    <w:rsid w:val="78F5BA13"/>
    <w:rsid w:val="78FAAB5E"/>
    <w:rsid w:val="7928A4C4"/>
    <w:rsid w:val="792C1DCD"/>
    <w:rsid w:val="793C7C10"/>
    <w:rsid w:val="799121A3"/>
    <w:rsid w:val="799A60A2"/>
    <w:rsid w:val="79A8B152"/>
    <w:rsid w:val="79D7E746"/>
    <w:rsid w:val="7A12A0F0"/>
    <w:rsid w:val="7A3CD568"/>
    <w:rsid w:val="7A4C0E59"/>
    <w:rsid w:val="7A8E38F8"/>
    <w:rsid w:val="7A937A65"/>
    <w:rsid w:val="7AB5ADD2"/>
    <w:rsid w:val="7B083A84"/>
    <w:rsid w:val="7B5A3884"/>
    <w:rsid w:val="7B95EFB9"/>
    <w:rsid w:val="7BBAA647"/>
    <w:rsid w:val="7C0DE020"/>
    <w:rsid w:val="7C187D4F"/>
    <w:rsid w:val="7C2E226D"/>
    <w:rsid w:val="7C3F4CF8"/>
    <w:rsid w:val="7C6F469F"/>
    <w:rsid w:val="7C8A4B94"/>
    <w:rsid w:val="7CC20D0F"/>
    <w:rsid w:val="7CC621D7"/>
    <w:rsid w:val="7CD799DA"/>
    <w:rsid w:val="7CE74402"/>
    <w:rsid w:val="7CF70AFA"/>
    <w:rsid w:val="7D0EB396"/>
    <w:rsid w:val="7D2C526B"/>
    <w:rsid w:val="7D378552"/>
    <w:rsid w:val="7D39CEA7"/>
    <w:rsid w:val="7D726131"/>
    <w:rsid w:val="7D998E7D"/>
    <w:rsid w:val="7D9F81A9"/>
    <w:rsid w:val="7DB8F6EF"/>
    <w:rsid w:val="7DC53F0A"/>
    <w:rsid w:val="7E04D7A5"/>
    <w:rsid w:val="7E22DC38"/>
    <w:rsid w:val="7E38CB74"/>
    <w:rsid w:val="7E40B6D9"/>
    <w:rsid w:val="7E4372CC"/>
    <w:rsid w:val="7E47CF53"/>
    <w:rsid w:val="7E508E77"/>
    <w:rsid w:val="7E873EA8"/>
    <w:rsid w:val="7F3223C3"/>
    <w:rsid w:val="7F5136A8"/>
    <w:rsid w:val="7F8346B4"/>
    <w:rsid w:val="7F874151"/>
    <w:rsid w:val="7FCD15AD"/>
    <w:rsid w:val="7FF7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BE533"/>
  <w15:chartTrackingRefBased/>
  <w15:docId w15:val="{65C273AF-9A28-4CB8-A6D0-F9B29D424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4BE"/>
  </w:style>
  <w:style w:type="paragraph" w:styleId="Heading1">
    <w:name w:val="heading 1"/>
    <w:basedOn w:val="Normal"/>
    <w:next w:val="Normal"/>
    <w:link w:val="Heading1Char"/>
    <w:uiPriority w:val="9"/>
    <w:qFormat/>
    <w:rsid w:val="00E041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41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41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1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1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1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1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1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1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1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41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041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1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1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1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1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1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1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1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1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1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1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1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1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1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1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1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1AE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9726A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362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rsid w:val="008851C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51C8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9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82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4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30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72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078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3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60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35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29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46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0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3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79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44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46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104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6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31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30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036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7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1113</Words>
  <Characters>6348</Characters>
  <Application>Microsoft Office Word</Application>
  <DocSecurity>4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7447</CharactersWithSpaces>
  <SharedDoc>false</SharedDoc>
  <HLinks>
    <vt:vector size="36" baseType="variant">
      <vt:variant>
        <vt:i4>2883584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_Toc1560170069</vt:lpwstr>
      </vt:variant>
      <vt:variant>
        <vt:i4>3014669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_Toc1959039903</vt:lpwstr>
      </vt:variant>
      <vt:variant>
        <vt:i4>2621452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_Toc1835852641</vt:lpwstr>
      </vt:variant>
      <vt:variant>
        <vt:i4>2555908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_Toc1466722868</vt:lpwstr>
      </vt:variant>
      <vt:variant>
        <vt:i4>2228224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_Toc1686528641</vt:lpwstr>
      </vt:variant>
      <vt:variant>
        <vt:i4>2293772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_Toc1344832737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Qiu</dc:creator>
  <cp:keywords/>
  <dc:description/>
  <cp:lastModifiedBy>Rui Qiu</cp:lastModifiedBy>
  <cp:revision>1101</cp:revision>
  <cp:lastPrinted>2024-12-02T07:58:00Z</cp:lastPrinted>
  <dcterms:created xsi:type="dcterms:W3CDTF">2024-12-01T19:15:00Z</dcterms:created>
  <dcterms:modified xsi:type="dcterms:W3CDTF">2024-12-02T04:59:00Z</dcterms:modified>
</cp:coreProperties>
</file>