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</w:tcPr>
          <w:p>
            <w:pPr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70432" cy="11704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294F3C"/>
                <w:sz w:val="24"/>
              </w:rPr>
              <w:t>RUSH CONNECT &amp; CARE</w:t>
            </w:r>
            <w:r>
              <w:rPr>
                <w:rFonts w:ascii="Calibri" w:hAnsi="Calibri"/>
                <w:b w:val="0"/>
                <w:color w:val="59615A"/>
                <w:sz w:val="18"/>
              </w:rPr>
              <w:br/>
              <w:t>Referral form | Melbourne, Victoria</w:t>
            </w:r>
          </w:p>
        </w:tc>
      </w:tr>
    </w:tbl>
    <w:p>
      <w:pPr>
        <w:keepNext/>
        <w:spacing w:before="320" w:after="40"/>
      </w:pPr>
      <w:r>
        <w:rPr>
          <w:rFonts w:ascii="Calibri" w:hAnsi="Calibri"/>
          <w:b/>
          <w:color w:val="294F3C"/>
          <w:sz w:val="48"/>
        </w:rPr>
        <w:t>Referral Sheet</w:t>
      </w:r>
    </w:p>
    <w:p>
      <w:pPr>
        <w:spacing w:before="0" w:after="240"/>
      </w:pPr>
      <w:r>
        <w:rPr>
          <w:rFonts w:ascii="Calibri" w:hAnsi="Calibri"/>
          <w:b w:val="0"/>
          <w:color w:val="59615A"/>
          <w:sz w:val="22"/>
        </w:rPr>
        <w:t>For new referrals and support introductions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E8F0E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 xml:space="preserve">Privacy and suitability note. </w:t>
            </w:r>
            <w:r>
              <w:rPr>
                <w:rFonts w:ascii="Calibri" w:hAnsi="Calibri"/>
                <w:b w:val="0"/>
                <w:color w:val="242628"/>
                <w:sz w:val="19"/>
              </w:rPr>
              <w:t>Please share only information needed to assess the referral and support a safe introduction. Rush Connect &amp; Care will confirm whether the support is an appropriate fit before services begin. For questions, email hello@rushconnectandcare.com.au or call 0423 815 267.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1. Referrer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Date of referral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Referrer name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Organisation / service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Role / relationship to participant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Phone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Email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Preferred contact method and best time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2. Participant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Participant full name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Preferred name and pronouns (optional)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Date of birth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Address / suburb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Phone and email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Preferred contact method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NDIS number (if relevant)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3. Emergency contact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Emergency contact name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Relationship to participant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Phone number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Any contact instructions or limits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4. Reason for referral and support goals</w:t>
      </w:r>
    </w:p>
    <w:p>
      <w:pPr>
        <w:spacing w:before="0" w:after="140" w:line="276" w:lineRule="auto"/>
      </w:pPr>
      <w:r>
        <w:rPr>
          <w:rFonts w:ascii="Calibri" w:hAnsi="Calibri"/>
          <w:b w:val="0"/>
          <w:color w:val="59615A"/>
          <w:sz w:val="19"/>
        </w:rPr>
        <w:t>Please describe the practical support being sought and the participant's own priorities where known.</w:t>
      </w:r>
    </w:p>
    <w:p>
      <w:pPr>
        <w:keepNext/>
        <w:spacing w:before="100" w:after="60"/>
      </w:pPr>
      <w:r>
        <w:rPr>
          <w:rFonts w:ascii="Calibri" w:hAnsi="Calibri"/>
          <w:b/>
          <w:color w:val="294F3C"/>
          <w:sz w:val="20"/>
        </w:rPr>
        <w:t>Reason for referral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19"/>
              </w:rPr>
              <w:t>What support is being requested, and why now?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keepNext/>
        <w:spacing w:before="100" w:after="60"/>
      </w:pPr>
      <w:r>
        <w:rPr>
          <w:rFonts w:ascii="Calibri" w:hAnsi="Calibri"/>
          <w:b/>
          <w:color w:val="294F3C"/>
          <w:sz w:val="20"/>
        </w:rPr>
        <w:t>Participant goals and desired outcomes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19"/>
              </w:rPr>
              <w:t>For example: community participation, routine, appointments, confidence, social connection, transport, practical support or independence.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keepNext/>
        <w:spacing w:before="100" w:after="60"/>
      </w:pPr>
      <w:r>
        <w:rPr>
          <w:rFonts w:ascii="Calibri" w:hAnsi="Calibri"/>
          <w:b/>
          <w:color w:val="294F3C"/>
          <w:sz w:val="20"/>
        </w:rPr>
        <w:t>Strengths, interests and what helps engagement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19"/>
              </w:rPr>
              <w:t>Interests, routines, preferred activities, communication style, motivators or existing supports.</w:t>
            </w:r>
            <w:r>
              <w:br/>
            </w:r>
            <w:r>
              <w:br/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5. Support information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Requested support type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Preferred days / times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Transport or community access needs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Communication, language or cultural preferences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Current supports / key contacts (if relevant)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Plan management / invoicing contact (if relevant)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6. Safety and support considerations</w:t>
      </w:r>
    </w:p>
    <w:p>
      <w:pPr>
        <w:spacing w:before="0" w:after="140" w:line="276" w:lineRule="auto"/>
      </w:pPr>
      <w:r>
        <w:rPr>
          <w:rFonts w:ascii="Calibri" w:hAnsi="Calibri"/>
          <w:b w:val="0"/>
          <w:color w:val="59615A"/>
          <w:sz w:val="19"/>
        </w:rPr>
        <w:t>Include only information that is relevant to a safe, respectful support introduction.</w:t>
      </w:r>
    </w:p>
    <w:p>
      <w:pPr>
        <w:keepNext/>
        <w:spacing w:before="100" w:after="60"/>
      </w:pPr>
      <w:r>
        <w:rPr>
          <w:rFonts w:ascii="Calibri" w:hAnsi="Calibri"/>
          <w:b/>
          <w:color w:val="294F3C"/>
          <w:sz w:val="20"/>
        </w:rPr>
        <w:t>Known risks, triggers, health considerations, safety plans or strategies that may help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19"/>
              </w:rPr>
              <w:t>Include emergency or crisis contacts only where relevant to the referral.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keepNext/>
        <w:spacing w:before="100" w:after="60"/>
      </w:pPr>
      <w:r>
        <w:rPr>
          <w:rFonts w:ascii="Calibri" w:hAnsi="Calibri"/>
          <w:b/>
          <w:color w:val="294F3C"/>
          <w:sz w:val="20"/>
        </w:rPr>
        <w:t>Anything else we should know to support a respectful introduction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FFFFFF"/>
          </w:tcPr>
          <w:p>
            <w:pPr>
              <w:spacing w:before="0" w:after="0" w:line="276" w:lineRule="auto"/>
            </w:pPr>
            <w:r>
              <w:br/>
            </w:r>
            <w:r>
              <w:br/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7. Consent to share information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ED2C2"/>
              <w:left w:val="single" w:sz="6" w:space="0" w:color="DED2C2"/>
              <w:bottom w:val="single" w:sz="6" w:space="0" w:color="DED2C2"/>
              <w:right w:val="single" w:sz="6" w:space="0" w:color="DED2C2"/>
            </w:tcBorders>
            <w:shd w:fill="E8F0E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2628"/>
                <w:sz w:val="19"/>
              </w:rPr>
              <w:t>☐  The participant has given consent for the information in this form to be shared with Rush Connect &amp; Care for the purpose of considering this referral.</w:t>
            </w:r>
            <w:r>
              <w:br/>
            </w:r>
            <w:r>
              <w:rPr>
                <w:rFonts w:ascii="Calibri" w:hAnsi="Calibri"/>
                <w:b w:val="0"/>
                <w:color w:val="242628"/>
                <w:sz w:val="19"/>
              </w:rPr>
              <w:t>☐  The participant understands that Rush Connect &amp; Care may contact them or their nominated representative to discuss support options and suitability.</w:t>
            </w:r>
            <w:r>
              <w:br/>
            </w:r>
            <w:r>
              <w:rPr>
                <w:rFonts w:ascii="Calibri" w:hAnsi="Calibri"/>
                <w:b w:val="0"/>
                <w:color w:val="242628"/>
                <w:sz w:val="19"/>
              </w:rPr>
              <w:t>☐  If the participant cannot provide consent directly, the person completing this form has appropriate authority to provide information and discuss the referral.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Participant / authorised representative name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Signature (if used)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4F3C"/>
          <w:sz w:val="26"/>
        </w:rPr>
        <w:t>8. Referrer declaration</w:t>
      </w:r>
    </w:p>
    <w:p>
      <w:pPr>
        <w:spacing w:before="0" w:after="140"/>
      </w:pPr>
      <w:r>
        <w:rPr>
          <w:rFonts w:ascii="Calibri" w:hAnsi="Calibri"/>
          <w:b w:val="0"/>
          <w:color w:val="242628"/>
          <w:sz w:val="20"/>
        </w:rPr>
        <w:t>I confirm that the information provided is accurate to the best of my knowledge and that the relevant consent has been obtained before this referral is shared.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Referrer name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Signature (if used)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  <w:tr>
        <w:tc>
          <w:tcPr>
            <w:tcW w:type="dxa" w:w="2700"/>
            <w:shd w:fill="F7EFE4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94F3C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59615A"/>
                <w:sz w:val="20"/>
              </w:rPr>
            </w:r>
          </w:p>
        </w:tc>
      </w:tr>
    </w:tbl>
    <w:p>
      <w:pPr>
        <w:spacing w:before="280" w:after="0"/>
        <w:jc w:val="center"/>
      </w:pPr>
      <w:r>
        <w:rPr>
          <w:rFonts w:ascii="Calibri" w:hAnsi="Calibri"/>
          <w:b/>
          <w:color w:val="294F3C"/>
          <w:sz w:val="20"/>
        </w:rPr>
        <w:t>Return completed referrals to hello@rushconnectandcare.com.au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color w:val="59615A"/>
        <w:sz w:val="17"/>
      </w:rPr>
      <w:t xml:space="preserve">Rush Connect &amp; Care | Referral Sheet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