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Rush Connect and Care Invoice</w:t>
      </w:r>
    </w:p>
    <w:p>
      <w:r>
        <w:t>Use this template to invoice participants or plan managers for supports delivered. Complete all</w:t>
      </w:r>
    </w:p>
    <w:p>
      <w:r>
        <w:t>fields to ensure invoices comply with NDIS payment request requirements.</w:t>
      </w:r>
    </w:p>
    <w:p>
      <w:pPr>
        <w:pStyle w:val="Heading2"/>
      </w:pPr>
      <w:r>
        <w:t>Invoice Number</w:t>
      </w:r>
    </w:p>
    <w:p>
      <w:pPr>
        <w:pStyle w:val="Heading2"/>
      </w:pPr>
      <w:r>
        <w:t>Invoice Date</w:t>
      </w:r>
    </w:p>
    <w:p>
      <w:r>
        <w:t>ABN</w:t>
      </w:r>
    </w:p>
    <w:p>
      <w:r>
        <w:t>46960309507</w:t>
      </w:r>
    </w:p>
    <w:p>
      <w:pPr>
        <w:pStyle w:val="Heading2"/>
      </w:pPr>
      <w:r>
        <w:t>Provider Name</w:t>
      </w:r>
    </w:p>
    <w:p>
      <w:r>
        <w:t>Rush Connect and Care</w:t>
      </w:r>
    </w:p>
    <w:p>
      <w:pPr>
        <w:pStyle w:val="Heading2"/>
      </w:pPr>
      <w:r>
        <w:t>Provider Address</w:t>
      </w:r>
    </w:p>
    <w:p>
      <w:pPr>
        <w:pStyle w:val="Heading2"/>
      </w:pPr>
      <w:r>
        <w:t>Provider Email</w:t>
      </w:r>
    </w:p>
    <w:p>
      <w:pPr>
        <w:pStyle w:val="Heading2"/>
      </w:pPr>
      <w:r>
        <w:t>Provider Phone</w:t>
      </w:r>
    </w:p>
    <w:p>
      <w:pPr>
        <w:pStyle w:val="Heading2"/>
      </w:pPr>
      <w:r>
        <w:t>Participant Name</w:t>
      </w:r>
    </w:p>
    <w:p>
      <w:r>
        <w:t>Participant NDIS Number</w:t>
      </w:r>
    </w:p>
    <w:p>
      <w:pPr>
        <w:pStyle w:val="Heading2"/>
      </w:pPr>
      <w:r>
        <w:t>Participant Address</w:t>
      </w:r>
    </w:p>
    <w:p>
      <w:pPr>
        <w:pStyle w:val="Heading2"/>
      </w:pPr>
      <w:r>
        <w:t>Service Details</w:t>
      </w:r>
    </w:p>
    <w:p>
      <w:pPr>
        <w:pStyle w:val="Heading2"/>
      </w:pPr>
      <w:r>
        <w:t>Date</w:t>
      </w:r>
    </w:p>
    <w:p>
      <w:pPr>
        <w:pStyle w:val="Heading2"/>
      </w:pPr>
      <w:r>
        <w:t>Support Item Code</w:t>
      </w:r>
    </w:p>
    <w:p>
      <w:r>
        <w:t>Description of Support</w:t>
      </w:r>
    </w:p>
    <w:p>
      <w:pPr>
        <w:pStyle w:val="Heading2"/>
      </w:pPr>
      <w:r>
        <w:t>Hours</w:t>
      </w:r>
    </w:p>
    <w:p>
      <w:r>
        <w:t>Rate (AUD)</w:t>
      </w:r>
    </w:p>
    <w:p>
      <w:r>
        <w:t>Amount (AUD)</w:t>
      </w:r>
    </w:p>
    <w:p>
      <w:pPr>
        <w:pStyle w:val="Heading2"/>
      </w:pPr>
      <w:r>
        <w:t>Subtotal</w:t>
      </w:r>
    </w:p>
    <w:p>
      <w:r>
        <w:t>GST (if applicable)</w:t>
      </w:r>
    </w:p>
    <w:p>
      <w:pPr>
        <w:pStyle w:val="Heading2"/>
      </w:pPr>
      <w:r>
        <w:t>Total Amount</w:t>
      </w:r>
    </w:p>
    <w:p>
      <w:r>
        <w:rPr>
          <w:b/>
        </w:rPr>
        <w:t>Payment Details: Bank Name: ________ | Account Name: Rush Connect and Care | BSB:</w:t>
      </w:r>
    </w:p>
    <w:p>
      <w:r>
        <w:t>________ | Account Number: ________. Please pay within 14 days of invoice date.</w:t>
      </w:r>
    </w:p>
    <w:p>
      <w:r>
        <w:t>Note: NDIS supports may be GST■free when provided under an approved NDIS plan. Ensure</w:t>
      </w:r>
    </w:p>
    <w:p>
      <w:r>
        <w:t>support item codes and NDIS plan details are correct to avoid payment delays.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288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85800" cy="685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cc-logo-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