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Scheme -10(Education)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(https://en.wikipedia.org/wiki/Rashtriya_Uchchatar_Shiksha_Abhiyan)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Programme:</w:t>
      </w:r>
      <w:r w:rsidDel="00000000" w:rsidR="00000000" w:rsidRPr="00000000">
        <w:rPr>
          <w:rtl w:val="0"/>
        </w:rPr>
        <w:t xml:space="preserve"> Rashtriya Uchchatar Shiksha Abhiyan (RUSA) – Improving the Quality of Higher Education in India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Category:</w:t>
      </w:r>
      <w:r w:rsidDel="00000000" w:rsidR="00000000" w:rsidRPr="00000000">
        <w:rPr>
          <w:rtl w:val="0"/>
        </w:rPr>
        <w:t xml:space="preserve"> Education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Overview:</w:t>
        <w:br w:type="textWrapping"/>
      </w:r>
      <w:r w:rsidDel="00000000" w:rsidR="00000000" w:rsidRPr="00000000">
        <w:rPr>
          <w:rtl w:val="0"/>
        </w:rPr>
        <w:t xml:space="preserve">RUSA is a centrally sponsored scheme focused on enhancing the quality of higher education in state universities and colleges throughout India.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  <w:br w:type="textWrapping"/>
      </w:r>
      <w:r w:rsidDel="00000000" w:rsidR="00000000" w:rsidRPr="00000000">
        <w:rPr>
          <w:rtl w:val="0"/>
        </w:rPr>
        <w:t xml:space="preserve">Raise the standards of higher education, ensuring improved access, equity, and quality across institutions.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Features: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Funding for Infrastructure:</w:t>
      </w:r>
      <w:r w:rsidDel="00000000" w:rsidR="00000000" w:rsidRPr="00000000">
        <w:rPr>
          <w:rtl w:val="0"/>
        </w:rPr>
        <w:t xml:space="preserve"> Provides grants to build and upgrade facilities at universities and colleges.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Curriculum and Faculty Development:</w:t>
      </w:r>
      <w:r w:rsidDel="00000000" w:rsidR="00000000" w:rsidRPr="00000000">
        <w:rPr>
          <w:rtl w:val="0"/>
        </w:rPr>
        <w:t xml:space="preserve"> Improves curriculum quality and supports the hiring and development of faculty.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Research Promotion:</w:t>
      </w:r>
      <w:r w:rsidDel="00000000" w:rsidR="00000000" w:rsidRPr="00000000">
        <w:rPr>
          <w:rtl w:val="0"/>
        </w:rPr>
        <w:t xml:space="preserve"> Allocates resources to promote research and innovation in state institutions.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Target Beneficiaries:</w:t>
        <w:br w:type="textWrapping"/>
      </w:r>
      <w:r w:rsidDel="00000000" w:rsidR="00000000" w:rsidRPr="00000000">
        <w:rPr>
          <w:rtl w:val="0"/>
        </w:rPr>
        <w:t xml:space="preserve">Students and faculty in state universities, especially those from disadvantaged backgrounds.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Implementation:</w:t>
        <w:br w:type="textWrapping"/>
      </w:r>
      <w:r w:rsidDel="00000000" w:rsidR="00000000" w:rsidRPr="00000000">
        <w:rPr>
          <w:rtl w:val="0"/>
        </w:rPr>
        <w:t xml:space="preserve">The scheme is administered by the Ministry of Education with funding and support provided to state governments.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Challenges:</w:t>
        <w:br w:type="textWrapping"/>
      </w:r>
      <w:r w:rsidDel="00000000" w:rsidR="00000000" w:rsidRPr="00000000">
        <w:rPr>
          <w:rtl w:val="0"/>
        </w:rPr>
        <w:t xml:space="preserve">Differences in state resources and budget limitations may affect effective implementation.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Outcomes:</w:t>
        <w:br w:type="textWrapping"/>
      </w:r>
      <w:r w:rsidDel="00000000" w:rsidR="00000000" w:rsidRPr="00000000">
        <w:rPr>
          <w:rtl w:val="0"/>
        </w:rPr>
        <w:t xml:space="preserve">Enhances access to higher education, improves academic standards, and encourages research initiatives.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Impact:</w:t>
        <w:br w:type="textWrapping"/>
      </w:r>
      <w:r w:rsidDel="00000000" w:rsidR="00000000" w:rsidRPr="00000000">
        <w:rPr>
          <w:rtl w:val="0"/>
        </w:rPr>
        <w:t xml:space="preserve">RUSA strengthens the education system, fostering social mobility and preparing a skilled workforce.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3iPkuyPw3j+XrALy1VsdcbIyPQ==">CgMxLjA4AHIhMV9wXzRJTnZoakVURjJTTWpyV18yNDN2QTZXQm1JQmY0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