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8B3EB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LGU Gingoog Agriculture Management System</w:t>
      </w:r>
    </w:p>
    <w:p w14:paraId="35AB1477">
      <w:pPr>
        <w:pStyle w:val="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System Flow</w:t>
      </w:r>
    </w:p>
    <w:p w14:paraId="7F3CE7C0">
      <w:pPr>
        <w:rPr>
          <w:rFonts w:ascii="Arial" w:hAnsi="Arial" w:cs="Arial"/>
        </w:rPr>
      </w:pPr>
    </w:p>
    <w:p w14:paraId="5E93BEBD">
      <w:pPr>
        <w:rPr>
          <w:rFonts w:ascii="Arial" w:hAnsi="Arial" w:cs="Arial"/>
        </w:rPr>
      </w:pPr>
      <w:r>
        <w:rPr>
          <w:rFonts w:ascii="Arial" w:hAnsi="Arial" w:cs="Arial"/>
        </w:rPr>
        <w:t xml:space="preserve">**Version:** 1.1  </w:t>
      </w:r>
    </w:p>
    <w:p w14:paraId="65093A97">
      <w:pPr>
        <w:rPr>
          <w:rFonts w:ascii="Arial" w:hAnsi="Arial" w:cs="Arial"/>
        </w:rPr>
      </w:pPr>
      <w:r>
        <w:rPr>
          <w:rFonts w:ascii="Arial" w:hAnsi="Arial" w:cs="Arial"/>
        </w:rPr>
        <w:t xml:space="preserve">**Date:** April 2026  </w:t>
      </w:r>
    </w:p>
    <w:p w14:paraId="47B485F3">
      <w:pPr>
        <w:rPr>
          <w:rFonts w:ascii="Arial" w:hAnsi="Arial" w:cs="Arial"/>
        </w:rPr>
      </w:pPr>
      <w:r>
        <w:rPr>
          <w:rFonts w:ascii="Arial" w:hAnsi="Arial" w:cs="Arial"/>
        </w:rPr>
        <w:t>**Prepared for: LGU Gingoog - Office of Agriculture</w:t>
      </w:r>
    </w:p>
    <w:p w14:paraId="28FD5CAF">
      <w:pPr>
        <w:rPr>
          <w:rFonts w:ascii="Arial" w:hAnsi="Arial" w:cs="Arial"/>
        </w:rPr>
      </w:pPr>
    </w:p>
    <w:p w14:paraId="2C021E6E">
      <w:pPr>
        <w:pStyle w:val="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Overview</w:t>
      </w:r>
    </w:p>
    <w:p w14:paraId="4F917586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LGU Gingoog Agriculture Management System follows a structured flow from account access, registry and setup, field operations, and resource management up to </w:t>
      </w:r>
      <w:r>
        <w:rPr>
          <w:rFonts w:ascii="Arial" w:hAnsi="Arial" w:cs="Arial"/>
          <w:lang w:val="en-US"/>
        </w:rPr>
        <w:t>analytic</w:t>
      </w:r>
      <w:r>
        <w:rPr>
          <w:rFonts w:ascii="Arial" w:hAnsi="Arial" w:cs="Arial"/>
        </w:rPr>
        <w:t xml:space="preserve"> and reports.</w:t>
      </w:r>
    </w:p>
    <w:p w14:paraId="1A566EC6">
      <w:pPr>
        <w:rPr>
          <w:rFonts w:ascii="Arial" w:hAnsi="Arial" w:cs="Arial"/>
        </w:rPr>
      </w:pPr>
      <w:r>
        <w:rPr>
          <w:rFonts w:ascii="Arial" w:hAnsi="Arial" w:cs="Arial"/>
        </w:rPr>
        <w:t>This v1.1 flow includes newly added features:</w:t>
      </w:r>
    </w:p>
    <w:p w14:paraId="00E45449">
      <w:pPr>
        <w:pStyle w:val="24"/>
        <w:rPr>
          <w:rFonts w:ascii="Arial" w:hAnsi="Arial" w:cs="Arial"/>
        </w:rPr>
      </w:pPr>
      <w:r>
        <w:rPr>
          <w:rFonts w:ascii="Arial" w:hAnsi="Arial" w:cs="Arial"/>
        </w:rPr>
        <w:t>Work Location Management</w:t>
      </w:r>
    </w:p>
    <w:p w14:paraId="52822A64">
      <w:pPr>
        <w:pStyle w:val="24"/>
        <w:rPr>
          <w:rFonts w:ascii="Arial" w:hAnsi="Arial" w:cs="Arial"/>
        </w:rPr>
      </w:pPr>
      <w:r>
        <w:rPr>
          <w:rFonts w:ascii="Arial" w:hAnsi="Arial" w:cs="Arial"/>
        </w:rPr>
        <w:t>Danger Zone Management (map polygon risk areas)</w:t>
      </w:r>
    </w:p>
    <w:p w14:paraId="66A12F2B">
      <w:pPr>
        <w:pStyle w:val="24"/>
        <w:rPr>
          <w:rFonts w:ascii="Arial" w:hAnsi="Arial" w:cs="Arial"/>
        </w:rPr>
      </w:pPr>
      <w:r>
        <w:rPr>
          <w:rFonts w:ascii="Arial" w:hAnsi="Arial" w:cs="Arial"/>
        </w:rPr>
        <w:t>Employee Information Management</w:t>
      </w:r>
    </w:p>
    <w:p w14:paraId="509B7F0E">
      <w:pPr>
        <w:pStyle w:val="24"/>
        <w:rPr>
          <w:rFonts w:ascii="Arial" w:hAnsi="Arial" w:cs="Arial"/>
        </w:rPr>
      </w:pPr>
      <w:r>
        <w:rPr>
          <w:rFonts w:ascii="Arial" w:hAnsi="Arial" w:cs="Arial"/>
        </w:rPr>
        <w:t>Employee Logs with Smart Check-In (face + GPS verification)</w:t>
      </w:r>
    </w:p>
    <w:p w14:paraId="48F08C1C">
      <w:pPr>
        <w:rPr>
          <w:rFonts w:ascii="Arial" w:hAnsi="Arial" w:cs="Arial"/>
        </w:rPr>
      </w:pPr>
    </w:p>
    <w:p w14:paraId="468BA06B">
      <w:pPr>
        <w:pStyle w:val="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Phase 1: System Access</w:t>
      </w:r>
    </w:p>
    <w:p w14:paraId="33DDC7B4"/>
    <w:p w14:paraId="2EA41E07">
      <w:pPr>
        <w:pStyle w:val="138"/>
        <w:rPr>
          <w:rFonts w:ascii="Arial" w:hAnsi="Arial" w:cs="Arial"/>
        </w:rPr>
      </w:pPr>
      <w:r>
        <w:rPr>
          <w:rFonts w:ascii="Arial" w:hAnsi="Arial" w:cs="Arial"/>
        </w:rPr>
        <w:t xml:space="preserve">User opens the system URL: </w:t>
      </w:r>
      <w:r>
        <w:rPr>
          <w:rFonts w:hint="default"/>
          <w:color w:val="0000FF"/>
          <w:u w:val="single"/>
        </w:rPr>
        <w:t>http://gingoogcityagriculture.com</w:t>
      </w:r>
      <w:r>
        <w:rPr>
          <w:rFonts w:ascii="Arial" w:hAnsi="Arial" w:cs="Arial"/>
        </w:rPr>
        <w:t xml:space="preserve">        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     </w:t>
      </w:r>
    </w:p>
    <w:p w14:paraId="18C47CD7">
      <w:pPr>
        <w:pStyle w:val="138"/>
        <w:rPr>
          <w:rFonts w:ascii="Arial" w:hAnsi="Arial" w:cs="Arial"/>
        </w:rPr>
      </w:pPr>
      <w:r>
        <w:rPr>
          <w:rFonts w:ascii="Arial" w:hAnsi="Arial" w:cs="Arial"/>
        </w:rPr>
        <w:t>Login Page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        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>Enter Username/Email + Password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>Credentials valid?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YES </w:t>
      </w:r>
      <w:r>
        <w:rPr>
          <w:rFonts w:ascii="Segoe UI Symbol" w:hAnsi="Segoe UI Symbol" w:cs="Segoe UI Symbol"/>
        </w:rPr>
        <w:t>➡</w:t>
      </w:r>
      <w:r>
        <w:rPr>
          <w:rFonts w:ascii="Arial" w:hAnsi="Arial" w:cs="Arial"/>
        </w:rPr>
        <w:t xml:space="preserve"> Dashboard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NO  </w:t>
      </w:r>
      <w:r>
        <w:rPr>
          <w:rFonts w:ascii="Segoe UI Symbol" w:hAnsi="Segoe UI Symbol" w:cs="Segoe UI Symbol"/>
        </w:rPr>
        <w:t>➡</w:t>
      </w:r>
      <w:r>
        <w:rPr>
          <w:rFonts w:ascii="Arial" w:hAnsi="Arial" w:cs="Arial"/>
        </w:rPr>
        <w:t xml:space="preserve"> Show error or use Forgot Password flow</w:t>
      </w:r>
    </w:p>
    <w:p w14:paraId="554EB8AC">
      <w:pPr>
        <w:pStyle w:val="138"/>
        <w:rPr>
          <w:rFonts w:ascii="Arial" w:hAnsi="Arial" w:cs="Arial"/>
        </w:rPr>
      </w:pPr>
    </w:p>
    <w:p w14:paraId="44F60E0F">
      <w:pPr>
        <w:rPr>
          <w:rFonts w:ascii="Arial" w:hAnsi="Arial" w:cs="Arial"/>
        </w:rPr>
      </w:pPr>
      <w:r>
        <w:rPr>
          <w:rFonts w:ascii="Arial" w:hAnsi="Arial" w:cs="Arial"/>
        </w:rPr>
        <w:t>**Forgot Password Flow**</w:t>
      </w:r>
    </w:p>
    <w:p w14:paraId="2E863A01">
      <w:pPr>
        <w:pStyle w:val="138"/>
        <w:rPr>
          <w:rFonts w:ascii="Arial" w:hAnsi="Arial" w:cs="Arial"/>
        </w:rPr>
      </w:pPr>
      <w:r>
        <w:rPr>
          <w:rFonts w:ascii="Arial" w:hAnsi="Arial" w:cs="Arial"/>
        </w:rPr>
        <w:t xml:space="preserve">Click "Forgot Password?" </w:t>
      </w:r>
      <w:r>
        <w:rPr>
          <w:rFonts w:ascii="Segoe UI Symbol" w:hAnsi="Segoe UI Symbol" w:cs="Segoe UI Symbol"/>
        </w:rPr>
        <w:t>➡</w:t>
      </w:r>
      <w:r>
        <w:rPr>
          <w:rFonts w:ascii="Arial" w:hAnsi="Arial" w:cs="Arial"/>
        </w:rPr>
        <w:t xml:space="preserve"> Enter registered email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        </w:t>
      </w:r>
      <w:r>
        <w:rPr>
          <w:rFonts w:ascii="Segoe UI Symbol" w:hAnsi="Segoe UI Symbol" w:cs="Segoe UI Symbol"/>
        </w:rPr>
        <w:t>➡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>Receive reset link via email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        </w:t>
      </w:r>
      <w:r>
        <w:rPr>
          <w:rFonts w:ascii="Segoe UI Symbol" w:hAnsi="Segoe UI Symbol" w:cs="Segoe UI Symbol"/>
        </w:rPr>
        <w:t>➡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Open link </w:t>
      </w:r>
      <w:r>
        <w:rPr>
          <w:rFonts w:ascii="Segoe UI Symbol" w:hAnsi="Segoe UI Symbol" w:cs="Segoe UI Symbol"/>
        </w:rPr>
        <w:t>➡</w:t>
      </w:r>
      <w:r>
        <w:rPr>
          <w:rFonts w:ascii="Arial" w:hAnsi="Arial" w:cs="Arial"/>
        </w:rPr>
        <w:t xml:space="preserve"> Enter new password </w:t>
      </w:r>
      <w:r>
        <w:rPr>
          <w:rFonts w:ascii="Segoe UI Symbol" w:hAnsi="Segoe UI Symbol" w:cs="Segoe UI Symbol"/>
        </w:rPr>
        <w:t>➡</w:t>
      </w:r>
      <w:r>
        <w:rPr>
          <w:rFonts w:ascii="Arial" w:hAnsi="Arial" w:cs="Arial"/>
        </w:rPr>
        <w:t xml:space="preserve"> Save </w:t>
      </w:r>
      <w:r>
        <w:rPr>
          <w:rFonts w:ascii="Segoe UI Symbol" w:hAnsi="Segoe UI Symbol" w:cs="Segoe UI Symbol"/>
        </w:rPr>
        <w:t>➡</w:t>
      </w:r>
      <w:r>
        <w:rPr>
          <w:rFonts w:ascii="Arial" w:hAnsi="Arial" w:cs="Arial"/>
        </w:rPr>
        <w:t xml:space="preserve"> Login</w:t>
      </w:r>
    </w:p>
    <w:p w14:paraId="5D5CC50A">
      <w:pPr>
        <w:rPr>
          <w:rFonts w:ascii="Arial" w:hAnsi="Arial" w:cs="Arial"/>
        </w:rPr>
      </w:pPr>
    </w:p>
    <w:p w14:paraId="43E94B32">
      <w:pPr>
        <w:pStyle w:val="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Phase 2: Initial Setup (Admin, one-time baseline)</w:t>
      </w:r>
    </w:p>
    <w:p w14:paraId="7BF58A96">
      <w:pPr>
        <w:rPr>
          <w:rFonts w:ascii="Arial" w:hAnsi="Arial" w:cs="Arial"/>
        </w:rPr>
      </w:pPr>
    </w:p>
    <w:p w14:paraId="004B7C7C">
      <w:pPr>
        <w:rPr>
          <w:rFonts w:ascii="Arial" w:hAnsi="Arial" w:cs="Arial"/>
        </w:rPr>
      </w:pPr>
      <w:r>
        <w:rPr>
          <w:rFonts w:ascii="Arial" w:hAnsi="Arial" w:cs="Arial"/>
        </w:rPr>
        <w:t>Performed by the Administrator before daily operations.</w:t>
      </w:r>
    </w:p>
    <w:p w14:paraId="0AD07A76">
      <w:pPr>
        <w:pStyle w:val="138"/>
        <w:rPr>
          <w:rFonts w:ascii="Arial" w:hAnsi="Arial" w:cs="Arial"/>
        </w:rPr>
      </w:pPr>
      <w:r>
        <w:rPr>
          <w:rFonts w:ascii="Arial" w:hAnsi="Arial" w:cs="Arial"/>
        </w:rPr>
        <w:t>Admin logs in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>1) Role Management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   </w:t>
      </w:r>
      <w:r>
        <w:rPr>
          <w:rFonts w:ascii="Segoe UI Symbol" w:hAnsi="Segoe UI Symbol" w:cs="Segoe UI Symbol"/>
        </w:rPr>
        <w:t>➡</w:t>
      </w:r>
      <w:r>
        <w:rPr>
          <w:rFonts w:ascii="Arial" w:hAnsi="Arial" w:cs="Arial"/>
        </w:rPr>
        <w:t xml:space="preserve"> Create roles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   </w:t>
      </w:r>
      <w:r>
        <w:rPr>
          <w:rFonts w:ascii="Segoe UI Symbol" w:hAnsi="Segoe UI Symbol" w:cs="Segoe UI Symbol"/>
        </w:rPr>
        <w:t>➡</w:t>
      </w:r>
      <w:r>
        <w:rPr>
          <w:rFonts w:ascii="Arial" w:hAnsi="Arial" w:cs="Arial"/>
        </w:rPr>
        <w:t xml:space="preserve"> Assign module permissions per role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>2) User Management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   </w:t>
      </w:r>
      <w:r>
        <w:rPr>
          <w:rFonts w:ascii="Segoe UI Symbol" w:hAnsi="Segoe UI Symbol" w:cs="Segoe UI Symbol"/>
        </w:rPr>
        <w:t>➡</w:t>
      </w:r>
      <w:r>
        <w:rPr>
          <w:rFonts w:ascii="Arial" w:hAnsi="Arial" w:cs="Arial"/>
        </w:rPr>
        <w:t xml:space="preserve"> Create users and assign roles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>3) Location Setup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   </w:t>
      </w:r>
      <w:r>
        <w:rPr>
          <w:rFonts w:ascii="Segoe UI Symbol" w:hAnsi="Segoe UI Symbol" w:cs="Segoe UI Symbol"/>
        </w:rPr>
        <w:t>➡</w:t>
      </w:r>
      <w:r>
        <w:rPr>
          <w:rFonts w:ascii="Arial" w:hAnsi="Arial" w:cs="Arial"/>
        </w:rPr>
        <w:t xml:space="preserve"> Review Barangay Profiles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   </w:t>
      </w:r>
      <w:r>
        <w:rPr>
          <w:rFonts w:ascii="Segoe UI Symbol" w:hAnsi="Segoe UI Symbol" w:cs="Segoe UI Symbol"/>
        </w:rPr>
        <w:t>➡</w:t>
      </w:r>
      <w:r>
        <w:rPr>
          <w:rFonts w:ascii="Arial" w:hAnsi="Arial" w:cs="Arial"/>
        </w:rPr>
        <w:t xml:space="preserve"> Configure Work Locations (Cluster/Department/Work Location)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   </w:t>
      </w:r>
      <w:r>
        <w:rPr>
          <w:rFonts w:ascii="Segoe UI Symbol" w:hAnsi="Segoe UI Symbol" w:cs="Segoe UI Symbol"/>
        </w:rPr>
        <w:t>➡</w:t>
      </w:r>
      <w:r>
        <w:rPr>
          <w:rFonts w:ascii="Arial" w:hAnsi="Arial" w:cs="Arial"/>
        </w:rPr>
        <w:t xml:space="preserve"> Configure Danger Zones for risk mapping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>4) Cooperative Setup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   </w:t>
      </w:r>
      <w:r>
        <w:rPr>
          <w:rFonts w:ascii="Segoe UI Symbol" w:hAnsi="Segoe UI Symbol" w:cs="Segoe UI Symbol"/>
        </w:rPr>
        <w:t>➡</w:t>
      </w:r>
      <w:r>
        <w:rPr>
          <w:rFonts w:ascii="Arial" w:hAnsi="Arial" w:cs="Arial"/>
        </w:rPr>
        <w:t xml:space="preserve"> Register FFCA (farmers/</w:t>
      </w:r>
      <w:r>
        <w:rPr>
          <w:rFonts w:ascii="Arial" w:hAnsi="Arial" w:cs="Arial"/>
          <w:lang w:val="en-US"/>
        </w:rPr>
        <w:t>fisher-folk</w:t>
      </w:r>
      <w:r>
        <w:rPr>
          <w:rFonts w:ascii="Arial" w:hAnsi="Arial" w:cs="Arial"/>
        </w:rPr>
        <w:t xml:space="preserve"> cooperative groups)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>5) Production Setup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   </w:t>
      </w:r>
      <w:r>
        <w:rPr>
          <w:rFonts w:ascii="Segoe UI Symbol" w:hAnsi="Segoe UI Symbol" w:cs="Segoe UI Symbol"/>
        </w:rPr>
        <w:t>➡</w:t>
      </w:r>
      <w:r>
        <w:rPr>
          <w:rFonts w:ascii="Arial" w:hAnsi="Arial" w:cs="Arial"/>
        </w:rPr>
        <w:t xml:space="preserve"> Register crop references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>6) Employee Setup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   </w:t>
      </w:r>
      <w:r>
        <w:rPr>
          <w:rFonts w:ascii="Segoe UI Symbol" w:hAnsi="Segoe UI Symbol" w:cs="Segoe UI Symbol"/>
        </w:rPr>
        <w:t>➡</w:t>
      </w:r>
      <w:r>
        <w:rPr>
          <w:rFonts w:ascii="Arial" w:hAnsi="Arial" w:cs="Arial"/>
        </w:rPr>
        <w:t xml:space="preserve"> Register employee profiles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   </w:t>
      </w:r>
      <w:r>
        <w:rPr>
          <w:rFonts w:ascii="Segoe UI Symbol" w:hAnsi="Segoe UI Symbol" w:cs="Segoe UI Symbol"/>
        </w:rPr>
        <w:t>➡</w:t>
      </w:r>
      <w:r>
        <w:rPr>
          <w:rFonts w:ascii="Arial" w:hAnsi="Arial" w:cs="Arial"/>
        </w:rPr>
        <w:t xml:space="preserve"> Set role, department, work location, supervisor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   </w:t>
      </w:r>
      <w:r>
        <w:rPr>
          <w:rFonts w:ascii="Segoe UI Symbol" w:hAnsi="Segoe UI Symbol" w:cs="Segoe UI Symbol"/>
        </w:rPr>
        <w:t>➡</w:t>
      </w:r>
      <w:r>
        <w:rPr>
          <w:rFonts w:ascii="Arial" w:hAnsi="Arial" w:cs="Arial"/>
        </w:rPr>
        <w:t xml:space="preserve"> Optional face reference image for smart check-in</w:t>
      </w:r>
    </w:p>
    <w:p w14:paraId="63270005">
      <w:pPr>
        <w:pStyle w:val="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Phase 3: Registry and Enrollment</w:t>
      </w:r>
    </w:p>
    <w:p w14:paraId="0CAFC508">
      <w:pPr>
        <w:rPr>
          <w:rFonts w:ascii="Arial" w:hAnsi="Arial" w:cs="Arial"/>
        </w:rPr>
      </w:pPr>
    </w:p>
    <w:p w14:paraId="51AE270C">
      <w:pPr>
        <w:pStyle w:val="138"/>
        <w:rPr>
          <w:rFonts w:ascii="Arial" w:hAnsi="Arial" w:cs="Arial"/>
        </w:rPr>
      </w:pPr>
      <w:r>
        <w:rPr>
          <w:rFonts w:ascii="Arial" w:hAnsi="Arial" w:cs="Arial"/>
        </w:rPr>
        <w:t>Farmer Registry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  </w:t>
      </w:r>
      <w:r>
        <w:rPr>
          <w:rFonts w:ascii="Segoe UI Symbol" w:hAnsi="Segoe UI Symbol" w:cs="Segoe UI Symbol"/>
        </w:rPr>
        <w:t>➡</w:t>
      </w:r>
      <w:r>
        <w:rPr>
          <w:rFonts w:ascii="Arial" w:hAnsi="Arial" w:cs="Arial"/>
        </w:rPr>
        <w:t xml:space="preserve"> Encode name, sex, birth date, contact, barangay,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     cooperative, crops, farm location.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        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>Fisherfolk Registry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  </w:t>
      </w:r>
      <w:r>
        <w:rPr>
          <w:rFonts w:ascii="Segoe UI Symbol" w:hAnsi="Segoe UI Symbol" w:cs="Segoe UI Symbol"/>
        </w:rPr>
        <w:t>➡</w:t>
      </w:r>
      <w:r>
        <w:rPr>
          <w:rFonts w:ascii="Arial" w:hAnsi="Arial" w:cs="Arial"/>
        </w:rPr>
        <w:t xml:space="preserve"> Encode name, sex, birth date, contact, barangay, cooperative.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        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>Cooperatives (FFCA)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  </w:t>
      </w:r>
      <w:r>
        <w:rPr>
          <w:rFonts w:ascii="Segoe UI Symbol" w:hAnsi="Segoe UI Symbol" w:cs="Segoe UI Symbol"/>
        </w:rPr>
        <w:t>➡</w:t>
      </w:r>
      <w:r>
        <w:rPr>
          <w:rFonts w:ascii="Arial" w:hAnsi="Arial" w:cs="Arial"/>
        </w:rPr>
        <w:t xml:space="preserve"> Link farmer/fisherfolk members</w:t>
      </w:r>
    </w:p>
    <w:p w14:paraId="1622DA21">
      <w:pPr>
        <w:rPr>
          <w:rFonts w:ascii="Arial" w:hAnsi="Arial" w:cs="Arial"/>
        </w:rPr>
      </w:pPr>
    </w:p>
    <w:p w14:paraId="506ECC3F">
      <w:pPr>
        <w:pStyle w:val="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Phase 4: Sector Operations</w:t>
      </w:r>
    </w:p>
    <w:p w14:paraId="459E7D0E">
      <w:pPr>
        <w:pStyle w:val="4"/>
        <w:rPr>
          <w:rFonts w:ascii="Arial" w:hAnsi="Arial" w:cs="Arial"/>
        </w:rPr>
      </w:pPr>
      <w:r>
        <w:rPr>
          <w:rFonts w:ascii="Arial" w:hAnsi="Arial" w:cs="Arial"/>
        </w:rPr>
        <w:t>4.1 Crop Agriculture</w:t>
      </w:r>
    </w:p>
    <w:p w14:paraId="15C7CA55">
      <w:pPr>
        <w:pStyle w:val="138"/>
        <w:rPr>
          <w:rFonts w:ascii="Arial" w:hAnsi="Arial" w:cs="Arial"/>
        </w:rPr>
      </w:pPr>
      <w:r>
        <w:rPr>
          <w:rFonts w:ascii="Arial" w:hAnsi="Arial" w:cs="Arial"/>
        </w:rPr>
        <w:t xml:space="preserve">Crops </w:t>
      </w:r>
      <w:r>
        <w:rPr>
          <w:rFonts w:ascii="Segoe UI Symbol" w:hAnsi="Segoe UI Symbol" w:cs="Segoe UI Symbol"/>
        </w:rPr>
        <w:t>➡</w:t>
      </w:r>
      <w:r>
        <w:rPr>
          <w:rFonts w:ascii="Arial" w:hAnsi="Arial" w:cs="Arial"/>
        </w:rPr>
        <w:t xml:space="preserve"> Planting Logs </w:t>
      </w:r>
      <w:r>
        <w:rPr>
          <w:rFonts w:ascii="Segoe UI Symbol" w:hAnsi="Segoe UI Symbol" w:cs="Segoe UI Symbol"/>
        </w:rPr>
        <w:t>➡</w:t>
      </w:r>
      <w:r>
        <w:rPr>
          <w:rFonts w:ascii="Arial" w:hAnsi="Arial" w:cs="Arial"/>
        </w:rPr>
        <w:t xml:space="preserve"> Harvest Records</w:t>
      </w:r>
    </w:p>
    <w:p w14:paraId="07F58BDA">
      <w:pPr>
        <w:pStyle w:val="138"/>
        <w:rPr>
          <w:rFonts w:ascii="Arial" w:hAnsi="Arial" w:cs="Arial"/>
        </w:rPr>
      </w:pPr>
    </w:p>
    <w:p w14:paraId="2CA9E9BC">
      <w:pPr>
        <w:rPr>
          <w:rFonts w:ascii="Arial" w:hAnsi="Arial" w:cs="Arial"/>
        </w:rPr>
      </w:pPr>
      <w:r>
        <w:rPr>
          <w:rFonts w:ascii="Arial" w:hAnsi="Arial" w:cs="Arial"/>
        </w:rPr>
        <w:t>**Planting Logs**</w:t>
      </w:r>
    </w:p>
    <w:p w14:paraId="0D789662">
      <w:pPr>
        <w:pStyle w:val="24"/>
        <w:rPr>
          <w:rFonts w:ascii="Arial" w:hAnsi="Arial" w:cs="Arial"/>
        </w:rPr>
      </w:pPr>
      <w:r>
        <w:rPr>
          <w:rFonts w:ascii="Arial" w:hAnsi="Arial" w:cs="Arial"/>
        </w:rPr>
        <w:t>Select farmer and crop</w:t>
      </w:r>
    </w:p>
    <w:p w14:paraId="0BD82EA5">
      <w:pPr>
        <w:pStyle w:val="24"/>
        <w:rPr>
          <w:rFonts w:ascii="Arial" w:hAnsi="Arial" w:cs="Arial"/>
        </w:rPr>
      </w:pPr>
      <w:r>
        <w:rPr>
          <w:rFonts w:ascii="Arial" w:hAnsi="Arial" w:cs="Arial"/>
        </w:rPr>
        <w:t>Encode date, area, location/barangay, status</w:t>
      </w:r>
    </w:p>
    <w:p w14:paraId="7F82231D">
      <w:pPr>
        <w:rPr>
          <w:rFonts w:ascii="Arial" w:hAnsi="Arial" w:cs="Arial"/>
        </w:rPr>
      </w:pPr>
      <w:r>
        <w:rPr>
          <w:rFonts w:ascii="Arial" w:hAnsi="Arial" w:cs="Arial"/>
        </w:rPr>
        <w:t>**Harvest Records**</w:t>
      </w:r>
    </w:p>
    <w:p w14:paraId="3E8A1210">
      <w:pPr>
        <w:pStyle w:val="24"/>
        <w:rPr>
          <w:rFonts w:ascii="Arial" w:hAnsi="Arial" w:cs="Arial"/>
        </w:rPr>
      </w:pPr>
      <w:r>
        <w:rPr>
          <w:rFonts w:ascii="Arial" w:hAnsi="Arial" w:cs="Arial"/>
        </w:rPr>
        <w:t>Link to planting record</w:t>
      </w:r>
    </w:p>
    <w:p w14:paraId="2769039F">
      <w:pPr>
        <w:pStyle w:val="24"/>
        <w:rPr>
          <w:rFonts w:ascii="Arial" w:hAnsi="Arial" w:cs="Arial"/>
        </w:rPr>
      </w:pPr>
      <w:r>
        <w:rPr>
          <w:rFonts w:ascii="Arial" w:hAnsi="Arial" w:cs="Arial"/>
        </w:rPr>
        <w:t>Encode harvest date and quantity/yield</w:t>
      </w:r>
    </w:p>
    <w:p w14:paraId="02BCBC5D">
      <w:pPr>
        <w:pStyle w:val="4"/>
        <w:rPr>
          <w:rFonts w:ascii="Arial" w:hAnsi="Arial" w:cs="Arial"/>
        </w:rPr>
      </w:pPr>
      <w:r>
        <w:rPr>
          <w:rFonts w:ascii="Arial" w:hAnsi="Arial" w:cs="Arial"/>
        </w:rPr>
        <w:t>4.2 Fisheries</w:t>
      </w:r>
    </w:p>
    <w:p w14:paraId="1D92E7D8">
      <w:pPr>
        <w:pStyle w:val="24"/>
        <w:rPr>
          <w:rFonts w:ascii="Arial" w:hAnsi="Arial" w:cs="Arial"/>
        </w:rPr>
      </w:pPr>
      <w:r>
        <w:rPr>
          <w:rFonts w:ascii="Arial" w:hAnsi="Arial" w:cs="Arial"/>
        </w:rPr>
        <w:t xml:space="preserve">Select </w:t>
      </w:r>
      <w:r>
        <w:rPr>
          <w:rFonts w:ascii="Arial" w:hAnsi="Arial" w:cs="Arial"/>
          <w:lang w:val="en-US"/>
        </w:rPr>
        <w:t>fisher-folk</w:t>
      </w:r>
      <w:r>
        <w:rPr>
          <w:rFonts w:ascii="Arial" w:hAnsi="Arial" w:cs="Arial"/>
        </w:rPr>
        <w:t>/operator</w:t>
      </w:r>
    </w:p>
    <w:p w14:paraId="63AB4C4C">
      <w:pPr>
        <w:pStyle w:val="24"/>
        <w:rPr>
          <w:rFonts w:ascii="Arial" w:hAnsi="Arial" w:cs="Arial"/>
        </w:rPr>
      </w:pPr>
      <w:r>
        <w:rPr>
          <w:rFonts w:ascii="Arial" w:hAnsi="Arial" w:cs="Arial"/>
        </w:rPr>
        <w:t>Encode fishery type/facility, volume, date</w:t>
      </w:r>
    </w:p>
    <w:p w14:paraId="6FBA9248">
      <w:pPr>
        <w:pStyle w:val="24"/>
        <w:numPr>
          <w:numId w:val="0"/>
        </w:numPr>
        <w:ind w:leftChars="0"/>
        <w:rPr>
          <w:rFonts w:ascii="Arial" w:hAnsi="Arial" w:cs="Arial"/>
        </w:rPr>
      </w:pPr>
      <w:bookmarkStart w:id="0" w:name="_GoBack"/>
      <w:bookmarkEnd w:id="0"/>
    </w:p>
    <w:p w14:paraId="7D3DCCC7">
      <w:pPr>
        <w:pStyle w:val="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Phase 5: Resource and Finance Management</w:t>
      </w:r>
    </w:p>
    <w:p w14:paraId="46E5D7CB">
      <w:pPr>
        <w:pStyle w:val="4"/>
        <w:rPr>
          <w:rFonts w:ascii="Arial" w:hAnsi="Arial" w:cs="Arial"/>
        </w:rPr>
      </w:pPr>
      <w:r>
        <w:rPr>
          <w:rFonts w:ascii="Arial" w:hAnsi="Arial" w:cs="Arial"/>
        </w:rPr>
        <w:t>5.1 Inventory</w:t>
      </w:r>
    </w:p>
    <w:p w14:paraId="7A9456FE">
      <w:pPr>
        <w:pStyle w:val="138"/>
        <w:rPr>
          <w:rFonts w:ascii="Arial" w:hAnsi="Arial" w:cs="Arial"/>
        </w:rPr>
      </w:pPr>
      <w:r>
        <w:rPr>
          <w:rFonts w:ascii="Arial" w:hAnsi="Arial" w:cs="Arial"/>
        </w:rPr>
        <w:t xml:space="preserve">Add inventory item </w:t>
      </w:r>
      <w:r>
        <w:rPr>
          <w:rFonts w:ascii="Segoe UI Symbol" w:hAnsi="Segoe UI Symbol" w:cs="Segoe UI Symbol"/>
        </w:rPr>
        <w:t>➡</w:t>
      </w:r>
      <w:r>
        <w:rPr>
          <w:rFonts w:ascii="Arial" w:hAnsi="Arial" w:cs="Arial"/>
        </w:rPr>
        <w:t xml:space="preserve"> Stock In/Out transaction </w:t>
      </w:r>
      <w:r>
        <w:rPr>
          <w:rFonts w:ascii="Segoe UI Symbol" w:hAnsi="Segoe UI Symbol" w:cs="Segoe UI Symbol"/>
        </w:rPr>
        <w:t>➡</w:t>
      </w:r>
      <w:r>
        <w:rPr>
          <w:rFonts w:ascii="Arial" w:hAnsi="Arial" w:cs="Arial"/>
        </w:rPr>
        <w:t xml:space="preserve"> View transaction logs</w:t>
      </w:r>
    </w:p>
    <w:p w14:paraId="27DA3CB8">
      <w:pPr>
        <w:rPr>
          <w:rFonts w:ascii="Arial" w:hAnsi="Arial" w:cs="Arial"/>
        </w:rPr>
      </w:pPr>
    </w:p>
    <w:p w14:paraId="7A582ECA">
      <w:pPr>
        <w:pStyle w:val="4"/>
        <w:rPr>
          <w:rFonts w:ascii="Arial" w:hAnsi="Arial" w:cs="Arial"/>
        </w:rPr>
      </w:pPr>
      <w:r>
        <w:rPr>
          <w:rFonts w:ascii="Arial" w:hAnsi="Arial" w:cs="Arial"/>
        </w:rPr>
        <w:t>5.2 Equipment</w:t>
      </w:r>
    </w:p>
    <w:p w14:paraId="2407F452">
      <w:pPr>
        <w:pStyle w:val="24"/>
        <w:rPr>
          <w:rFonts w:ascii="Arial" w:hAnsi="Arial" w:cs="Arial"/>
        </w:rPr>
      </w:pPr>
      <w:r>
        <w:rPr>
          <w:rFonts w:ascii="Arial" w:hAnsi="Arial" w:cs="Arial"/>
        </w:rPr>
        <w:t>Register equipment details</w:t>
      </w:r>
    </w:p>
    <w:p w14:paraId="6034A7DB">
      <w:pPr>
        <w:pStyle w:val="24"/>
        <w:rPr>
          <w:rFonts w:ascii="Arial" w:hAnsi="Arial" w:cs="Arial"/>
        </w:rPr>
      </w:pPr>
      <w:r>
        <w:rPr>
          <w:rFonts w:ascii="Arial" w:hAnsi="Arial" w:cs="Arial"/>
        </w:rPr>
        <w:t>Set assignment/location and status</w:t>
      </w:r>
    </w:p>
    <w:p w14:paraId="5F1873FE">
      <w:pPr>
        <w:rPr>
          <w:rFonts w:ascii="Arial" w:hAnsi="Arial" w:cs="Arial"/>
        </w:rPr>
      </w:pPr>
    </w:p>
    <w:p w14:paraId="4826C5A5">
      <w:pPr>
        <w:pStyle w:val="4"/>
        <w:rPr>
          <w:rFonts w:ascii="Arial" w:hAnsi="Arial" w:cs="Arial"/>
        </w:rPr>
      </w:pPr>
      <w:r>
        <w:rPr>
          <w:rFonts w:ascii="Arial" w:hAnsi="Arial" w:cs="Arial"/>
        </w:rPr>
        <w:t>5.3 Expenses</w:t>
      </w:r>
    </w:p>
    <w:p w14:paraId="127913C6">
      <w:pPr>
        <w:pStyle w:val="24"/>
        <w:rPr>
          <w:rFonts w:ascii="Arial" w:hAnsi="Arial" w:cs="Arial"/>
        </w:rPr>
      </w:pPr>
      <w:r>
        <w:rPr>
          <w:rFonts w:ascii="Arial" w:hAnsi="Arial" w:cs="Arial"/>
        </w:rPr>
        <w:t>Encode category, amount, date, description</w:t>
      </w:r>
    </w:p>
    <w:p w14:paraId="49F85BAF">
      <w:pPr>
        <w:pStyle w:val="24"/>
        <w:rPr>
          <w:rFonts w:ascii="Arial" w:hAnsi="Arial" w:cs="Arial"/>
        </w:rPr>
      </w:pPr>
      <w:r>
        <w:rPr>
          <w:rFonts w:ascii="Arial" w:hAnsi="Arial" w:cs="Arial"/>
        </w:rPr>
        <w:t>Optional linkage to farmer</w:t>
      </w:r>
    </w:p>
    <w:p w14:paraId="57E230B9">
      <w:pPr>
        <w:pStyle w:val="24"/>
        <w:rPr>
          <w:rFonts w:ascii="Arial" w:hAnsi="Arial" w:cs="Arial"/>
        </w:rPr>
      </w:pPr>
      <w:r>
        <w:rPr>
          <w:rFonts w:ascii="Arial" w:hAnsi="Arial" w:cs="Arial"/>
        </w:rPr>
        <w:t>View monthly breakdown and table history</w:t>
      </w:r>
    </w:p>
    <w:p w14:paraId="03C88E67">
      <w:pPr>
        <w:rPr>
          <w:rFonts w:ascii="Arial" w:hAnsi="Arial" w:cs="Arial"/>
        </w:rPr>
      </w:pPr>
    </w:p>
    <w:p w14:paraId="1D539445">
      <w:pPr>
        <w:pStyle w:val="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Phase 6: Location and Risk Management</w:t>
      </w:r>
    </w:p>
    <w:p w14:paraId="2A6BE21A">
      <w:pPr>
        <w:pStyle w:val="4"/>
        <w:rPr>
          <w:rFonts w:ascii="Arial" w:hAnsi="Arial" w:cs="Arial"/>
        </w:rPr>
      </w:pPr>
      <w:r>
        <w:rPr>
          <w:rFonts w:ascii="Arial" w:hAnsi="Arial" w:cs="Arial"/>
        </w:rPr>
        <w:t>6.1 Work Location Management</w:t>
      </w:r>
    </w:p>
    <w:p w14:paraId="07CDBA6B">
      <w:pPr>
        <w:pStyle w:val="24"/>
        <w:rPr>
          <w:rFonts w:ascii="Arial" w:hAnsi="Arial" w:cs="Arial"/>
        </w:rPr>
      </w:pPr>
      <w:r>
        <w:rPr>
          <w:rFonts w:ascii="Arial" w:hAnsi="Arial" w:cs="Arial"/>
        </w:rPr>
        <w:t>Manage cluster/department/work-location entries</w:t>
      </w:r>
    </w:p>
    <w:p w14:paraId="7A754C78">
      <w:pPr>
        <w:pStyle w:val="24"/>
        <w:rPr>
          <w:rFonts w:ascii="Arial" w:hAnsi="Arial" w:cs="Arial"/>
        </w:rPr>
      </w:pPr>
      <w:r>
        <w:rPr>
          <w:rFonts w:ascii="Arial" w:hAnsi="Arial" w:cs="Arial"/>
        </w:rPr>
        <w:t>Activate/deactivate entries</w:t>
      </w:r>
    </w:p>
    <w:p w14:paraId="034D6E91">
      <w:pPr>
        <w:pStyle w:val="24"/>
        <w:rPr>
          <w:rFonts w:ascii="Arial" w:hAnsi="Arial" w:cs="Arial"/>
        </w:rPr>
      </w:pPr>
      <w:r>
        <w:rPr>
          <w:rFonts w:ascii="Arial" w:hAnsi="Arial" w:cs="Arial"/>
        </w:rPr>
        <w:t>Assign staff references per location</w:t>
      </w:r>
    </w:p>
    <w:p w14:paraId="4C975624">
      <w:pPr>
        <w:pStyle w:val="4"/>
        <w:rPr>
          <w:rFonts w:ascii="Arial" w:hAnsi="Arial" w:cs="Arial"/>
        </w:rPr>
      </w:pPr>
      <w:r>
        <w:rPr>
          <w:rFonts w:ascii="Arial" w:hAnsi="Arial" w:cs="Arial"/>
        </w:rPr>
        <w:t>6.2 Danger Zone Management</w:t>
      </w:r>
    </w:p>
    <w:p w14:paraId="64D08185">
      <w:pPr>
        <w:pStyle w:val="138"/>
        <w:rPr>
          <w:rFonts w:ascii="Arial" w:hAnsi="Arial" w:cs="Arial"/>
        </w:rPr>
      </w:pPr>
      <w:r>
        <w:rPr>
          <w:rFonts w:ascii="Arial" w:hAnsi="Arial" w:cs="Arial"/>
        </w:rPr>
        <w:t>Create danger zone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  </w:t>
      </w:r>
      <w:r>
        <w:rPr>
          <w:rFonts w:ascii="Segoe UI Symbol" w:hAnsi="Segoe UI Symbol" w:cs="Segoe UI Symbol"/>
        </w:rPr>
        <w:t>➡</w:t>
      </w:r>
      <w:r>
        <w:rPr>
          <w:rFonts w:ascii="Arial" w:hAnsi="Arial" w:cs="Arial"/>
        </w:rPr>
        <w:t xml:space="preserve"> Set zone name/type/status/colors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  </w:t>
      </w:r>
      <w:r>
        <w:rPr>
          <w:rFonts w:ascii="Segoe UI Symbol" w:hAnsi="Segoe UI Symbol" w:cs="Segoe UI Symbol"/>
        </w:rPr>
        <w:t>➡</w:t>
      </w:r>
      <w:r>
        <w:rPr>
          <w:rFonts w:ascii="Arial" w:hAnsi="Arial" w:cs="Arial"/>
        </w:rPr>
        <w:t xml:space="preserve"> Add polygon points manually OR upload GPX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  </w:t>
      </w:r>
      <w:r>
        <w:rPr>
          <w:rFonts w:ascii="Segoe UI Symbol" w:hAnsi="Segoe UI Symbol" w:cs="Segoe UI Symbol"/>
        </w:rPr>
        <w:t>➡</w:t>
      </w:r>
      <w:r>
        <w:rPr>
          <w:rFonts w:ascii="Arial" w:hAnsi="Arial" w:cs="Arial"/>
        </w:rPr>
        <w:t xml:space="preserve"> Preview on map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  </w:t>
      </w:r>
      <w:r>
        <w:rPr>
          <w:rFonts w:ascii="Segoe UI Symbol" w:hAnsi="Segoe UI Symbol" w:cs="Segoe UI Symbol"/>
        </w:rPr>
        <w:t>➡</w:t>
      </w:r>
      <w:r>
        <w:rPr>
          <w:rFonts w:ascii="Arial" w:hAnsi="Arial" w:cs="Arial"/>
        </w:rPr>
        <w:t xml:space="preserve"> Save</w:t>
      </w:r>
    </w:p>
    <w:p w14:paraId="2E05C620">
      <w:pPr>
        <w:rPr>
          <w:rFonts w:ascii="Arial" w:hAnsi="Arial" w:cs="Arial"/>
        </w:rPr>
      </w:pPr>
    </w:p>
    <w:p w14:paraId="55D566B6">
      <w:pPr>
        <w:rPr>
          <w:rFonts w:ascii="Arial" w:hAnsi="Arial" w:cs="Arial"/>
        </w:rPr>
      </w:pPr>
      <w:r>
        <w:rPr>
          <w:rFonts w:ascii="Arial" w:hAnsi="Arial" w:cs="Arial"/>
        </w:rPr>
        <w:t>Danger zone polygons are used as warning overlays in map-based views.</w:t>
      </w:r>
    </w:p>
    <w:p w14:paraId="7A02ED1C">
      <w:pPr>
        <w:pStyle w:val="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Phase 7: Employee Operations</w:t>
      </w:r>
    </w:p>
    <w:p w14:paraId="5D4F47ED">
      <w:pPr>
        <w:pStyle w:val="4"/>
        <w:rPr>
          <w:rFonts w:ascii="Arial" w:hAnsi="Arial" w:cs="Arial"/>
        </w:rPr>
      </w:pPr>
      <w:r>
        <w:rPr>
          <w:rFonts w:ascii="Arial" w:hAnsi="Arial" w:cs="Arial"/>
        </w:rPr>
        <w:t>7.1 Employee Information</w:t>
      </w:r>
    </w:p>
    <w:p w14:paraId="45873992">
      <w:pPr>
        <w:pStyle w:val="24"/>
        <w:rPr>
          <w:rFonts w:ascii="Arial" w:hAnsi="Arial" w:cs="Arial"/>
        </w:rPr>
      </w:pPr>
      <w:r>
        <w:rPr>
          <w:rFonts w:ascii="Arial" w:hAnsi="Arial" w:cs="Arial"/>
        </w:rPr>
        <w:t>Manage employee directory records</w:t>
      </w:r>
    </w:p>
    <w:p w14:paraId="6FB87425">
      <w:pPr>
        <w:pStyle w:val="24"/>
        <w:rPr>
          <w:rFonts w:ascii="Arial" w:hAnsi="Arial" w:cs="Arial"/>
        </w:rPr>
      </w:pPr>
      <w:r>
        <w:rPr>
          <w:rFonts w:ascii="Arial" w:hAnsi="Arial" w:cs="Arial"/>
        </w:rPr>
        <w:t>Set employment details, hierarchy/supervisor, department/work location</w:t>
      </w:r>
    </w:p>
    <w:p w14:paraId="23CA1561">
      <w:pPr>
        <w:pStyle w:val="24"/>
        <w:rPr>
          <w:rFonts w:ascii="Arial" w:hAnsi="Arial" w:cs="Arial"/>
        </w:rPr>
      </w:pPr>
      <w:r>
        <w:rPr>
          <w:rFonts w:ascii="Arial" w:hAnsi="Arial" w:cs="Arial"/>
        </w:rPr>
        <w:t>Optional face reference image (for verification workflow)</w:t>
      </w:r>
    </w:p>
    <w:p w14:paraId="1AA2EE6D">
      <w:pPr>
        <w:pStyle w:val="4"/>
        <w:rPr>
          <w:rFonts w:ascii="Arial" w:hAnsi="Arial" w:cs="Arial"/>
        </w:rPr>
      </w:pPr>
      <w:r>
        <w:rPr>
          <w:rFonts w:ascii="Arial" w:hAnsi="Arial" w:cs="Arial"/>
        </w:rPr>
        <w:t>7.2 Employee Logs (Smart Check-In)</w:t>
      </w:r>
    </w:p>
    <w:p w14:paraId="77A18A4F">
      <w:pPr>
        <w:pStyle w:val="138"/>
        <w:rPr>
          <w:rFonts w:ascii="Arial" w:hAnsi="Arial" w:cs="Arial"/>
        </w:rPr>
      </w:pPr>
      <w:r>
        <w:rPr>
          <w:rFonts w:ascii="Arial" w:hAnsi="Arial" w:cs="Arial"/>
        </w:rPr>
        <w:t>Employee opens Smart Check-In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  </w:t>
      </w:r>
      <w:r>
        <w:rPr>
          <w:rFonts w:ascii="Segoe UI Symbol" w:hAnsi="Segoe UI Symbol" w:cs="Segoe UI Symbol"/>
        </w:rPr>
        <w:t>➡</w:t>
      </w:r>
      <w:r>
        <w:rPr>
          <w:rFonts w:ascii="Arial" w:hAnsi="Arial" w:cs="Arial"/>
        </w:rPr>
        <w:t xml:space="preserve"> Select profile (or auto-locked for non-admin)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  </w:t>
      </w:r>
      <w:r>
        <w:rPr>
          <w:rFonts w:ascii="Segoe UI Symbol" w:hAnsi="Segoe UI Symbol" w:cs="Segoe UI Symbol"/>
        </w:rPr>
        <w:t>➡</w:t>
      </w:r>
      <w:r>
        <w:rPr>
          <w:rFonts w:ascii="Arial" w:hAnsi="Arial" w:cs="Arial"/>
        </w:rPr>
        <w:t xml:space="preserve"> Open camera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  </w:t>
      </w:r>
      <w:r>
        <w:rPr>
          <w:rFonts w:ascii="Segoe UI Symbol" w:hAnsi="Segoe UI Symbol" w:cs="Segoe UI Symbol"/>
        </w:rPr>
        <w:t>➡</w:t>
      </w:r>
      <w:r>
        <w:rPr>
          <w:rFonts w:ascii="Arial" w:hAnsi="Arial" w:cs="Arial"/>
        </w:rPr>
        <w:t xml:space="preserve"> Face verification against reference image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  </w:t>
      </w:r>
      <w:r>
        <w:rPr>
          <w:rFonts w:ascii="Segoe UI Symbol" w:hAnsi="Segoe UI Symbol" w:cs="Segoe UI Symbol"/>
        </w:rPr>
        <w:t>➡</w:t>
      </w:r>
      <w:r>
        <w:rPr>
          <w:rFonts w:ascii="Arial" w:hAnsi="Arial" w:cs="Arial"/>
        </w:rPr>
        <w:t xml:space="preserve"> Capture </w:t>
      </w:r>
      <w:r>
        <w:rPr>
          <w:rFonts w:ascii="Arial" w:hAnsi="Arial" w:cs="Arial"/>
          <w:lang w:val="en-US"/>
        </w:rPr>
        <w:t>Geo</w:t>
      </w:r>
      <w:r>
        <w:rPr>
          <w:rFonts w:hint="default" w:ascii="Arial" w:hAnsi="Arial" w:cs="Arial"/>
          <w:lang w:val="en-US"/>
        </w:rPr>
        <w:t xml:space="preserve"> </w:t>
      </w:r>
      <w:r>
        <w:rPr>
          <w:rFonts w:ascii="Arial" w:hAnsi="Arial" w:cs="Arial"/>
        </w:rPr>
        <w:t>location (GPS)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  </w:t>
      </w:r>
      <w:r>
        <w:rPr>
          <w:rFonts w:ascii="Segoe UI Symbol" w:hAnsi="Segoe UI Symbol" w:cs="Segoe UI Symbol"/>
        </w:rPr>
        <w:t>➡</w:t>
      </w:r>
      <w:r>
        <w:rPr>
          <w:rFonts w:ascii="Arial" w:hAnsi="Arial" w:cs="Arial"/>
        </w:rPr>
        <w:t xml:space="preserve"> Save log (status In Field, location, coordinates, match score)</w:t>
      </w:r>
    </w:p>
    <w:p w14:paraId="0B43FA2E">
      <w:pPr>
        <w:rPr>
          <w:rFonts w:ascii="Arial" w:hAnsi="Arial" w:cs="Arial"/>
        </w:rPr>
      </w:pPr>
    </w:p>
    <w:p w14:paraId="4B9567EE">
      <w:pPr>
        <w:rPr>
          <w:rFonts w:ascii="Arial" w:hAnsi="Arial" w:cs="Arial"/>
        </w:rPr>
      </w:pPr>
      <w:r>
        <w:rPr>
          <w:rFonts w:ascii="Arial" w:hAnsi="Arial" w:cs="Arial"/>
        </w:rPr>
        <w:t>Admins can view all logs; non-admin employees only see their own logs</w:t>
      </w:r>
    </w:p>
    <w:p w14:paraId="2FB18E3E">
      <w:pPr>
        <w:pStyle w:val="3"/>
        <w:rPr>
          <w:rFonts w:ascii="Arial" w:hAnsi="Arial" w:cs="Arial"/>
          <w:sz w:val="24"/>
          <w:szCs w:val="24"/>
        </w:rPr>
      </w:pPr>
    </w:p>
    <w:p w14:paraId="58DF7845">
      <w:pPr>
        <w:pStyle w:val="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Phase 8: Dashboard, </w:t>
      </w:r>
      <w:r>
        <w:rPr>
          <w:rFonts w:ascii="Arial" w:hAnsi="Arial" w:cs="Arial"/>
          <w:sz w:val="24"/>
          <w:szCs w:val="24"/>
          <w:lang w:val="en-US"/>
        </w:rPr>
        <w:t>Analytic</w:t>
      </w:r>
      <w:r>
        <w:rPr>
          <w:rFonts w:ascii="Arial" w:hAnsi="Arial" w:cs="Arial"/>
          <w:sz w:val="24"/>
          <w:szCs w:val="24"/>
        </w:rPr>
        <w:t>, and Reports</w:t>
      </w:r>
    </w:p>
    <w:p w14:paraId="2EDD5D0D">
      <w:pPr>
        <w:pStyle w:val="4"/>
        <w:rPr>
          <w:rFonts w:ascii="Arial" w:hAnsi="Arial" w:cs="Arial"/>
        </w:rPr>
      </w:pPr>
      <w:r>
        <w:rPr>
          <w:rFonts w:ascii="Arial" w:hAnsi="Arial" w:cs="Arial"/>
        </w:rPr>
        <w:t>Dashboard</w:t>
      </w:r>
    </w:p>
    <w:p w14:paraId="7D477843">
      <w:pPr>
        <w:pStyle w:val="24"/>
        <w:rPr>
          <w:rFonts w:ascii="Arial" w:hAnsi="Arial" w:cs="Arial"/>
        </w:rPr>
      </w:pPr>
      <w:r>
        <w:rPr>
          <w:rFonts w:ascii="Arial" w:hAnsi="Arial" w:cs="Arial"/>
        </w:rPr>
        <w:t>Real-time cards and charts</w:t>
      </w:r>
    </w:p>
    <w:p w14:paraId="39DD998D">
      <w:pPr>
        <w:pStyle w:val="24"/>
        <w:rPr>
          <w:rFonts w:ascii="Arial" w:hAnsi="Arial" w:cs="Arial"/>
        </w:rPr>
      </w:pPr>
      <w:r>
        <w:rPr>
          <w:rFonts w:ascii="Arial" w:hAnsi="Arial" w:cs="Arial"/>
        </w:rPr>
        <w:t>Recent activities</w:t>
      </w:r>
    </w:p>
    <w:p w14:paraId="05588FC4">
      <w:pPr>
        <w:pStyle w:val="24"/>
        <w:rPr>
          <w:rFonts w:ascii="Arial" w:hAnsi="Arial" w:cs="Arial"/>
        </w:rPr>
      </w:pPr>
      <w:r>
        <w:rPr>
          <w:rFonts w:ascii="Arial" w:hAnsi="Arial" w:cs="Arial"/>
        </w:rPr>
        <w:t>Weather widget</w:t>
      </w:r>
    </w:p>
    <w:p w14:paraId="31900801">
      <w:pPr>
        <w:pStyle w:val="24"/>
        <w:rPr>
          <w:rFonts w:ascii="Arial" w:hAnsi="Arial" w:cs="Arial"/>
        </w:rPr>
      </w:pPr>
      <w:r>
        <w:rPr>
          <w:rFonts w:ascii="Arial" w:hAnsi="Arial" w:cs="Arial"/>
        </w:rPr>
        <w:t>Quick actions</w:t>
      </w:r>
    </w:p>
    <w:p w14:paraId="7D8FD1DF">
      <w:pPr>
        <w:rPr>
          <w:rFonts w:ascii="Arial" w:hAnsi="Arial" w:cs="Arial"/>
        </w:rPr>
      </w:pPr>
    </w:p>
    <w:p w14:paraId="11734B1B">
      <w:pPr>
        <w:pStyle w:val="4"/>
        <w:rPr>
          <w:rFonts w:ascii="Arial" w:hAnsi="Arial" w:cs="Arial"/>
        </w:rPr>
      </w:pPr>
      <w:r>
        <w:rPr>
          <w:rFonts w:ascii="Arial" w:hAnsi="Arial" w:cs="Arial"/>
        </w:rPr>
        <w:t>Reports</w:t>
      </w:r>
    </w:p>
    <w:p w14:paraId="0F14FE4A">
      <w:pPr>
        <w:pStyle w:val="138"/>
        <w:rPr>
          <w:rFonts w:ascii="Arial" w:hAnsi="Arial" w:cs="Arial"/>
        </w:rPr>
      </w:pPr>
      <w:r>
        <w:rPr>
          <w:rFonts w:ascii="Arial" w:hAnsi="Arial" w:cs="Arial"/>
        </w:rPr>
        <w:t xml:space="preserve">Generate Report </w:t>
      </w:r>
      <w:r>
        <w:rPr>
          <w:rFonts w:ascii="Segoe UI Symbol" w:hAnsi="Segoe UI Symbol" w:cs="Segoe UI Symbol"/>
        </w:rPr>
        <w:t>➡</w:t>
      </w:r>
      <w:r>
        <w:rPr>
          <w:rFonts w:ascii="Arial" w:hAnsi="Arial" w:cs="Arial"/>
        </w:rPr>
        <w:t xml:space="preserve"> Select type and filters/date range</w:t>
      </w:r>
      <w:r>
        <w:rPr>
          <w:rFonts w:ascii="Arial" w:hAnsi="Arial" w:cs="Arial"/>
        </w:rPr>
        <w:br w:type="textWrapping"/>
      </w:r>
      <w:r>
        <w:rPr>
          <w:rFonts w:ascii="Segoe UI Symbol" w:hAnsi="Segoe UI Symbol" w:cs="Segoe UI Symbol"/>
        </w:rPr>
        <w:t>➡</w:t>
      </w:r>
      <w:r>
        <w:rPr>
          <w:rFonts w:ascii="Arial" w:hAnsi="Arial" w:cs="Arial"/>
        </w:rPr>
        <w:t xml:space="preserve"> Process report </w:t>
      </w:r>
      <w:r>
        <w:rPr>
          <w:rFonts w:ascii="Segoe UI Symbol" w:hAnsi="Segoe UI Symbol" w:cs="Segoe UI Symbol"/>
        </w:rPr>
        <w:t>➡</w:t>
      </w:r>
      <w:r>
        <w:rPr>
          <w:rFonts w:ascii="Arial" w:hAnsi="Arial" w:cs="Arial"/>
        </w:rPr>
        <w:t xml:space="preserve"> View/download PDF</w:t>
      </w:r>
    </w:p>
    <w:p w14:paraId="0A6A3B08">
      <w:pPr>
        <w:rPr>
          <w:rFonts w:ascii="Arial" w:hAnsi="Arial" w:cs="Arial"/>
        </w:rPr>
      </w:pPr>
    </w:p>
    <w:p w14:paraId="3F0131C6">
      <w:pPr>
        <w:pStyle w:val="3"/>
        <w:rPr>
          <w:rFonts w:ascii="Arial" w:hAnsi="Arial" w:cs="Arial"/>
          <w:sz w:val="24"/>
          <w:szCs w:val="24"/>
        </w:rPr>
      </w:pPr>
    </w:p>
    <w:p w14:paraId="1D26FA97">
      <w:pPr>
        <w:pStyle w:val="3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>Overall Data Relationship Flow</w:t>
      </w:r>
    </w:p>
    <w:p w14:paraId="7B682D5F">
      <w:pPr>
        <w:pStyle w:val="138"/>
        <w:rPr>
          <w:rFonts w:ascii="Arial" w:hAnsi="Arial" w:cs="Arial"/>
        </w:rPr>
      </w:pPr>
      <w:r>
        <w:rPr>
          <w:rFonts w:ascii="Arial" w:hAnsi="Arial" w:cs="Arial"/>
        </w:rPr>
        <w:t>Barangay Profile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>Work Location -------- Danger Zones (map overlays)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>Cooperatives (FFCA)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Farmers -------- </w:t>
      </w:r>
      <w:r>
        <w:rPr>
          <w:rFonts w:ascii="Arial" w:hAnsi="Arial" w:cs="Arial"/>
          <w:lang w:val="en-US"/>
        </w:rPr>
        <w:t>Fisher-folk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Planting </w:t>
      </w:r>
      <w:r>
        <w:rPr>
          <w:rFonts w:ascii="Segoe UI Symbol" w:hAnsi="Segoe UI Symbol" w:cs="Segoe UI Symbol"/>
        </w:rPr>
        <w:t>➡</w:t>
      </w:r>
      <w:r>
        <w:rPr>
          <w:rFonts w:ascii="Arial" w:hAnsi="Arial" w:cs="Arial"/>
        </w:rPr>
        <w:t xml:space="preserve"> Harvest  Fisheries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>Inventory --- Equipment --- Expenses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Employees </w:t>
      </w:r>
      <w:r>
        <w:rPr>
          <w:rFonts w:ascii="Segoe UI Symbol" w:hAnsi="Segoe UI Symbol" w:cs="Segoe UI Symbol"/>
        </w:rPr>
        <w:t>➡</w:t>
      </w:r>
      <w:r>
        <w:rPr>
          <w:rFonts w:ascii="Arial" w:hAnsi="Arial" w:cs="Arial"/>
        </w:rPr>
        <w:t xml:space="preserve"> Employee Logs (face + GPS verified check-in)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All modules </w:t>
      </w:r>
      <w:r>
        <w:rPr>
          <w:rFonts w:ascii="Segoe UI Symbol" w:hAnsi="Segoe UI Symbol" w:cs="Segoe UI Symbol"/>
        </w:rPr>
        <w:t>➡</w:t>
      </w:r>
      <w:r>
        <w:rPr>
          <w:rFonts w:ascii="Arial" w:hAnsi="Arial" w:cs="Arial"/>
        </w:rPr>
        <w:t xml:space="preserve"> Dashboard and Reports</w:t>
      </w:r>
    </w:p>
    <w:p w14:paraId="673CD651">
      <w:pPr>
        <w:rPr>
          <w:rFonts w:ascii="Arial" w:hAnsi="Arial" w:cs="Arial"/>
        </w:rPr>
      </w:pPr>
    </w:p>
    <w:p w14:paraId="23F6E1C8">
      <w:pPr>
        <w:pStyle w:val="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Role-Based Access Summary</w:t>
      </w:r>
    </w:p>
    <w:p w14:paraId="51406EE7">
      <w:pPr>
        <w:rPr>
          <w:rFonts w:ascii="Arial" w:hAnsi="Arial" w:cs="Arial"/>
        </w:rPr>
      </w:pPr>
    </w:p>
    <w:p w14:paraId="2FEB6511">
      <w:pPr>
        <w:rPr>
          <w:rFonts w:ascii="Arial" w:hAnsi="Arial" w:cs="Arial"/>
        </w:rPr>
      </w:pPr>
      <w:r>
        <w:rPr>
          <w:rFonts w:ascii="Arial" w:hAnsi="Arial" w:cs="Arial"/>
        </w:rPr>
        <w:t>| Role | Access Level |</w:t>
      </w:r>
    </w:p>
    <w:p w14:paraId="74910C26">
      <w:pPr>
        <w:rPr>
          <w:rFonts w:ascii="Arial" w:hAnsi="Arial" w:cs="Arial"/>
        </w:rPr>
      </w:pPr>
      <w:r>
        <w:rPr>
          <w:rFonts w:ascii="Arial" w:hAnsi="Arial" w:cs="Arial"/>
        </w:rPr>
        <w:t>|---|---|</w:t>
      </w:r>
    </w:p>
    <w:p w14:paraId="7B8BF8E0">
      <w:pPr>
        <w:rPr>
          <w:rFonts w:ascii="Arial" w:hAnsi="Arial" w:cs="Arial"/>
        </w:rPr>
      </w:pPr>
      <w:r>
        <w:rPr>
          <w:rFonts w:ascii="Arial" w:hAnsi="Arial" w:cs="Arial"/>
        </w:rPr>
        <w:t>| Administrator | Full access to all modules, including access control and employee log deletion |</w:t>
      </w:r>
    </w:p>
    <w:p w14:paraId="43D798F1">
      <w:pPr>
        <w:rPr>
          <w:rFonts w:ascii="Arial" w:hAnsi="Arial" w:cs="Arial"/>
        </w:rPr>
      </w:pPr>
      <w:r>
        <w:rPr>
          <w:rFonts w:ascii="Arial" w:hAnsi="Arial" w:cs="Arial"/>
        </w:rPr>
        <w:t>| Staff / Encoder | Access based on assigned view/manage permissions |</w:t>
      </w:r>
    </w:p>
    <w:p w14:paraId="41134139">
      <w:pPr>
        <w:rPr>
          <w:rFonts w:ascii="Arial" w:hAnsi="Arial" w:cs="Arial"/>
        </w:rPr>
      </w:pPr>
      <w:r>
        <w:rPr>
          <w:rFonts w:ascii="Arial" w:hAnsi="Arial" w:cs="Arial"/>
        </w:rPr>
        <w:t>| Viewer / Limited User | Read-only or limited access based on role permissions |</w:t>
      </w:r>
    </w:p>
    <w:p w14:paraId="1ABA0239">
      <w:pPr>
        <w:rPr>
          <w:rFonts w:ascii="Arial" w:hAnsi="Arial" w:cs="Arial"/>
        </w:rPr>
      </w:pPr>
    </w:p>
    <w:p w14:paraId="6CF4085D">
      <w:pPr>
        <w:rPr>
          <w:rFonts w:ascii="Arial" w:hAnsi="Arial" w:cs="Arial"/>
        </w:rPr>
      </w:pPr>
      <w:r>
        <w:rPr>
          <w:rFonts w:ascii="Arial" w:hAnsi="Arial" w:cs="Arial"/>
        </w:rPr>
        <w:t>----------------------------------------</w:t>
      </w:r>
    </w:p>
    <w:p w14:paraId="68F1D8CF">
      <w:pPr>
        <w:rPr>
          <w:rFonts w:ascii="Arial" w:hAnsi="Arial" w:cs="Arial"/>
        </w:rPr>
      </w:pPr>
    </w:p>
    <w:p w14:paraId="21177550">
      <w:pPr>
        <w:pStyle w:val="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Module List Summary (v1.1)</w:t>
      </w:r>
    </w:p>
    <w:p w14:paraId="1BFC380F">
      <w:pPr>
        <w:rPr>
          <w:rFonts w:ascii="Arial" w:hAnsi="Arial" w:cs="Arial"/>
        </w:rPr>
      </w:pPr>
    </w:p>
    <w:p w14:paraId="35FF618E">
      <w:pPr>
        <w:rPr>
          <w:rFonts w:ascii="Arial" w:hAnsi="Arial" w:cs="Arial"/>
        </w:rPr>
      </w:pPr>
      <w:r>
        <w:rPr>
          <w:rFonts w:ascii="Arial" w:hAnsi="Arial" w:cs="Arial"/>
        </w:rPr>
        <w:t>| # | Module | Purpose |</w:t>
      </w:r>
    </w:p>
    <w:p w14:paraId="214E50B7">
      <w:pPr>
        <w:rPr>
          <w:rFonts w:ascii="Arial" w:hAnsi="Arial" w:cs="Arial"/>
        </w:rPr>
      </w:pPr>
      <w:r>
        <w:rPr>
          <w:rFonts w:ascii="Arial" w:hAnsi="Arial" w:cs="Arial"/>
        </w:rPr>
        <w:t>|---|---|---|</w:t>
      </w:r>
    </w:p>
    <w:p w14:paraId="547B44EF">
      <w:pPr>
        <w:rPr>
          <w:rFonts w:ascii="Arial" w:hAnsi="Arial" w:cs="Arial"/>
        </w:rPr>
      </w:pPr>
      <w:r>
        <w:rPr>
          <w:rFonts w:ascii="Arial" w:hAnsi="Arial" w:cs="Arial"/>
        </w:rPr>
        <w:t>| 1 | Dashboard | Overview, metrics, charts, quick actions |</w:t>
      </w:r>
    </w:p>
    <w:p w14:paraId="18107778">
      <w:pPr>
        <w:rPr>
          <w:rFonts w:ascii="Arial" w:hAnsi="Arial" w:cs="Arial"/>
        </w:rPr>
      </w:pPr>
      <w:r>
        <w:rPr>
          <w:rFonts w:ascii="Arial" w:hAnsi="Arial" w:cs="Arial"/>
        </w:rPr>
        <w:t>| 2 | Farmer Registry | Register and manage farmers |</w:t>
      </w:r>
    </w:p>
    <w:p w14:paraId="4AC3E69F">
      <w:pPr>
        <w:rPr>
          <w:rFonts w:ascii="Arial" w:hAnsi="Arial" w:cs="Arial"/>
        </w:rPr>
      </w:pPr>
      <w:r>
        <w:rPr>
          <w:rFonts w:ascii="Arial" w:hAnsi="Arial" w:cs="Arial"/>
        </w:rPr>
        <w:t xml:space="preserve">| 3 | </w:t>
      </w:r>
      <w:r>
        <w:rPr>
          <w:rFonts w:ascii="Arial" w:hAnsi="Arial" w:cs="Arial"/>
          <w:lang w:val="en-US"/>
        </w:rPr>
        <w:t>Fisher-folk</w:t>
      </w:r>
      <w:r>
        <w:rPr>
          <w:rFonts w:ascii="Arial" w:hAnsi="Arial" w:cs="Arial"/>
        </w:rPr>
        <w:t xml:space="preserve"> Registry | Register and manage </w:t>
      </w:r>
      <w:r>
        <w:rPr>
          <w:rFonts w:ascii="Arial" w:hAnsi="Arial" w:cs="Arial"/>
          <w:lang w:val="en-US"/>
        </w:rPr>
        <w:t>fisher-folk</w:t>
      </w:r>
      <w:r>
        <w:rPr>
          <w:rFonts w:ascii="Arial" w:hAnsi="Arial" w:cs="Arial"/>
        </w:rPr>
        <w:t xml:space="preserve"> |</w:t>
      </w:r>
    </w:p>
    <w:p w14:paraId="58734C29">
      <w:pPr>
        <w:rPr>
          <w:rFonts w:ascii="Arial" w:hAnsi="Arial" w:cs="Arial"/>
        </w:rPr>
      </w:pPr>
      <w:r>
        <w:rPr>
          <w:rFonts w:ascii="Arial" w:hAnsi="Arial" w:cs="Arial"/>
        </w:rPr>
        <w:t>| 4 | FFCA (Cooperatives) | Manage cooperative records and members |</w:t>
      </w:r>
    </w:p>
    <w:p w14:paraId="5A3D9809">
      <w:pPr>
        <w:rPr>
          <w:rFonts w:ascii="Arial" w:hAnsi="Arial" w:cs="Arial"/>
        </w:rPr>
      </w:pPr>
      <w:r>
        <w:rPr>
          <w:rFonts w:ascii="Arial" w:hAnsi="Arial" w:cs="Arial"/>
        </w:rPr>
        <w:t>| 5 | Barangay Profile | Manage barangay profiles and linked records |</w:t>
      </w:r>
    </w:p>
    <w:p w14:paraId="07FE74A1">
      <w:pPr>
        <w:rPr>
          <w:rFonts w:ascii="Arial" w:hAnsi="Arial" w:cs="Arial"/>
        </w:rPr>
      </w:pPr>
      <w:r>
        <w:rPr>
          <w:rFonts w:ascii="Arial" w:hAnsi="Arial" w:cs="Arial"/>
        </w:rPr>
        <w:t>| 6 | Work Location | Manage cluster/department/work-location reference data |</w:t>
      </w:r>
    </w:p>
    <w:p w14:paraId="47CCF26B">
      <w:pPr>
        <w:rPr>
          <w:rFonts w:ascii="Arial" w:hAnsi="Arial" w:cs="Arial"/>
        </w:rPr>
      </w:pPr>
      <w:r>
        <w:rPr>
          <w:rFonts w:ascii="Arial" w:hAnsi="Arial" w:cs="Arial"/>
        </w:rPr>
        <w:t>| 7 | Danger Zones | Manage map-based risk polygons |</w:t>
      </w:r>
    </w:p>
    <w:p w14:paraId="1C7CD9FA">
      <w:pPr>
        <w:rPr>
          <w:rFonts w:ascii="Arial" w:hAnsi="Arial" w:cs="Arial"/>
        </w:rPr>
      </w:pPr>
      <w:r>
        <w:rPr>
          <w:rFonts w:ascii="Arial" w:hAnsi="Arial" w:cs="Arial"/>
        </w:rPr>
        <w:t>| 8 | Crops | Register and manage crop references |</w:t>
      </w:r>
    </w:p>
    <w:p w14:paraId="7CC2FCE5">
      <w:pPr>
        <w:rPr>
          <w:rFonts w:ascii="Arial" w:hAnsi="Arial" w:cs="Arial"/>
        </w:rPr>
      </w:pPr>
      <w:r>
        <w:rPr>
          <w:rFonts w:ascii="Arial" w:hAnsi="Arial" w:cs="Arial"/>
        </w:rPr>
        <w:t>| 9 | Planting Logs | Track planting activities |</w:t>
      </w:r>
    </w:p>
    <w:p w14:paraId="5F6CDC6B">
      <w:pPr>
        <w:rPr>
          <w:rFonts w:ascii="Arial" w:hAnsi="Arial" w:cs="Arial"/>
        </w:rPr>
      </w:pPr>
      <w:r>
        <w:rPr>
          <w:rFonts w:ascii="Arial" w:hAnsi="Arial" w:cs="Arial"/>
        </w:rPr>
        <w:t>| 10 | Harvest Records | Track harvest output and status |</w:t>
      </w:r>
    </w:p>
    <w:p w14:paraId="6E50DF31">
      <w:pPr>
        <w:rPr>
          <w:rFonts w:ascii="Arial" w:hAnsi="Arial" w:cs="Arial"/>
        </w:rPr>
      </w:pPr>
      <w:r>
        <w:rPr>
          <w:rFonts w:ascii="Arial" w:hAnsi="Arial" w:cs="Arial"/>
        </w:rPr>
        <w:t>| 11 | Fisheries | Track fishery production records |</w:t>
      </w:r>
    </w:p>
    <w:p w14:paraId="2F8F5157">
      <w:pPr>
        <w:rPr>
          <w:rFonts w:ascii="Arial" w:hAnsi="Arial" w:cs="Arial"/>
        </w:rPr>
      </w:pPr>
      <w:r>
        <w:rPr>
          <w:rFonts w:ascii="Arial" w:hAnsi="Arial" w:cs="Arial"/>
        </w:rPr>
        <w:t>| 12 | Inventory | Manage supplies and stock movements |</w:t>
      </w:r>
    </w:p>
    <w:p w14:paraId="283037DF">
      <w:pPr>
        <w:rPr>
          <w:rFonts w:ascii="Arial" w:hAnsi="Arial" w:cs="Arial"/>
        </w:rPr>
      </w:pPr>
      <w:r>
        <w:rPr>
          <w:rFonts w:ascii="Arial" w:hAnsi="Arial" w:cs="Arial"/>
        </w:rPr>
        <w:t xml:space="preserve">| 13 | </w:t>
      </w:r>
      <w:r>
        <w:rPr>
          <w:rFonts w:ascii="Arial" w:hAnsi="Arial" w:cs="Arial"/>
          <w:lang w:val="en-US"/>
        </w:rPr>
        <w:t>Equipment</w:t>
      </w:r>
      <w:r>
        <w:rPr>
          <w:rFonts w:ascii="Arial" w:hAnsi="Arial" w:cs="Arial"/>
        </w:rPr>
        <w:t xml:space="preserve"> | Manage equipment inventory and assignment |</w:t>
      </w:r>
    </w:p>
    <w:p w14:paraId="5CDC2181">
      <w:pPr>
        <w:rPr>
          <w:rFonts w:ascii="Arial" w:hAnsi="Arial" w:cs="Arial"/>
        </w:rPr>
      </w:pPr>
      <w:r>
        <w:rPr>
          <w:rFonts w:ascii="Arial" w:hAnsi="Arial" w:cs="Arial"/>
        </w:rPr>
        <w:t>| 14 | Expenses | Track agricultural costs |</w:t>
      </w:r>
    </w:p>
    <w:p w14:paraId="03FE3440">
      <w:pPr>
        <w:rPr>
          <w:rFonts w:ascii="Arial" w:hAnsi="Arial" w:cs="Arial"/>
        </w:rPr>
      </w:pPr>
      <w:r>
        <w:rPr>
          <w:rFonts w:ascii="Arial" w:hAnsi="Arial" w:cs="Arial"/>
        </w:rPr>
        <w:t>| 15 | Reports | Generate and export PDF reports |</w:t>
      </w:r>
    </w:p>
    <w:p w14:paraId="4A271B52">
      <w:pPr>
        <w:rPr>
          <w:rFonts w:ascii="Arial" w:hAnsi="Arial" w:cs="Arial"/>
        </w:rPr>
      </w:pPr>
      <w:r>
        <w:rPr>
          <w:rFonts w:ascii="Arial" w:hAnsi="Arial" w:cs="Arial"/>
        </w:rPr>
        <w:t>| 16 | Employee Information | Manage employee directory and org hierarchy |</w:t>
      </w:r>
    </w:p>
    <w:p w14:paraId="594FE8BD">
      <w:pPr>
        <w:rPr>
          <w:rFonts w:ascii="Arial" w:hAnsi="Arial" w:cs="Arial"/>
        </w:rPr>
      </w:pPr>
      <w:r>
        <w:rPr>
          <w:rFonts w:ascii="Arial" w:hAnsi="Arial" w:cs="Arial"/>
        </w:rPr>
        <w:t>| 17 | Employee Logs | Track employee movement/check-ins with verification |</w:t>
      </w:r>
    </w:p>
    <w:p w14:paraId="69A06D3B">
      <w:pPr>
        <w:rPr>
          <w:rFonts w:ascii="Arial" w:hAnsi="Arial" w:cs="Arial"/>
        </w:rPr>
      </w:pPr>
      <w:r>
        <w:rPr>
          <w:rFonts w:ascii="Arial" w:hAnsi="Arial" w:cs="Arial"/>
        </w:rPr>
        <w:t>| 18 | User Management | Manage user accounts (admin/authorized roles) |</w:t>
      </w:r>
    </w:p>
    <w:p w14:paraId="4A8B50B7">
      <w:pPr>
        <w:rPr>
          <w:rFonts w:ascii="Arial" w:hAnsi="Arial" w:cs="Arial"/>
        </w:rPr>
      </w:pPr>
      <w:r>
        <w:rPr>
          <w:rFonts w:ascii="Arial" w:hAnsi="Arial" w:cs="Arial"/>
        </w:rPr>
        <w:t>| 19 | Role Management | Manage role permissions (admin/authorized roles) |</w:t>
      </w:r>
    </w:p>
    <w:p w14:paraId="5DA465FA">
      <w:pPr>
        <w:rPr>
          <w:rFonts w:ascii="Arial" w:hAnsi="Arial" w:cs="Arial"/>
        </w:rPr>
      </w:pPr>
      <w:r>
        <w:rPr>
          <w:rFonts w:ascii="Arial" w:hAnsi="Arial" w:cs="Arial"/>
        </w:rPr>
        <w:t>| 20 | Settings | Profile, security, and appearance preferences |</w:t>
      </w:r>
    </w:p>
    <w:p w14:paraId="3CB67595">
      <w:pPr>
        <w:rPr>
          <w:rFonts w:ascii="Arial" w:hAnsi="Arial" w:cs="Arial"/>
        </w:rPr>
      </w:pPr>
    </w:p>
    <w:p w14:paraId="3EC999C3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*LGU Gingoog Agriculture Management System - System Flow v1.1*  </w:t>
      </w:r>
    </w:p>
    <w:p w14:paraId="571CB65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*Office of Agriculture, Gingoog City, Misamis Oriental*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35D9"/>
    <w:rsid w:val="00AA1D8D"/>
    <w:rsid w:val="00B47730"/>
    <w:rsid w:val="00C626B8"/>
    <w:rsid w:val="00CB0664"/>
    <w:rsid w:val="00D0464E"/>
    <w:rsid w:val="00E320B5"/>
    <w:rsid w:val="00FC693F"/>
    <w:rsid w:val="7F224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16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873</Words>
  <Characters>4946</Characters>
  <Lines>42</Lines>
  <Paragraphs>12</Paragraphs>
  <TotalTime>87</TotalTime>
  <ScaleCrop>false</ScaleCrop>
  <LinksUpToDate>false</LinksUpToDate>
  <CharactersWithSpaces>5804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Ryan Jay Reyes</cp:lastModifiedBy>
  <dcterms:modified xsi:type="dcterms:W3CDTF">2026-05-20T07:25:25Z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eyJoZGlkIjoiMGZkYmY4Mzg3MzRkMzAwNGE0NjM5YmRkYzhmODBhODYiLCJ1c2VySWQiOiI2ODcxOTc5Nzc0OTIifQ==</vt:lpwstr>
  </property>
  <property fmtid="{D5CDD505-2E9C-101B-9397-08002B2CF9AE}" pid="3" name="KSOProductBuildVer">
    <vt:lpwstr>1033-12.1.0.26372</vt:lpwstr>
  </property>
  <property fmtid="{D5CDD505-2E9C-101B-9397-08002B2CF9AE}" pid="4" name="ICV">
    <vt:lpwstr>CF417C7D1B914FF2AE9B64496F9CBAF7_12</vt:lpwstr>
  </property>
</Properties>
</file>